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2D7F6" w14:textId="77777777" w:rsidR="002E0C62" w:rsidRPr="00AF05BE" w:rsidRDefault="002E0C62" w:rsidP="006E3CE2">
      <w:pPr>
        <w:pStyle w:val="Balk1"/>
      </w:pPr>
    </w:p>
    <w:p w14:paraId="4EAF9C89" w14:textId="64E017ED" w:rsidR="002457ED" w:rsidRPr="00AF05BE" w:rsidRDefault="36E8E6D9" w:rsidP="00811EE5">
      <w:pPr>
        <w:tabs>
          <w:tab w:val="left" w:pos="4253"/>
        </w:tabs>
        <w:jc w:val="center"/>
        <w:rPr>
          <w:b/>
          <w:bCs/>
          <w:sz w:val="36"/>
          <w:szCs w:val="36"/>
        </w:rPr>
      </w:pPr>
      <w:r w:rsidRPr="00AF05BE">
        <w:rPr>
          <w:b/>
          <w:bCs/>
          <w:sz w:val="36"/>
          <w:szCs w:val="36"/>
        </w:rPr>
        <w:t xml:space="preserve">TEKLİF İSTEME DOKÜMANI </w:t>
      </w:r>
    </w:p>
    <w:p w14:paraId="42152224" w14:textId="77777777" w:rsidR="002457ED" w:rsidRPr="00AF05BE" w:rsidRDefault="002457ED" w:rsidP="00811EE5">
      <w:pPr>
        <w:tabs>
          <w:tab w:val="left" w:pos="4253"/>
        </w:tabs>
        <w:rPr>
          <w:b/>
          <w:color w:val="0000FF"/>
          <w:sz w:val="36"/>
          <w:szCs w:val="36"/>
        </w:rPr>
      </w:pPr>
    </w:p>
    <w:p w14:paraId="3FCB87E9" w14:textId="77777777" w:rsidR="002457ED" w:rsidRPr="00AF05BE" w:rsidRDefault="002457ED" w:rsidP="00811EE5">
      <w:pPr>
        <w:tabs>
          <w:tab w:val="left" w:pos="4253"/>
        </w:tabs>
        <w:rPr>
          <w:b/>
          <w:color w:val="0000FF"/>
          <w:sz w:val="32"/>
        </w:rPr>
      </w:pPr>
    </w:p>
    <w:p w14:paraId="7E29BE65" w14:textId="77777777" w:rsidR="002457ED" w:rsidRPr="00AF05BE" w:rsidRDefault="002457ED" w:rsidP="00811EE5">
      <w:pPr>
        <w:tabs>
          <w:tab w:val="left" w:pos="4253"/>
        </w:tabs>
        <w:rPr>
          <w:b/>
          <w:color w:val="0000FF"/>
          <w:sz w:val="32"/>
        </w:rPr>
      </w:pPr>
    </w:p>
    <w:p w14:paraId="227A3735" w14:textId="77777777" w:rsidR="002457ED" w:rsidRPr="00AF05BE" w:rsidRDefault="002457ED" w:rsidP="00811EE5">
      <w:pPr>
        <w:tabs>
          <w:tab w:val="left" w:pos="4253"/>
        </w:tabs>
        <w:rPr>
          <w:b/>
          <w:color w:val="0000FF"/>
          <w:sz w:val="32"/>
        </w:rPr>
      </w:pPr>
    </w:p>
    <w:p w14:paraId="45A4B250" w14:textId="2002EAC6" w:rsidR="002457ED" w:rsidRDefault="002457ED" w:rsidP="00811EE5">
      <w:pPr>
        <w:tabs>
          <w:tab w:val="left" w:pos="4253"/>
        </w:tabs>
        <w:jc w:val="center"/>
        <w:rPr>
          <w:b/>
          <w:sz w:val="72"/>
        </w:rPr>
      </w:pPr>
      <w:r w:rsidRPr="00AF05BE">
        <w:rPr>
          <w:b/>
          <w:sz w:val="72"/>
        </w:rPr>
        <w:t>Danışmanların Seçimi</w:t>
      </w:r>
    </w:p>
    <w:p w14:paraId="2AF58227" w14:textId="278ECBF1" w:rsidR="00CA1E54" w:rsidRDefault="00CA1E54" w:rsidP="00811EE5">
      <w:pPr>
        <w:tabs>
          <w:tab w:val="left" w:pos="4253"/>
        </w:tabs>
        <w:jc w:val="center"/>
        <w:rPr>
          <w:b/>
          <w:sz w:val="72"/>
        </w:rPr>
      </w:pPr>
    </w:p>
    <w:p w14:paraId="0F53A911" w14:textId="6AA32E71" w:rsidR="00CA1E54" w:rsidRPr="006E3CE2" w:rsidRDefault="0076399C" w:rsidP="00CA1E54">
      <w:pPr>
        <w:tabs>
          <w:tab w:val="left" w:pos="4253"/>
        </w:tabs>
        <w:jc w:val="center"/>
        <w:rPr>
          <w:b/>
          <w:sz w:val="36"/>
          <w:szCs w:val="36"/>
        </w:rPr>
      </w:pPr>
      <w:r>
        <w:rPr>
          <w:b/>
          <w:sz w:val="36"/>
          <w:szCs w:val="36"/>
        </w:rPr>
        <w:t>Eylül</w:t>
      </w:r>
      <w:r w:rsidR="00633FA0" w:rsidRPr="003502CF">
        <w:rPr>
          <w:b/>
          <w:sz w:val="36"/>
          <w:szCs w:val="36"/>
        </w:rPr>
        <w:t xml:space="preserve"> </w:t>
      </w:r>
      <w:r w:rsidR="00CA1E54" w:rsidRPr="003502CF">
        <w:rPr>
          <w:b/>
          <w:sz w:val="36"/>
          <w:szCs w:val="36"/>
        </w:rPr>
        <w:t>2025</w:t>
      </w:r>
      <w:r w:rsidR="00CA1E54" w:rsidRPr="006E3CE2">
        <w:rPr>
          <w:b/>
          <w:sz w:val="36"/>
          <w:szCs w:val="36"/>
        </w:rPr>
        <w:t xml:space="preserve"> </w:t>
      </w:r>
    </w:p>
    <w:p w14:paraId="2C3291C0" w14:textId="77777777" w:rsidR="00CA1E54" w:rsidRPr="00AF05BE" w:rsidRDefault="00CA1E54" w:rsidP="00811EE5">
      <w:pPr>
        <w:tabs>
          <w:tab w:val="left" w:pos="4253"/>
        </w:tabs>
        <w:jc w:val="center"/>
        <w:rPr>
          <w:b/>
          <w:sz w:val="72"/>
        </w:rPr>
      </w:pPr>
    </w:p>
    <w:p w14:paraId="5A597A88" w14:textId="77777777" w:rsidR="002457ED" w:rsidRPr="00AF05BE" w:rsidRDefault="002457ED" w:rsidP="00811EE5">
      <w:pPr>
        <w:tabs>
          <w:tab w:val="left" w:pos="4253"/>
        </w:tabs>
        <w:rPr>
          <w:b/>
          <w:color w:val="0000FF"/>
          <w:sz w:val="32"/>
        </w:rPr>
      </w:pPr>
    </w:p>
    <w:p w14:paraId="35BE9A95" w14:textId="77777777" w:rsidR="002457ED" w:rsidRPr="00AF05BE" w:rsidRDefault="002457ED" w:rsidP="00811EE5">
      <w:pPr>
        <w:tabs>
          <w:tab w:val="left" w:pos="4253"/>
        </w:tabs>
        <w:rPr>
          <w:b/>
          <w:color w:val="0000FF"/>
          <w:sz w:val="32"/>
        </w:rPr>
      </w:pPr>
    </w:p>
    <w:p w14:paraId="6C3D2489" w14:textId="77777777" w:rsidR="002457ED" w:rsidRPr="00AF05BE" w:rsidRDefault="002457ED" w:rsidP="00811EE5">
      <w:pPr>
        <w:tabs>
          <w:tab w:val="left" w:pos="4253"/>
        </w:tabs>
        <w:rPr>
          <w:b/>
          <w:color w:val="0000FF"/>
          <w:sz w:val="32"/>
        </w:rPr>
      </w:pPr>
    </w:p>
    <w:p w14:paraId="00AF96E2" w14:textId="77777777" w:rsidR="002457ED" w:rsidRPr="00AF05BE" w:rsidRDefault="002457ED" w:rsidP="00811EE5">
      <w:pPr>
        <w:tabs>
          <w:tab w:val="left" w:pos="4253"/>
        </w:tabs>
        <w:ind w:left="720" w:firstLine="720"/>
        <w:rPr>
          <w:b/>
          <w:sz w:val="28"/>
        </w:rPr>
      </w:pPr>
    </w:p>
    <w:p w14:paraId="02BD4105" w14:textId="4D9A4042" w:rsidR="18D1341F" w:rsidRPr="00AF05BE" w:rsidRDefault="18D1341F" w:rsidP="00811EE5">
      <w:pPr>
        <w:tabs>
          <w:tab w:val="left" w:pos="4253"/>
        </w:tabs>
        <w:rPr>
          <w:b/>
          <w:bCs/>
          <w:sz w:val="28"/>
          <w:szCs w:val="28"/>
          <w:highlight w:val="yellow"/>
        </w:rPr>
      </w:pPr>
    </w:p>
    <w:p w14:paraId="6D619B40" w14:textId="77777777" w:rsidR="002457ED" w:rsidRPr="00AF05BE" w:rsidRDefault="002457ED" w:rsidP="00811EE5">
      <w:pPr>
        <w:tabs>
          <w:tab w:val="left" w:pos="4253"/>
        </w:tabs>
        <w:ind w:left="720" w:firstLine="720"/>
        <w:rPr>
          <w:b/>
          <w:sz w:val="28"/>
        </w:rPr>
      </w:pPr>
    </w:p>
    <w:p w14:paraId="548DDB49" w14:textId="77777777" w:rsidR="002457ED" w:rsidRPr="00AF05BE" w:rsidRDefault="002457ED" w:rsidP="00811EE5">
      <w:pPr>
        <w:tabs>
          <w:tab w:val="left" w:pos="4253"/>
        </w:tabs>
        <w:ind w:left="720" w:firstLine="720"/>
        <w:rPr>
          <w:b/>
          <w:sz w:val="28"/>
        </w:rPr>
      </w:pPr>
    </w:p>
    <w:p w14:paraId="6122753B" w14:textId="77777777" w:rsidR="002457ED" w:rsidRPr="00AF05BE" w:rsidRDefault="002457ED" w:rsidP="00811EE5">
      <w:pPr>
        <w:tabs>
          <w:tab w:val="left" w:pos="4253"/>
        </w:tabs>
        <w:ind w:left="720" w:firstLine="720"/>
        <w:rPr>
          <w:b/>
          <w:sz w:val="28"/>
        </w:rPr>
      </w:pPr>
    </w:p>
    <w:p w14:paraId="01F83FFD" w14:textId="77777777" w:rsidR="002457ED" w:rsidRPr="00AF05BE" w:rsidRDefault="002457ED" w:rsidP="00811EE5">
      <w:pPr>
        <w:tabs>
          <w:tab w:val="left" w:pos="4253"/>
        </w:tabs>
        <w:ind w:left="720" w:firstLine="720"/>
        <w:rPr>
          <w:b/>
          <w:sz w:val="28"/>
        </w:rPr>
      </w:pPr>
    </w:p>
    <w:p w14:paraId="2BBB8170" w14:textId="77777777" w:rsidR="002457ED" w:rsidRPr="00AF05BE" w:rsidRDefault="002457ED" w:rsidP="00811EE5">
      <w:pPr>
        <w:tabs>
          <w:tab w:val="left" w:pos="4253"/>
        </w:tabs>
        <w:ind w:left="720" w:firstLine="720"/>
        <w:rPr>
          <w:b/>
          <w:sz w:val="28"/>
        </w:rPr>
      </w:pPr>
    </w:p>
    <w:p w14:paraId="536165D4" w14:textId="77777777" w:rsidR="002457ED" w:rsidRPr="00AF05BE" w:rsidRDefault="002457ED" w:rsidP="00811EE5">
      <w:pPr>
        <w:tabs>
          <w:tab w:val="left" w:pos="4253"/>
        </w:tabs>
        <w:ind w:left="720" w:firstLine="720"/>
        <w:rPr>
          <w:b/>
          <w:sz w:val="28"/>
        </w:rPr>
      </w:pPr>
    </w:p>
    <w:p w14:paraId="5A8C5313" w14:textId="77777777" w:rsidR="002457ED" w:rsidRPr="00AF05BE" w:rsidRDefault="002457ED" w:rsidP="00811EE5">
      <w:pPr>
        <w:tabs>
          <w:tab w:val="left" w:pos="4253"/>
        </w:tabs>
        <w:ind w:left="720" w:firstLine="720"/>
        <w:rPr>
          <w:b/>
          <w:sz w:val="28"/>
        </w:rPr>
      </w:pPr>
    </w:p>
    <w:p w14:paraId="545BF0AB" w14:textId="77777777" w:rsidR="002457ED" w:rsidRPr="00AF05BE" w:rsidRDefault="002457ED" w:rsidP="00811EE5">
      <w:pPr>
        <w:tabs>
          <w:tab w:val="left" w:pos="4253"/>
        </w:tabs>
        <w:jc w:val="center"/>
        <w:rPr>
          <w:b/>
          <w:sz w:val="32"/>
        </w:rPr>
      </w:pPr>
    </w:p>
    <w:p w14:paraId="662CB81F" w14:textId="77777777" w:rsidR="002457ED" w:rsidRPr="00AF05BE" w:rsidRDefault="002457ED" w:rsidP="00811EE5">
      <w:pPr>
        <w:pStyle w:val="Balk4"/>
        <w:tabs>
          <w:tab w:val="left" w:pos="4253"/>
        </w:tabs>
      </w:pPr>
    </w:p>
    <w:p w14:paraId="5CA05B98" w14:textId="77777777" w:rsidR="002457ED" w:rsidRPr="00AF05BE" w:rsidRDefault="002457ED" w:rsidP="00811EE5">
      <w:pPr>
        <w:tabs>
          <w:tab w:val="left" w:pos="4253"/>
        </w:tabs>
      </w:pPr>
    </w:p>
    <w:p w14:paraId="0EE6CA5C" w14:textId="77777777" w:rsidR="002457ED" w:rsidRPr="00AF05BE" w:rsidRDefault="002457ED" w:rsidP="00811EE5">
      <w:pPr>
        <w:tabs>
          <w:tab w:val="left" w:pos="4253"/>
        </w:tabs>
        <w:jc w:val="center"/>
        <w:rPr>
          <w:b/>
        </w:rPr>
      </w:pPr>
    </w:p>
    <w:p w14:paraId="46EDF3BA" w14:textId="77777777" w:rsidR="002457ED" w:rsidRPr="00AF05BE" w:rsidRDefault="002457ED" w:rsidP="00811EE5">
      <w:pPr>
        <w:tabs>
          <w:tab w:val="left" w:pos="4253"/>
        </w:tabs>
        <w:jc w:val="center"/>
        <w:rPr>
          <w:b/>
          <w:sz w:val="32"/>
        </w:rPr>
        <w:sectPr w:rsidR="002457ED" w:rsidRPr="00AF05BE">
          <w:pgSz w:w="12242" w:h="15842" w:code="1"/>
          <w:pgMar w:top="1440" w:right="1440" w:bottom="1729" w:left="1729" w:header="720" w:footer="720" w:gutter="0"/>
          <w:paperSrc w:first="4635" w:other="4635"/>
          <w:cols w:space="720"/>
          <w:titlePg/>
        </w:sectPr>
      </w:pPr>
    </w:p>
    <w:p w14:paraId="31AC0B46" w14:textId="77777777" w:rsidR="002457ED" w:rsidRPr="00AF05BE" w:rsidRDefault="002457ED" w:rsidP="00811EE5">
      <w:pPr>
        <w:tabs>
          <w:tab w:val="left" w:pos="4253"/>
        </w:tabs>
        <w:ind w:left="720" w:firstLine="720"/>
        <w:rPr>
          <w:b/>
          <w:sz w:val="28"/>
        </w:rPr>
      </w:pPr>
    </w:p>
    <w:p w14:paraId="30395B11" w14:textId="3D1CC3BD" w:rsidR="002457ED" w:rsidRPr="00AF05BE" w:rsidRDefault="002457ED" w:rsidP="00811EE5">
      <w:pPr>
        <w:tabs>
          <w:tab w:val="left" w:pos="4253"/>
        </w:tabs>
        <w:jc w:val="center"/>
        <w:rPr>
          <w:b/>
          <w:sz w:val="32"/>
        </w:rPr>
      </w:pPr>
      <w:r w:rsidRPr="00AF05BE">
        <w:rPr>
          <w:b/>
          <w:sz w:val="32"/>
        </w:rPr>
        <w:t>İÇİNDEKİLER</w:t>
      </w:r>
    </w:p>
    <w:p w14:paraId="23675E77" w14:textId="77777777" w:rsidR="002457ED" w:rsidRPr="00AF05BE" w:rsidRDefault="002457ED" w:rsidP="00811EE5">
      <w:pPr>
        <w:pStyle w:val="stbilgi1"/>
        <w:tabs>
          <w:tab w:val="clear" w:pos="4153"/>
          <w:tab w:val="clear" w:pos="8306"/>
          <w:tab w:val="left" w:pos="4253"/>
        </w:tabs>
      </w:pPr>
    </w:p>
    <w:p w14:paraId="4B089DFE" w14:textId="747C9D99" w:rsidR="00083169" w:rsidRDefault="002457ED">
      <w:pPr>
        <w:pStyle w:val="T1"/>
        <w:tabs>
          <w:tab w:val="right" w:leader="dot" w:pos="9063"/>
        </w:tabs>
        <w:rPr>
          <w:rFonts w:asciiTheme="minorHAnsi" w:eastAsiaTheme="minorEastAsia" w:hAnsiTheme="minorHAnsi" w:cstheme="minorBidi"/>
          <w:b w:val="0"/>
          <w:caps w:val="0"/>
          <w:noProof/>
          <w:sz w:val="22"/>
          <w:szCs w:val="22"/>
          <w:lang w:val="en-US" w:eastAsia="en-US"/>
        </w:rPr>
      </w:pPr>
      <w:r w:rsidRPr="00AF05BE">
        <w:rPr>
          <w:b w:val="0"/>
          <w:sz w:val="24"/>
        </w:rPr>
        <w:fldChar w:fldCharType="begin"/>
      </w:r>
      <w:r w:rsidRPr="00AF05BE">
        <w:rPr>
          <w:b w:val="0"/>
          <w:sz w:val="24"/>
        </w:rPr>
        <w:instrText xml:space="preserve"> TOC \o "1-3" </w:instrText>
      </w:r>
      <w:r w:rsidRPr="00AF05BE">
        <w:rPr>
          <w:b w:val="0"/>
          <w:sz w:val="24"/>
        </w:rPr>
        <w:fldChar w:fldCharType="separate"/>
      </w:r>
      <w:r w:rsidR="00083169">
        <w:rPr>
          <w:noProof/>
        </w:rPr>
        <w:t>Bölüm 1. Davet Mektubu</w:t>
      </w:r>
      <w:r w:rsidR="00083169">
        <w:rPr>
          <w:noProof/>
        </w:rPr>
        <w:tab/>
      </w:r>
      <w:r w:rsidR="00083169">
        <w:rPr>
          <w:noProof/>
        </w:rPr>
        <w:fldChar w:fldCharType="begin"/>
      </w:r>
      <w:r w:rsidR="00083169">
        <w:rPr>
          <w:noProof/>
        </w:rPr>
        <w:instrText xml:space="preserve"> PAGEREF _Toc208840080 \h </w:instrText>
      </w:r>
      <w:r w:rsidR="00083169">
        <w:rPr>
          <w:noProof/>
        </w:rPr>
      </w:r>
      <w:r w:rsidR="00083169">
        <w:rPr>
          <w:noProof/>
        </w:rPr>
        <w:fldChar w:fldCharType="separate"/>
      </w:r>
      <w:r w:rsidR="00083169">
        <w:rPr>
          <w:noProof/>
        </w:rPr>
        <w:t>6</w:t>
      </w:r>
      <w:r w:rsidR="00083169">
        <w:rPr>
          <w:noProof/>
        </w:rPr>
        <w:fldChar w:fldCharType="end"/>
      </w:r>
    </w:p>
    <w:p w14:paraId="24A1E5A1" w14:textId="03F3E973" w:rsidR="00083169" w:rsidRDefault="00083169">
      <w:pPr>
        <w:pStyle w:val="T1"/>
        <w:tabs>
          <w:tab w:val="right" w:leader="dot" w:pos="9063"/>
        </w:tabs>
        <w:rPr>
          <w:rFonts w:asciiTheme="minorHAnsi" w:eastAsiaTheme="minorEastAsia" w:hAnsiTheme="minorHAnsi" w:cstheme="minorBidi"/>
          <w:b w:val="0"/>
          <w:caps w:val="0"/>
          <w:noProof/>
          <w:sz w:val="22"/>
          <w:szCs w:val="22"/>
          <w:lang w:val="en-US" w:eastAsia="en-US"/>
        </w:rPr>
      </w:pPr>
      <w:r>
        <w:rPr>
          <w:noProof/>
        </w:rPr>
        <w:t>Bölüm 2. Danışmanlar İçin Bilgiler</w:t>
      </w:r>
      <w:r>
        <w:rPr>
          <w:noProof/>
        </w:rPr>
        <w:tab/>
      </w:r>
      <w:r>
        <w:rPr>
          <w:noProof/>
        </w:rPr>
        <w:fldChar w:fldCharType="begin"/>
      </w:r>
      <w:r>
        <w:rPr>
          <w:noProof/>
        </w:rPr>
        <w:instrText xml:space="preserve"> PAGEREF _Toc208840081 \h </w:instrText>
      </w:r>
      <w:r>
        <w:rPr>
          <w:noProof/>
        </w:rPr>
      </w:r>
      <w:r>
        <w:rPr>
          <w:noProof/>
        </w:rPr>
        <w:fldChar w:fldCharType="separate"/>
      </w:r>
      <w:r>
        <w:rPr>
          <w:noProof/>
        </w:rPr>
        <w:t>8</w:t>
      </w:r>
      <w:r>
        <w:rPr>
          <w:noProof/>
        </w:rPr>
        <w:fldChar w:fldCharType="end"/>
      </w:r>
    </w:p>
    <w:p w14:paraId="71F3087C" w14:textId="3760F6C4" w:rsidR="00083169" w:rsidRDefault="00083169">
      <w:pPr>
        <w:pStyle w:val="T2"/>
        <w:tabs>
          <w:tab w:val="right" w:leader="dot" w:pos="9063"/>
        </w:tabs>
        <w:rPr>
          <w:rFonts w:asciiTheme="minorHAnsi" w:eastAsiaTheme="minorEastAsia" w:hAnsiTheme="minorHAnsi" w:cstheme="minorBidi"/>
          <w:smallCaps w:val="0"/>
          <w:noProof/>
          <w:sz w:val="22"/>
          <w:szCs w:val="22"/>
          <w:lang w:val="en-US" w:eastAsia="en-US"/>
        </w:rPr>
      </w:pPr>
      <w:r w:rsidRPr="00431838">
        <w:rPr>
          <w:noProof/>
        </w:rPr>
        <w:t>Bilgi Tablosu</w:t>
      </w:r>
      <w:r>
        <w:rPr>
          <w:noProof/>
        </w:rPr>
        <w:tab/>
      </w:r>
      <w:r>
        <w:rPr>
          <w:noProof/>
        </w:rPr>
        <w:fldChar w:fldCharType="begin"/>
      </w:r>
      <w:r>
        <w:rPr>
          <w:noProof/>
        </w:rPr>
        <w:instrText xml:space="preserve"> PAGEREF _Toc208840082 \h </w:instrText>
      </w:r>
      <w:r>
        <w:rPr>
          <w:noProof/>
        </w:rPr>
      </w:r>
      <w:r>
        <w:rPr>
          <w:noProof/>
        </w:rPr>
        <w:fldChar w:fldCharType="separate"/>
      </w:r>
      <w:r>
        <w:rPr>
          <w:noProof/>
        </w:rPr>
        <w:t>25</w:t>
      </w:r>
      <w:r>
        <w:rPr>
          <w:noProof/>
        </w:rPr>
        <w:fldChar w:fldCharType="end"/>
      </w:r>
    </w:p>
    <w:p w14:paraId="13996354" w14:textId="2E2A0BBF" w:rsidR="00083169" w:rsidRDefault="00083169">
      <w:pPr>
        <w:pStyle w:val="T1"/>
        <w:tabs>
          <w:tab w:val="right" w:leader="dot" w:pos="9063"/>
        </w:tabs>
        <w:rPr>
          <w:rFonts w:asciiTheme="minorHAnsi" w:eastAsiaTheme="minorEastAsia" w:hAnsiTheme="minorHAnsi" w:cstheme="minorBidi"/>
          <w:b w:val="0"/>
          <w:caps w:val="0"/>
          <w:noProof/>
          <w:sz w:val="22"/>
          <w:szCs w:val="22"/>
          <w:lang w:val="en-US" w:eastAsia="en-US"/>
        </w:rPr>
      </w:pPr>
      <w:r>
        <w:rPr>
          <w:noProof/>
        </w:rPr>
        <w:t>Bölüm 3. Teknik Teklif - Standart Formlar</w:t>
      </w:r>
      <w:r>
        <w:rPr>
          <w:noProof/>
        </w:rPr>
        <w:tab/>
      </w:r>
      <w:r>
        <w:rPr>
          <w:noProof/>
        </w:rPr>
        <w:fldChar w:fldCharType="begin"/>
      </w:r>
      <w:r>
        <w:rPr>
          <w:noProof/>
        </w:rPr>
        <w:instrText xml:space="preserve"> PAGEREF _Toc208840083 \h </w:instrText>
      </w:r>
      <w:r>
        <w:rPr>
          <w:noProof/>
        </w:rPr>
      </w:r>
      <w:r>
        <w:rPr>
          <w:noProof/>
        </w:rPr>
        <w:fldChar w:fldCharType="separate"/>
      </w:r>
      <w:r>
        <w:rPr>
          <w:noProof/>
        </w:rPr>
        <w:t>36</w:t>
      </w:r>
      <w:r>
        <w:rPr>
          <w:noProof/>
        </w:rPr>
        <w:fldChar w:fldCharType="end"/>
      </w:r>
    </w:p>
    <w:p w14:paraId="7E843EBD" w14:textId="0128B09F" w:rsidR="00083169" w:rsidRDefault="00083169">
      <w:pPr>
        <w:pStyle w:val="T1"/>
        <w:tabs>
          <w:tab w:val="right" w:leader="dot" w:pos="9063"/>
        </w:tabs>
        <w:rPr>
          <w:rFonts w:asciiTheme="minorHAnsi" w:eastAsiaTheme="minorEastAsia" w:hAnsiTheme="minorHAnsi" w:cstheme="minorBidi"/>
          <w:b w:val="0"/>
          <w:caps w:val="0"/>
          <w:noProof/>
          <w:sz w:val="22"/>
          <w:szCs w:val="22"/>
          <w:lang w:val="en-US" w:eastAsia="en-US"/>
        </w:rPr>
      </w:pPr>
      <w:r>
        <w:rPr>
          <w:noProof/>
        </w:rPr>
        <w:t>TEKNİK FORM 9</w:t>
      </w:r>
      <w:r>
        <w:rPr>
          <w:noProof/>
        </w:rPr>
        <w:tab/>
      </w:r>
      <w:r>
        <w:rPr>
          <w:noProof/>
        </w:rPr>
        <w:fldChar w:fldCharType="begin"/>
      </w:r>
      <w:r>
        <w:rPr>
          <w:noProof/>
        </w:rPr>
        <w:instrText xml:space="preserve"> PAGEREF _Toc208840084 \h </w:instrText>
      </w:r>
      <w:r>
        <w:rPr>
          <w:noProof/>
        </w:rPr>
      </w:r>
      <w:r>
        <w:rPr>
          <w:noProof/>
        </w:rPr>
        <w:fldChar w:fldCharType="separate"/>
      </w:r>
      <w:r>
        <w:rPr>
          <w:noProof/>
        </w:rPr>
        <w:t>48</w:t>
      </w:r>
      <w:r>
        <w:rPr>
          <w:noProof/>
        </w:rPr>
        <w:fldChar w:fldCharType="end"/>
      </w:r>
    </w:p>
    <w:p w14:paraId="3267E5D4" w14:textId="766AC03D" w:rsidR="00083169" w:rsidRDefault="00083169">
      <w:pPr>
        <w:pStyle w:val="T1"/>
        <w:tabs>
          <w:tab w:val="right" w:leader="dot" w:pos="9063"/>
        </w:tabs>
        <w:rPr>
          <w:rFonts w:asciiTheme="minorHAnsi" w:eastAsiaTheme="minorEastAsia" w:hAnsiTheme="minorHAnsi" w:cstheme="minorBidi"/>
          <w:b w:val="0"/>
          <w:caps w:val="0"/>
          <w:noProof/>
          <w:sz w:val="22"/>
          <w:szCs w:val="22"/>
          <w:lang w:val="en-US" w:eastAsia="en-US"/>
        </w:rPr>
      </w:pPr>
      <w:r>
        <w:rPr>
          <w:noProof/>
        </w:rPr>
        <w:t>TAAHHÜT BEYANNAMESİ</w:t>
      </w:r>
      <w:r>
        <w:rPr>
          <w:noProof/>
        </w:rPr>
        <w:tab/>
      </w:r>
      <w:r>
        <w:rPr>
          <w:noProof/>
        </w:rPr>
        <w:fldChar w:fldCharType="begin"/>
      </w:r>
      <w:r>
        <w:rPr>
          <w:noProof/>
        </w:rPr>
        <w:instrText xml:space="preserve"> PAGEREF _Toc208840085 \h </w:instrText>
      </w:r>
      <w:r>
        <w:rPr>
          <w:noProof/>
        </w:rPr>
      </w:r>
      <w:r>
        <w:rPr>
          <w:noProof/>
        </w:rPr>
        <w:fldChar w:fldCharType="separate"/>
      </w:r>
      <w:r>
        <w:rPr>
          <w:noProof/>
        </w:rPr>
        <w:t>48</w:t>
      </w:r>
      <w:r>
        <w:rPr>
          <w:noProof/>
        </w:rPr>
        <w:fldChar w:fldCharType="end"/>
      </w:r>
    </w:p>
    <w:p w14:paraId="56E8B195" w14:textId="2C216B52" w:rsidR="00083169" w:rsidRDefault="00083169">
      <w:pPr>
        <w:pStyle w:val="T1"/>
        <w:tabs>
          <w:tab w:val="right" w:leader="dot" w:pos="9063"/>
        </w:tabs>
        <w:rPr>
          <w:rFonts w:asciiTheme="minorHAnsi" w:eastAsiaTheme="minorEastAsia" w:hAnsiTheme="minorHAnsi" w:cstheme="minorBidi"/>
          <w:b w:val="0"/>
          <w:caps w:val="0"/>
          <w:noProof/>
          <w:sz w:val="22"/>
          <w:szCs w:val="22"/>
          <w:lang w:val="en-US" w:eastAsia="en-US"/>
        </w:rPr>
      </w:pPr>
      <w:r>
        <w:rPr>
          <w:noProof/>
        </w:rPr>
        <w:t>Bölüm 4. Mali Teklif - Standart Formlar</w:t>
      </w:r>
      <w:r>
        <w:rPr>
          <w:noProof/>
        </w:rPr>
        <w:tab/>
      </w:r>
      <w:r>
        <w:rPr>
          <w:noProof/>
        </w:rPr>
        <w:fldChar w:fldCharType="begin"/>
      </w:r>
      <w:r>
        <w:rPr>
          <w:noProof/>
        </w:rPr>
        <w:instrText xml:space="preserve"> PAGEREF _Toc208840086 \h </w:instrText>
      </w:r>
      <w:r>
        <w:rPr>
          <w:noProof/>
        </w:rPr>
      </w:r>
      <w:r>
        <w:rPr>
          <w:noProof/>
        </w:rPr>
        <w:fldChar w:fldCharType="separate"/>
      </w:r>
      <w:r>
        <w:rPr>
          <w:noProof/>
        </w:rPr>
        <w:t>53</w:t>
      </w:r>
      <w:r>
        <w:rPr>
          <w:noProof/>
        </w:rPr>
        <w:fldChar w:fldCharType="end"/>
      </w:r>
    </w:p>
    <w:p w14:paraId="37F18A7B" w14:textId="4E2AEB25" w:rsidR="00083169" w:rsidRDefault="00083169">
      <w:pPr>
        <w:pStyle w:val="T1"/>
        <w:tabs>
          <w:tab w:val="right" w:leader="dot" w:pos="9063"/>
        </w:tabs>
        <w:rPr>
          <w:rFonts w:asciiTheme="minorHAnsi" w:eastAsiaTheme="minorEastAsia" w:hAnsiTheme="minorHAnsi" w:cstheme="minorBidi"/>
          <w:b w:val="0"/>
          <w:caps w:val="0"/>
          <w:noProof/>
          <w:sz w:val="22"/>
          <w:szCs w:val="22"/>
          <w:lang w:val="en-US" w:eastAsia="en-US"/>
        </w:rPr>
      </w:pPr>
      <w:r w:rsidRPr="00431838">
        <w:rPr>
          <w:caps w:val="0"/>
          <w:noProof/>
          <w:u w:val="single"/>
        </w:rPr>
        <w:t>EK 2 : KfW POLİTİKASI - YAPTIRIMA TABİ UYGULAMA - SOSYAL VE ÇEVRESEL SORUMLULUK</w:t>
      </w:r>
      <w:r>
        <w:rPr>
          <w:noProof/>
        </w:rPr>
        <w:tab/>
      </w:r>
      <w:r>
        <w:rPr>
          <w:noProof/>
        </w:rPr>
        <w:fldChar w:fldCharType="begin"/>
      </w:r>
      <w:r>
        <w:rPr>
          <w:noProof/>
        </w:rPr>
        <w:instrText xml:space="preserve"> PAGEREF _Toc208840087 \h </w:instrText>
      </w:r>
      <w:r>
        <w:rPr>
          <w:noProof/>
        </w:rPr>
      </w:r>
      <w:r>
        <w:rPr>
          <w:noProof/>
        </w:rPr>
        <w:fldChar w:fldCharType="separate"/>
      </w:r>
      <w:r>
        <w:rPr>
          <w:noProof/>
        </w:rPr>
        <w:t>64</w:t>
      </w:r>
      <w:r>
        <w:rPr>
          <w:noProof/>
        </w:rPr>
        <w:fldChar w:fldCharType="end"/>
      </w:r>
    </w:p>
    <w:p w14:paraId="485A52FF" w14:textId="5A33E8A8" w:rsidR="00083169" w:rsidRDefault="00083169">
      <w:pPr>
        <w:pStyle w:val="T1"/>
        <w:tabs>
          <w:tab w:val="right" w:leader="dot" w:pos="9063"/>
        </w:tabs>
        <w:rPr>
          <w:rFonts w:asciiTheme="minorHAnsi" w:eastAsiaTheme="minorEastAsia" w:hAnsiTheme="minorHAnsi" w:cstheme="minorBidi"/>
          <w:b w:val="0"/>
          <w:caps w:val="0"/>
          <w:noProof/>
          <w:sz w:val="22"/>
          <w:szCs w:val="22"/>
          <w:lang w:val="en-US" w:eastAsia="en-US"/>
        </w:rPr>
      </w:pPr>
      <w:r>
        <w:rPr>
          <w:noProof/>
        </w:rPr>
        <w:t>Bölüm 5. İş Tanımı (TOR)</w:t>
      </w:r>
      <w:r>
        <w:rPr>
          <w:noProof/>
        </w:rPr>
        <w:tab/>
      </w:r>
      <w:r>
        <w:rPr>
          <w:noProof/>
        </w:rPr>
        <w:fldChar w:fldCharType="begin"/>
      </w:r>
      <w:r>
        <w:rPr>
          <w:noProof/>
        </w:rPr>
        <w:instrText xml:space="preserve"> PAGEREF _Toc208840088 \h </w:instrText>
      </w:r>
      <w:r>
        <w:rPr>
          <w:noProof/>
        </w:rPr>
      </w:r>
      <w:r>
        <w:rPr>
          <w:noProof/>
        </w:rPr>
        <w:fldChar w:fldCharType="separate"/>
      </w:r>
      <w:r>
        <w:rPr>
          <w:noProof/>
        </w:rPr>
        <w:t>66</w:t>
      </w:r>
      <w:r>
        <w:rPr>
          <w:noProof/>
        </w:rPr>
        <w:fldChar w:fldCharType="end"/>
      </w:r>
    </w:p>
    <w:p w14:paraId="4C2ED0F6" w14:textId="46CA742D" w:rsidR="00083169" w:rsidRDefault="00083169">
      <w:pPr>
        <w:pStyle w:val="T1"/>
        <w:tabs>
          <w:tab w:val="right" w:leader="dot" w:pos="9063"/>
        </w:tabs>
        <w:rPr>
          <w:rFonts w:asciiTheme="minorHAnsi" w:eastAsiaTheme="minorEastAsia" w:hAnsiTheme="minorHAnsi" w:cstheme="minorBidi"/>
          <w:b w:val="0"/>
          <w:caps w:val="0"/>
          <w:noProof/>
          <w:sz w:val="22"/>
          <w:szCs w:val="22"/>
          <w:lang w:val="en-US" w:eastAsia="en-US"/>
        </w:rPr>
      </w:pPr>
      <w:r>
        <w:rPr>
          <w:noProof/>
        </w:rPr>
        <w:t>(İş Tanımı (TOR) ve Özel Teknik Şartname)</w:t>
      </w:r>
      <w:r>
        <w:rPr>
          <w:noProof/>
        </w:rPr>
        <w:tab/>
      </w:r>
      <w:r>
        <w:rPr>
          <w:noProof/>
        </w:rPr>
        <w:fldChar w:fldCharType="begin"/>
      </w:r>
      <w:r>
        <w:rPr>
          <w:noProof/>
        </w:rPr>
        <w:instrText xml:space="preserve"> PAGEREF _Toc208840089 \h </w:instrText>
      </w:r>
      <w:r>
        <w:rPr>
          <w:noProof/>
        </w:rPr>
      </w:r>
      <w:r>
        <w:rPr>
          <w:noProof/>
        </w:rPr>
        <w:fldChar w:fldCharType="separate"/>
      </w:r>
      <w:r>
        <w:rPr>
          <w:noProof/>
        </w:rPr>
        <w:t>66</w:t>
      </w:r>
      <w:r>
        <w:rPr>
          <w:noProof/>
        </w:rPr>
        <w:fldChar w:fldCharType="end"/>
      </w:r>
    </w:p>
    <w:p w14:paraId="3B133C6B" w14:textId="049DC589" w:rsidR="00083169" w:rsidRDefault="00083169">
      <w:pPr>
        <w:pStyle w:val="T1"/>
        <w:tabs>
          <w:tab w:val="left" w:pos="480"/>
          <w:tab w:val="right" w:leader="dot" w:pos="9063"/>
        </w:tabs>
        <w:rPr>
          <w:rFonts w:asciiTheme="minorHAnsi" w:eastAsiaTheme="minorEastAsia" w:hAnsiTheme="minorHAnsi" w:cstheme="minorBidi"/>
          <w:b w:val="0"/>
          <w:caps w:val="0"/>
          <w:noProof/>
          <w:sz w:val="22"/>
          <w:szCs w:val="22"/>
          <w:lang w:val="en-US" w:eastAsia="en-US"/>
        </w:rPr>
      </w:pPr>
      <w:r w:rsidRPr="00431838">
        <w:rPr>
          <w:bCs/>
          <w:noProof/>
        </w:rPr>
        <w:t>1.</w:t>
      </w:r>
      <w:r>
        <w:rPr>
          <w:rFonts w:asciiTheme="minorHAnsi" w:eastAsiaTheme="minorEastAsia" w:hAnsiTheme="minorHAnsi" w:cstheme="minorBidi"/>
          <w:b w:val="0"/>
          <w:caps w:val="0"/>
          <w:noProof/>
          <w:sz w:val="22"/>
          <w:szCs w:val="22"/>
          <w:lang w:val="en-US" w:eastAsia="en-US"/>
        </w:rPr>
        <w:tab/>
      </w:r>
      <w:r>
        <w:rPr>
          <w:noProof/>
        </w:rPr>
        <w:t>GİRİŞ VE ARKA PLAN</w:t>
      </w:r>
      <w:r>
        <w:rPr>
          <w:noProof/>
        </w:rPr>
        <w:tab/>
      </w:r>
      <w:r>
        <w:rPr>
          <w:noProof/>
        </w:rPr>
        <w:fldChar w:fldCharType="begin"/>
      </w:r>
      <w:r>
        <w:rPr>
          <w:noProof/>
        </w:rPr>
        <w:instrText xml:space="preserve"> PAGEREF _Toc208840090 \h </w:instrText>
      </w:r>
      <w:r>
        <w:rPr>
          <w:noProof/>
        </w:rPr>
      </w:r>
      <w:r>
        <w:rPr>
          <w:noProof/>
        </w:rPr>
        <w:fldChar w:fldCharType="separate"/>
      </w:r>
      <w:r>
        <w:rPr>
          <w:noProof/>
        </w:rPr>
        <w:t>69</w:t>
      </w:r>
      <w:r>
        <w:rPr>
          <w:noProof/>
        </w:rPr>
        <w:fldChar w:fldCharType="end"/>
      </w:r>
    </w:p>
    <w:p w14:paraId="6C01A08C" w14:textId="0F8EDD08" w:rsidR="00083169" w:rsidRDefault="00083169">
      <w:pPr>
        <w:pStyle w:val="T1"/>
        <w:tabs>
          <w:tab w:val="left" w:pos="480"/>
          <w:tab w:val="right" w:leader="dot" w:pos="9063"/>
        </w:tabs>
        <w:rPr>
          <w:rFonts w:asciiTheme="minorHAnsi" w:eastAsiaTheme="minorEastAsia" w:hAnsiTheme="minorHAnsi" w:cstheme="minorBidi"/>
          <w:b w:val="0"/>
          <w:caps w:val="0"/>
          <w:noProof/>
          <w:sz w:val="22"/>
          <w:szCs w:val="22"/>
          <w:lang w:val="en-US" w:eastAsia="en-US"/>
        </w:rPr>
      </w:pPr>
      <w:r>
        <w:rPr>
          <w:noProof/>
        </w:rPr>
        <w:t>2.</w:t>
      </w:r>
      <w:r>
        <w:rPr>
          <w:rFonts w:asciiTheme="minorHAnsi" w:eastAsiaTheme="minorEastAsia" w:hAnsiTheme="minorHAnsi" w:cstheme="minorBidi"/>
          <w:b w:val="0"/>
          <w:caps w:val="0"/>
          <w:noProof/>
          <w:sz w:val="22"/>
          <w:szCs w:val="22"/>
          <w:lang w:val="en-US" w:eastAsia="en-US"/>
        </w:rPr>
        <w:tab/>
      </w:r>
      <w:r>
        <w:rPr>
          <w:noProof/>
        </w:rPr>
        <w:t>PROJENİN HEDEFLERİ</w:t>
      </w:r>
      <w:r>
        <w:rPr>
          <w:noProof/>
        </w:rPr>
        <w:tab/>
      </w:r>
      <w:r>
        <w:rPr>
          <w:noProof/>
        </w:rPr>
        <w:fldChar w:fldCharType="begin"/>
      </w:r>
      <w:r>
        <w:rPr>
          <w:noProof/>
        </w:rPr>
        <w:instrText xml:space="preserve"> PAGEREF _Toc208840091 \h </w:instrText>
      </w:r>
      <w:r>
        <w:rPr>
          <w:noProof/>
        </w:rPr>
      </w:r>
      <w:r>
        <w:rPr>
          <w:noProof/>
        </w:rPr>
        <w:fldChar w:fldCharType="separate"/>
      </w:r>
      <w:r>
        <w:rPr>
          <w:noProof/>
        </w:rPr>
        <w:t>70</w:t>
      </w:r>
      <w:r>
        <w:rPr>
          <w:noProof/>
        </w:rPr>
        <w:fldChar w:fldCharType="end"/>
      </w:r>
    </w:p>
    <w:p w14:paraId="1579063C" w14:textId="0F8E961D" w:rsidR="00083169" w:rsidRDefault="00083169">
      <w:pPr>
        <w:pStyle w:val="T1"/>
        <w:tabs>
          <w:tab w:val="left" w:pos="480"/>
          <w:tab w:val="right" w:leader="dot" w:pos="9063"/>
        </w:tabs>
        <w:rPr>
          <w:rFonts w:asciiTheme="minorHAnsi" w:eastAsiaTheme="minorEastAsia" w:hAnsiTheme="minorHAnsi" w:cstheme="minorBidi"/>
          <w:b w:val="0"/>
          <w:caps w:val="0"/>
          <w:noProof/>
          <w:sz w:val="22"/>
          <w:szCs w:val="22"/>
          <w:lang w:val="en-US" w:eastAsia="en-US"/>
        </w:rPr>
      </w:pPr>
      <w:r>
        <w:rPr>
          <w:noProof/>
        </w:rPr>
        <w:t>3.</w:t>
      </w:r>
      <w:r>
        <w:rPr>
          <w:rFonts w:asciiTheme="minorHAnsi" w:eastAsiaTheme="minorEastAsia" w:hAnsiTheme="minorHAnsi" w:cstheme="minorBidi"/>
          <w:b w:val="0"/>
          <w:caps w:val="0"/>
          <w:noProof/>
          <w:sz w:val="22"/>
          <w:szCs w:val="22"/>
          <w:lang w:val="en-US" w:eastAsia="en-US"/>
        </w:rPr>
        <w:tab/>
      </w:r>
      <w:r>
        <w:rPr>
          <w:noProof/>
        </w:rPr>
        <w:t>HİZMETLERİN KAPSAMI</w:t>
      </w:r>
      <w:r>
        <w:rPr>
          <w:noProof/>
        </w:rPr>
        <w:tab/>
      </w:r>
      <w:r>
        <w:rPr>
          <w:noProof/>
        </w:rPr>
        <w:fldChar w:fldCharType="begin"/>
      </w:r>
      <w:r>
        <w:rPr>
          <w:noProof/>
        </w:rPr>
        <w:instrText xml:space="preserve"> PAGEREF _Toc208840092 \h </w:instrText>
      </w:r>
      <w:r>
        <w:rPr>
          <w:noProof/>
        </w:rPr>
      </w:r>
      <w:r>
        <w:rPr>
          <w:noProof/>
        </w:rPr>
        <w:fldChar w:fldCharType="separate"/>
      </w:r>
      <w:r>
        <w:rPr>
          <w:noProof/>
        </w:rPr>
        <w:t>70</w:t>
      </w:r>
      <w:r>
        <w:rPr>
          <w:noProof/>
        </w:rPr>
        <w:fldChar w:fldCharType="end"/>
      </w:r>
    </w:p>
    <w:p w14:paraId="5EF0EA83" w14:textId="6AD0DBA9" w:rsidR="00083169" w:rsidRDefault="00083169">
      <w:pPr>
        <w:pStyle w:val="T1"/>
        <w:tabs>
          <w:tab w:val="left" w:pos="480"/>
          <w:tab w:val="right" w:leader="dot" w:pos="9063"/>
        </w:tabs>
        <w:rPr>
          <w:rFonts w:asciiTheme="minorHAnsi" w:eastAsiaTheme="minorEastAsia" w:hAnsiTheme="minorHAnsi" w:cstheme="minorBidi"/>
          <w:b w:val="0"/>
          <w:caps w:val="0"/>
          <w:noProof/>
          <w:sz w:val="22"/>
          <w:szCs w:val="22"/>
          <w:lang w:val="en-US" w:eastAsia="en-US"/>
        </w:rPr>
      </w:pPr>
      <w:r w:rsidRPr="00431838">
        <w:rPr>
          <w:noProof/>
          <w:lang w:val="en-US" w:eastAsia="en-US"/>
        </w:rPr>
        <w:t>4.</w:t>
      </w:r>
      <w:r>
        <w:rPr>
          <w:rFonts w:asciiTheme="minorHAnsi" w:eastAsiaTheme="minorEastAsia" w:hAnsiTheme="minorHAnsi" w:cstheme="minorBidi"/>
          <w:b w:val="0"/>
          <w:caps w:val="0"/>
          <w:noProof/>
          <w:sz w:val="22"/>
          <w:szCs w:val="22"/>
          <w:lang w:val="en-US" w:eastAsia="en-US"/>
        </w:rPr>
        <w:tab/>
      </w:r>
      <w:r w:rsidRPr="00431838">
        <w:rPr>
          <w:noProof/>
          <w:lang w:val="en-US"/>
        </w:rPr>
        <w:t>DANIŞMANLARIN GÖREVLERİNİN TANIMI</w:t>
      </w:r>
      <w:r>
        <w:rPr>
          <w:noProof/>
        </w:rPr>
        <w:tab/>
      </w:r>
      <w:r>
        <w:rPr>
          <w:noProof/>
        </w:rPr>
        <w:fldChar w:fldCharType="begin"/>
      </w:r>
      <w:r>
        <w:rPr>
          <w:noProof/>
        </w:rPr>
        <w:instrText xml:space="preserve"> PAGEREF _Toc208840093 \h </w:instrText>
      </w:r>
      <w:r>
        <w:rPr>
          <w:noProof/>
        </w:rPr>
      </w:r>
      <w:r>
        <w:rPr>
          <w:noProof/>
        </w:rPr>
        <w:fldChar w:fldCharType="separate"/>
      </w:r>
      <w:r>
        <w:rPr>
          <w:noProof/>
        </w:rPr>
        <w:t>71</w:t>
      </w:r>
      <w:r>
        <w:rPr>
          <w:noProof/>
        </w:rPr>
        <w:fldChar w:fldCharType="end"/>
      </w:r>
    </w:p>
    <w:p w14:paraId="5B617EB4" w14:textId="52866F91" w:rsidR="00083169" w:rsidRDefault="00083169">
      <w:pPr>
        <w:pStyle w:val="T2"/>
        <w:tabs>
          <w:tab w:val="left" w:pos="880"/>
          <w:tab w:val="right" w:leader="dot" w:pos="9063"/>
        </w:tabs>
        <w:rPr>
          <w:rFonts w:asciiTheme="minorHAnsi" w:eastAsiaTheme="minorEastAsia" w:hAnsiTheme="minorHAnsi" w:cstheme="minorBidi"/>
          <w:smallCaps w:val="0"/>
          <w:noProof/>
          <w:sz w:val="22"/>
          <w:szCs w:val="22"/>
          <w:lang w:val="en-US" w:eastAsia="en-US"/>
        </w:rPr>
      </w:pPr>
      <w:r w:rsidRPr="00431838">
        <w:rPr>
          <w:noProof/>
          <w:lang w:val="en-US"/>
        </w:rPr>
        <w:t>4.1.</w:t>
      </w:r>
      <w:r>
        <w:rPr>
          <w:rFonts w:asciiTheme="minorHAnsi" w:eastAsiaTheme="minorEastAsia" w:hAnsiTheme="minorHAnsi" w:cstheme="minorBidi"/>
          <w:smallCaps w:val="0"/>
          <w:noProof/>
          <w:sz w:val="22"/>
          <w:szCs w:val="22"/>
          <w:lang w:val="en-US" w:eastAsia="en-US"/>
        </w:rPr>
        <w:tab/>
      </w:r>
      <w:r w:rsidRPr="00431838">
        <w:rPr>
          <w:noProof/>
          <w:lang w:val="en-US"/>
        </w:rPr>
        <w:t>İNŞAAT ÇALIŞMALARININ DENETİMİ VE MÜHENDİSLİK HİZMETLERİ</w:t>
      </w:r>
      <w:r>
        <w:rPr>
          <w:noProof/>
        </w:rPr>
        <w:tab/>
      </w:r>
      <w:r>
        <w:rPr>
          <w:noProof/>
        </w:rPr>
        <w:fldChar w:fldCharType="begin"/>
      </w:r>
      <w:r>
        <w:rPr>
          <w:noProof/>
        </w:rPr>
        <w:instrText xml:space="preserve"> PAGEREF _Toc208840094 \h </w:instrText>
      </w:r>
      <w:r>
        <w:rPr>
          <w:noProof/>
        </w:rPr>
      </w:r>
      <w:r>
        <w:rPr>
          <w:noProof/>
        </w:rPr>
        <w:fldChar w:fldCharType="separate"/>
      </w:r>
      <w:r>
        <w:rPr>
          <w:noProof/>
        </w:rPr>
        <w:t>71</w:t>
      </w:r>
      <w:r>
        <w:rPr>
          <w:noProof/>
        </w:rPr>
        <w:fldChar w:fldCharType="end"/>
      </w:r>
    </w:p>
    <w:p w14:paraId="4646946F" w14:textId="64ECDC5F" w:rsidR="00083169" w:rsidRDefault="00083169">
      <w:pPr>
        <w:pStyle w:val="T3"/>
        <w:tabs>
          <w:tab w:val="left" w:pos="1320"/>
        </w:tabs>
        <w:rPr>
          <w:rFonts w:asciiTheme="minorHAnsi" w:eastAsiaTheme="minorEastAsia" w:hAnsiTheme="minorHAnsi" w:cstheme="minorBidi"/>
          <w:i w:val="0"/>
          <w:noProof/>
          <w:sz w:val="22"/>
          <w:szCs w:val="22"/>
          <w:lang w:val="en-US" w:eastAsia="en-US"/>
        </w:rPr>
      </w:pPr>
      <w:r>
        <w:rPr>
          <w:noProof/>
        </w:rPr>
        <w:t>4.1.1.</w:t>
      </w:r>
      <w:r>
        <w:rPr>
          <w:rFonts w:asciiTheme="minorHAnsi" w:eastAsiaTheme="minorEastAsia" w:hAnsiTheme="minorHAnsi" w:cstheme="minorBidi"/>
          <w:i w:val="0"/>
          <w:noProof/>
          <w:sz w:val="22"/>
          <w:szCs w:val="22"/>
          <w:lang w:val="en-US" w:eastAsia="en-US"/>
        </w:rPr>
        <w:tab/>
      </w:r>
      <w:r>
        <w:rPr>
          <w:noProof/>
        </w:rPr>
        <w:t>Denetimin Başlatılması</w:t>
      </w:r>
      <w:r>
        <w:rPr>
          <w:noProof/>
        </w:rPr>
        <w:tab/>
      </w:r>
      <w:r>
        <w:rPr>
          <w:noProof/>
        </w:rPr>
        <w:fldChar w:fldCharType="begin"/>
      </w:r>
      <w:r>
        <w:rPr>
          <w:noProof/>
        </w:rPr>
        <w:instrText xml:space="preserve"> PAGEREF _Toc208840095 \h </w:instrText>
      </w:r>
      <w:r>
        <w:rPr>
          <w:noProof/>
        </w:rPr>
      </w:r>
      <w:r>
        <w:rPr>
          <w:noProof/>
        </w:rPr>
        <w:fldChar w:fldCharType="separate"/>
      </w:r>
      <w:r>
        <w:rPr>
          <w:noProof/>
        </w:rPr>
        <w:t>71</w:t>
      </w:r>
      <w:r>
        <w:rPr>
          <w:noProof/>
        </w:rPr>
        <w:fldChar w:fldCharType="end"/>
      </w:r>
    </w:p>
    <w:p w14:paraId="1CB94663" w14:textId="78C134C0" w:rsidR="00083169" w:rsidRDefault="00083169">
      <w:pPr>
        <w:pStyle w:val="T3"/>
        <w:tabs>
          <w:tab w:val="left" w:pos="1320"/>
        </w:tabs>
        <w:rPr>
          <w:rFonts w:asciiTheme="minorHAnsi" w:eastAsiaTheme="minorEastAsia" w:hAnsiTheme="minorHAnsi" w:cstheme="minorBidi"/>
          <w:i w:val="0"/>
          <w:noProof/>
          <w:sz w:val="22"/>
          <w:szCs w:val="22"/>
          <w:lang w:val="en-US" w:eastAsia="en-US"/>
        </w:rPr>
      </w:pPr>
      <w:r>
        <w:rPr>
          <w:noProof/>
        </w:rPr>
        <w:t>4.1.2.</w:t>
      </w:r>
      <w:r>
        <w:rPr>
          <w:rFonts w:asciiTheme="minorHAnsi" w:eastAsiaTheme="minorEastAsia" w:hAnsiTheme="minorHAnsi" w:cstheme="minorBidi"/>
          <w:i w:val="0"/>
          <w:noProof/>
          <w:sz w:val="22"/>
          <w:szCs w:val="22"/>
          <w:lang w:val="en-US" w:eastAsia="en-US"/>
        </w:rPr>
        <w:tab/>
      </w:r>
      <w:r>
        <w:rPr>
          <w:noProof/>
        </w:rPr>
        <w:t>İnşaat ve İnşaat Denetimi</w:t>
      </w:r>
      <w:r>
        <w:rPr>
          <w:noProof/>
        </w:rPr>
        <w:tab/>
      </w:r>
      <w:r>
        <w:rPr>
          <w:noProof/>
        </w:rPr>
        <w:fldChar w:fldCharType="begin"/>
      </w:r>
      <w:r>
        <w:rPr>
          <w:noProof/>
        </w:rPr>
        <w:instrText xml:space="preserve"> PAGEREF _Toc208840096 \h </w:instrText>
      </w:r>
      <w:r>
        <w:rPr>
          <w:noProof/>
        </w:rPr>
      </w:r>
      <w:r>
        <w:rPr>
          <w:noProof/>
        </w:rPr>
        <w:fldChar w:fldCharType="separate"/>
      </w:r>
      <w:r>
        <w:rPr>
          <w:noProof/>
        </w:rPr>
        <w:t>71</w:t>
      </w:r>
      <w:r>
        <w:rPr>
          <w:noProof/>
        </w:rPr>
        <w:fldChar w:fldCharType="end"/>
      </w:r>
    </w:p>
    <w:p w14:paraId="0ACDF233" w14:textId="4D77BD1E" w:rsidR="00083169" w:rsidRDefault="00083169">
      <w:pPr>
        <w:pStyle w:val="T3"/>
        <w:tabs>
          <w:tab w:val="left" w:pos="1320"/>
        </w:tabs>
        <w:rPr>
          <w:rFonts w:asciiTheme="minorHAnsi" w:eastAsiaTheme="minorEastAsia" w:hAnsiTheme="minorHAnsi" w:cstheme="minorBidi"/>
          <w:i w:val="0"/>
          <w:noProof/>
          <w:sz w:val="22"/>
          <w:szCs w:val="22"/>
          <w:lang w:val="en-US" w:eastAsia="en-US"/>
        </w:rPr>
      </w:pPr>
      <w:r w:rsidRPr="00431838">
        <w:rPr>
          <w:noProof/>
          <w:lang w:val="en-US" w:eastAsia="en-US"/>
        </w:rPr>
        <w:t>4.1.2.1.</w:t>
      </w:r>
      <w:r>
        <w:rPr>
          <w:rFonts w:asciiTheme="minorHAnsi" w:eastAsiaTheme="minorEastAsia" w:hAnsiTheme="minorHAnsi" w:cstheme="minorBidi"/>
          <w:i w:val="0"/>
          <w:noProof/>
          <w:sz w:val="22"/>
          <w:szCs w:val="22"/>
          <w:lang w:val="en-US" w:eastAsia="en-US"/>
        </w:rPr>
        <w:tab/>
      </w:r>
      <w:r w:rsidRPr="00431838">
        <w:rPr>
          <w:noProof/>
          <w:lang w:val="en-US"/>
        </w:rPr>
        <w:t>Yüklenicilere Ödeme, Değişiklikler</w:t>
      </w:r>
      <w:r>
        <w:rPr>
          <w:noProof/>
        </w:rPr>
        <w:tab/>
      </w:r>
      <w:r>
        <w:rPr>
          <w:noProof/>
        </w:rPr>
        <w:fldChar w:fldCharType="begin"/>
      </w:r>
      <w:r>
        <w:rPr>
          <w:noProof/>
        </w:rPr>
        <w:instrText xml:space="preserve"> PAGEREF _Toc208840097 \h </w:instrText>
      </w:r>
      <w:r>
        <w:rPr>
          <w:noProof/>
        </w:rPr>
      </w:r>
      <w:r>
        <w:rPr>
          <w:noProof/>
        </w:rPr>
        <w:fldChar w:fldCharType="separate"/>
      </w:r>
      <w:r>
        <w:rPr>
          <w:noProof/>
        </w:rPr>
        <w:t>75</w:t>
      </w:r>
      <w:r>
        <w:rPr>
          <w:noProof/>
        </w:rPr>
        <w:fldChar w:fldCharType="end"/>
      </w:r>
    </w:p>
    <w:p w14:paraId="19D144C7" w14:textId="42C2F5A3" w:rsidR="00083169" w:rsidRDefault="00083169">
      <w:pPr>
        <w:pStyle w:val="T3"/>
        <w:tabs>
          <w:tab w:val="left" w:pos="1320"/>
        </w:tabs>
        <w:rPr>
          <w:rFonts w:asciiTheme="minorHAnsi" w:eastAsiaTheme="minorEastAsia" w:hAnsiTheme="minorHAnsi" w:cstheme="minorBidi"/>
          <w:i w:val="0"/>
          <w:noProof/>
          <w:sz w:val="22"/>
          <w:szCs w:val="22"/>
          <w:lang w:val="en-US" w:eastAsia="en-US"/>
        </w:rPr>
      </w:pPr>
      <w:r>
        <w:rPr>
          <w:noProof/>
        </w:rPr>
        <w:t>4.1.2.2.</w:t>
      </w:r>
      <w:r>
        <w:rPr>
          <w:rFonts w:asciiTheme="minorHAnsi" w:eastAsiaTheme="minorEastAsia" w:hAnsiTheme="minorHAnsi" w:cstheme="minorBidi"/>
          <w:i w:val="0"/>
          <w:noProof/>
          <w:sz w:val="22"/>
          <w:szCs w:val="22"/>
          <w:lang w:val="en-US" w:eastAsia="en-US"/>
        </w:rPr>
        <w:tab/>
      </w:r>
      <w:r>
        <w:rPr>
          <w:noProof/>
        </w:rPr>
        <w:t>Testler, Raporlar</w:t>
      </w:r>
      <w:r>
        <w:rPr>
          <w:noProof/>
        </w:rPr>
        <w:tab/>
      </w:r>
      <w:r>
        <w:rPr>
          <w:noProof/>
        </w:rPr>
        <w:fldChar w:fldCharType="begin"/>
      </w:r>
      <w:r>
        <w:rPr>
          <w:noProof/>
        </w:rPr>
        <w:instrText xml:space="preserve"> PAGEREF _Toc208840098 \h </w:instrText>
      </w:r>
      <w:r>
        <w:rPr>
          <w:noProof/>
        </w:rPr>
      </w:r>
      <w:r>
        <w:rPr>
          <w:noProof/>
        </w:rPr>
        <w:fldChar w:fldCharType="separate"/>
      </w:r>
      <w:r>
        <w:rPr>
          <w:noProof/>
        </w:rPr>
        <w:t>76</w:t>
      </w:r>
      <w:r>
        <w:rPr>
          <w:noProof/>
        </w:rPr>
        <w:fldChar w:fldCharType="end"/>
      </w:r>
    </w:p>
    <w:p w14:paraId="0C484D41" w14:textId="7F3174B1" w:rsidR="00083169" w:rsidRDefault="00083169">
      <w:pPr>
        <w:pStyle w:val="T3"/>
        <w:tabs>
          <w:tab w:val="left" w:pos="1320"/>
        </w:tabs>
        <w:rPr>
          <w:rFonts w:asciiTheme="minorHAnsi" w:eastAsiaTheme="minorEastAsia" w:hAnsiTheme="minorHAnsi" w:cstheme="minorBidi"/>
          <w:i w:val="0"/>
          <w:noProof/>
          <w:sz w:val="22"/>
          <w:szCs w:val="22"/>
          <w:lang w:val="en-US" w:eastAsia="en-US"/>
        </w:rPr>
      </w:pPr>
      <w:r>
        <w:rPr>
          <w:noProof/>
        </w:rPr>
        <w:t>4.1.2.3.</w:t>
      </w:r>
      <w:r>
        <w:rPr>
          <w:rFonts w:asciiTheme="minorHAnsi" w:eastAsiaTheme="minorEastAsia" w:hAnsiTheme="minorHAnsi" w:cstheme="minorBidi"/>
          <w:i w:val="0"/>
          <w:noProof/>
          <w:sz w:val="22"/>
          <w:szCs w:val="22"/>
          <w:lang w:val="en-US" w:eastAsia="en-US"/>
        </w:rPr>
        <w:tab/>
      </w:r>
      <w:r>
        <w:rPr>
          <w:noProof/>
        </w:rPr>
        <w:t>Hesaplar, Talepler</w:t>
      </w:r>
      <w:r>
        <w:rPr>
          <w:noProof/>
        </w:rPr>
        <w:tab/>
      </w:r>
      <w:r>
        <w:rPr>
          <w:noProof/>
        </w:rPr>
        <w:fldChar w:fldCharType="begin"/>
      </w:r>
      <w:r>
        <w:rPr>
          <w:noProof/>
        </w:rPr>
        <w:instrText xml:space="preserve"> PAGEREF _Toc208840099 \h </w:instrText>
      </w:r>
      <w:r>
        <w:rPr>
          <w:noProof/>
        </w:rPr>
      </w:r>
      <w:r>
        <w:rPr>
          <w:noProof/>
        </w:rPr>
        <w:fldChar w:fldCharType="separate"/>
      </w:r>
      <w:r>
        <w:rPr>
          <w:noProof/>
        </w:rPr>
        <w:t>77</w:t>
      </w:r>
      <w:r>
        <w:rPr>
          <w:noProof/>
        </w:rPr>
        <w:fldChar w:fldCharType="end"/>
      </w:r>
    </w:p>
    <w:p w14:paraId="4CC86A9D" w14:textId="21436620" w:rsidR="00083169" w:rsidRDefault="00083169">
      <w:pPr>
        <w:pStyle w:val="T3"/>
        <w:tabs>
          <w:tab w:val="left" w:pos="1320"/>
        </w:tabs>
        <w:rPr>
          <w:rFonts w:asciiTheme="minorHAnsi" w:eastAsiaTheme="minorEastAsia" w:hAnsiTheme="minorHAnsi" w:cstheme="minorBidi"/>
          <w:i w:val="0"/>
          <w:noProof/>
          <w:sz w:val="22"/>
          <w:szCs w:val="22"/>
          <w:lang w:val="en-US" w:eastAsia="en-US"/>
        </w:rPr>
      </w:pPr>
      <w:r>
        <w:rPr>
          <w:noProof/>
        </w:rPr>
        <w:t>4.1.2.4.</w:t>
      </w:r>
      <w:r>
        <w:rPr>
          <w:rFonts w:asciiTheme="minorHAnsi" w:eastAsiaTheme="minorEastAsia" w:hAnsiTheme="minorHAnsi" w:cstheme="minorBidi"/>
          <w:i w:val="0"/>
          <w:noProof/>
          <w:sz w:val="22"/>
          <w:szCs w:val="22"/>
          <w:lang w:val="en-US" w:eastAsia="en-US"/>
        </w:rPr>
        <w:tab/>
      </w:r>
      <w:r>
        <w:rPr>
          <w:noProof/>
        </w:rPr>
        <w:t>Anlaşmazlıklar</w:t>
      </w:r>
      <w:r>
        <w:rPr>
          <w:noProof/>
        </w:rPr>
        <w:tab/>
      </w:r>
      <w:r>
        <w:rPr>
          <w:noProof/>
        </w:rPr>
        <w:fldChar w:fldCharType="begin"/>
      </w:r>
      <w:r>
        <w:rPr>
          <w:noProof/>
        </w:rPr>
        <w:instrText xml:space="preserve"> PAGEREF _Toc208840100 \h </w:instrText>
      </w:r>
      <w:r>
        <w:rPr>
          <w:noProof/>
        </w:rPr>
      </w:r>
      <w:r>
        <w:rPr>
          <w:noProof/>
        </w:rPr>
        <w:fldChar w:fldCharType="separate"/>
      </w:r>
      <w:r>
        <w:rPr>
          <w:noProof/>
        </w:rPr>
        <w:t>77</w:t>
      </w:r>
      <w:r>
        <w:rPr>
          <w:noProof/>
        </w:rPr>
        <w:fldChar w:fldCharType="end"/>
      </w:r>
    </w:p>
    <w:p w14:paraId="3FAEE51F" w14:textId="451EC4BC" w:rsidR="00083169" w:rsidRDefault="00083169">
      <w:pPr>
        <w:pStyle w:val="T3"/>
        <w:tabs>
          <w:tab w:val="left" w:pos="1320"/>
        </w:tabs>
        <w:rPr>
          <w:rFonts w:asciiTheme="minorHAnsi" w:eastAsiaTheme="minorEastAsia" w:hAnsiTheme="minorHAnsi" w:cstheme="minorBidi"/>
          <w:i w:val="0"/>
          <w:noProof/>
          <w:sz w:val="22"/>
          <w:szCs w:val="22"/>
          <w:lang w:val="en-US" w:eastAsia="en-US"/>
        </w:rPr>
      </w:pPr>
      <w:r>
        <w:rPr>
          <w:noProof/>
        </w:rPr>
        <w:t>4.1.3.</w:t>
      </w:r>
      <w:r>
        <w:rPr>
          <w:rFonts w:asciiTheme="minorHAnsi" w:eastAsiaTheme="minorEastAsia" w:hAnsiTheme="minorHAnsi" w:cstheme="minorBidi"/>
          <w:i w:val="0"/>
          <w:noProof/>
          <w:sz w:val="22"/>
          <w:szCs w:val="22"/>
          <w:lang w:val="en-US" w:eastAsia="en-US"/>
        </w:rPr>
        <w:tab/>
      </w:r>
      <w:r>
        <w:rPr>
          <w:noProof/>
        </w:rPr>
        <w:t>Kusur Sorumluluğu ve Bakım Süresi</w:t>
      </w:r>
      <w:r>
        <w:rPr>
          <w:noProof/>
        </w:rPr>
        <w:tab/>
      </w:r>
      <w:r>
        <w:rPr>
          <w:noProof/>
        </w:rPr>
        <w:fldChar w:fldCharType="begin"/>
      </w:r>
      <w:r>
        <w:rPr>
          <w:noProof/>
        </w:rPr>
        <w:instrText xml:space="preserve"> PAGEREF _Toc208840101 \h </w:instrText>
      </w:r>
      <w:r>
        <w:rPr>
          <w:noProof/>
        </w:rPr>
      </w:r>
      <w:r>
        <w:rPr>
          <w:noProof/>
        </w:rPr>
        <w:fldChar w:fldCharType="separate"/>
      </w:r>
      <w:r>
        <w:rPr>
          <w:noProof/>
        </w:rPr>
        <w:t>77</w:t>
      </w:r>
      <w:r>
        <w:rPr>
          <w:noProof/>
        </w:rPr>
        <w:fldChar w:fldCharType="end"/>
      </w:r>
    </w:p>
    <w:p w14:paraId="3398B92B" w14:textId="08B08A80" w:rsidR="00083169" w:rsidRDefault="00083169">
      <w:pPr>
        <w:pStyle w:val="T1"/>
        <w:tabs>
          <w:tab w:val="left" w:pos="480"/>
          <w:tab w:val="right" w:leader="dot" w:pos="9063"/>
        </w:tabs>
        <w:rPr>
          <w:rFonts w:asciiTheme="minorHAnsi" w:eastAsiaTheme="minorEastAsia" w:hAnsiTheme="minorHAnsi" w:cstheme="minorBidi"/>
          <w:b w:val="0"/>
          <w:caps w:val="0"/>
          <w:noProof/>
          <w:sz w:val="22"/>
          <w:szCs w:val="22"/>
          <w:lang w:val="en-US" w:eastAsia="en-US"/>
        </w:rPr>
      </w:pPr>
      <w:r>
        <w:rPr>
          <w:noProof/>
        </w:rPr>
        <w:t>5.</w:t>
      </w:r>
      <w:r>
        <w:rPr>
          <w:rFonts w:asciiTheme="minorHAnsi" w:eastAsiaTheme="minorEastAsia" w:hAnsiTheme="minorHAnsi" w:cstheme="minorBidi"/>
          <w:b w:val="0"/>
          <w:caps w:val="0"/>
          <w:noProof/>
          <w:sz w:val="22"/>
          <w:szCs w:val="22"/>
          <w:lang w:val="en-US" w:eastAsia="en-US"/>
        </w:rPr>
        <w:tab/>
      </w:r>
      <w:r>
        <w:rPr>
          <w:noProof/>
        </w:rPr>
        <w:t>TESLİMATLAR</w:t>
      </w:r>
      <w:r>
        <w:rPr>
          <w:noProof/>
        </w:rPr>
        <w:tab/>
      </w:r>
      <w:r>
        <w:rPr>
          <w:noProof/>
        </w:rPr>
        <w:fldChar w:fldCharType="begin"/>
      </w:r>
      <w:r>
        <w:rPr>
          <w:noProof/>
        </w:rPr>
        <w:instrText xml:space="preserve"> PAGEREF _Toc208840102 \h </w:instrText>
      </w:r>
      <w:r>
        <w:rPr>
          <w:noProof/>
        </w:rPr>
      </w:r>
      <w:r>
        <w:rPr>
          <w:noProof/>
        </w:rPr>
        <w:fldChar w:fldCharType="separate"/>
      </w:r>
      <w:r>
        <w:rPr>
          <w:noProof/>
        </w:rPr>
        <w:t>78</w:t>
      </w:r>
      <w:r>
        <w:rPr>
          <w:noProof/>
        </w:rPr>
        <w:fldChar w:fldCharType="end"/>
      </w:r>
    </w:p>
    <w:p w14:paraId="05047779" w14:textId="2D3EA6D5" w:rsidR="00083169" w:rsidRDefault="00083169">
      <w:pPr>
        <w:pStyle w:val="T2"/>
        <w:tabs>
          <w:tab w:val="right" w:leader="dot" w:pos="9063"/>
        </w:tabs>
        <w:rPr>
          <w:rFonts w:asciiTheme="minorHAnsi" w:eastAsiaTheme="minorEastAsia" w:hAnsiTheme="minorHAnsi" w:cstheme="minorBidi"/>
          <w:smallCaps w:val="0"/>
          <w:noProof/>
          <w:sz w:val="22"/>
          <w:szCs w:val="22"/>
          <w:lang w:val="en-US" w:eastAsia="en-US"/>
        </w:rPr>
      </w:pPr>
      <w:r>
        <w:rPr>
          <w:noProof/>
        </w:rPr>
        <w:t>Genel</w:t>
      </w:r>
      <w:r>
        <w:rPr>
          <w:noProof/>
        </w:rPr>
        <w:tab/>
      </w:r>
      <w:r>
        <w:rPr>
          <w:noProof/>
        </w:rPr>
        <w:fldChar w:fldCharType="begin"/>
      </w:r>
      <w:r>
        <w:rPr>
          <w:noProof/>
        </w:rPr>
        <w:instrText xml:space="preserve"> PAGEREF _Toc208840103 \h </w:instrText>
      </w:r>
      <w:r>
        <w:rPr>
          <w:noProof/>
        </w:rPr>
      </w:r>
      <w:r>
        <w:rPr>
          <w:noProof/>
        </w:rPr>
        <w:fldChar w:fldCharType="separate"/>
      </w:r>
      <w:r>
        <w:rPr>
          <w:noProof/>
        </w:rPr>
        <w:t>79</w:t>
      </w:r>
      <w:r>
        <w:rPr>
          <w:noProof/>
        </w:rPr>
        <w:fldChar w:fldCharType="end"/>
      </w:r>
    </w:p>
    <w:p w14:paraId="17681010" w14:textId="24FA9210" w:rsidR="00083169" w:rsidRDefault="00083169">
      <w:pPr>
        <w:pStyle w:val="T2"/>
        <w:tabs>
          <w:tab w:val="right" w:leader="dot" w:pos="9063"/>
        </w:tabs>
        <w:rPr>
          <w:rFonts w:asciiTheme="minorHAnsi" w:eastAsiaTheme="minorEastAsia" w:hAnsiTheme="minorHAnsi" w:cstheme="minorBidi"/>
          <w:smallCaps w:val="0"/>
          <w:noProof/>
          <w:sz w:val="22"/>
          <w:szCs w:val="22"/>
          <w:lang w:val="en-US" w:eastAsia="en-US"/>
        </w:rPr>
      </w:pPr>
      <w:r>
        <w:rPr>
          <w:noProof/>
        </w:rPr>
        <w:t>İnşaat Denetim Aşaması</w:t>
      </w:r>
      <w:r>
        <w:rPr>
          <w:noProof/>
        </w:rPr>
        <w:tab/>
      </w:r>
      <w:r>
        <w:rPr>
          <w:noProof/>
        </w:rPr>
        <w:fldChar w:fldCharType="begin"/>
      </w:r>
      <w:r>
        <w:rPr>
          <w:noProof/>
        </w:rPr>
        <w:instrText xml:space="preserve"> PAGEREF _Toc208840104 \h </w:instrText>
      </w:r>
      <w:r>
        <w:rPr>
          <w:noProof/>
        </w:rPr>
      </w:r>
      <w:r>
        <w:rPr>
          <w:noProof/>
        </w:rPr>
        <w:fldChar w:fldCharType="separate"/>
      </w:r>
      <w:r>
        <w:rPr>
          <w:noProof/>
        </w:rPr>
        <w:t>79</w:t>
      </w:r>
      <w:r>
        <w:rPr>
          <w:noProof/>
        </w:rPr>
        <w:fldChar w:fldCharType="end"/>
      </w:r>
    </w:p>
    <w:p w14:paraId="0E3CE4A5" w14:textId="02889E1D" w:rsidR="00083169" w:rsidRDefault="00083169">
      <w:pPr>
        <w:pStyle w:val="T2"/>
        <w:tabs>
          <w:tab w:val="right" w:leader="dot" w:pos="9063"/>
        </w:tabs>
        <w:rPr>
          <w:rFonts w:asciiTheme="minorHAnsi" w:eastAsiaTheme="minorEastAsia" w:hAnsiTheme="minorHAnsi" w:cstheme="minorBidi"/>
          <w:smallCaps w:val="0"/>
          <w:noProof/>
          <w:sz w:val="22"/>
          <w:szCs w:val="22"/>
          <w:lang w:val="en-US" w:eastAsia="en-US"/>
        </w:rPr>
      </w:pPr>
      <w:r>
        <w:rPr>
          <w:noProof/>
        </w:rPr>
        <w:t>Tamamlama ve Kusur Sorumluluk/Garanti Aşaması</w:t>
      </w:r>
      <w:r>
        <w:rPr>
          <w:noProof/>
        </w:rPr>
        <w:tab/>
      </w:r>
      <w:r>
        <w:rPr>
          <w:noProof/>
        </w:rPr>
        <w:fldChar w:fldCharType="begin"/>
      </w:r>
      <w:r>
        <w:rPr>
          <w:noProof/>
        </w:rPr>
        <w:instrText xml:space="preserve"> PAGEREF _Toc208840105 \h </w:instrText>
      </w:r>
      <w:r>
        <w:rPr>
          <w:noProof/>
        </w:rPr>
      </w:r>
      <w:r>
        <w:rPr>
          <w:noProof/>
        </w:rPr>
        <w:fldChar w:fldCharType="separate"/>
      </w:r>
      <w:r>
        <w:rPr>
          <w:noProof/>
        </w:rPr>
        <w:t>79</w:t>
      </w:r>
      <w:r>
        <w:rPr>
          <w:noProof/>
        </w:rPr>
        <w:fldChar w:fldCharType="end"/>
      </w:r>
    </w:p>
    <w:p w14:paraId="511C5592" w14:textId="183154CE" w:rsidR="00083169" w:rsidRDefault="00083169">
      <w:pPr>
        <w:pStyle w:val="T1"/>
        <w:tabs>
          <w:tab w:val="left" w:pos="480"/>
          <w:tab w:val="right" w:leader="dot" w:pos="9063"/>
        </w:tabs>
        <w:rPr>
          <w:rFonts w:asciiTheme="minorHAnsi" w:eastAsiaTheme="minorEastAsia" w:hAnsiTheme="minorHAnsi" w:cstheme="minorBidi"/>
          <w:b w:val="0"/>
          <w:caps w:val="0"/>
          <w:noProof/>
          <w:sz w:val="22"/>
          <w:szCs w:val="22"/>
          <w:lang w:val="en-US" w:eastAsia="en-US"/>
        </w:rPr>
      </w:pPr>
      <w:r>
        <w:rPr>
          <w:noProof/>
        </w:rPr>
        <w:t>6.</w:t>
      </w:r>
      <w:r>
        <w:rPr>
          <w:rFonts w:asciiTheme="minorHAnsi" w:eastAsiaTheme="minorEastAsia" w:hAnsiTheme="minorHAnsi" w:cstheme="minorBidi"/>
          <w:b w:val="0"/>
          <w:caps w:val="0"/>
          <w:noProof/>
          <w:sz w:val="22"/>
          <w:szCs w:val="22"/>
          <w:lang w:val="en-US" w:eastAsia="en-US"/>
        </w:rPr>
        <w:tab/>
      </w:r>
      <w:r>
        <w:rPr>
          <w:noProof/>
        </w:rPr>
        <w:t>ZAMAN ÇİZELGESİ</w:t>
      </w:r>
      <w:r>
        <w:rPr>
          <w:noProof/>
        </w:rPr>
        <w:tab/>
      </w:r>
      <w:r>
        <w:rPr>
          <w:noProof/>
        </w:rPr>
        <w:fldChar w:fldCharType="begin"/>
      </w:r>
      <w:r>
        <w:rPr>
          <w:noProof/>
        </w:rPr>
        <w:instrText xml:space="preserve"> PAGEREF _Toc208840106 \h </w:instrText>
      </w:r>
      <w:r>
        <w:rPr>
          <w:noProof/>
        </w:rPr>
      </w:r>
      <w:r>
        <w:rPr>
          <w:noProof/>
        </w:rPr>
        <w:fldChar w:fldCharType="separate"/>
      </w:r>
      <w:r>
        <w:rPr>
          <w:noProof/>
        </w:rPr>
        <w:t>80</w:t>
      </w:r>
      <w:r>
        <w:rPr>
          <w:noProof/>
        </w:rPr>
        <w:fldChar w:fldCharType="end"/>
      </w:r>
    </w:p>
    <w:p w14:paraId="470BB4C1" w14:textId="08BB1BC8" w:rsidR="00083169" w:rsidRDefault="00083169">
      <w:pPr>
        <w:pStyle w:val="T1"/>
        <w:tabs>
          <w:tab w:val="left" w:pos="480"/>
          <w:tab w:val="right" w:leader="dot" w:pos="9063"/>
        </w:tabs>
        <w:rPr>
          <w:rFonts w:asciiTheme="minorHAnsi" w:eastAsiaTheme="minorEastAsia" w:hAnsiTheme="minorHAnsi" w:cstheme="minorBidi"/>
          <w:b w:val="0"/>
          <w:caps w:val="0"/>
          <w:noProof/>
          <w:sz w:val="22"/>
          <w:szCs w:val="22"/>
          <w:lang w:val="en-US" w:eastAsia="en-US"/>
        </w:rPr>
      </w:pPr>
      <w:r>
        <w:rPr>
          <w:noProof/>
        </w:rPr>
        <w:t>7.</w:t>
      </w:r>
      <w:r>
        <w:rPr>
          <w:rFonts w:asciiTheme="minorHAnsi" w:eastAsiaTheme="minorEastAsia" w:hAnsiTheme="minorHAnsi" w:cstheme="minorBidi"/>
          <w:b w:val="0"/>
          <w:caps w:val="0"/>
          <w:noProof/>
          <w:sz w:val="22"/>
          <w:szCs w:val="22"/>
          <w:lang w:val="en-US" w:eastAsia="en-US"/>
        </w:rPr>
        <w:tab/>
      </w:r>
      <w:r>
        <w:rPr>
          <w:noProof/>
        </w:rPr>
        <w:t>İŞVEREN TARAFINDAN DANIŞMANLARA SAĞLANACAK DESTEK</w:t>
      </w:r>
      <w:r>
        <w:rPr>
          <w:noProof/>
        </w:rPr>
        <w:tab/>
      </w:r>
      <w:r>
        <w:rPr>
          <w:noProof/>
        </w:rPr>
        <w:fldChar w:fldCharType="begin"/>
      </w:r>
      <w:r>
        <w:rPr>
          <w:noProof/>
        </w:rPr>
        <w:instrText xml:space="preserve"> PAGEREF _Toc208840107 \h </w:instrText>
      </w:r>
      <w:r>
        <w:rPr>
          <w:noProof/>
        </w:rPr>
      </w:r>
      <w:r>
        <w:rPr>
          <w:noProof/>
        </w:rPr>
        <w:fldChar w:fldCharType="separate"/>
      </w:r>
      <w:r>
        <w:rPr>
          <w:noProof/>
        </w:rPr>
        <w:t>82</w:t>
      </w:r>
      <w:r>
        <w:rPr>
          <w:noProof/>
        </w:rPr>
        <w:fldChar w:fldCharType="end"/>
      </w:r>
    </w:p>
    <w:p w14:paraId="27222D7A" w14:textId="1563C1EC" w:rsidR="00083169" w:rsidRDefault="00083169">
      <w:pPr>
        <w:pStyle w:val="T1"/>
        <w:tabs>
          <w:tab w:val="left" w:pos="480"/>
          <w:tab w:val="right" w:leader="dot" w:pos="9063"/>
        </w:tabs>
        <w:rPr>
          <w:rFonts w:asciiTheme="minorHAnsi" w:eastAsiaTheme="minorEastAsia" w:hAnsiTheme="minorHAnsi" w:cstheme="minorBidi"/>
          <w:b w:val="0"/>
          <w:caps w:val="0"/>
          <w:noProof/>
          <w:sz w:val="22"/>
          <w:szCs w:val="22"/>
          <w:lang w:val="en-US" w:eastAsia="en-US"/>
        </w:rPr>
      </w:pPr>
      <w:r>
        <w:rPr>
          <w:noProof/>
        </w:rPr>
        <w:t>8.</w:t>
      </w:r>
      <w:r>
        <w:rPr>
          <w:rFonts w:asciiTheme="minorHAnsi" w:eastAsiaTheme="minorEastAsia" w:hAnsiTheme="minorHAnsi" w:cstheme="minorBidi"/>
          <w:b w:val="0"/>
          <w:caps w:val="0"/>
          <w:noProof/>
          <w:sz w:val="22"/>
          <w:szCs w:val="22"/>
          <w:lang w:val="en-US" w:eastAsia="en-US"/>
        </w:rPr>
        <w:tab/>
      </w:r>
      <w:r>
        <w:rPr>
          <w:noProof/>
        </w:rPr>
        <w:t>KİLİT UZMANLAR İÇİN EKİP OLUŞUMU VE GEREKEN NİTELİKLER</w:t>
      </w:r>
      <w:r>
        <w:rPr>
          <w:noProof/>
        </w:rPr>
        <w:tab/>
      </w:r>
      <w:r>
        <w:rPr>
          <w:noProof/>
        </w:rPr>
        <w:fldChar w:fldCharType="begin"/>
      </w:r>
      <w:r>
        <w:rPr>
          <w:noProof/>
        </w:rPr>
        <w:instrText xml:space="preserve"> PAGEREF _Toc208840108 \h </w:instrText>
      </w:r>
      <w:r>
        <w:rPr>
          <w:noProof/>
        </w:rPr>
      </w:r>
      <w:r>
        <w:rPr>
          <w:noProof/>
        </w:rPr>
        <w:fldChar w:fldCharType="separate"/>
      </w:r>
      <w:r>
        <w:rPr>
          <w:noProof/>
        </w:rPr>
        <w:t>82</w:t>
      </w:r>
      <w:r>
        <w:rPr>
          <w:noProof/>
        </w:rPr>
        <w:fldChar w:fldCharType="end"/>
      </w:r>
    </w:p>
    <w:p w14:paraId="6537613B" w14:textId="36655AD6" w:rsidR="00083169" w:rsidRDefault="00083169">
      <w:pPr>
        <w:pStyle w:val="T2"/>
        <w:tabs>
          <w:tab w:val="right" w:leader="dot" w:pos="9063"/>
        </w:tabs>
        <w:rPr>
          <w:rFonts w:asciiTheme="minorHAnsi" w:eastAsiaTheme="minorEastAsia" w:hAnsiTheme="minorHAnsi" w:cstheme="minorBidi"/>
          <w:smallCaps w:val="0"/>
          <w:noProof/>
          <w:sz w:val="22"/>
          <w:szCs w:val="22"/>
          <w:lang w:val="en-US" w:eastAsia="en-US"/>
        </w:rPr>
      </w:pPr>
      <w:r>
        <w:rPr>
          <w:noProof/>
        </w:rPr>
        <w:t>8.1 Ekip Oluşumu</w:t>
      </w:r>
      <w:r>
        <w:rPr>
          <w:noProof/>
        </w:rPr>
        <w:tab/>
      </w:r>
      <w:r>
        <w:rPr>
          <w:noProof/>
        </w:rPr>
        <w:fldChar w:fldCharType="begin"/>
      </w:r>
      <w:r>
        <w:rPr>
          <w:noProof/>
        </w:rPr>
        <w:instrText xml:space="preserve"> PAGEREF _Toc208840109 \h </w:instrText>
      </w:r>
      <w:r>
        <w:rPr>
          <w:noProof/>
        </w:rPr>
      </w:r>
      <w:r>
        <w:rPr>
          <w:noProof/>
        </w:rPr>
        <w:fldChar w:fldCharType="separate"/>
      </w:r>
      <w:r>
        <w:rPr>
          <w:noProof/>
        </w:rPr>
        <w:t>82</w:t>
      </w:r>
      <w:r>
        <w:rPr>
          <w:noProof/>
        </w:rPr>
        <w:fldChar w:fldCharType="end"/>
      </w:r>
    </w:p>
    <w:p w14:paraId="189A1251" w14:textId="485A709F" w:rsidR="00083169" w:rsidRDefault="00083169">
      <w:pPr>
        <w:pStyle w:val="T1"/>
        <w:tabs>
          <w:tab w:val="right" w:leader="dot" w:pos="9063"/>
        </w:tabs>
        <w:rPr>
          <w:rFonts w:asciiTheme="minorHAnsi" w:eastAsiaTheme="minorEastAsia" w:hAnsiTheme="minorHAnsi" w:cstheme="minorBidi"/>
          <w:b w:val="0"/>
          <w:caps w:val="0"/>
          <w:noProof/>
          <w:sz w:val="22"/>
          <w:szCs w:val="22"/>
          <w:lang w:val="en-US" w:eastAsia="en-US"/>
        </w:rPr>
      </w:pPr>
      <w:r>
        <w:rPr>
          <w:noProof/>
        </w:rPr>
        <w:t>EK-1 SÖZLEŞME KAPSAMINDA İNŞA EDİLECEK GENÇLİK VE SPOR TESİSLERİ</w:t>
      </w:r>
      <w:r>
        <w:rPr>
          <w:noProof/>
        </w:rPr>
        <w:tab/>
      </w:r>
      <w:r>
        <w:rPr>
          <w:noProof/>
        </w:rPr>
        <w:fldChar w:fldCharType="begin"/>
      </w:r>
      <w:r>
        <w:rPr>
          <w:noProof/>
        </w:rPr>
        <w:instrText xml:space="preserve"> PAGEREF _Toc208840110 \h </w:instrText>
      </w:r>
      <w:r>
        <w:rPr>
          <w:noProof/>
        </w:rPr>
      </w:r>
      <w:r>
        <w:rPr>
          <w:noProof/>
        </w:rPr>
        <w:fldChar w:fldCharType="separate"/>
      </w:r>
      <w:r>
        <w:rPr>
          <w:noProof/>
        </w:rPr>
        <w:t>85</w:t>
      </w:r>
      <w:r>
        <w:rPr>
          <w:noProof/>
        </w:rPr>
        <w:fldChar w:fldCharType="end"/>
      </w:r>
    </w:p>
    <w:p w14:paraId="69BD66E5" w14:textId="3451FB94" w:rsidR="00083169" w:rsidRDefault="00083169">
      <w:pPr>
        <w:pStyle w:val="T1"/>
        <w:tabs>
          <w:tab w:val="right" w:leader="dot" w:pos="9063"/>
        </w:tabs>
        <w:rPr>
          <w:rFonts w:asciiTheme="minorHAnsi" w:eastAsiaTheme="minorEastAsia" w:hAnsiTheme="minorHAnsi" w:cstheme="minorBidi"/>
          <w:b w:val="0"/>
          <w:caps w:val="0"/>
          <w:noProof/>
          <w:sz w:val="22"/>
          <w:szCs w:val="22"/>
          <w:lang w:val="en-US" w:eastAsia="en-US"/>
        </w:rPr>
      </w:pPr>
      <w:r>
        <w:rPr>
          <w:noProof/>
        </w:rPr>
        <w:t>Bölüm 6. Standart Sözleşme Formu</w:t>
      </w:r>
      <w:r>
        <w:rPr>
          <w:noProof/>
        </w:rPr>
        <w:tab/>
      </w:r>
      <w:r>
        <w:rPr>
          <w:noProof/>
        </w:rPr>
        <w:fldChar w:fldCharType="begin"/>
      </w:r>
      <w:r>
        <w:rPr>
          <w:noProof/>
        </w:rPr>
        <w:instrText xml:space="preserve"> PAGEREF _Toc208840111 \h </w:instrText>
      </w:r>
      <w:r>
        <w:rPr>
          <w:noProof/>
        </w:rPr>
      </w:r>
      <w:r>
        <w:rPr>
          <w:noProof/>
        </w:rPr>
        <w:fldChar w:fldCharType="separate"/>
      </w:r>
      <w:r>
        <w:rPr>
          <w:noProof/>
        </w:rPr>
        <w:t>86</w:t>
      </w:r>
      <w:r>
        <w:rPr>
          <w:noProof/>
        </w:rPr>
        <w:fldChar w:fldCharType="end"/>
      </w:r>
    </w:p>
    <w:p w14:paraId="2221453F" w14:textId="1FCD686D" w:rsidR="00083169" w:rsidRDefault="00083169">
      <w:pPr>
        <w:pStyle w:val="T1"/>
        <w:tabs>
          <w:tab w:val="right" w:leader="dot" w:pos="9063"/>
        </w:tabs>
        <w:rPr>
          <w:rFonts w:asciiTheme="minorHAnsi" w:eastAsiaTheme="minorEastAsia" w:hAnsiTheme="minorHAnsi" w:cstheme="minorBidi"/>
          <w:b w:val="0"/>
          <w:caps w:val="0"/>
          <w:noProof/>
          <w:sz w:val="22"/>
          <w:szCs w:val="22"/>
          <w:lang w:val="en-US" w:eastAsia="en-US"/>
        </w:rPr>
      </w:pPr>
      <w:r w:rsidRPr="00431838">
        <w:rPr>
          <w:smallCaps/>
          <w:noProof/>
        </w:rPr>
        <w:t>Danışmanlık Hizmetleri İçin Sözleşme</w:t>
      </w:r>
      <w:r>
        <w:rPr>
          <w:noProof/>
        </w:rPr>
        <w:tab/>
      </w:r>
      <w:r>
        <w:rPr>
          <w:noProof/>
        </w:rPr>
        <w:fldChar w:fldCharType="begin"/>
      </w:r>
      <w:r>
        <w:rPr>
          <w:noProof/>
        </w:rPr>
        <w:instrText xml:space="preserve"> PAGEREF _Toc208840112 \h </w:instrText>
      </w:r>
      <w:r>
        <w:rPr>
          <w:noProof/>
        </w:rPr>
      </w:r>
      <w:r>
        <w:rPr>
          <w:noProof/>
        </w:rPr>
        <w:fldChar w:fldCharType="separate"/>
      </w:r>
      <w:r>
        <w:rPr>
          <w:noProof/>
        </w:rPr>
        <w:t>v</w:t>
      </w:r>
      <w:r>
        <w:rPr>
          <w:noProof/>
        </w:rPr>
        <w:fldChar w:fldCharType="end"/>
      </w:r>
    </w:p>
    <w:p w14:paraId="716A447F" w14:textId="402EB70E" w:rsidR="00083169" w:rsidRDefault="00083169">
      <w:pPr>
        <w:pStyle w:val="T1"/>
        <w:tabs>
          <w:tab w:val="right" w:leader="dot" w:pos="9063"/>
        </w:tabs>
        <w:rPr>
          <w:rFonts w:asciiTheme="minorHAnsi" w:eastAsiaTheme="minorEastAsia" w:hAnsiTheme="minorHAnsi" w:cstheme="minorBidi"/>
          <w:b w:val="0"/>
          <w:caps w:val="0"/>
          <w:noProof/>
          <w:sz w:val="22"/>
          <w:szCs w:val="22"/>
          <w:lang w:val="en-US" w:eastAsia="en-US"/>
        </w:rPr>
      </w:pPr>
      <w:r>
        <w:rPr>
          <w:noProof/>
        </w:rPr>
        <w:t>I. Sözleşme Formu</w:t>
      </w:r>
      <w:r>
        <w:rPr>
          <w:noProof/>
        </w:rPr>
        <w:tab/>
      </w:r>
      <w:r>
        <w:rPr>
          <w:noProof/>
        </w:rPr>
        <w:fldChar w:fldCharType="begin"/>
      </w:r>
      <w:r>
        <w:rPr>
          <w:noProof/>
        </w:rPr>
        <w:instrText xml:space="preserve"> PAGEREF _Toc208840113 \h </w:instrText>
      </w:r>
      <w:r>
        <w:rPr>
          <w:noProof/>
        </w:rPr>
      </w:r>
      <w:r>
        <w:rPr>
          <w:noProof/>
        </w:rPr>
        <w:fldChar w:fldCharType="separate"/>
      </w:r>
      <w:r>
        <w:rPr>
          <w:noProof/>
        </w:rPr>
        <w:t>1</w:t>
      </w:r>
      <w:r>
        <w:rPr>
          <w:noProof/>
        </w:rPr>
        <w:fldChar w:fldCharType="end"/>
      </w:r>
    </w:p>
    <w:p w14:paraId="14D2A856" w14:textId="43DEB20D" w:rsidR="00083169" w:rsidRDefault="00083169">
      <w:pPr>
        <w:pStyle w:val="T1"/>
        <w:tabs>
          <w:tab w:val="right" w:leader="dot" w:pos="9063"/>
        </w:tabs>
        <w:rPr>
          <w:rFonts w:asciiTheme="minorHAnsi" w:eastAsiaTheme="minorEastAsia" w:hAnsiTheme="minorHAnsi" w:cstheme="minorBidi"/>
          <w:b w:val="0"/>
          <w:caps w:val="0"/>
          <w:noProof/>
          <w:sz w:val="22"/>
          <w:szCs w:val="22"/>
          <w:lang w:val="en-US" w:eastAsia="en-US"/>
        </w:rPr>
      </w:pPr>
      <w:r>
        <w:rPr>
          <w:noProof/>
        </w:rPr>
        <w:t>II. Sözleşmenin Genel Koşulları</w:t>
      </w:r>
      <w:r>
        <w:rPr>
          <w:noProof/>
        </w:rPr>
        <w:tab/>
      </w:r>
      <w:r>
        <w:rPr>
          <w:noProof/>
        </w:rPr>
        <w:fldChar w:fldCharType="begin"/>
      </w:r>
      <w:r>
        <w:rPr>
          <w:noProof/>
        </w:rPr>
        <w:instrText xml:space="preserve"> PAGEREF _Toc208840114 \h </w:instrText>
      </w:r>
      <w:r>
        <w:rPr>
          <w:noProof/>
        </w:rPr>
      </w:r>
      <w:r>
        <w:rPr>
          <w:noProof/>
        </w:rPr>
        <w:fldChar w:fldCharType="separate"/>
      </w:r>
      <w:r>
        <w:rPr>
          <w:noProof/>
        </w:rPr>
        <w:t>4</w:t>
      </w:r>
      <w:r>
        <w:rPr>
          <w:noProof/>
        </w:rPr>
        <w:fldChar w:fldCharType="end"/>
      </w:r>
    </w:p>
    <w:p w14:paraId="7090A9CE" w14:textId="26F0285A" w:rsidR="00083169" w:rsidRDefault="00083169">
      <w:pPr>
        <w:pStyle w:val="T2"/>
        <w:tabs>
          <w:tab w:val="left" w:pos="880"/>
          <w:tab w:val="right" w:leader="dot" w:pos="9063"/>
        </w:tabs>
        <w:rPr>
          <w:rFonts w:asciiTheme="minorHAnsi" w:eastAsiaTheme="minorEastAsia" w:hAnsiTheme="minorHAnsi" w:cstheme="minorBidi"/>
          <w:smallCaps w:val="0"/>
          <w:noProof/>
          <w:sz w:val="22"/>
          <w:szCs w:val="22"/>
          <w:lang w:val="en-US" w:eastAsia="en-US"/>
        </w:rPr>
      </w:pPr>
      <w:r w:rsidRPr="00431838">
        <w:rPr>
          <w:noProof/>
        </w:rPr>
        <w:lastRenderedPageBreak/>
        <w:t>1.</w:t>
      </w:r>
      <w:r>
        <w:rPr>
          <w:rFonts w:asciiTheme="minorHAnsi" w:eastAsiaTheme="minorEastAsia" w:hAnsiTheme="minorHAnsi" w:cstheme="minorBidi"/>
          <w:smallCaps w:val="0"/>
          <w:noProof/>
          <w:sz w:val="22"/>
          <w:szCs w:val="22"/>
          <w:lang w:val="en-US" w:eastAsia="en-US"/>
        </w:rPr>
        <w:tab/>
      </w:r>
      <w:r w:rsidRPr="00431838">
        <w:rPr>
          <w:noProof/>
        </w:rPr>
        <w:t>Genel Kavramlar</w:t>
      </w:r>
      <w:r>
        <w:rPr>
          <w:noProof/>
        </w:rPr>
        <w:tab/>
      </w:r>
      <w:r>
        <w:rPr>
          <w:noProof/>
        </w:rPr>
        <w:fldChar w:fldCharType="begin"/>
      </w:r>
      <w:r>
        <w:rPr>
          <w:noProof/>
        </w:rPr>
        <w:instrText xml:space="preserve"> PAGEREF _Toc208840115 \h </w:instrText>
      </w:r>
      <w:r>
        <w:rPr>
          <w:noProof/>
        </w:rPr>
      </w:r>
      <w:r>
        <w:rPr>
          <w:noProof/>
        </w:rPr>
        <w:fldChar w:fldCharType="separate"/>
      </w:r>
      <w:r>
        <w:rPr>
          <w:noProof/>
        </w:rPr>
        <w:t>4</w:t>
      </w:r>
      <w:r>
        <w:rPr>
          <w:noProof/>
        </w:rPr>
        <w:fldChar w:fldCharType="end"/>
      </w:r>
    </w:p>
    <w:p w14:paraId="78CF375F" w14:textId="73A4E47E" w:rsidR="00083169" w:rsidRDefault="00083169">
      <w:pPr>
        <w:pStyle w:val="T3"/>
        <w:rPr>
          <w:rFonts w:asciiTheme="minorHAnsi" w:eastAsiaTheme="minorEastAsia" w:hAnsiTheme="minorHAnsi" w:cstheme="minorBidi"/>
          <w:i w:val="0"/>
          <w:noProof/>
          <w:sz w:val="22"/>
          <w:szCs w:val="22"/>
          <w:lang w:val="en-US" w:eastAsia="en-US"/>
        </w:rPr>
      </w:pPr>
      <w:r>
        <w:rPr>
          <w:noProof/>
        </w:rPr>
        <w:t>1.1 Tanımlar</w:t>
      </w:r>
      <w:r>
        <w:rPr>
          <w:noProof/>
        </w:rPr>
        <w:tab/>
      </w:r>
      <w:r>
        <w:rPr>
          <w:noProof/>
        </w:rPr>
        <w:fldChar w:fldCharType="begin"/>
      </w:r>
      <w:r>
        <w:rPr>
          <w:noProof/>
        </w:rPr>
        <w:instrText xml:space="preserve"> PAGEREF _Toc208840116 \h </w:instrText>
      </w:r>
      <w:r>
        <w:rPr>
          <w:noProof/>
        </w:rPr>
      </w:r>
      <w:r>
        <w:rPr>
          <w:noProof/>
        </w:rPr>
        <w:fldChar w:fldCharType="separate"/>
      </w:r>
      <w:r>
        <w:rPr>
          <w:noProof/>
        </w:rPr>
        <w:t>4</w:t>
      </w:r>
      <w:r>
        <w:rPr>
          <w:noProof/>
        </w:rPr>
        <w:fldChar w:fldCharType="end"/>
      </w:r>
    </w:p>
    <w:p w14:paraId="408C3B50" w14:textId="7E0BD06E" w:rsidR="00083169" w:rsidRDefault="00083169">
      <w:pPr>
        <w:pStyle w:val="T3"/>
        <w:rPr>
          <w:rFonts w:asciiTheme="minorHAnsi" w:eastAsiaTheme="minorEastAsia" w:hAnsiTheme="minorHAnsi" w:cstheme="minorBidi"/>
          <w:i w:val="0"/>
          <w:noProof/>
          <w:sz w:val="22"/>
          <w:szCs w:val="22"/>
          <w:lang w:val="en-US" w:eastAsia="en-US"/>
        </w:rPr>
      </w:pPr>
      <w:r>
        <w:rPr>
          <w:noProof/>
        </w:rPr>
        <w:t>1.6 Duyurular</w:t>
      </w:r>
      <w:r>
        <w:rPr>
          <w:noProof/>
        </w:rPr>
        <w:tab/>
      </w:r>
      <w:r>
        <w:rPr>
          <w:noProof/>
        </w:rPr>
        <w:fldChar w:fldCharType="begin"/>
      </w:r>
      <w:r>
        <w:rPr>
          <w:noProof/>
        </w:rPr>
        <w:instrText xml:space="preserve"> PAGEREF _Toc208840117 \h </w:instrText>
      </w:r>
      <w:r>
        <w:rPr>
          <w:noProof/>
        </w:rPr>
      </w:r>
      <w:r>
        <w:rPr>
          <w:noProof/>
        </w:rPr>
        <w:fldChar w:fldCharType="separate"/>
      </w:r>
      <w:r>
        <w:rPr>
          <w:noProof/>
        </w:rPr>
        <w:t>6</w:t>
      </w:r>
      <w:r>
        <w:rPr>
          <w:noProof/>
        </w:rPr>
        <w:fldChar w:fldCharType="end"/>
      </w:r>
    </w:p>
    <w:p w14:paraId="5ECC3305" w14:textId="59AA27FE" w:rsidR="00083169" w:rsidRDefault="00083169">
      <w:pPr>
        <w:pStyle w:val="T2"/>
        <w:tabs>
          <w:tab w:val="left" w:pos="880"/>
          <w:tab w:val="right" w:leader="dot" w:pos="9063"/>
        </w:tabs>
        <w:rPr>
          <w:rFonts w:asciiTheme="minorHAnsi" w:eastAsiaTheme="minorEastAsia" w:hAnsiTheme="minorHAnsi" w:cstheme="minorBidi"/>
          <w:smallCaps w:val="0"/>
          <w:noProof/>
          <w:sz w:val="22"/>
          <w:szCs w:val="22"/>
          <w:lang w:val="en-US" w:eastAsia="en-US"/>
        </w:rPr>
      </w:pPr>
      <w:r w:rsidRPr="00431838">
        <w:rPr>
          <w:noProof/>
        </w:rPr>
        <w:t>2.</w:t>
      </w:r>
      <w:r>
        <w:rPr>
          <w:rFonts w:asciiTheme="minorHAnsi" w:eastAsiaTheme="minorEastAsia" w:hAnsiTheme="minorHAnsi" w:cstheme="minorBidi"/>
          <w:smallCaps w:val="0"/>
          <w:noProof/>
          <w:sz w:val="22"/>
          <w:szCs w:val="22"/>
          <w:lang w:val="en-US" w:eastAsia="en-US"/>
        </w:rPr>
        <w:tab/>
      </w:r>
      <w:r w:rsidRPr="00431838">
        <w:rPr>
          <w:noProof/>
        </w:rPr>
        <w:t>Sözleşmenin Başlaması, Tamamlanması, Değiştirilmesi ve Sona Ermesi</w:t>
      </w:r>
      <w:r>
        <w:rPr>
          <w:noProof/>
        </w:rPr>
        <w:tab/>
      </w:r>
      <w:r>
        <w:rPr>
          <w:noProof/>
        </w:rPr>
        <w:fldChar w:fldCharType="begin"/>
      </w:r>
      <w:r>
        <w:rPr>
          <w:noProof/>
        </w:rPr>
        <w:instrText xml:space="preserve"> PAGEREF _Toc208840118 \h </w:instrText>
      </w:r>
      <w:r>
        <w:rPr>
          <w:noProof/>
        </w:rPr>
      </w:r>
      <w:r>
        <w:rPr>
          <w:noProof/>
        </w:rPr>
        <w:fldChar w:fldCharType="separate"/>
      </w:r>
      <w:r>
        <w:rPr>
          <w:noProof/>
        </w:rPr>
        <w:t>8</w:t>
      </w:r>
      <w:r>
        <w:rPr>
          <w:noProof/>
        </w:rPr>
        <w:fldChar w:fldCharType="end"/>
      </w:r>
    </w:p>
    <w:p w14:paraId="5ACE212E" w14:textId="637CE22D" w:rsidR="00083169" w:rsidRDefault="00083169">
      <w:pPr>
        <w:pStyle w:val="T3"/>
        <w:rPr>
          <w:rFonts w:asciiTheme="minorHAnsi" w:eastAsiaTheme="minorEastAsia" w:hAnsiTheme="minorHAnsi" w:cstheme="minorBidi"/>
          <w:i w:val="0"/>
          <w:noProof/>
          <w:sz w:val="22"/>
          <w:szCs w:val="22"/>
          <w:lang w:val="en-US" w:eastAsia="en-US"/>
        </w:rPr>
      </w:pPr>
      <w:r>
        <w:rPr>
          <w:noProof/>
        </w:rPr>
        <w:t>2.1 Sözleşmenin Yürürlüğe Girişi</w:t>
      </w:r>
      <w:r>
        <w:rPr>
          <w:noProof/>
        </w:rPr>
        <w:tab/>
      </w:r>
      <w:r>
        <w:rPr>
          <w:noProof/>
        </w:rPr>
        <w:fldChar w:fldCharType="begin"/>
      </w:r>
      <w:r>
        <w:rPr>
          <w:noProof/>
        </w:rPr>
        <w:instrText xml:space="preserve"> PAGEREF _Toc208840119 \h </w:instrText>
      </w:r>
      <w:r>
        <w:rPr>
          <w:noProof/>
        </w:rPr>
      </w:r>
      <w:r>
        <w:rPr>
          <w:noProof/>
        </w:rPr>
        <w:fldChar w:fldCharType="separate"/>
      </w:r>
      <w:r>
        <w:rPr>
          <w:noProof/>
        </w:rPr>
        <w:t>8</w:t>
      </w:r>
      <w:r>
        <w:rPr>
          <w:noProof/>
        </w:rPr>
        <w:fldChar w:fldCharType="end"/>
      </w:r>
    </w:p>
    <w:p w14:paraId="30DBBDCD" w14:textId="4D50E10C" w:rsidR="00083169" w:rsidRDefault="00083169">
      <w:pPr>
        <w:pStyle w:val="T3"/>
        <w:rPr>
          <w:rFonts w:asciiTheme="minorHAnsi" w:eastAsiaTheme="minorEastAsia" w:hAnsiTheme="minorHAnsi" w:cstheme="minorBidi"/>
          <w:i w:val="0"/>
          <w:noProof/>
          <w:sz w:val="22"/>
          <w:szCs w:val="22"/>
          <w:lang w:val="en-US" w:eastAsia="en-US"/>
        </w:rPr>
      </w:pPr>
      <w:r>
        <w:rPr>
          <w:noProof/>
        </w:rPr>
        <w:t>2.2 Yürürlüğe Girmemesi Nedeniyle Sözleşmenin İptali</w:t>
      </w:r>
      <w:r>
        <w:rPr>
          <w:noProof/>
        </w:rPr>
        <w:tab/>
      </w:r>
      <w:r>
        <w:rPr>
          <w:noProof/>
        </w:rPr>
        <w:fldChar w:fldCharType="begin"/>
      </w:r>
      <w:r>
        <w:rPr>
          <w:noProof/>
        </w:rPr>
        <w:instrText xml:space="preserve"> PAGEREF _Toc208840120 \h </w:instrText>
      </w:r>
      <w:r>
        <w:rPr>
          <w:noProof/>
        </w:rPr>
      </w:r>
      <w:r>
        <w:rPr>
          <w:noProof/>
        </w:rPr>
        <w:fldChar w:fldCharType="separate"/>
      </w:r>
      <w:r>
        <w:rPr>
          <w:noProof/>
        </w:rPr>
        <w:t>8</w:t>
      </w:r>
      <w:r>
        <w:rPr>
          <w:noProof/>
        </w:rPr>
        <w:fldChar w:fldCharType="end"/>
      </w:r>
    </w:p>
    <w:p w14:paraId="790D1E03" w14:textId="2675E84E" w:rsidR="00083169" w:rsidRDefault="00083169">
      <w:pPr>
        <w:pStyle w:val="T3"/>
        <w:rPr>
          <w:rFonts w:asciiTheme="minorHAnsi" w:eastAsiaTheme="minorEastAsia" w:hAnsiTheme="minorHAnsi" w:cstheme="minorBidi"/>
          <w:i w:val="0"/>
          <w:noProof/>
          <w:sz w:val="22"/>
          <w:szCs w:val="22"/>
          <w:lang w:val="en-US" w:eastAsia="en-US"/>
        </w:rPr>
      </w:pPr>
      <w:r>
        <w:rPr>
          <w:noProof/>
        </w:rPr>
        <w:t>2.3 Hizmetlerin Başlaması</w:t>
      </w:r>
      <w:r>
        <w:rPr>
          <w:noProof/>
        </w:rPr>
        <w:tab/>
      </w:r>
      <w:r>
        <w:rPr>
          <w:noProof/>
        </w:rPr>
        <w:fldChar w:fldCharType="begin"/>
      </w:r>
      <w:r>
        <w:rPr>
          <w:noProof/>
        </w:rPr>
        <w:instrText xml:space="preserve"> PAGEREF _Toc208840121 \h </w:instrText>
      </w:r>
      <w:r>
        <w:rPr>
          <w:noProof/>
        </w:rPr>
      </w:r>
      <w:r>
        <w:rPr>
          <w:noProof/>
        </w:rPr>
        <w:fldChar w:fldCharType="separate"/>
      </w:r>
      <w:r>
        <w:rPr>
          <w:noProof/>
        </w:rPr>
        <w:t>8</w:t>
      </w:r>
      <w:r>
        <w:rPr>
          <w:noProof/>
        </w:rPr>
        <w:fldChar w:fldCharType="end"/>
      </w:r>
    </w:p>
    <w:p w14:paraId="0745504E" w14:textId="6E326D05" w:rsidR="00083169" w:rsidRDefault="00083169">
      <w:pPr>
        <w:pStyle w:val="T3"/>
        <w:rPr>
          <w:rFonts w:asciiTheme="minorHAnsi" w:eastAsiaTheme="minorEastAsia" w:hAnsiTheme="minorHAnsi" w:cstheme="minorBidi"/>
          <w:i w:val="0"/>
          <w:noProof/>
          <w:sz w:val="22"/>
          <w:szCs w:val="22"/>
          <w:lang w:val="en-US" w:eastAsia="en-US"/>
        </w:rPr>
      </w:pPr>
      <w:r>
        <w:rPr>
          <w:noProof/>
        </w:rPr>
        <w:t>2.4 Sözleşmenin Sona Ermesi</w:t>
      </w:r>
      <w:r>
        <w:rPr>
          <w:noProof/>
        </w:rPr>
        <w:tab/>
      </w:r>
      <w:r>
        <w:rPr>
          <w:noProof/>
        </w:rPr>
        <w:fldChar w:fldCharType="begin"/>
      </w:r>
      <w:r>
        <w:rPr>
          <w:noProof/>
        </w:rPr>
        <w:instrText xml:space="preserve"> PAGEREF _Toc208840122 \h </w:instrText>
      </w:r>
      <w:r>
        <w:rPr>
          <w:noProof/>
        </w:rPr>
      </w:r>
      <w:r>
        <w:rPr>
          <w:noProof/>
        </w:rPr>
        <w:fldChar w:fldCharType="separate"/>
      </w:r>
      <w:r>
        <w:rPr>
          <w:noProof/>
        </w:rPr>
        <w:t>8</w:t>
      </w:r>
      <w:r>
        <w:rPr>
          <w:noProof/>
        </w:rPr>
        <w:fldChar w:fldCharType="end"/>
      </w:r>
    </w:p>
    <w:p w14:paraId="09267384" w14:textId="76783A8A" w:rsidR="00083169" w:rsidRDefault="00083169">
      <w:pPr>
        <w:pStyle w:val="T3"/>
        <w:rPr>
          <w:rFonts w:asciiTheme="minorHAnsi" w:eastAsiaTheme="minorEastAsia" w:hAnsiTheme="minorHAnsi" w:cstheme="minorBidi"/>
          <w:i w:val="0"/>
          <w:noProof/>
          <w:sz w:val="22"/>
          <w:szCs w:val="22"/>
          <w:lang w:val="en-US" w:eastAsia="en-US"/>
        </w:rPr>
      </w:pPr>
      <w:r>
        <w:rPr>
          <w:noProof/>
        </w:rPr>
        <w:t>2.5 Anlaşmanın Bütünü</w:t>
      </w:r>
      <w:r>
        <w:rPr>
          <w:noProof/>
        </w:rPr>
        <w:tab/>
      </w:r>
      <w:r>
        <w:rPr>
          <w:noProof/>
        </w:rPr>
        <w:fldChar w:fldCharType="begin"/>
      </w:r>
      <w:r>
        <w:rPr>
          <w:noProof/>
        </w:rPr>
        <w:instrText xml:space="preserve"> PAGEREF _Toc208840123 \h </w:instrText>
      </w:r>
      <w:r>
        <w:rPr>
          <w:noProof/>
        </w:rPr>
      </w:r>
      <w:r>
        <w:rPr>
          <w:noProof/>
        </w:rPr>
        <w:fldChar w:fldCharType="separate"/>
      </w:r>
      <w:r>
        <w:rPr>
          <w:noProof/>
        </w:rPr>
        <w:t>8</w:t>
      </w:r>
      <w:r>
        <w:rPr>
          <w:noProof/>
        </w:rPr>
        <w:fldChar w:fldCharType="end"/>
      </w:r>
    </w:p>
    <w:p w14:paraId="232A44C1" w14:textId="50DDF0AF" w:rsidR="00083169" w:rsidRDefault="00083169">
      <w:pPr>
        <w:pStyle w:val="T3"/>
        <w:rPr>
          <w:rFonts w:asciiTheme="minorHAnsi" w:eastAsiaTheme="minorEastAsia" w:hAnsiTheme="minorHAnsi" w:cstheme="minorBidi"/>
          <w:i w:val="0"/>
          <w:noProof/>
          <w:sz w:val="22"/>
          <w:szCs w:val="22"/>
          <w:lang w:val="en-US" w:eastAsia="en-US"/>
        </w:rPr>
      </w:pPr>
      <w:r>
        <w:rPr>
          <w:noProof/>
        </w:rPr>
        <w:t>2.6 Tadilat ve Değişiklikler</w:t>
      </w:r>
      <w:r>
        <w:rPr>
          <w:noProof/>
        </w:rPr>
        <w:tab/>
      </w:r>
      <w:r>
        <w:rPr>
          <w:noProof/>
        </w:rPr>
        <w:fldChar w:fldCharType="begin"/>
      </w:r>
      <w:r>
        <w:rPr>
          <w:noProof/>
        </w:rPr>
        <w:instrText xml:space="preserve"> PAGEREF _Toc208840124 \h </w:instrText>
      </w:r>
      <w:r>
        <w:rPr>
          <w:noProof/>
        </w:rPr>
      </w:r>
      <w:r>
        <w:rPr>
          <w:noProof/>
        </w:rPr>
        <w:fldChar w:fldCharType="separate"/>
      </w:r>
      <w:r>
        <w:rPr>
          <w:noProof/>
        </w:rPr>
        <w:t>8</w:t>
      </w:r>
      <w:r>
        <w:rPr>
          <w:noProof/>
        </w:rPr>
        <w:fldChar w:fldCharType="end"/>
      </w:r>
    </w:p>
    <w:p w14:paraId="279C63A0" w14:textId="1517A412" w:rsidR="00083169" w:rsidRDefault="00083169">
      <w:pPr>
        <w:pStyle w:val="T3"/>
        <w:rPr>
          <w:rFonts w:asciiTheme="minorHAnsi" w:eastAsiaTheme="minorEastAsia" w:hAnsiTheme="minorHAnsi" w:cstheme="minorBidi"/>
          <w:i w:val="0"/>
          <w:noProof/>
          <w:sz w:val="22"/>
          <w:szCs w:val="22"/>
          <w:lang w:val="en-US" w:eastAsia="en-US"/>
        </w:rPr>
      </w:pPr>
      <w:r>
        <w:rPr>
          <w:noProof/>
        </w:rPr>
        <w:t>2.7 Mücbir Sebepler</w:t>
      </w:r>
      <w:r>
        <w:rPr>
          <w:noProof/>
        </w:rPr>
        <w:tab/>
      </w:r>
      <w:r>
        <w:rPr>
          <w:noProof/>
        </w:rPr>
        <w:fldChar w:fldCharType="begin"/>
      </w:r>
      <w:r>
        <w:rPr>
          <w:noProof/>
        </w:rPr>
        <w:instrText xml:space="preserve"> PAGEREF _Toc208840125 \h </w:instrText>
      </w:r>
      <w:r>
        <w:rPr>
          <w:noProof/>
        </w:rPr>
      </w:r>
      <w:r>
        <w:rPr>
          <w:noProof/>
        </w:rPr>
        <w:fldChar w:fldCharType="separate"/>
      </w:r>
      <w:r>
        <w:rPr>
          <w:noProof/>
        </w:rPr>
        <w:t>8</w:t>
      </w:r>
      <w:r>
        <w:rPr>
          <w:noProof/>
        </w:rPr>
        <w:fldChar w:fldCharType="end"/>
      </w:r>
    </w:p>
    <w:p w14:paraId="35A6BDDA" w14:textId="62EF8E00" w:rsidR="00083169" w:rsidRDefault="00083169">
      <w:pPr>
        <w:pStyle w:val="T3"/>
        <w:rPr>
          <w:rFonts w:asciiTheme="minorHAnsi" w:eastAsiaTheme="minorEastAsia" w:hAnsiTheme="minorHAnsi" w:cstheme="minorBidi"/>
          <w:i w:val="0"/>
          <w:noProof/>
          <w:sz w:val="22"/>
          <w:szCs w:val="22"/>
          <w:lang w:val="en-US" w:eastAsia="en-US"/>
        </w:rPr>
      </w:pPr>
      <w:r>
        <w:rPr>
          <w:noProof/>
        </w:rPr>
        <w:t>2.8 Askıya Alma</w:t>
      </w:r>
      <w:r>
        <w:rPr>
          <w:noProof/>
        </w:rPr>
        <w:tab/>
      </w:r>
      <w:r>
        <w:rPr>
          <w:noProof/>
        </w:rPr>
        <w:fldChar w:fldCharType="begin"/>
      </w:r>
      <w:r>
        <w:rPr>
          <w:noProof/>
        </w:rPr>
        <w:instrText xml:space="preserve"> PAGEREF _Toc208840126 \h </w:instrText>
      </w:r>
      <w:r>
        <w:rPr>
          <w:noProof/>
        </w:rPr>
      </w:r>
      <w:r>
        <w:rPr>
          <w:noProof/>
        </w:rPr>
        <w:fldChar w:fldCharType="separate"/>
      </w:r>
      <w:r>
        <w:rPr>
          <w:noProof/>
        </w:rPr>
        <w:t>10</w:t>
      </w:r>
      <w:r>
        <w:rPr>
          <w:noProof/>
        </w:rPr>
        <w:fldChar w:fldCharType="end"/>
      </w:r>
    </w:p>
    <w:p w14:paraId="58CE2E08" w14:textId="1AC7BA91" w:rsidR="00083169" w:rsidRDefault="00083169">
      <w:pPr>
        <w:pStyle w:val="T3"/>
        <w:rPr>
          <w:rFonts w:asciiTheme="minorHAnsi" w:eastAsiaTheme="minorEastAsia" w:hAnsiTheme="minorHAnsi" w:cstheme="minorBidi"/>
          <w:i w:val="0"/>
          <w:noProof/>
          <w:sz w:val="22"/>
          <w:szCs w:val="22"/>
          <w:lang w:val="en-US" w:eastAsia="en-US"/>
        </w:rPr>
      </w:pPr>
      <w:r>
        <w:rPr>
          <w:noProof/>
        </w:rPr>
        <w:t>2.9 Sözleşmenin Feshi</w:t>
      </w:r>
      <w:r>
        <w:rPr>
          <w:noProof/>
        </w:rPr>
        <w:tab/>
      </w:r>
      <w:r>
        <w:rPr>
          <w:noProof/>
        </w:rPr>
        <w:fldChar w:fldCharType="begin"/>
      </w:r>
      <w:r>
        <w:rPr>
          <w:noProof/>
        </w:rPr>
        <w:instrText xml:space="preserve"> PAGEREF _Toc208840127 \h </w:instrText>
      </w:r>
      <w:r>
        <w:rPr>
          <w:noProof/>
        </w:rPr>
      </w:r>
      <w:r>
        <w:rPr>
          <w:noProof/>
        </w:rPr>
        <w:fldChar w:fldCharType="separate"/>
      </w:r>
      <w:r>
        <w:rPr>
          <w:noProof/>
        </w:rPr>
        <w:t>10</w:t>
      </w:r>
      <w:r>
        <w:rPr>
          <w:noProof/>
        </w:rPr>
        <w:fldChar w:fldCharType="end"/>
      </w:r>
    </w:p>
    <w:p w14:paraId="78C8E0F0" w14:textId="0211BFE6" w:rsidR="00083169" w:rsidRDefault="00083169">
      <w:pPr>
        <w:pStyle w:val="T2"/>
        <w:tabs>
          <w:tab w:val="right" w:leader="dot" w:pos="9063"/>
        </w:tabs>
        <w:rPr>
          <w:rFonts w:asciiTheme="minorHAnsi" w:eastAsiaTheme="minorEastAsia" w:hAnsiTheme="minorHAnsi" w:cstheme="minorBidi"/>
          <w:smallCaps w:val="0"/>
          <w:noProof/>
          <w:sz w:val="22"/>
          <w:szCs w:val="22"/>
          <w:lang w:val="en-US" w:eastAsia="en-US"/>
        </w:rPr>
      </w:pPr>
      <w:r>
        <w:rPr>
          <w:noProof/>
        </w:rPr>
        <w:t>3. DANIŞMANLARIN YÜKÜMLÜLÜKLERİ</w:t>
      </w:r>
      <w:r>
        <w:rPr>
          <w:noProof/>
        </w:rPr>
        <w:tab/>
      </w:r>
      <w:r>
        <w:rPr>
          <w:noProof/>
        </w:rPr>
        <w:fldChar w:fldCharType="begin"/>
      </w:r>
      <w:r>
        <w:rPr>
          <w:noProof/>
        </w:rPr>
        <w:instrText xml:space="preserve"> PAGEREF _Toc208840128 \h </w:instrText>
      </w:r>
      <w:r>
        <w:rPr>
          <w:noProof/>
        </w:rPr>
      </w:r>
      <w:r>
        <w:rPr>
          <w:noProof/>
        </w:rPr>
        <w:fldChar w:fldCharType="separate"/>
      </w:r>
      <w:r>
        <w:rPr>
          <w:noProof/>
        </w:rPr>
        <w:t>12</w:t>
      </w:r>
      <w:r>
        <w:rPr>
          <w:noProof/>
        </w:rPr>
        <w:fldChar w:fldCharType="end"/>
      </w:r>
    </w:p>
    <w:p w14:paraId="4D6A56F1" w14:textId="21CCA196" w:rsidR="00083169" w:rsidRDefault="00083169">
      <w:pPr>
        <w:pStyle w:val="T3"/>
        <w:rPr>
          <w:rFonts w:asciiTheme="minorHAnsi" w:eastAsiaTheme="minorEastAsia" w:hAnsiTheme="minorHAnsi" w:cstheme="minorBidi"/>
          <w:i w:val="0"/>
          <w:noProof/>
          <w:sz w:val="22"/>
          <w:szCs w:val="22"/>
          <w:lang w:val="en-US" w:eastAsia="en-US"/>
        </w:rPr>
      </w:pPr>
      <w:r>
        <w:rPr>
          <w:noProof/>
        </w:rPr>
        <w:t>3.1 Genel</w:t>
      </w:r>
      <w:r>
        <w:rPr>
          <w:noProof/>
        </w:rPr>
        <w:tab/>
      </w:r>
      <w:r>
        <w:rPr>
          <w:noProof/>
        </w:rPr>
        <w:fldChar w:fldCharType="begin"/>
      </w:r>
      <w:r>
        <w:rPr>
          <w:noProof/>
        </w:rPr>
        <w:instrText xml:space="preserve"> PAGEREF _Toc208840129 \h </w:instrText>
      </w:r>
      <w:r>
        <w:rPr>
          <w:noProof/>
        </w:rPr>
      </w:r>
      <w:r>
        <w:rPr>
          <w:noProof/>
        </w:rPr>
        <w:fldChar w:fldCharType="separate"/>
      </w:r>
      <w:r>
        <w:rPr>
          <w:noProof/>
        </w:rPr>
        <w:t>12</w:t>
      </w:r>
      <w:r>
        <w:rPr>
          <w:noProof/>
        </w:rPr>
        <w:fldChar w:fldCharType="end"/>
      </w:r>
    </w:p>
    <w:p w14:paraId="039629DB" w14:textId="47708EE7" w:rsidR="00083169" w:rsidRDefault="00083169">
      <w:pPr>
        <w:pStyle w:val="T3"/>
        <w:rPr>
          <w:rFonts w:asciiTheme="minorHAnsi" w:eastAsiaTheme="minorEastAsia" w:hAnsiTheme="minorHAnsi" w:cstheme="minorBidi"/>
          <w:i w:val="0"/>
          <w:noProof/>
          <w:sz w:val="22"/>
          <w:szCs w:val="22"/>
          <w:lang w:val="en-US" w:eastAsia="en-US"/>
        </w:rPr>
      </w:pPr>
      <w:r>
        <w:rPr>
          <w:noProof/>
        </w:rPr>
        <w:t>3.2 Çıkar Çatışması</w:t>
      </w:r>
      <w:r>
        <w:rPr>
          <w:noProof/>
        </w:rPr>
        <w:tab/>
      </w:r>
      <w:r>
        <w:rPr>
          <w:noProof/>
        </w:rPr>
        <w:fldChar w:fldCharType="begin"/>
      </w:r>
      <w:r>
        <w:rPr>
          <w:noProof/>
        </w:rPr>
        <w:instrText xml:space="preserve"> PAGEREF _Toc208840130 \h </w:instrText>
      </w:r>
      <w:r>
        <w:rPr>
          <w:noProof/>
        </w:rPr>
      </w:r>
      <w:r>
        <w:rPr>
          <w:noProof/>
        </w:rPr>
        <w:fldChar w:fldCharType="separate"/>
      </w:r>
      <w:r>
        <w:rPr>
          <w:noProof/>
        </w:rPr>
        <w:t>13</w:t>
      </w:r>
      <w:r>
        <w:rPr>
          <w:noProof/>
        </w:rPr>
        <w:fldChar w:fldCharType="end"/>
      </w:r>
    </w:p>
    <w:p w14:paraId="32D062EB" w14:textId="4D7B81A0" w:rsidR="00083169" w:rsidRDefault="00083169">
      <w:pPr>
        <w:pStyle w:val="T3"/>
        <w:rPr>
          <w:rFonts w:asciiTheme="minorHAnsi" w:eastAsiaTheme="minorEastAsia" w:hAnsiTheme="minorHAnsi" w:cstheme="minorBidi"/>
          <w:i w:val="0"/>
          <w:noProof/>
          <w:sz w:val="22"/>
          <w:szCs w:val="22"/>
          <w:lang w:val="en-US" w:eastAsia="en-US"/>
        </w:rPr>
      </w:pPr>
      <w:r>
        <w:rPr>
          <w:noProof/>
        </w:rPr>
        <w:t>3.3 Gizlilik</w:t>
      </w:r>
      <w:r>
        <w:rPr>
          <w:noProof/>
        </w:rPr>
        <w:tab/>
      </w:r>
      <w:r>
        <w:rPr>
          <w:noProof/>
        </w:rPr>
        <w:fldChar w:fldCharType="begin"/>
      </w:r>
      <w:r>
        <w:rPr>
          <w:noProof/>
        </w:rPr>
        <w:instrText xml:space="preserve"> PAGEREF _Toc208840131 \h </w:instrText>
      </w:r>
      <w:r>
        <w:rPr>
          <w:noProof/>
        </w:rPr>
      </w:r>
      <w:r>
        <w:rPr>
          <w:noProof/>
        </w:rPr>
        <w:fldChar w:fldCharType="separate"/>
      </w:r>
      <w:r>
        <w:rPr>
          <w:noProof/>
        </w:rPr>
        <w:t>14</w:t>
      </w:r>
      <w:r>
        <w:rPr>
          <w:noProof/>
        </w:rPr>
        <w:fldChar w:fldCharType="end"/>
      </w:r>
    </w:p>
    <w:p w14:paraId="7F6F9939" w14:textId="512EEFF1" w:rsidR="00083169" w:rsidRDefault="00083169">
      <w:pPr>
        <w:pStyle w:val="T3"/>
        <w:rPr>
          <w:rFonts w:asciiTheme="minorHAnsi" w:eastAsiaTheme="minorEastAsia" w:hAnsiTheme="minorHAnsi" w:cstheme="minorBidi"/>
          <w:i w:val="0"/>
          <w:noProof/>
          <w:sz w:val="22"/>
          <w:szCs w:val="22"/>
          <w:lang w:val="en-US" w:eastAsia="en-US"/>
        </w:rPr>
      </w:pPr>
      <w:r>
        <w:rPr>
          <w:noProof/>
        </w:rPr>
        <w:t>3.4 Danışmanların Sorumluluğu</w:t>
      </w:r>
      <w:r>
        <w:rPr>
          <w:noProof/>
        </w:rPr>
        <w:tab/>
      </w:r>
      <w:r>
        <w:rPr>
          <w:noProof/>
        </w:rPr>
        <w:fldChar w:fldCharType="begin"/>
      </w:r>
      <w:r>
        <w:rPr>
          <w:noProof/>
        </w:rPr>
        <w:instrText xml:space="preserve"> PAGEREF _Toc208840132 \h </w:instrText>
      </w:r>
      <w:r>
        <w:rPr>
          <w:noProof/>
        </w:rPr>
      </w:r>
      <w:r>
        <w:rPr>
          <w:noProof/>
        </w:rPr>
        <w:fldChar w:fldCharType="separate"/>
      </w:r>
      <w:r>
        <w:rPr>
          <w:noProof/>
        </w:rPr>
        <w:t>14</w:t>
      </w:r>
      <w:r>
        <w:rPr>
          <w:noProof/>
        </w:rPr>
        <w:fldChar w:fldCharType="end"/>
      </w:r>
    </w:p>
    <w:p w14:paraId="77562753" w14:textId="5D882B0E" w:rsidR="00083169" w:rsidRDefault="00083169">
      <w:pPr>
        <w:pStyle w:val="T3"/>
        <w:rPr>
          <w:rFonts w:asciiTheme="minorHAnsi" w:eastAsiaTheme="minorEastAsia" w:hAnsiTheme="minorHAnsi" w:cstheme="minorBidi"/>
          <w:i w:val="0"/>
          <w:noProof/>
          <w:sz w:val="22"/>
          <w:szCs w:val="22"/>
          <w:lang w:val="en-US" w:eastAsia="en-US"/>
        </w:rPr>
      </w:pPr>
      <w:r>
        <w:rPr>
          <w:noProof/>
        </w:rPr>
        <w:t>3.5 Danışmanlar Tarafından Sağlanacak Sigorta Hizmetleri</w:t>
      </w:r>
      <w:r>
        <w:rPr>
          <w:noProof/>
        </w:rPr>
        <w:tab/>
      </w:r>
      <w:r>
        <w:rPr>
          <w:noProof/>
        </w:rPr>
        <w:fldChar w:fldCharType="begin"/>
      </w:r>
      <w:r>
        <w:rPr>
          <w:noProof/>
        </w:rPr>
        <w:instrText xml:space="preserve"> PAGEREF _Toc208840133 \h </w:instrText>
      </w:r>
      <w:r>
        <w:rPr>
          <w:noProof/>
        </w:rPr>
      </w:r>
      <w:r>
        <w:rPr>
          <w:noProof/>
        </w:rPr>
        <w:fldChar w:fldCharType="separate"/>
      </w:r>
      <w:r>
        <w:rPr>
          <w:noProof/>
        </w:rPr>
        <w:t>14</w:t>
      </w:r>
      <w:r>
        <w:rPr>
          <w:noProof/>
        </w:rPr>
        <w:fldChar w:fldCharType="end"/>
      </w:r>
    </w:p>
    <w:p w14:paraId="3F2F92AA" w14:textId="7FD03E18" w:rsidR="00083169" w:rsidRDefault="00083169">
      <w:pPr>
        <w:pStyle w:val="T3"/>
        <w:rPr>
          <w:rFonts w:asciiTheme="minorHAnsi" w:eastAsiaTheme="minorEastAsia" w:hAnsiTheme="minorHAnsi" w:cstheme="minorBidi"/>
          <w:i w:val="0"/>
          <w:noProof/>
          <w:sz w:val="22"/>
          <w:szCs w:val="22"/>
          <w:lang w:val="en-US" w:eastAsia="en-US"/>
        </w:rPr>
      </w:pPr>
      <w:r>
        <w:rPr>
          <w:noProof/>
        </w:rPr>
        <w:t>3.6 Muhasebeleştirme, Teftiş ve Denetim</w:t>
      </w:r>
      <w:r>
        <w:rPr>
          <w:noProof/>
        </w:rPr>
        <w:tab/>
      </w:r>
      <w:r>
        <w:rPr>
          <w:noProof/>
        </w:rPr>
        <w:fldChar w:fldCharType="begin"/>
      </w:r>
      <w:r>
        <w:rPr>
          <w:noProof/>
        </w:rPr>
        <w:instrText xml:space="preserve"> PAGEREF _Toc208840134 \h </w:instrText>
      </w:r>
      <w:r>
        <w:rPr>
          <w:noProof/>
        </w:rPr>
      </w:r>
      <w:r>
        <w:rPr>
          <w:noProof/>
        </w:rPr>
        <w:fldChar w:fldCharType="separate"/>
      </w:r>
      <w:r>
        <w:rPr>
          <w:noProof/>
        </w:rPr>
        <w:t>14</w:t>
      </w:r>
      <w:r>
        <w:rPr>
          <w:noProof/>
        </w:rPr>
        <w:fldChar w:fldCharType="end"/>
      </w:r>
    </w:p>
    <w:p w14:paraId="1F1A52CF" w14:textId="27818CD1" w:rsidR="00083169" w:rsidRDefault="00083169">
      <w:pPr>
        <w:pStyle w:val="T3"/>
        <w:rPr>
          <w:rFonts w:asciiTheme="minorHAnsi" w:eastAsiaTheme="minorEastAsia" w:hAnsiTheme="minorHAnsi" w:cstheme="minorBidi"/>
          <w:i w:val="0"/>
          <w:noProof/>
          <w:sz w:val="22"/>
          <w:szCs w:val="22"/>
          <w:lang w:val="en-US" w:eastAsia="en-US"/>
        </w:rPr>
      </w:pPr>
      <w:r>
        <w:rPr>
          <w:noProof/>
        </w:rPr>
        <w:t>3.7 Danışmanın İşverenin Önceden Onayını Gerektiren Fiilleri</w:t>
      </w:r>
      <w:r>
        <w:rPr>
          <w:noProof/>
        </w:rPr>
        <w:tab/>
      </w:r>
      <w:r>
        <w:rPr>
          <w:noProof/>
        </w:rPr>
        <w:fldChar w:fldCharType="begin"/>
      </w:r>
      <w:r>
        <w:rPr>
          <w:noProof/>
        </w:rPr>
        <w:instrText xml:space="preserve"> PAGEREF _Toc208840135 \h </w:instrText>
      </w:r>
      <w:r>
        <w:rPr>
          <w:noProof/>
        </w:rPr>
      </w:r>
      <w:r>
        <w:rPr>
          <w:noProof/>
        </w:rPr>
        <w:fldChar w:fldCharType="separate"/>
      </w:r>
      <w:r>
        <w:rPr>
          <w:noProof/>
        </w:rPr>
        <w:t>14</w:t>
      </w:r>
      <w:r>
        <w:rPr>
          <w:noProof/>
        </w:rPr>
        <w:fldChar w:fldCharType="end"/>
      </w:r>
    </w:p>
    <w:p w14:paraId="4FE79AE0" w14:textId="265FB36E" w:rsidR="00083169" w:rsidRDefault="00083169">
      <w:pPr>
        <w:pStyle w:val="T3"/>
        <w:rPr>
          <w:rFonts w:asciiTheme="minorHAnsi" w:eastAsiaTheme="minorEastAsia" w:hAnsiTheme="minorHAnsi" w:cstheme="minorBidi"/>
          <w:i w:val="0"/>
          <w:noProof/>
          <w:sz w:val="22"/>
          <w:szCs w:val="22"/>
          <w:lang w:val="en-US" w:eastAsia="en-US"/>
        </w:rPr>
      </w:pPr>
      <w:r>
        <w:rPr>
          <w:noProof/>
        </w:rPr>
        <w:t>3.8 Raporlama Yükümlülükleri</w:t>
      </w:r>
      <w:r>
        <w:rPr>
          <w:noProof/>
        </w:rPr>
        <w:tab/>
      </w:r>
      <w:r>
        <w:rPr>
          <w:noProof/>
        </w:rPr>
        <w:fldChar w:fldCharType="begin"/>
      </w:r>
      <w:r>
        <w:rPr>
          <w:noProof/>
        </w:rPr>
        <w:instrText xml:space="preserve"> PAGEREF _Toc208840136 \h </w:instrText>
      </w:r>
      <w:r>
        <w:rPr>
          <w:noProof/>
        </w:rPr>
      </w:r>
      <w:r>
        <w:rPr>
          <w:noProof/>
        </w:rPr>
        <w:fldChar w:fldCharType="separate"/>
      </w:r>
      <w:r>
        <w:rPr>
          <w:noProof/>
        </w:rPr>
        <w:t>15</w:t>
      </w:r>
      <w:r>
        <w:rPr>
          <w:noProof/>
        </w:rPr>
        <w:fldChar w:fldCharType="end"/>
      </w:r>
    </w:p>
    <w:p w14:paraId="032D6EC0" w14:textId="44F2F621" w:rsidR="00083169" w:rsidRDefault="00083169">
      <w:pPr>
        <w:pStyle w:val="T3"/>
        <w:rPr>
          <w:rFonts w:asciiTheme="minorHAnsi" w:eastAsiaTheme="minorEastAsia" w:hAnsiTheme="minorHAnsi" w:cstheme="minorBidi"/>
          <w:i w:val="0"/>
          <w:noProof/>
          <w:sz w:val="22"/>
          <w:szCs w:val="22"/>
          <w:lang w:val="en-US" w:eastAsia="en-US"/>
        </w:rPr>
      </w:pPr>
      <w:r>
        <w:rPr>
          <w:noProof/>
        </w:rPr>
        <w:t>3.9 Danışmanlar Tarafından Hazırlanan Belgelerin, İşverenin Mülkiyetinde Olması</w:t>
      </w:r>
      <w:r>
        <w:rPr>
          <w:noProof/>
        </w:rPr>
        <w:tab/>
      </w:r>
      <w:r>
        <w:rPr>
          <w:noProof/>
        </w:rPr>
        <w:fldChar w:fldCharType="begin"/>
      </w:r>
      <w:r>
        <w:rPr>
          <w:noProof/>
        </w:rPr>
        <w:instrText xml:space="preserve"> PAGEREF _Toc208840137 \h </w:instrText>
      </w:r>
      <w:r>
        <w:rPr>
          <w:noProof/>
        </w:rPr>
      </w:r>
      <w:r>
        <w:rPr>
          <w:noProof/>
        </w:rPr>
        <w:fldChar w:fldCharType="separate"/>
      </w:r>
      <w:r>
        <w:rPr>
          <w:noProof/>
        </w:rPr>
        <w:t>15</w:t>
      </w:r>
      <w:r>
        <w:rPr>
          <w:noProof/>
        </w:rPr>
        <w:fldChar w:fldCharType="end"/>
      </w:r>
    </w:p>
    <w:p w14:paraId="00FE7A65" w14:textId="6275EBD6" w:rsidR="00083169" w:rsidRDefault="00083169">
      <w:pPr>
        <w:pStyle w:val="T3"/>
        <w:rPr>
          <w:rFonts w:asciiTheme="minorHAnsi" w:eastAsiaTheme="minorEastAsia" w:hAnsiTheme="minorHAnsi" w:cstheme="minorBidi"/>
          <w:i w:val="0"/>
          <w:noProof/>
          <w:sz w:val="22"/>
          <w:szCs w:val="22"/>
          <w:lang w:val="en-US" w:eastAsia="en-US"/>
        </w:rPr>
      </w:pPr>
      <w:r>
        <w:rPr>
          <w:noProof/>
        </w:rPr>
        <w:t>3.10 İşveren Tarafından Sağlanan Ekipman, Araçlar ve Malzemeler</w:t>
      </w:r>
      <w:r>
        <w:rPr>
          <w:noProof/>
        </w:rPr>
        <w:tab/>
      </w:r>
      <w:r>
        <w:rPr>
          <w:noProof/>
        </w:rPr>
        <w:fldChar w:fldCharType="begin"/>
      </w:r>
      <w:r>
        <w:rPr>
          <w:noProof/>
        </w:rPr>
        <w:instrText xml:space="preserve"> PAGEREF _Toc208840138 \h </w:instrText>
      </w:r>
      <w:r>
        <w:rPr>
          <w:noProof/>
        </w:rPr>
      </w:r>
      <w:r>
        <w:rPr>
          <w:noProof/>
        </w:rPr>
        <w:fldChar w:fldCharType="separate"/>
      </w:r>
      <w:r>
        <w:rPr>
          <w:noProof/>
        </w:rPr>
        <w:t>15</w:t>
      </w:r>
      <w:r>
        <w:rPr>
          <w:noProof/>
        </w:rPr>
        <w:fldChar w:fldCharType="end"/>
      </w:r>
    </w:p>
    <w:p w14:paraId="3DAA227A" w14:textId="3376A169" w:rsidR="00083169" w:rsidRDefault="00083169">
      <w:pPr>
        <w:pStyle w:val="T2"/>
        <w:tabs>
          <w:tab w:val="right" w:leader="dot" w:pos="9063"/>
        </w:tabs>
        <w:rPr>
          <w:rFonts w:asciiTheme="minorHAnsi" w:eastAsiaTheme="minorEastAsia" w:hAnsiTheme="minorHAnsi" w:cstheme="minorBidi"/>
          <w:smallCaps w:val="0"/>
          <w:noProof/>
          <w:sz w:val="22"/>
          <w:szCs w:val="22"/>
          <w:lang w:val="en-US" w:eastAsia="en-US"/>
        </w:rPr>
      </w:pPr>
      <w:r w:rsidRPr="00431838">
        <w:rPr>
          <w:noProof/>
        </w:rPr>
        <w:t>4. Danışmanın Personeli ve Alt-danışmanları</w:t>
      </w:r>
      <w:r>
        <w:rPr>
          <w:noProof/>
        </w:rPr>
        <w:tab/>
      </w:r>
      <w:r>
        <w:rPr>
          <w:noProof/>
        </w:rPr>
        <w:fldChar w:fldCharType="begin"/>
      </w:r>
      <w:r>
        <w:rPr>
          <w:noProof/>
        </w:rPr>
        <w:instrText xml:space="preserve"> PAGEREF _Toc208840139 \h </w:instrText>
      </w:r>
      <w:r>
        <w:rPr>
          <w:noProof/>
        </w:rPr>
      </w:r>
      <w:r>
        <w:rPr>
          <w:noProof/>
        </w:rPr>
        <w:fldChar w:fldCharType="separate"/>
      </w:r>
      <w:r>
        <w:rPr>
          <w:noProof/>
        </w:rPr>
        <w:t>16</w:t>
      </w:r>
      <w:r>
        <w:rPr>
          <w:noProof/>
        </w:rPr>
        <w:fldChar w:fldCharType="end"/>
      </w:r>
    </w:p>
    <w:p w14:paraId="42F96C1E" w14:textId="380ADA58" w:rsidR="00083169" w:rsidRDefault="00083169">
      <w:pPr>
        <w:pStyle w:val="T3"/>
        <w:rPr>
          <w:rFonts w:asciiTheme="minorHAnsi" w:eastAsiaTheme="minorEastAsia" w:hAnsiTheme="minorHAnsi" w:cstheme="minorBidi"/>
          <w:i w:val="0"/>
          <w:noProof/>
          <w:sz w:val="22"/>
          <w:szCs w:val="22"/>
          <w:lang w:val="en-US" w:eastAsia="en-US"/>
        </w:rPr>
      </w:pPr>
      <w:r>
        <w:rPr>
          <w:noProof/>
        </w:rPr>
        <w:t>4.1 Genel</w:t>
      </w:r>
      <w:r>
        <w:rPr>
          <w:noProof/>
        </w:rPr>
        <w:tab/>
      </w:r>
      <w:r>
        <w:rPr>
          <w:noProof/>
        </w:rPr>
        <w:fldChar w:fldCharType="begin"/>
      </w:r>
      <w:r>
        <w:rPr>
          <w:noProof/>
        </w:rPr>
        <w:instrText xml:space="preserve"> PAGEREF _Toc208840140 \h </w:instrText>
      </w:r>
      <w:r>
        <w:rPr>
          <w:noProof/>
        </w:rPr>
      </w:r>
      <w:r>
        <w:rPr>
          <w:noProof/>
        </w:rPr>
        <w:fldChar w:fldCharType="separate"/>
      </w:r>
      <w:r>
        <w:rPr>
          <w:noProof/>
        </w:rPr>
        <w:t>16</w:t>
      </w:r>
      <w:r>
        <w:rPr>
          <w:noProof/>
        </w:rPr>
        <w:fldChar w:fldCharType="end"/>
      </w:r>
    </w:p>
    <w:p w14:paraId="75B5A4C5" w14:textId="1B76F864" w:rsidR="00083169" w:rsidRDefault="00083169">
      <w:pPr>
        <w:pStyle w:val="T3"/>
        <w:rPr>
          <w:rFonts w:asciiTheme="minorHAnsi" w:eastAsiaTheme="minorEastAsia" w:hAnsiTheme="minorHAnsi" w:cstheme="minorBidi"/>
          <w:i w:val="0"/>
          <w:noProof/>
          <w:sz w:val="22"/>
          <w:szCs w:val="22"/>
          <w:lang w:val="en-US" w:eastAsia="en-US"/>
        </w:rPr>
      </w:pPr>
      <w:r>
        <w:rPr>
          <w:noProof/>
        </w:rPr>
        <w:t>4.2 Personelin Tanımı</w:t>
      </w:r>
      <w:r>
        <w:rPr>
          <w:noProof/>
        </w:rPr>
        <w:tab/>
      </w:r>
      <w:r>
        <w:rPr>
          <w:noProof/>
        </w:rPr>
        <w:fldChar w:fldCharType="begin"/>
      </w:r>
      <w:r>
        <w:rPr>
          <w:noProof/>
        </w:rPr>
        <w:instrText xml:space="preserve"> PAGEREF _Toc208840141 \h </w:instrText>
      </w:r>
      <w:r>
        <w:rPr>
          <w:noProof/>
        </w:rPr>
      </w:r>
      <w:r>
        <w:rPr>
          <w:noProof/>
        </w:rPr>
        <w:fldChar w:fldCharType="separate"/>
      </w:r>
      <w:r>
        <w:rPr>
          <w:noProof/>
        </w:rPr>
        <w:t>16</w:t>
      </w:r>
      <w:r>
        <w:rPr>
          <w:noProof/>
        </w:rPr>
        <w:fldChar w:fldCharType="end"/>
      </w:r>
    </w:p>
    <w:p w14:paraId="547F0CA8" w14:textId="47FF1F79" w:rsidR="00083169" w:rsidRDefault="00083169">
      <w:pPr>
        <w:pStyle w:val="T3"/>
        <w:rPr>
          <w:rFonts w:asciiTheme="minorHAnsi" w:eastAsiaTheme="minorEastAsia" w:hAnsiTheme="minorHAnsi" w:cstheme="minorBidi"/>
          <w:i w:val="0"/>
          <w:noProof/>
          <w:sz w:val="22"/>
          <w:szCs w:val="22"/>
          <w:lang w:val="en-US" w:eastAsia="en-US"/>
        </w:rPr>
      </w:pPr>
      <w:r>
        <w:rPr>
          <w:noProof/>
        </w:rPr>
        <w:t>4.3 Elemanların Kabul Edilmesi</w:t>
      </w:r>
      <w:r>
        <w:rPr>
          <w:noProof/>
        </w:rPr>
        <w:tab/>
      </w:r>
      <w:r>
        <w:rPr>
          <w:noProof/>
        </w:rPr>
        <w:fldChar w:fldCharType="begin"/>
      </w:r>
      <w:r>
        <w:rPr>
          <w:noProof/>
        </w:rPr>
        <w:instrText xml:space="preserve"> PAGEREF _Toc208840142 \h </w:instrText>
      </w:r>
      <w:r>
        <w:rPr>
          <w:noProof/>
        </w:rPr>
      </w:r>
      <w:r>
        <w:rPr>
          <w:noProof/>
        </w:rPr>
        <w:fldChar w:fldCharType="separate"/>
      </w:r>
      <w:r>
        <w:rPr>
          <w:noProof/>
        </w:rPr>
        <w:t>17</w:t>
      </w:r>
      <w:r>
        <w:rPr>
          <w:noProof/>
        </w:rPr>
        <w:fldChar w:fldCharType="end"/>
      </w:r>
    </w:p>
    <w:p w14:paraId="291562DF" w14:textId="6E63D96B" w:rsidR="00083169" w:rsidRDefault="00083169">
      <w:pPr>
        <w:pStyle w:val="T3"/>
        <w:rPr>
          <w:rFonts w:asciiTheme="minorHAnsi" w:eastAsiaTheme="minorEastAsia" w:hAnsiTheme="minorHAnsi" w:cstheme="minorBidi"/>
          <w:i w:val="0"/>
          <w:noProof/>
          <w:sz w:val="22"/>
          <w:szCs w:val="22"/>
          <w:lang w:val="en-US" w:eastAsia="en-US"/>
        </w:rPr>
      </w:pPr>
      <w:r>
        <w:rPr>
          <w:noProof/>
        </w:rPr>
        <w:t>4.4 Çalışma Saatleri, Fazla Mesai, İzin vs.</w:t>
      </w:r>
      <w:r>
        <w:rPr>
          <w:noProof/>
        </w:rPr>
        <w:tab/>
      </w:r>
      <w:r>
        <w:rPr>
          <w:noProof/>
        </w:rPr>
        <w:fldChar w:fldCharType="begin"/>
      </w:r>
      <w:r>
        <w:rPr>
          <w:noProof/>
        </w:rPr>
        <w:instrText xml:space="preserve"> PAGEREF _Toc208840143 \h </w:instrText>
      </w:r>
      <w:r>
        <w:rPr>
          <w:noProof/>
        </w:rPr>
      </w:r>
      <w:r>
        <w:rPr>
          <w:noProof/>
        </w:rPr>
        <w:fldChar w:fldCharType="separate"/>
      </w:r>
      <w:r>
        <w:rPr>
          <w:noProof/>
        </w:rPr>
        <w:t>17</w:t>
      </w:r>
      <w:r>
        <w:rPr>
          <w:noProof/>
        </w:rPr>
        <w:fldChar w:fldCharType="end"/>
      </w:r>
    </w:p>
    <w:p w14:paraId="347ED6AF" w14:textId="0C8FDD00" w:rsidR="00083169" w:rsidRDefault="00083169">
      <w:pPr>
        <w:pStyle w:val="T3"/>
        <w:rPr>
          <w:rFonts w:asciiTheme="minorHAnsi" w:eastAsiaTheme="minorEastAsia" w:hAnsiTheme="minorHAnsi" w:cstheme="minorBidi"/>
          <w:i w:val="0"/>
          <w:noProof/>
          <w:sz w:val="22"/>
          <w:szCs w:val="22"/>
          <w:lang w:val="en-US" w:eastAsia="en-US"/>
        </w:rPr>
      </w:pPr>
      <w:r>
        <w:rPr>
          <w:noProof/>
        </w:rPr>
        <w:t>4.5 Elemanların Görevden Alınması veya Yerlerine Başkalarının Atanması</w:t>
      </w:r>
      <w:r>
        <w:rPr>
          <w:noProof/>
        </w:rPr>
        <w:tab/>
      </w:r>
      <w:r>
        <w:rPr>
          <w:noProof/>
        </w:rPr>
        <w:fldChar w:fldCharType="begin"/>
      </w:r>
      <w:r>
        <w:rPr>
          <w:noProof/>
        </w:rPr>
        <w:instrText xml:space="preserve"> PAGEREF _Toc208840144 \h </w:instrText>
      </w:r>
      <w:r>
        <w:rPr>
          <w:noProof/>
        </w:rPr>
      </w:r>
      <w:r>
        <w:rPr>
          <w:noProof/>
        </w:rPr>
        <w:fldChar w:fldCharType="separate"/>
      </w:r>
      <w:r>
        <w:rPr>
          <w:noProof/>
        </w:rPr>
        <w:t>17</w:t>
      </w:r>
      <w:r>
        <w:rPr>
          <w:noProof/>
        </w:rPr>
        <w:fldChar w:fldCharType="end"/>
      </w:r>
    </w:p>
    <w:p w14:paraId="00FED0F8" w14:textId="6A0D5AA2" w:rsidR="00083169" w:rsidRDefault="00083169">
      <w:pPr>
        <w:pStyle w:val="T3"/>
        <w:rPr>
          <w:rFonts w:asciiTheme="minorHAnsi" w:eastAsiaTheme="minorEastAsia" w:hAnsiTheme="minorHAnsi" w:cstheme="minorBidi"/>
          <w:i w:val="0"/>
          <w:noProof/>
          <w:sz w:val="22"/>
          <w:szCs w:val="22"/>
          <w:lang w:val="en-US" w:eastAsia="en-US"/>
        </w:rPr>
      </w:pPr>
      <w:r>
        <w:rPr>
          <w:noProof/>
        </w:rPr>
        <w:t>4.6 Yerleşik Proje Müdürü</w:t>
      </w:r>
      <w:r>
        <w:rPr>
          <w:noProof/>
        </w:rPr>
        <w:tab/>
      </w:r>
      <w:r>
        <w:rPr>
          <w:noProof/>
        </w:rPr>
        <w:fldChar w:fldCharType="begin"/>
      </w:r>
      <w:r>
        <w:rPr>
          <w:noProof/>
        </w:rPr>
        <w:instrText xml:space="preserve"> PAGEREF _Toc208840145 \h </w:instrText>
      </w:r>
      <w:r>
        <w:rPr>
          <w:noProof/>
        </w:rPr>
      </w:r>
      <w:r>
        <w:rPr>
          <w:noProof/>
        </w:rPr>
        <w:fldChar w:fldCharType="separate"/>
      </w:r>
      <w:r>
        <w:rPr>
          <w:noProof/>
        </w:rPr>
        <w:t>18</w:t>
      </w:r>
      <w:r>
        <w:rPr>
          <w:noProof/>
        </w:rPr>
        <w:fldChar w:fldCharType="end"/>
      </w:r>
    </w:p>
    <w:p w14:paraId="4AA361F5" w14:textId="3D6509A9" w:rsidR="00083169" w:rsidRDefault="00083169">
      <w:pPr>
        <w:pStyle w:val="T2"/>
        <w:tabs>
          <w:tab w:val="right" w:leader="dot" w:pos="9063"/>
        </w:tabs>
        <w:rPr>
          <w:rFonts w:asciiTheme="minorHAnsi" w:eastAsiaTheme="minorEastAsia" w:hAnsiTheme="minorHAnsi" w:cstheme="minorBidi"/>
          <w:smallCaps w:val="0"/>
          <w:noProof/>
          <w:sz w:val="22"/>
          <w:szCs w:val="22"/>
          <w:lang w:val="en-US" w:eastAsia="en-US"/>
        </w:rPr>
      </w:pPr>
      <w:r w:rsidRPr="00431838">
        <w:rPr>
          <w:noProof/>
        </w:rPr>
        <w:t>5. İşverenin Yükümlülükleri</w:t>
      </w:r>
      <w:r>
        <w:rPr>
          <w:noProof/>
        </w:rPr>
        <w:tab/>
      </w:r>
      <w:r>
        <w:rPr>
          <w:noProof/>
        </w:rPr>
        <w:fldChar w:fldCharType="begin"/>
      </w:r>
      <w:r>
        <w:rPr>
          <w:noProof/>
        </w:rPr>
        <w:instrText xml:space="preserve"> PAGEREF _Toc208840146 \h </w:instrText>
      </w:r>
      <w:r>
        <w:rPr>
          <w:noProof/>
        </w:rPr>
      </w:r>
      <w:r>
        <w:rPr>
          <w:noProof/>
        </w:rPr>
        <w:fldChar w:fldCharType="separate"/>
      </w:r>
      <w:r>
        <w:rPr>
          <w:noProof/>
        </w:rPr>
        <w:t>18</w:t>
      </w:r>
      <w:r>
        <w:rPr>
          <w:noProof/>
        </w:rPr>
        <w:fldChar w:fldCharType="end"/>
      </w:r>
    </w:p>
    <w:p w14:paraId="78F1BFC1" w14:textId="18423AEA" w:rsidR="00083169" w:rsidRDefault="00083169">
      <w:pPr>
        <w:pStyle w:val="T3"/>
        <w:rPr>
          <w:rFonts w:asciiTheme="minorHAnsi" w:eastAsiaTheme="minorEastAsia" w:hAnsiTheme="minorHAnsi" w:cstheme="minorBidi"/>
          <w:i w:val="0"/>
          <w:noProof/>
          <w:sz w:val="22"/>
          <w:szCs w:val="22"/>
          <w:lang w:val="en-US" w:eastAsia="en-US"/>
        </w:rPr>
      </w:pPr>
      <w:r>
        <w:rPr>
          <w:noProof/>
        </w:rPr>
        <w:t>5.1 Yardım ve Muafiyet</w:t>
      </w:r>
      <w:r>
        <w:rPr>
          <w:noProof/>
        </w:rPr>
        <w:tab/>
      </w:r>
      <w:r>
        <w:rPr>
          <w:noProof/>
        </w:rPr>
        <w:fldChar w:fldCharType="begin"/>
      </w:r>
      <w:r>
        <w:rPr>
          <w:noProof/>
        </w:rPr>
        <w:instrText xml:space="preserve"> PAGEREF _Toc208840147 \h </w:instrText>
      </w:r>
      <w:r>
        <w:rPr>
          <w:noProof/>
        </w:rPr>
      </w:r>
      <w:r>
        <w:rPr>
          <w:noProof/>
        </w:rPr>
        <w:fldChar w:fldCharType="separate"/>
      </w:r>
      <w:r>
        <w:rPr>
          <w:noProof/>
        </w:rPr>
        <w:t>18</w:t>
      </w:r>
      <w:r>
        <w:rPr>
          <w:noProof/>
        </w:rPr>
        <w:fldChar w:fldCharType="end"/>
      </w:r>
    </w:p>
    <w:p w14:paraId="6D564CEA" w14:textId="4BCE2FE2" w:rsidR="00083169" w:rsidRDefault="00083169">
      <w:pPr>
        <w:pStyle w:val="T3"/>
        <w:rPr>
          <w:rFonts w:asciiTheme="minorHAnsi" w:eastAsiaTheme="minorEastAsia" w:hAnsiTheme="minorHAnsi" w:cstheme="minorBidi"/>
          <w:i w:val="0"/>
          <w:noProof/>
          <w:sz w:val="22"/>
          <w:szCs w:val="22"/>
          <w:lang w:val="en-US" w:eastAsia="en-US"/>
        </w:rPr>
      </w:pPr>
      <w:r>
        <w:rPr>
          <w:noProof/>
        </w:rPr>
        <w:t>5.2 İşin Yapılacağı Alana Giriş</w:t>
      </w:r>
      <w:r>
        <w:rPr>
          <w:noProof/>
        </w:rPr>
        <w:tab/>
      </w:r>
      <w:r>
        <w:rPr>
          <w:noProof/>
        </w:rPr>
        <w:fldChar w:fldCharType="begin"/>
      </w:r>
      <w:r>
        <w:rPr>
          <w:noProof/>
        </w:rPr>
        <w:instrText xml:space="preserve"> PAGEREF _Toc208840148 \h </w:instrText>
      </w:r>
      <w:r>
        <w:rPr>
          <w:noProof/>
        </w:rPr>
      </w:r>
      <w:r>
        <w:rPr>
          <w:noProof/>
        </w:rPr>
        <w:fldChar w:fldCharType="separate"/>
      </w:r>
      <w:r>
        <w:rPr>
          <w:noProof/>
        </w:rPr>
        <w:t>20</w:t>
      </w:r>
      <w:r>
        <w:rPr>
          <w:noProof/>
        </w:rPr>
        <w:fldChar w:fldCharType="end"/>
      </w:r>
    </w:p>
    <w:p w14:paraId="22D1AC50" w14:textId="1D049242" w:rsidR="00083169" w:rsidRDefault="00083169">
      <w:pPr>
        <w:pStyle w:val="T3"/>
        <w:rPr>
          <w:rFonts w:asciiTheme="minorHAnsi" w:eastAsiaTheme="minorEastAsia" w:hAnsiTheme="minorHAnsi" w:cstheme="minorBidi"/>
          <w:i w:val="0"/>
          <w:noProof/>
          <w:sz w:val="22"/>
          <w:szCs w:val="22"/>
          <w:lang w:val="en-US" w:eastAsia="en-US"/>
        </w:rPr>
      </w:pPr>
      <w:r>
        <w:rPr>
          <w:noProof/>
        </w:rPr>
        <w:t>5.3 Mevcut Kanunlardaki Değişiklik</w:t>
      </w:r>
      <w:r>
        <w:rPr>
          <w:noProof/>
        </w:rPr>
        <w:tab/>
      </w:r>
      <w:r>
        <w:rPr>
          <w:noProof/>
        </w:rPr>
        <w:fldChar w:fldCharType="begin"/>
      </w:r>
      <w:r>
        <w:rPr>
          <w:noProof/>
        </w:rPr>
        <w:instrText xml:space="preserve"> PAGEREF _Toc208840149 \h </w:instrText>
      </w:r>
      <w:r>
        <w:rPr>
          <w:noProof/>
        </w:rPr>
      </w:r>
      <w:r>
        <w:rPr>
          <w:noProof/>
        </w:rPr>
        <w:fldChar w:fldCharType="separate"/>
      </w:r>
      <w:r>
        <w:rPr>
          <w:noProof/>
        </w:rPr>
        <w:t>20</w:t>
      </w:r>
      <w:r>
        <w:rPr>
          <w:noProof/>
        </w:rPr>
        <w:fldChar w:fldCharType="end"/>
      </w:r>
    </w:p>
    <w:p w14:paraId="60CC43EA" w14:textId="40349DB0" w:rsidR="00083169" w:rsidRDefault="00083169">
      <w:pPr>
        <w:pStyle w:val="T3"/>
        <w:rPr>
          <w:rFonts w:asciiTheme="minorHAnsi" w:eastAsiaTheme="minorEastAsia" w:hAnsiTheme="minorHAnsi" w:cstheme="minorBidi"/>
          <w:i w:val="0"/>
          <w:noProof/>
          <w:sz w:val="22"/>
          <w:szCs w:val="22"/>
          <w:lang w:val="en-US" w:eastAsia="en-US"/>
        </w:rPr>
      </w:pPr>
      <w:r>
        <w:rPr>
          <w:noProof/>
        </w:rPr>
        <w:t>5.4 İşverenin Sağlayacağı Hizmetler ve Olanaklar</w:t>
      </w:r>
      <w:r>
        <w:rPr>
          <w:noProof/>
        </w:rPr>
        <w:tab/>
      </w:r>
      <w:r>
        <w:rPr>
          <w:noProof/>
        </w:rPr>
        <w:fldChar w:fldCharType="begin"/>
      </w:r>
      <w:r>
        <w:rPr>
          <w:noProof/>
        </w:rPr>
        <w:instrText xml:space="preserve"> PAGEREF _Toc208840150 \h </w:instrText>
      </w:r>
      <w:r>
        <w:rPr>
          <w:noProof/>
        </w:rPr>
      </w:r>
      <w:r>
        <w:rPr>
          <w:noProof/>
        </w:rPr>
        <w:fldChar w:fldCharType="separate"/>
      </w:r>
      <w:r>
        <w:rPr>
          <w:noProof/>
        </w:rPr>
        <w:t>20</w:t>
      </w:r>
      <w:r>
        <w:rPr>
          <w:noProof/>
        </w:rPr>
        <w:fldChar w:fldCharType="end"/>
      </w:r>
    </w:p>
    <w:p w14:paraId="17565375" w14:textId="416D14BC" w:rsidR="00083169" w:rsidRDefault="00083169">
      <w:pPr>
        <w:pStyle w:val="T3"/>
        <w:rPr>
          <w:rFonts w:asciiTheme="minorHAnsi" w:eastAsiaTheme="minorEastAsia" w:hAnsiTheme="minorHAnsi" w:cstheme="minorBidi"/>
          <w:i w:val="0"/>
          <w:noProof/>
          <w:sz w:val="22"/>
          <w:szCs w:val="22"/>
          <w:lang w:val="en-US" w:eastAsia="en-US"/>
        </w:rPr>
      </w:pPr>
      <w:r>
        <w:rPr>
          <w:noProof/>
        </w:rPr>
        <w:t>5.5 Ödeme</w:t>
      </w:r>
      <w:r>
        <w:rPr>
          <w:noProof/>
        </w:rPr>
        <w:tab/>
      </w:r>
      <w:r>
        <w:rPr>
          <w:noProof/>
        </w:rPr>
        <w:fldChar w:fldCharType="begin"/>
      </w:r>
      <w:r>
        <w:rPr>
          <w:noProof/>
        </w:rPr>
        <w:instrText xml:space="preserve"> PAGEREF _Toc208840151 \h </w:instrText>
      </w:r>
      <w:r>
        <w:rPr>
          <w:noProof/>
        </w:rPr>
      </w:r>
      <w:r>
        <w:rPr>
          <w:noProof/>
        </w:rPr>
        <w:fldChar w:fldCharType="separate"/>
      </w:r>
      <w:r>
        <w:rPr>
          <w:noProof/>
        </w:rPr>
        <w:t>20</w:t>
      </w:r>
      <w:r>
        <w:rPr>
          <w:noProof/>
        </w:rPr>
        <w:fldChar w:fldCharType="end"/>
      </w:r>
    </w:p>
    <w:p w14:paraId="65CC751C" w14:textId="0136BD70" w:rsidR="00083169" w:rsidRDefault="00083169">
      <w:pPr>
        <w:pStyle w:val="T3"/>
        <w:rPr>
          <w:rFonts w:asciiTheme="minorHAnsi" w:eastAsiaTheme="minorEastAsia" w:hAnsiTheme="minorHAnsi" w:cstheme="minorBidi"/>
          <w:i w:val="0"/>
          <w:noProof/>
          <w:sz w:val="22"/>
          <w:szCs w:val="22"/>
          <w:lang w:val="en-US" w:eastAsia="en-US"/>
        </w:rPr>
      </w:pPr>
      <w:r>
        <w:rPr>
          <w:noProof/>
        </w:rPr>
        <w:t>5.6 İşverenin Personeli</w:t>
      </w:r>
      <w:r>
        <w:rPr>
          <w:noProof/>
        </w:rPr>
        <w:tab/>
      </w:r>
      <w:r>
        <w:rPr>
          <w:noProof/>
        </w:rPr>
        <w:fldChar w:fldCharType="begin"/>
      </w:r>
      <w:r>
        <w:rPr>
          <w:noProof/>
        </w:rPr>
        <w:instrText xml:space="preserve"> PAGEREF _Toc208840152 \h </w:instrText>
      </w:r>
      <w:r>
        <w:rPr>
          <w:noProof/>
        </w:rPr>
      </w:r>
      <w:r>
        <w:rPr>
          <w:noProof/>
        </w:rPr>
        <w:fldChar w:fldCharType="separate"/>
      </w:r>
      <w:r>
        <w:rPr>
          <w:noProof/>
        </w:rPr>
        <w:t>20</w:t>
      </w:r>
      <w:r>
        <w:rPr>
          <w:noProof/>
        </w:rPr>
        <w:fldChar w:fldCharType="end"/>
      </w:r>
    </w:p>
    <w:p w14:paraId="6FB5A98E" w14:textId="39F25FB0" w:rsidR="00083169" w:rsidRDefault="00083169">
      <w:pPr>
        <w:pStyle w:val="T2"/>
        <w:tabs>
          <w:tab w:val="right" w:leader="dot" w:pos="9063"/>
        </w:tabs>
        <w:rPr>
          <w:rFonts w:asciiTheme="minorHAnsi" w:eastAsiaTheme="minorEastAsia" w:hAnsiTheme="minorHAnsi" w:cstheme="minorBidi"/>
          <w:smallCaps w:val="0"/>
          <w:noProof/>
          <w:sz w:val="22"/>
          <w:szCs w:val="22"/>
          <w:lang w:val="en-US" w:eastAsia="en-US"/>
        </w:rPr>
      </w:pPr>
      <w:r w:rsidRPr="00431838">
        <w:rPr>
          <w:noProof/>
        </w:rPr>
        <w:t>6. Danışmanlara Yapılacak Ödemeler</w:t>
      </w:r>
      <w:r>
        <w:rPr>
          <w:noProof/>
        </w:rPr>
        <w:tab/>
      </w:r>
      <w:r>
        <w:rPr>
          <w:noProof/>
        </w:rPr>
        <w:fldChar w:fldCharType="begin"/>
      </w:r>
      <w:r>
        <w:rPr>
          <w:noProof/>
        </w:rPr>
        <w:instrText xml:space="preserve"> PAGEREF _Toc208840153 \h </w:instrText>
      </w:r>
      <w:r>
        <w:rPr>
          <w:noProof/>
        </w:rPr>
      </w:r>
      <w:r>
        <w:rPr>
          <w:noProof/>
        </w:rPr>
        <w:fldChar w:fldCharType="separate"/>
      </w:r>
      <w:r>
        <w:rPr>
          <w:noProof/>
        </w:rPr>
        <w:t>21</w:t>
      </w:r>
      <w:r>
        <w:rPr>
          <w:noProof/>
        </w:rPr>
        <w:fldChar w:fldCharType="end"/>
      </w:r>
    </w:p>
    <w:p w14:paraId="2736AC7E" w14:textId="7CAE8577" w:rsidR="00083169" w:rsidRDefault="00083169">
      <w:pPr>
        <w:pStyle w:val="T3"/>
        <w:rPr>
          <w:rFonts w:asciiTheme="minorHAnsi" w:eastAsiaTheme="minorEastAsia" w:hAnsiTheme="minorHAnsi" w:cstheme="minorBidi"/>
          <w:i w:val="0"/>
          <w:noProof/>
          <w:sz w:val="22"/>
          <w:szCs w:val="22"/>
          <w:lang w:val="en-US" w:eastAsia="en-US"/>
        </w:rPr>
      </w:pPr>
      <w:r>
        <w:rPr>
          <w:noProof/>
        </w:rPr>
        <w:t>6.1 Maliyet Tahminleri, Ücret Tutarları</w:t>
      </w:r>
      <w:r>
        <w:rPr>
          <w:noProof/>
        </w:rPr>
        <w:tab/>
      </w:r>
      <w:r>
        <w:rPr>
          <w:noProof/>
        </w:rPr>
        <w:fldChar w:fldCharType="begin"/>
      </w:r>
      <w:r>
        <w:rPr>
          <w:noProof/>
        </w:rPr>
        <w:instrText xml:space="preserve"> PAGEREF _Toc208840154 \h </w:instrText>
      </w:r>
      <w:r>
        <w:rPr>
          <w:noProof/>
        </w:rPr>
      </w:r>
      <w:r>
        <w:rPr>
          <w:noProof/>
        </w:rPr>
        <w:fldChar w:fldCharType="separate"/>
      </w:r>
      <w:r>
        <w:rPr>
          <w:noProof/>
        </w:rPr>
        <w:t>21</w:t>
      </w:r>
      <w:r>
        <w:rPr>
          <w:noProof/>
        </w:rPr>
        <w:fldChar w:fldCharType="end"/>
      </w:r>
    </w:p>
    <w:p w14:paraId="778413A5" w14:textId="12CDF669" w:rsidR="00083169" w:rsidRDefault="00083169">
      <w:pPr>
        <w:pStyle w:val="T3"/>
        <w:rPr>
          <w:rFonts w:asciiTheme="minorHAnsi" w:eastAsiaTheme="minorEastAsia" w:hAnsiTheme="minorHAnsi" w:cstheme="minorBidi"/>
          <w:i w:val="0"/>
          <w:noProof/>
          <w:sz w:val="22"/>
          <w:szCs w:val="22"/>
          <w:lang w:val="en-US" w:eastAsia="en-US"/>
        </w:rPr>
      </w:pPr>
      <w:r>
        <w:rPr>
          <w:noProof/>
        </w:rPr>
        <w:t>6.2 Personel Ücretleri ve Karşılanabilir Giderler</w:t>
      </w:r>
      <w:r>
        <w:rPr>
          <w:noProof/>
        </w:rPr>
        <w:tab/>
      </w:r>
      <w:r>
        <w:rPr>
          <w:noProof/>
        </w:rPr>
        <w:fldChar w:fldCharType="begin"/>
      </w:r>
      <w:r>
        <w:rPr>
          <w:noProof/>
        </w:rPr>
        <w:instrText xml:space="preserve"> PAGEREF _Toc208840155 \h </w:instrText>
      </w:r>
      <w:r>
        <w:rPr>
          <w:noProof/>
        </w:rPr>
      </w:r>
      <w:r>
        <w:rPr>
          <w:noProof/>
        </w:rPr>
        <w:fldChar w:fldCharType="separate"/>
      </w:r>
      <w:r>
        <w:rPr>
          <w:noProof/>
        </w:rPr>
        <w:t>21</w:t>
      </w:r>
      <w:r>
        <w:rPr>
          <w:noProof/>
        </w:rPr>
        <w:fldChar w:fldCharType="end"/>
      </w:r>
    </w:p>
    <w:p w14:paraId="20F291C9" w14:textId="2219DF67" w:rsidR="00083169" w:rsidRDefault="00083169">
      <w:pPr>
        <w:pStyle w:val="T3"/>
        <w:rPr>
          <w:rFonts w:asciiTheme="minorHAnsi" w:eastAsiaTheme="minorEastAsia" w:hAnsiTheme="minorHAnsi" w:cstheme="minorBidi"/>
          <w:i w:val="0"/>
          <w:noProof/>
          <w:sz w:val="22"/>
          <w:szCs w:val="22"/>
          <w:lang w:val="en-US" w:eastAsia="en-US"/>
        </w:rPr>
      </w:pPr>
      <w:r>
        <w:rPr>
          <w:noProof/>
        </w:rPr>
        <w:t>6.3 Ödemede Kullanılacak Para Birimi</w:t>
      </w:r>
      <w:r>
        <w:rPr>
          <w:noProof/>
        </w:rPr>
        <w:tab/>
      </w:r>
      <w:r>
        <w:rPr>
          <w:noProof/>
        </w:rPr>
        <w:fldChar w:fldCharType="begin"/>
      </w:r>
      <w:r>
        <w:rPr>
          <w:noProof/>
        </w:rPr>
        <w:instrText xml:space="preserve"> PAGEREF _Toc208840156 \h </w:instrText>
      </w:r>
      <w:r>
        <w:rPr>
          <w:noProof/>
        </w:rPr>
      </w:r>
      <w:r>
        <w:rPr>
          <w:noProof/>
        </w:rPr>
        <w:fldChar w:fldCharType="separate"/>
      </w:r>
      <w:r>
        <w:rPr>
          <w:noProof/>
        </w:rPr>
        <w:t>22</w:t>
      </w:r>
      <w:r>
        <w:rPr>
          <w:noProof/>
        </w:rPr>
        <w:fldChar w:fldCharType="end"/>
      </w:r>
    </w:p>
    <w:p w14:paraId="14CF94C7" w14:textId="0D9A094A" w:rsidR="00083169" w:rsidRDefault="00083169">
      <w:pPr>
        <w:pStyle w:val="T3"/>
        <w:rPr>
          <w:rFonts w:asciiTheme="minorHAnsi" w:eastAsiaTheme="minorEastAsia" w:hAnsiTheme="minorHAnsi" w:cstheme="minorBidi"/>
          <w:i w:val="0"/>
          <w:noProof/>
          <w:sz w:val="22"/>
          <w:szCs w:val="22"/>
          <w:lang w:val="en-US" w:eastAsia="en-US"/>
        </w:rPr>
      </w:pPr>
      <w:r>
        <w:rPr>
          <w:noProof/>
        </w:rPr>
        <w:t>6.4 Faturalamanın ve Ödemenin Şekli</w:t>
      </w:r>
      <w:r>
        <w:rPr>
          <w:noProof/>
        </w:rPr>
        <w:tab/>
      </w:r>
      <w:r>
        <w:rPr>
          <w:noProof/>
        </w:rPr>
        <w:fldChar w:fldCharType="begin"/>
      </w:r>
      <w:r>
        <w:rPr>
          <w:noProof/>
        </w:rPr>
        <w:instrText xml:space="preserve"> PAGEREF _Toc208840157 \h </w:instrText>
      </w:r>
      <w:r>
        <w:rPr>
          <w:noProof/>
        </w:rPr>
      </w:r>
      <w:r>
        <w:rPr>
          <w:noProof/>
        </w:rPr>
        <w:fldChar w:fldCharType="separate"/>
      </w:r>
      <w:r>
        <w:rPr>
          <w:noProof/>
        </w:rPr>
        <w:t>22</w:t>
      </w:r>
      <w:r>
        <w:rPr>
          <w:noProof/>
        </w:rPr>
        <w:fldChar w:fldCharType="end"/>
      </w:r>
    </w:p>
    <w:p w14:paraId="7A8B5814" w14:textId="6C3446DE" w:rsidR="00083169" w:rsidRDefault="00083169">
      <w:pPr>
        <w:pStyle w:val="T2"/>
        <w:tabs>
          <w:tab w:val="right" w:leader="dot" w:pos="9063"/>
        </w:tabs>
        <w:rPr>
          <w:rFonts w:asciiTheme="minorHAnsi" w:eastAsiaTheme="minorEastAsia" w:hAnsiTheme="minorHAnsi" w:cstheme="minorBidi"/>
          <w:smallCaps w:val="0"/>
          <w:noProof/>
          <w:sz w:val="22"/>
          <w:szCs w:val="22"/>
          <w:lang w:val="en-US" w:eastAsia="en-US"/>
        </w:rPr>
      </w:pPr>
      <w:r w:rsidRPr="00431838">
        <w:rPr>
          <w:noProof/>
        </w:rPr>
        <w:t>7. İyi Niyet ve Dürüstlük</w:t>
      </w:r>
      <w:r>
        <w:rPr>
          <w:noProof/>
        </w:rPr>
        <w:tab/>
      </w:r>
      <w:r>
        <w:rPr>
          <w:noProof/>
        </w:rPr>
        <w:fldChar w:fldCharType="begin"/>
      </w:r>
      <w:r>
        <w:rPr>
          <w:noProof/>
        </w:rPr>
        <w:instrText xml:space="preserve"> PAGEREF _Toc208840158 \h </w:instrText>
      </w:r>
      <w:r>
        <w:rPr>
          <w:noProof/>
        </w:rPr>
      </w:r>
      <w:r>
        <w:rPr>
          <w:noProof/>
        </w:rPr>
        <w:fldChar w:fldCharType="separate"/>
      </w:r>
      <w:r>
        <w:rPr>
          <w:noProof/>
        </w:rPr>
        <w:t>25</w:t>
      </w:r>
      <w:r>
        <w:rPr>
          <w:noProof/>
        </w:rPr>
        <w:fldChar w:fldCharType="end"/>
      </w:r>
    </w:p>
    <w:p w14:paraId="4EBEE389" w14:textId="735030BB" w:rsidR="00083169" w:rsidRDefault="00083169">
      <w:pPr>
        <w:pStyle w:val="T3"/>
        <w:rPr>
          <w:rFonts w:asciiTheme="minorHAnsi" w:eastAsiaTheme="minorEastAsia" w:hAnsiTheme="minorHAnsi" w:cstheme="minorBidi"/>
          <w:i w:val="0"/>
          <w:noProof/>
          <w:sz w:val="22"/>
          <w:szCs w:val="22"/>
          <w:lang w:val="en-US" w:eastAsia="en-US"/>
        </w:rPr>
      </w:pPr>
      <w:r>
        <w:rPr>
          <w:noProof/>
        </w:rPr>
        <w:t>7.1 İyi Niyet</w:t>
      </w:r>
      <w:r>
        <w:rPr>
          <w:noProof/>
        </w:rPr>
        <w:tab/>
      </w:r>
      <w:r>
        <w:rPr>
          <w:noProof/>
        </w:rPr>
        <w:fldChar w:fldCharType="begin"/>
      </w:r>
      <w:r>
        <w:rPr>
          <w:noProof/>
        </w:rPr>
        <w:instrText xml:space="preserve"> PAGEREF _Toc208840159 \h </w:instrText>
      </w:r>
      <w:r>
        <w:rPr>
          <w:noProof/>
        </w:rPr>
      </w:r>
      <w:r>
        <w:rPr>
          <w:noProof/>
        </w:rPr>
        <w:fldChar w:fldCharType="separate"/>
      </w:r>
      <w:r>
        <w:rPr>
          <w:noProof/>
        </w:rPr>
        <w:t>25</w:t>
      </w:r>
      <w:r>
        <w:rPr>
          <w:noProof/>
        </w:rPr>
        <w:fldChar w:fldCharType="end"/>
      </w:r>
    </w:p>
    <w:p w14:paraId="0C2BEABF" w14:textId="339CCFB2" w:rsidR="00083169" w:rsidRDefault="00083169">
      <w:pPr>
        <w:pStyle w:val="T3"/>
        <w:rPr>
          <w:rFonts w:asciiTheme="minorHAnsi" w:eastAsiaTheme="minorEastAsia" w:hAnsiTheme="minorHAnsi" w:cstheme="minorBidi"/>
          <w:i w:val="0"/>
          <w:noProof/>
          <w:sz w:val="22"/>
          <w:szCs w:val="22"/>
          <w:lang w:val="en-US" w:eastAsia="en-US"/>
        </w:rPr>
      </w:pPr>
      <w:r>
        <w:rPr>
          <w:noProof/>
        </w:rPr>
        <w:t>7.2 Sözleşmenin Uygulanması</w:t>
      </w:r>
      <w:r>
        <w:rPr>
          <w:noProof/>
        </w:rPr>
        <w:tab/>
      </w:r>
      <w:r>
        <w:rPr>
          <w:noProof/>
        </w:rPr>
        <w:fldChar w:fldCharType="begin"/>
      </w:r>
      <w:r>
        <w:rPr>
          <w:noProof/>
        </w:rPr>
        <w:instrText xml:space="preserve"> PAGEREF _Toc208840160 \h </w:instrText>
      </w:r>
      <w:r>
        <w:rPr>
          <w:noProof/>
        </w:rPr>
      </w:r>
      <w:r>
        <w:rPr>
          <w:noProof/>
        </w:rPr>
        <w:fldChar w:fldCharType="separate"/>
      </w:r>
      <w:r>
        <w:rPr>
          <w:noProof/>
        </w:rPr>
        <w:t>25</w:t>
      </w:r>
      <w:r>
        <w:rPr>
          <w:noProof/>
        </w:rPr>
        <w:fldChar w:fldCharType="end"/>
      </w:r>
    </w:p>
    <w:p w14:paraId="0BD94B0D" w14:textId="07AF8778" w:rsidR="00083169" w:rsidRDefault="00083169">
      <w:pPr>
        <w:pStyle w:val="T2"/>
        <w:tabs>
          <w:tab w:val="right" w:leader="dot" w:pos="9063"/>
        </w:tabs>
        <w:rPr>
          <w:rFonts w:asciiTheme="minorHAnsi" w:eastAsiaTheme="minorEastAsia" w:hAnsiTheme="minorHAnsi" w:cstheme="minorBidi"/>
          <w:smallCaps w:val="0"/>
          <w:noProof/>
          <w:sz w:val="22"/>
          <w:szCs w:val="22"/>
          <w:lang w:val="en-US" w:eastAsia="en-US"/>
        </w:rPr>
      </w:pPr>
      <w:r w:rsidRPr="00431838">
        <w:rPr>
          <w:noProof/>
        </w:rPr>
        <w:t>8. Uyuşmazlıkların Çözümü</w:t>
      </w:r>
      <w:r>
        <w:rPr>
          <w:noProof/>
        </w:rPr>
        <w:tab/>
      </w:r>
      <w:r>
        <w:rPr>
          <w:noProof/>
        </w:rPr>
        <w:fldChar w:fldCharType="begin"/>
      </w:r>
      <w:r>
        <w:rPr>
          <w:noProof/>
        </w:rPr>
        <w:instrText xml:space="preserve"> PAGEREF _Toc208840161 \h </w:instrText>
      </w:r>
      <w:r>
        <w:rPr>
          <w:noProof/>
        </w:rPr>
      </w:r>
      <w:r>
        <w:rPr>
          <w:noProof/>
        </w:rPr>
        <w:fldChar w:fldCharType="separate"/>
      </w:r>
      <w:r>
        <w:rPr>
          <w:noProof/>
        </w:rPr>
        <w:t>25</w:t>
      </w:r>
      <w:r>
        <w:rPr>
          <w:noProof/>
        </w:rPr>
        <w:fldChar w:fldCharType="end"/>
      </w:r>
    </w:p>
    <w:p w14:paraId="2A20E4E6" w14:textId="19FBD69B" w:rsidR="00083169" w:rsidRDefault="00083169">
      <w:pPr>
        <w:pStyle w:val="T3"/>
        <w:rPr>
          <w:rFonts w:asciiTheme="minorHAnsi" w:eastAsiaTheme="minorEastAsia" w:hAnsiTheme="minorHAnsi" w:cstheme="minorBidi"/>
          <w:i w:val="0"/>
          <w:noProof/>
          <w:sz w:val="22"/>
          <w:szCs w:val="22"/>
          <w:lang w:val="en-US" w:eastAsia="en-US"/>
        </w:rPr>
      </w:pPr>
      <w:r>
        <w:rPr>
          <w:noProof/>
        </w:rPr>
        <w:t>8.1 Uzlaşma Yoluyla Çözüm</w:t>
      </w:r>
      <w:r>
        <w:rPr>
          <w:noProof/>
        </w:rPr>
        <w:tab/>
      </w:r>
      <w:r>
        <w:rPr>
          <w:noProof/>
        </w:rPr>
        <w:fldChar w:fldCharType="begin"/>
      </w:r>
      <w:r>
        <w:rPr>
          <w:noProof/>
        </w:rPr>
        <w:instrText xml:space="preserve"> PAGEREF _Toc208840162 \h </w:instrText>
      </w:r>
      <w:r>
        <w:rPr>
          <w:noProof/>
        </w:rPr>
      </w:r>
      <w:r>
        <w:rPr>
          <w:noProof/>
        </w:rPr>
        <w:fldChar w:fldCharType="separate"/>
      </w:r>
      <w:r>
        <w:rPr>
          <w:noProof/>
        </w:rPr>
        <w:t>25</w:t>
      </w:r>
      <w:r>
        <w:rPr>
          <w:noProof/>
        </w:rPr>
        <w:fldChar w:fldCharType="end"/>
      </w:r>
    </w:p>
    <w:p w14:paraId="4AFA27B7" w14:textId="6133EB22" w:rsidR="00083169" w:rsidRDefault="00083169">
      <w:pPr>
        <w:pStyle w:val="T3"/>
        <w:rPr>
          <w:rFonts w:asciiTheme="minorHAnsi" w:eastAsiaTheme="minorEastAsia" w:hAnsiTheme="minorHAnsi" w:cstheme="minorBidi"/>
          <w:i w:val="0"/>
          <w:noProof/>
          <w:sz w:val="22"/>
          <w:szCs w:val="22"/>
          <w:lang w:val="en-US" w:eastAsia="en-US"/>
        </w:rPr>
      </w:pPr>
      <w:r>
        <w:rPr>
          <w:noProof/>
        </w:rPr>
        <w:t>8.2 Mahkeme Yoluyla Çözüm</w:t>
      </w:r>
      <w:r>
        <w:rPr>
          <w:noProof/>
        </w:rPr>
        <w:tab/>
      </w:r>
      <w:r>
        <w:rPr>
          <w:noProof/>
        </w:rPr>
        <w:fldChar w:fldCharType="begin"/>
      </w:r>
      <w:r>
        <w:rPr>
          <w:noProof/>
        </w:rPr>
        <w:instrText xml:space="preserve"> PAGEREF _Toc208840163 \h </w:instrText>
      </w:r>
      <w:r>
        <w:rPr>
          <w:noProof/>
        </w:rPr>
      </w:r>
      <w:r>
        <w:rPr>
          <w:noProof/>
        </w:rPr>
        <w:fldChar w:fldCharType="separate"/>
      </w:r>
      <w:r>
        <w:rPr>
          <w:noProof/>
        </w:rPr>
        <w:t>25</w:t>
      </w:r>
      <w:r>
        <w:rPr>
          <w:noProof/>
        </w:rPr>
        <w:fldChar w:fldCharType="end"/>
      </w:r>
    </w:p>
    <w:p w14:paraId="79D2815A" w14:textId="04E1BDF0" w:rsidR="00083169" w:rsidRDefault="00083169">
      <w:pPr>
        <w:pStyle w:val="T1"/>
        <w:tabs>
          <w:tab w:val="right" w:leader="dot" w:pos="9063"/>
        </w:tabs>
        <w:rPr>
          <w:rFonts w:asciiTheme="minorHAnsi" w:eastAsiaTheme="minorEastAsia" w:hAnsiTheme="minorHAnsi" w:cstheme="minorBidi"/>
          <w:b w:val="0"/>
          <w:caps w:val="0"/>
          <w:noProof/>
          <w:sz w:val="22"/>
          <w:szCs w:val="22"/>
          <w:lang w:val="en-US" w:eastAsia="en-US"/>
        </w:rPr>
      </w:pPr>
      <w:r>
        <w:rPr>
          <w:noProof/>
        </w:rPr>
        <w:t>III. Sözleşmenin Özel Koşulları</w:t>
      </w:r>
      <w:r>
        <w:rPr>
          <w:noProof/>
        </w:rPr>
        <w:tab/>
      </w:r>
      <w:r>
        <w:rPr>
          <w:noProof/>
        </w:rPr>
        <w:fldChar w:fldCharType="begin"/>
      </w:r>
      <w:r>
        <w:rPr>
          <w:noProof/>
        </w:rPr>
        <w:instrText xml:space="preserve"> PAGEREF _Toc208840164 \h </w:instrText>
      </w:r>
      <w:r>
        <w:rPr>
          <w:noProof/>
        </w:rPr>
      </w:r>
      <w:r>
        <w:rPr>
          <w:noProof/>
        </w:rPr>
        <w:fldChar w:fldCharType="separate"/>
      </w:r>
      <w:r>
        <w:rPr>
          <w:noProof/>
        </w:rPr>
        <w:t>26</w:t>
      </w:r>
      <w:r>
        <w:rPr>
          <w:noProof/>
        </w:rPr>
        <w:fldChar w:fldCharType="end"/>
      </w:r>
    </w:p>
    <w:p w14:paraId="1BB94CCA" w14:textId="00996934" w:rsidR="00083169" w:rsidRDefault="00083169">
      <w:pPr>
        <w:pStyle w:val="T1"/>
        <w:tabs>
          <w:tab w:val="right" w:leader="dot" w:pos="9063"/>
        </w:tabs>
        <w:rPr>
          <w:rFonts w:asciiTheme="minorHAnsi" w:eastAsiaTheme="minorEastAsia" w:hAnsiTheme="minorHAnsi" w:cstheme="minorBidi"/>
          <w:b w:val="0"/>
          <w:caps w:val="0"/>
          <w:noProof/>
          <w:sz w:val="22"/>
          <w:szCs w:val="22"/>
          <w:lang w:val="en-US" w:eastAsia="en-US"/>
        </w:rPr>
      </w:pPr>
      <w:r>
        <w:rPr>
          <w:noProof/>
        </w:rPr>
        <w:t>IV. Ekler</w:t>
      </w:r>
      <w:r>
        <w:rPr>
          <w:noProof/>
        </w:rPr>
        <w:tab/>
      </w:r>
      <w:r>
        <w:rPr>
          <w:noProof/>
        </w:rPr>
        <w:fldChar w:fldCharType="begin"/>
      </w:r>
      <w:r>
        <w:rPr>
          <w:noProof/>
        </w:rPr>
        <w:instrText xml:space="preserve"> PAGEREF _Toc208840165 \h </w:instrText>
      </w:r>
      <w:r>
        <w:rPr>
          <w:noProof/>
        </w:rPr>
      </w:r>
      <w:r>
        <w:rPr>
          <w:noProof/>
        </w:rPr>
        <w:fldChar w:fldCharType="separate"/>
      </w:r>
      <w:r>
        <w:rPr>
          <w:noProof/>
        </w:rPr>
        <w:t>39</w:t>
      </w:r>
      <w:r>
        <w:rPr>
          <w:noProof/>
        </w:rPr>
        <w:fldChar w:fldCharType="end"/>
      </w:r>
    </w:p>
    <w:p w14:paraId="2EC394DC" w14:textId="7735AF5B" w:rsidR="00083169" w:rsidRDefault="00083169">
      <w:pPr>
        <w:pStyle w:val="T2"/>
        <w:tabs>
          <w:tab w:val="right" w:leader="dot" w:pos="9063"/>
        </w:tabs>
        <w:rPr>
          <w:rFonts w:asciiTheme="minorHAnsi" w:eastAsiaTheme="minorEastAsia" w:hAnsiTheme="minorHAnsi" w:cstheme="minorBidi"/>
          <w:smallCaps w:val="0"/>
          <w:noProof/>
          <w:sz w:val="22"/>
          <w:szCs w:val="22"/>
          <w:lang w:val="en-US" w:eastAsia="en-US"/>
        </w:rPr>
      </w:pPr>
      <w:r w:rsidRPr="00431838">
        <w:rPr>
          <w:noProof/>
        </w:rPr>
        <w:t>Ek A – Hizmetlerin İŞ Tanımı (İT/ TOR)</w:t>
      </w:r>
      <w:r>
        <w:rPr>
          <w:noProof/>
        </w:rPr>
        <w:tab/>
      </w:r>
      <w:r>
        <w:rPr>
          <w:noProof/>
        </w:rPr>
        <w:fldChar w:fldCharType="begin"/>
      </w:r>
      <w:r>
        <w:rPr>
          <w:noProof/>
        </w:rPr>
        <w:instrText xml:space="preserve"> PAGEREF _Toc208840166 \h </w:instrText>
      </w:r>
      <w:r>
        <w:rPr>
          <w:noProof/>
        </w:rPr>
      </w:r>
      <w:r>
        <w:rPr>
          <w:noProof/>
        </w:rPr>
        <w:fldChar w:fldCharType="separate"/>
      </w:r>
      <w:r>
        <w:rPr>
          <w:noProof/>
        </w:rPr>
        <w:t>39</w:t>
      </w:r>
      <w:r>
        <w:rPr>
          <w:noProof/>
        </w:rPr>
        <w:fldChar w:fldCharType="end"/>
      </w:r>
    </w:p>
    <w:p w14:paraId="20328D99" w14:textId="52B43BB5" w:rsidR="00083169" w:rsidRDefault="00083169">
      <w:pPr>
        <w:pStyle w:val="T2"/>
        <w:tabs>
          <w:tab w:val="right" w:leader="dot" w:pos="9063"/>
        </w:tabs>
        <w:rPr>
          <w:rFonts w:asciiTheme="minorHAnsi" w:eastAsiaTheme="minorEastAsia" w:hAnsiTheme="minorHAnsi" w:cstheme="minorBidi"/>
          <w:smallCaps w:val="0"/>
          <w:noProof/>
          <w:sz w:val="22"/>
          <w:szCs w:val="22"/>
          <w:lang w:val="en-US" w:eastAsia="en-US"/>
        </w:rPr>
      </w:pPr>
      <w:r w:rsidRPr="00431838">
        <w:rPr>
          <w:noProof/>
        </w:rPr>
        <w:t>Ek B – Raporlama Yükümlülükleri</w:t>
      </w:r>
      <w:r>
        <w:rPr>
          <w:noProof/>
        </w:rPr>
        <w:tab/>
      </w:r>
      <w:r>
        <w:rPr>
          <w:noProof/>
        </w:rPr>
        <w:fldChar w:fldCharType="begin"/>
      </w:r>
      <w:r>
        <w:rPr>
          <w:noProof/>
        </w:rPr>
        <w:instrText xml:space="preserve"> PAGEREF _Toc208840167 \h </w:instrText>
      </w:r>
      <w:r>
        <w:rPr>
          <w:noProof/>
        </w:rPr>
      </w:r>
      <w:r>
        <w:rPr>
          <w:noProof/>
        </w:rPr>
        <w:fldChar w:fldCharType="separate"/>
      </w:r>
      <w:r>
        <w:rPr>
          <w:noProof/>
        </w:rPr>
        <w:t>39</w:t>
      </w:r>
      <w:r>
        <w:rPr>
          <w:noProof/>
        </w:rPr>
        <w:fldChar w:fldCharType="end"/>
      </w:r>
    </w:p>
    <w:p w14:paraId="4E6ED99C" w14:textId="0F849E5A" w:rsidR="00083169" w:rsidRDefault="00083169">
      <w:pPr>
        <w:pStyle w:val="T2"/>
        <w:tabs>
          <w:tab w:val="right" w:leader="dot" w:pos="9063"/>
        </w:tabs>
        <w:rPr>
          <w:rFonts w:asciiTheme="minorHAnsi" w:eastAsiaTheme="minorEastAsia" w:hAnsiTheme="minorHAnsi" w:cstheme="minorBidi"/>
          <w:smallCaps w:val="0"/>
          <w:noProof/>
          <w:sz w:val="22"/>
          <w:szCs w:val="22"/>
          <w:lang w:val="en-US" w:eastAsia="en-US"/>
        </w:rPr>
      </w:pPr>
      <w:r w:rsidRPr="00431838">
        <w:rPr>
          <w:noProof/>
        </w:rPr>
        <w:lastRenderedPageBreak/>
        <w:t>Ek C – Kilit personel ve Alt-danışmanlar – Kilit Personelin Çalışma Saatleri</w:t>
      </w:r>
      <w:r>
        <w:rPr>
          <w:noProof/>
        </w:rPr>
        <w:tab/>
      </w:r>
      <w:r>
        <w:rPr>
          <w:noProof/>
        </w:rPr>
        <w:fldChar w:fldCharType="begin"/>
      </w:r>
      <w:r>
        <w:rPr>
          <w:noProof/>
        </w:rPr>
        <w:instrText xml:space="preserve"> PAGEREF _Toc208840168 \h </w:instrText>
      </w:r>
      <w:r>
        <w:rPr>
          <w:noProof/>
        </w:rPr>
      </w:r>
      <w:r>
        <w:rPr>
          <w:noProof/>
        </w:rPr>
        <w:fldChar w:fldCharType="separate"/>
      </w:r>
      <w:r>
        <w:rPr>
          <w:noProof/>
        </w:rPr>
        <w:t>39</w:t>
      </w:r>
      <w:r>
        <w:rPr>
          <w:noProof/>
        </w:rPr>
        <w:fldChar w:fldCharType="end"/>
      </w:r>
    </w:p>
    <w:p w14:paraId="0D9F03E7" w14:textId="42AE18E7" w:rsidR="00083169" w:rsidRDefault="00083169">
      <w:pPr>
        <w:pStyle w:val="T2"/>
        <w:tabs>
          <w:tab w:val="right" w:leader="dot" w:pos="9063"/>
        </w:tabs>
        <w:rPr>
          <w:rFonts w:asciiTheme="minorHAnsi" w:eastAsiaTheme="minorEastAsia" w:hAnsiTheme="minorHAnsi" w:cstheme="minorBidi"/>
          <w:smallCaps w:val="0"/>
          <w:noProof/>
          <w:sz w:val="22"/>
          <w:szCs w:val="22"/>
          <w:lang w:val="en-US" w:eastAsia="en-US"/>
        </w:rPr>
      </w:pPr>
      <w:r w:rsidRPr="00431838">
        <w:rPr>
          <w:noProof/>
        </w:rPr>
        <w:t>Ek D – BU EK GEÇERLİ DEĞİLDİR.</w:t>
      </w:r>
      <w:r>
        <w:rPr>
          <w:noProof/>
        </w:rPr>
        <w:tab/>
      </w:r>
      <w:r>
        <w:rPr>
          <w:noProof/>
        </w:rPr>
        <w:fldChar w:fldCharType="begin"/>
      </w:r>
      <w:r>
        <w:rPr>
          <w:noProof/>
        </w:rPr>
        <w:instrText xml:space="preserve"> PAGEREF _Toc208840169 \h </w:instrText>
      </w:r>
      <w:r>
        <w:rPr>
          <w:noProof/>
        </w:rPr>
      </w:r>
      <w:r>
        <w:rPr>
          <w:noProof/>
        </w:rPr>
        <w:fldChar w:fldCharType="separate"/>
      </w:r>
      <w:r>
        <w:rPr>
          <w:noProof/>
        </w:rPr>
        <w:t>40</w:t>
      </w:r>
      <w:r>
        <w:rPr>
          <w:noProof/>
        </w:rPr>
        <w:fldChar w:fldCharType="end"/>
      </w:r>
    </w:p>
    <w:p w14:paraId="28655A4F" w14:textId="69A1967D" w:rsidR="00083169" w:rsidRDefault="00083169">
      <w:pPr>
        <w:pStyle w:val="T2"/>
        <w:tabs>
          <w:tab w:val="right" w:leader="dot" w:pos="9063"/>
        </w:tabs>
        <w:rPr>
          <w:rFonts w:asciiTheme="minorHAnsi" w:eastAsiaTheme="minorEastAsia" w:hAnsiTheme="minorHAnsi" w:cstheme="minorBidi"/>
          <w:smallCaps w:val="0"/>
          <w:noProof/>
          <w:sz w:val="22"/>
          <w:szCs w:val="22"/>
          <w:lang w:val="en-US" w:eastAsia="en-US"/>
        </w:rPr>
      </w:pPr>
      <w:r w:rsidRPr="00431838">
        <w:rPr>
          <w:noProof/>
        </w:rPr>
        <w:t>Ek E - Yerel Para Biriminde Maliyet Tahminleri</w:t>
      </w:r>
      <w:r>
        <w:rPr>
          <w:noProof/>
        </w:rPr>
        <w:tab/>
      </w:r>
      <w:r>
        <w:rPr>
          <w:noProof/>
        </w:rPr>
        <w:fldChar w:fldCharType="begin"/>
      </w:r>
      <w:r>
        <w:rPr>
          <w:noProof/>
        </w:rPr>
        <w:instrText xml:space="preserve"> PAGEREF _Toc208840170 \h </w:instrText>
      </w:r>
      <w:r>
        <w:rPr>
          <w:noProof/>
        </w:rPr>
      </w:r>
      <w:r>
        <w:rPr>
          <w:noProof/>
        </w:rPr>
        <w:fldChar w:fldCharType="separate"/>
      </w:r>
      <w:r>
        <w:rPr>
          <w:noProof/>
        </w:rPr>
        <w:t>41</w:t>
      </w:r>
      <w:r>
        <w:rPr>
          <w:noProof/>
        </w:rPr>
        <w:fldChar w:fldCharType="end"/>
      </w:r>
    </w:p>
    <w:p w14:paraId="534654AD" w14:textId="0A3926B9" w:rsidR="00083169" w:rsidRDefault="00083169">
      <w:pPr>
        <w:pStyle w:val="T2"/>
        <w:tabs>
          <w:tab w:val="right" w:leader="dot" w:pos="9063"/>
        </w:tabs>
        <w:rPr>
          <w:rFonts w:asciiTheme="minorHAnsi" w:eastAsiaTheme="minorEastAsia" w:hAnsiTheme="minorHAnsi" w:cstheme="minorBidi"/>
          <w:smallCaps w:val="0"/>
          <w:noProof/>
          <w:sz w:val="22"/>
          <w:szCs w:val="22"/>
          <w:lang w:val="en-US" w:eastAsia="en-US"/>
        </w:rPr>
      </w:pPr>
      <w:r w:rsidRPr="00431838">
        <w:rPr>
          <w:noProof/>
        </w:rPr>
        <w:t>Ek F – İşverenin Görevleri</w:t>
      </w:r>
      <w:r>
        <w:rPr>
          <w:noProof/>
        </w:rPr>
        <w:tab/>
      </w:r>
      <w:r>
        <w:rPr>
          <w:noProof/>
        </w:rPr>
        <w:fldChar w:fldCharType="begin"/>
      </w:r>
      <w:r>
        <w:rPr>
          <w:noProof/>
        </w:rPr>
        <w:instrText xml:space="preserve"> PAGEREF _Toc208840171 \h </w:instrText>
      </w:r>
      <w:r>
        <w:rPr>
          <w:noProof/>
        </w:rPr>
      </w:r>
      <w:r>
        <w:rPr>
          <w:noProof/>
        </w:rPr>
        <w:fldChar w:fldCharType="separate"/>
      </w:r>
      <w:r>
        <w:rPr>
          <w:noProof/>
        </w:rPr>
        <w:t>42</w:t>
      </w:r>
      <w:r>
        <w:rPr>
          <w:noProof/>
        </w:rPr>
        <w:fldChar w:fldCharType="end"/>
      </w:r>
    </w:p>
    <w:p w14:paraId="4C2B51BB" w14:textId="309E4416" w:rsidR="00083169" w:rsidRDefault="00083169">
      <w:pPr>
        <w:pStyle w:val="T1"/>
        <w:tabs>
          <w:tab w:val="right" w:leader="dot" w:pos="9063"/>
        </w:tabs>
        <w:rPr>
          <w:rFonts w:asciiTheme="minorHAnsi" w:eastAsiaTheme="minorEastAsia" w:hAnsiTheme="minorHAnsi" w:cstheme="minorBidi"/>
          <w:b w:val="0"/>
          <w:caps w:val="0"/>
          <w:noProof/>
          <w:sz w:val="22"/>
          <w:szCs w:val="22"/>
          <w:lang w:val="en-US" w:eastAsia="en-US"/>
        </w:rPr>
      </w:pPr>
      <w:r>
        <w:rPr>
          <w:noProof/>
          <w:lang w:eastAsia="en-US"/>
        </w:rPr>
        <w:t>EK G:</w:t>
      </w:r>
      <w:r>
        <w:rPr>
          <w:noProof/>
        </w:rPr>
        <w:tab/>
      </w:r>
      <w:r>
        <w:rPr>
          <w:noProof/>
        </w:rPr>
        <w:fldChar w:fldCharType="begin"/>
      </w:r>
      <w:r>
        <w:rPr>
          <w:noProof/>
        </w:rPr>
        <w:instrText xml:space="preserve"> PAGEREF _Toc208840172 \h </w:instrText>
      </w:r>
      <w:r>
        <w:rPr>
          <w:noProof/>
        </w:rPr>
      </w:r>
      <w:r>
        <w:rPr>
          <w:noProof/>
        </w:rPr>
        <w:fldChar w:fldCharType="separate"/>
      </w:r>
      <w:r>
        <w:rPr>
          <w:noProof/>
        </w:rPr>
        <w:t>43</w:t>
      </w:r>
      <w:r>
        <w:rPr>
          <w:noProof/>
        </w:rPr>
        <w:fldChar w:fldCharType="end"/>
      </w:r>
    </w:p>
    <w:p w14:paraId="34EB4774" w14:textId="2EA7950A" w:rsidR="00083169" w:rsidRDefault="00083169">
      <w:pPr>
        <w:pStyle w:val="T1"/>
        <w:tabs>
          <w:tab w:val="right" w:leader="dot" w:pos="9063"/>
        </w:tabs>
        <w:rPr>
          <w:rFonts w:asciiTheme="minorHAnsi" w:eastAsiaTheme="minorEastAsia" w:hAnsiTheme="minorHAnsi" w:cstheme="minorBidi"/>
          <w:b w:val="0"/>
          <w:caps w:val="0"/>
          <w:noProof/>
          <w:sz w:val="22"/>
          <w:szCs w:val="22"/>
          <w:lang w:val="en-US" w:eastAsia="en-US"/>
        </w:rPr>
      </w:pPr>
      <w:r>
        <w:rPr>
          <w:noProof/>
          <w:lang w:eastAsia="en-US"/>
        </w:rPr>
        <w:t>Avans Ödemeleri İle İlgili Banka Garanti Mektubu</w:t>
      </w:r>
      <w:r>
        <w:rPr>
          <w:noProof/>
        </w:rPr>
        <w:tab/>
      </w:r>
      <w:r>
        <w:rPr>
          <w:noProof/>
        </w:rPr>
        <w:fldChar w:fldCharType="begin"/>
      </w:r>
      <w:r>
        <w:rPr>
          <w:noProof/>
        </w:rPr>
        <w:instrText xml:space="preserve"> PAGEREF _Toc208840173 \h </w:instrText>
      </w:r>
      <w:r>
        <w:rPr>
          <w:noProof/>
        </w:rPr>
      </w:r>
      <w:r>
        <w:rPr>
          <w:noProof/>
        </w:rPr>
        <w:fldChar w:fldCharType="separate"/>
      </w:r>
      <w:r>
        <w:rPr>
          <w:noProof/>
        </w:rPr>
        <w:t>43</w:t>
      </w:r>
      <w:r>
        <w:rPr>
          <w:noProof/>
        </w:rPr>
        <w:fldChar w:fldCharType="end"/>
      </w:r>
    </w:p>
    <w:p w14:paraId="412102C9" w14:textId="0F5D0095" w:rsidR="00083169" w:rsidRDefault="00083169">
      <w:pPr>
        <w:pStyle w:val="T2"/>
        <w:tabs>
          <w:tab w:val="right" w:leader="dot" w:pos="9063"/>
        </w:tabs>
        <w:rPr>
          <w:rFonts w:asciiTheme="minorHAnsi" w:eastAsiaTheme="minorEastAsia" w:hAnsiTheme="minorHAnsi" w:cstheme="minorBidi"/>
          <w:smallCaps w:val="0"/>
          <w:noProof/>
          <w:sz w:val="22"/>
          <w:szCs w:val="22"/>
          <w:lang w:val="en-US" w:eastAsia="en-US"/>
        </w:rPr>
      </w:pPr>
      <w:r>
        <w:rPr>
          <w:noProof/>
          <w:lang w:eastAsia="en-US"/>
        </w:rPr>
        <w:t>EK-H - TAAHÜT BEYANNAMESİ</w:t>
      </w:r>
      <w:r>
        <w:rPr>
          <w:noProof/>
        </w:rPr>
        <w:tab/>
      </w:r>
      <w:r>
        <w:rPr>
          <w:noProof/>
        </w:rPr>
        <w:fldChar w:fldCharType="begin"/>
      </w:r>
      <w:r>
        <w:rPr>
          <w:noProof/>
        </w:rPr>
        <w:instrText xml:space="preserve"> PAGEREF _Toc208840174 \h </w:instrText>
      </w:r>
      <w:r>
        <w:rPr>
          <w:noProof/>
        </w:rPr>
      </w:r>
      <w:r>
        <w:rPr>
          <w:noProof/>
        </w:rPr>
        <w:fldChar w:fldCharType="separate"/>
      </w:r>
      <w:r>
        <w:rPr>
          <w:noProof/>
        </w:rPr>
        <w:t>44</w:t>
      </w:r>
      <w:r>
        <w:rPr>
          <w:noProof/>
        </w:rPr>
        <w:fldChar w:fldCharType="end"/>
      </w:r>
    </w:p>
    <w:p w14:paraId="2A74A419" w14:textId="48EF3BA2" w:rsidR="00083169" w:rsidRDefault="00083169">
      <w:pPr>
        <w:pStyle w:val="T1"/>
        <w:tabs>
          <w:tab w:val="right" w:leader="dot" w:pos="9063"/>
        </w:tabs>
        <w:rPr>
          <w:rFonts w:asciiTheme="minorHAnsi" w:eastAsiaTheme="minorEastAsia" w:hAnsiTheme="minorHAnsi" w:cstheme="minorBidi"/>
          <w:b w:val="0"/>
          <w:caps w:val="0"/>
          <w:noProof/>
          <w:sz w:val="22"/>
          <w:szCs w:val="22"/>
          <w:lang w:val="en-US" w:eastAsia="en-US"/>
        </w:rPr>
      </w:pPr>
      <w:r>
        <w:rPr>
          <w:noProof/>
        </w:rPr>
        <w:t>EK-I KESİN TEMİNAT MEKTUBU</w:t>
      </w:r>
      <w:r>
        <w:rPr>
          <w:noProof/>
        </w:rPr>
        <w:tab/>
      </w:r>
      <w:r>
        <w:rPr>
          <w:noProof/>
        </w:rPr>
        <w:fldChar w:fldCharType="begin"/>
      </w:r>
      <w:r>
        <w:rPr>
          <w:noProof/>
        </w:rPr>
        <w:instrText xml:space="preserve"> PAGEREF _Toc208840175 \h </w:instrText>
      </w:r>
      <w:r>
        <w:rPr>
          <w:noProof/>
        </w:rPr>
      </w:r>
      <w:r>
        <w:rPr>
          <w:noProof/>
        </w:rPr>
        <w:fldChar w:fldCharType="separate"/>
      </w:r>
      <w:r>
        <w:rPr>
          <w:noProof/>
        </w:rPr>
        <w:t>45</w:t>
      </w:r>
      <w:r>
        <w:rPr>
          <w:noProof/>
        </w:rPr>
        <w:fldChar w:fldCharType="end"/>
      </w:r>
    </w:p>
    <w:p w14:paraId="1B5E53A4" w14:textId="6BC3A11C" w:rsidR="002457ED" w:rsidRPr="00AF05BE" w:rsidRDefault="002457ED" w:rsidP="00811EE5">
      <w:pPr>
        <w:tabs>
          <w:tab w:val="left" w:pos="4253"/>
        </w:tabs>
        <w:rPr>
          <w:sz w:val="24"/>
        </w:rPr>
      </w:pPr>
      <w:r w:rsidRPr="00AF05BE">
        <w:rPr>
          <w:sz w:val="24"/>
        </w:rPr>
        <w:fldChar w:fldCharType="end"/>
      </w:r>
    </w:p>
    <w:p w14:paraId="0D8DFFDB" w14:textId="77777777" w:rsidR="002457ED" w:rsidRPr="00AF05BE" w:rsidRDefault="002457ED" w:rsidP="00811EE5">
      <w:pPr>
        <w:tabs>
          <w:tab w:val="left" w:pos="4253"/>
        </w:tabs>
        <w:rPr>
          <w:sz w:val="24"/>
        </w:rPr>
      </w:pPr>
      <w:r w:rsidRPr="00AF05BE">
        <w:rPr>
          <w:sz w:val="24"/>
        </w:rPr>
        <w:tab/>
      </w:r>
    </w:p>
    <w:p w14:paraId="1B9D311A" w14:textId="77777777" w:rsidR="002457ED" w:rsidRPr="00AF05BE" w:rsidRDefault="002457ED" w:rsidP="00811EE5">
      <w:pPr>
        <w:tabs>
          <w:tab w:val="left" w:pos="4253"/>
        </w:tabs>
        <w:rPr>
          <w:sz w:val="24"/>
        </w:rPr>
      </w:pPr>
      <w:r w:rsidRPr="00AF05BE">
        <w:rPr>
          <w:sz w:val="24"/>
        </w:rPr>
        <w:tab/>
      </w:r>
    </w:p>
    <w:p w14:paraId="7871834A" w14:textId="77777777" w:rsidR="002457ED" w:rsidRPr="00AF05BE" w:rsidRDefault="002457ED" w:rsidP="00811EE5">
      <w:pPr>
        <w:tabs>
          <w:tab w:val="left" w:pos="4253"/>
        </w:tabs>
      </w:pPr>
    </w:p>
    <w:p w14:paraId="35C6ADB6" w14:textId="77777777" w:rsidR="002457ED" w:rsidRPr="00AF05BE" w:rsidRDefault="002457ED" w:rsidP="00811EE5">
      <w:pPr>
        <w:pStyle w:val="Balk1"/>
        <w:tabs>
          <w:tab w:val="left" w:pos="4253"/>
        </w:tabs>
        <w:jc w:val="center"/>
        <w:rPr>
          <w:sz w:val="32"/>
        </w:rPr>
        <w:sectPr w:rsidR="002457ED" w:rsidRPr="00AF05BE">
          <w:headerReference w:type="default" r:id="rId12"/>
          <w:headerReference w:type="first" r:id="rId13"/>
          <w:pgSz w:w="12242" w:h="15842" w:code="1"/>
          <w:pgMar w:top="1440" w:right="1440" w:bottom="1729" w:left="1729" w:header="720" w:footer="720" w:gutter="0"/>
          <w:paperSrc w:first="4635" w:other="4635"/>
          <w:pgNumType w:fmt="lowerRoman"/>
          <w:cols w:space="720"/>
          <w:titlePg/>
        </w:sectPr>
      </w:pPr>
      <w:bookmarkStart w:id="0" w:name="_Toc528722987"/>
    </w:p>
    <w:bookmarkEnd w:id="0"/>
    <w:p w14:paraId="2202F476" w14:textId="77777777" w:rsidR="002457ED" w:rsidRPr="00AF05BE" w:rsidRDefault="002457ED" w:rsidP="00811EE5">
      <w:pPr>
        <w:tabs>
          <w:tab w:val="left" w:pos="4253"/>
        </w:tabs>
        <w:jc w:val="both"/>
      </w:pPr>
    </w:p>
    <w:p w14:paraId="6669286F" w14:textId="77777777" w:rsidR="002457ED" w:rsidRPr="00AF05BE" w:rsidRDefault="002457ED" w:rsidP="00811EE5">
      <w:pPr>
        <w:tabs>
          <w:tab w:val="left" w:pos="4253"/>
        </w:tabs>
        <w:jc w:val="center"/>
        <w:rPr>
          <w:b/>
          <w:color w:val="000000"/>
        </w:rPr>
      </w:pPr>
    </w:p>
    <w:p w14:paraId="6B4114CC" w14:textId="77777777" w:rsidR="002457ED" w:rsidRPr="00AF05BE" w:rsidRDefault="002457ED" w:rsidP="00811EE5">
      <w:pPr>
        <w:tabs>
          <w:tab w:val="left" w:pos="4253"/>
        </w:tabs>
        <w:jc w:val="center"/>
        <w:rPr>
          <w:b/>
          <w:color w:val="000000"/>
        </w:rPr>
      </w:pPr>
    </w:p>
    <w:p w14:paraId="3AC7B438" w14:textId="77777777" w:rsidR="002457ED" w:rsidRPr="00AF05BE" w:rsidRDefault="002457ED" w:rsidP="00811EE5">
      <w:pPr>
        <w:tabs>
          <w:tab w:val="left" w:pos="4253"/>
        </w:tabs>
        <w:jc w:val="center"/>
        <w:rPr>
          <w:b/>
          <w:color w:val="000000"/>
        </w:rPr>
      </w:pPr>
    </w:p>
    <w:p w14:paraId="1A59A795" w14:textId="77777777" w:rsidR="002457ED" w:rsidRPr="00AF05BE" w:rsidRDefault="002457ED" w:rsidP="00811EE5">
      <w:pPr>
        <w:tabs>
          <w:tab w:val="left" w:pos="4253"/>
        </w:tabs>
        <w:jc w:val="center"/>
        <w:rPr>
          <w:b/>
          <w:color w:val="000000"/>
        </w:rPr>
      </w:pPr>
    </w:p>
    <w:p w14:paraId="7C7EAD6E" w14:textId="77777777" w:rsidR="002457ED" w:rsidRPr="00AF05BE" w:rsidRDefault="002457ED" w:rsidP="00811EE5">
      <w:pPr>
        <w:tabs>
          <w:tab w:val="left" w:pos="4253"/>
        </w:tabs>
        <w:jc w:val="center"/>
        <w:rPr>
          <w:b/>
          <w:color w:val="000000"/>
          <w:sz w:val="24"/>
        </w:rPr>
      </w:pPr>
    </w:p>
    <w:p w14:paraId="22D05EE8" w14:textId="17049B0D" w:rsidR="002457ED" w:rsidRPr="00F86A50" w:rsidRDefault="002457ED" w:rsidP="00811EE5">
      <w:pPr>
        <w:tabs>
          <w:tab w:val="left" w:pos="4253"/>
        </w:tabs>
        <w:jc w:val="center"/>
        <w:rPr>
          <w:color w:val="000000"/>
          <w:sz w:val="28"/>
          <w:szCs w:val="28"/>
        </w:rPr>
      </w:pPr>
      <w:proofErr w:type="gramStart"/>
      <w:r w:rsidRPr="00F86A50">
        <w:rPr>
          <w:b/>
          <w:i/>
          <w:color w:val="000000"/>
          <w:sz w:val="28"/>
          <w:szCs w:val="28"/>
        </w:rPr>
        <w:t>Ülke</w:t>
      </w:r>
      <w:r w:rsidRPr="00F86A50">
        <w:rPr>
          <w:b/>
          <w:color w:val="000000"/>
          <w:sz w:val="28"/>
          <w:szCs w:val="28"/>
        </w:rPr>
        <w:t xml:space="preserve"> : </w:t>
      </w:r>
      <w:r w:rsidR="00D54421" w:rsidRPr="00F86A50">
        <w:rPr>
          <w:b/>
          <w:color w:val="000000"/>
          <w:sz w:val="28"/>
          <w:szCs w:val="28"/>
          <w:u w:val="single"/>
        </w:rPr>
        <w:t>Türkiye</w:t>
      </w:r>
      <w:proofErr w:type="gramEnd"/>
    </w:p>
    <w:p w14:paraId="2ED5AD32" w14:textId="77777777" w:rsidR="002457ED" w:rsidRPr="00F86A50" w:rsidRDefault="002457ED" w:rsidP="00811EE5">
      <w:pPr>
        <w:tabs>
          <w:tab w:val="left" w:pos="4253"/>
        </w:tabs>
        <w:jc w:val="center"/>
        <w:rPr>
          <w:b/>
          <w:color w:val="000000"/>
          <w:sz w:val="28"/>
          <w:szCs w:val="28"/>
        </w:rPr>
      </w:pPr>
    </w:p>
    <w:p w14:paraId="56621282" w14:textId="7A35424D" w:rsidR="00F420BF" w:rsidRPr="00F86A50" w:rsidRDefault="22E839BD" w:rsidP="00811EE5">
      <w:pPr>
        <w:tabs>
          <w:tab w:val="left" w:pos="4253"/>
        </w:tabs>
        <w:jc w:val="center"/>
        <w:rPr>
          <w:b/>
          <w:bCs/>
          <w:color w:val="000000"/>
          <w:sz w:val="28"/>
          <w:szCs w:val="28"/>
        </w:rPr>
      </w:pPr>
      <w:r w:rsidRPr="00F86A50">
        <w:rPr>
          <w:b/>
          <w:bCs/>
          <w:i/>
          <w:iCs/>
          <w:color w:val="000000" w:themeColor="text1"/>
          <w:sz w:val="28"/>
          <w:szCs w:val="28"/>
        </w:rPr>
        <w:t>Proje İsmi</w:t>
      </w:r>
      <w:r w:rsidRPr="00F86A50">
        <w:rPr>
          <w:b/>
          <w:bCs/>
          <w:color w:val="000000" w:themeColor="text1"/>
          <w:sz w:val="28"/>
          <w:szCs w:val="28"/>
        </w:rPr>
        <w:t>:</w:t>
      </w:r>
      <w:r w:rsidR="000F4AA5" w:rsidRPr="00F86A50">
        <w:rPr>
          <w:b/>
          <w:bCs/>
          <w:color w:val="000000" w:themeColor="text1"/>
          <w:sz w:val="28"/>
          <w:szCs w:val="28"/>
        </w:rPr>
        <w:t xml:space="preserve"> </w:t>
      </w:r>
      <w:r w:rsidR="00D638B3" w:rsidRPr="00F86A50">
        <w:rPr>
          <w:b/>
          <w:bCs/>
          <w:color w:val="000000" w:themeColor="text1"/>
          <w:sz w:val="28"/>
          <w:szCs w:val="28"/>
          <w:u w:val="dotted"/>
        </w:rPr>
        <w:t>Korunmasız Gençlerin Gençlik ve Spor Altyapısı ile Güçlendirilmesi Projesi</w:t>
      </w:r>
    </w:p>
    <w:p w14:paraId="0B6CD9AD" w14:textId="77777777" w:rsidR="002457ED" w:rsidRPr="00F86A50" w:rsidRDefault="002457ED" w:rsidP="00811EE5">
      <w:pPr>
        <w:tabs>
          <w:tab w:val="left" w:pos="4253"/>
        </w:tabs>
        <w:jc w:val="center"/>
        <w:rPr>
          <w:b/>
          <w:color w:val="000000"/>
          <w:sz w:val="28"/>
          <w:szCs w:val="28"/>
        </w:rPr>
      </w:pPr>
    </w:p>
    <w:p w14:paraId="571F5055" w14:textId="3FC67011" w:rsidR="00563DB7" w:rsidRPr="00F86A50" w:rsidRDefault="00563DB7" w:rsidP="00811EE5">
      <w:pPr>
        <w:tabs>
          <w:tab w:val="left" w:pos="4253"/>
        </w:tabs>
        <w:jc w:val="center"/>
        <w:rPr>
          <w:b/>
          <w:bCs/>
          <w:color w:val="000000"/>
          <w:sz w:val="28"/>
          <w:szCs w:val="28"/>
        </w:rPr>
      </w:pPr>
    </w:p>
    <w:p w14:paraId="76C2227A" w14:textId="038FC072" w:rsidR="00475D48" w:rsidRPr="00F86A50" w:rsidRDefault="000F4AA5" w:rsidP="00811EE5">
      <w:pPr>
        <w:tabs>
          <w:tab w:val="left" w:pos="4253"/>
        </w:tabs>
        <w:jc w:val="center"/>
        <w:rPr>
          <w:b/>
          <w:bCs/>
          <w:sz w:val="32"/>
          <w:szCs w:val="32"/>
        </w:rPr>
      </w:pPr>
      <w:r w:rsidRPr="00F86A50">
        <w:rPr>
          <w:b/>
          <w:bCs/>
          <w:color w:val="000000" w:themeColor="text1"/>
          <w:sz w:val="28"/>
          <w:szCs w:val="28"/>
        </w:rPr>
        <w:t xml:space="preserve"> </w:t>
      </w:r>
      <w:r w:rsidR="00F32238" w:rsidRPr="00F86A50">
        <w:rPr>
          <w:b/>
          <w:bCs/>
          <w:sz w:val="32"/>
          <w:szCs w:val="32"/>
        </w:rPr>
        <w:t>İhale No</w:t>
      </w:r>
      <w:r w:rsidR="22E839BD" w:rsidRPr="00F86A50">
        <w:rPr>
          <w:b/>
          <w:bCs/>
          <w:sz w:val="32"/>
          <w:szCs w:val="32"/>
        </w:rPr>
        <w:t xml:space="preserve">: </w:t>
      </w:r>
      <w:r w:rsidR="00D638B3" w:rsidRPr="00F86A50">
        <w:rPr>
          <w:b/>
          <w:bCs/>
          <w:sz w:val="32"/>
          <w:szCs w:val="32"/>
        </w:rPr>
        <w:t>FRIT-KFW-IC-</w:t>
      </w:r>
      <w:r w:rsidR="004C12C6">
        <w:rPr>
          <w:b/>
          <w:bCs/>
          <w:sz w:val="32"/>
          <w:szCs w:val="32"/>
        </w:rPr>
        <w:t>02</w:t>
      </w:r>
    </w:p>
    <w:p w14:paraId="7B62C890" w14:textId="77777777" w:rsidR="00AB71A1" w:rsidRPr="00F86A50" w:rsidRDefault="00AB71A1" w:rsidP="00811EE5">
      <w:pPr>
        <w:tabs>
          <w:tab w:val="left" w:pos="4253"/>
        </w:tabs>
        <w:jc w:val="center"/>
        <w:rPr>
          <w:b/>
          <w:i/>
          <w:color w:val="000000"/>
          <w:sz w:val="28"/>
          <w:szCs w:val="28"/>
        </w:rPr>
      </w:pPr>
    </w:p>
    <w:p w14:paraId="6052A6C6" w14:textId="631F476F" w:rsidR="00AB71A1" w:rsidRPr="00F86A50" w:rsidRDefault="22E839BD" w:rsidP="00F86A50">
      <w:pPr>
        <w:tabs>
          <w:tab w:val="left" w:pos="4253"/>
        </w:tabs>
        <w:jc w:val="center"/>
        <w:rPr>
          <w:b/>
          <w:bCs/>
          <w:color w:val="000000" w:themeColor="text1"/>
          <w:sz w:val="28"/>
          <w:szCs w:val="28"/>
        </w:rPr>
      </w:pPr>
      <w:r w:rsidRPr="00F86A50">
        <w:rPr>
          <w:b/>
          <w:bCs/>
          <w:i/>
          <w:iCs/>
          <w:color w:val="000000" w:themeColor="text1"/>
          <w:sz w:val="28"/>
          <w:szCs w:val="28"/>
        </w:rPr>
        <w:t>Danışmanlık Hizmetinin İsmi</w:t>
      </w:r>
      <w:r w:rsidRPr="00F86A50">
        <w:rPr>
          <w:b/>
          <w:bCs/>
          <w:color w:val="000000" w:themeColor="text1"/>
          <w:sz w:val="28"/>
          <w:szCs w:val="28"/>
        </w:rPr>
        <w:t>:</w:t>
      </w:r>
    </w:p>
    <w:p w14:paraId="42045CDB" w14:textId="77777777" w:rsidR="00A67F05" w:rsidRPr="00F86A50" w:rsidRDefault="00A67F05" w:rsidP="00F86A50">
      <w:pPr>
        <w:tabs>
          <w:tab w:val="left" w:pos="4253"/>
        </w:tabs>
        <w:jc w:val="center"/>
        <w:rPr>
          <w:b/>
          <w:bCs/>
          <w:color w:val="000000" w:themeColor="text1"/>
          <w:sz w:val="28"/>
          <w:szCs w:val="28"/>
        </w:rPr>
      </w:pPr>
    </w:p>
    <w:p w14:paraId="3B84A48B" w14:textId="3C4C9090" w:rsidR="00CB3CD0" w:rsidRPr="00F86A50" w:rsidRDefault="00206389" w:rsidP="00811EE5">
      <w:pPr>
        <w:tabs>
          <w:tab w:val="left" w:pos="4253"/>
        </w:tabs>
        <w:jc w:val="both"/>
        <w:rPr>
          <w:b/>
          <w:bCs/>
          <w:color w:val="000000"/>
          <w:sz w:val="28"/>
          <w:szCs w:val="28"/>
          <w:u w:val="dotted"/>
        </w:rPr>
      </w:pPr>
      <w:r w:rsidRPr="00F86A50">
        <w:rPr>
          <w:b/>
          <w:bCs/>
          <w:color w:val="000000" w:themeColor="text1"/>
          <w:sz w:val="28"/>
          <w:szCs w:val="28"/>
          <w:u w:val="dotted"/>
        </w:rPr>
        <w:t>Avrupa Birliği AB Mali İmkân Kapsamında FRIT Fonu Bünyesinde KfW Yürütücülüğü İle Korunmasız Gençlerin Gençlik ve Spor Altyapısı ile Güçlendirilmesi Projesi Çerçevesinde Yapılacak 8 Gençlik ve Spor Tesisinin Yapı Denetim Danışmanlık Hizmeti Alımı İşi</w:t>
      </w:r>
    </w:p>
    <w:p w14:paraId="6AA93FA3" w14:textId="77777777" w:rsidR="00CB3CD0" w:rsidRPr="00F86A50" w:rsidRDefault="00CB3CD0" w:rsidP="00811EE5">
      <w:pPr>
        <w:tabs>
          <w:tab w:val="left" w:pos="4253"/>
        </w:tabs>
        <w:jc w:val="center"/>
        <w:rPr>
          <w:b/>
          <w:color w:val="000000"/>
          <w:sz w:val="28"/>
          <w:szCs w:val="28"/>
        </w:rPr>
      </w:pPr>
    </w:p>
    <w:p w14:paraId="79FB3391" w14:textId="77777777" w:rsidR="002457ED" w:rsidRPr="00F86A50" w:rsidRDefault="002457ED" w:rsidP="00811EE5">
      <w:pPr>
        <w:tabs>
          <w:tab w:val="left" w:pos="4253"/>
        </w:tabs>
        <w:jc w:val="center"/>
        <w:rPr>
          <w:b/>
          <w:color w:val="000000"/>
        </w:rPr>
      </w:pPr>
    </w:p>
    <w:p w14:paraId="34F63C56" w14:textId="77777777" w:rsidR="00475D48" w:rsidRPr="00F86A50" w:rsidRDefault="00475D48" w:rsidP="00811EE5">
      <w:pPr>
        <w:tabs>
          <w:tab w:val="left" w:pos="4253"/>
        </w:tabs>
        <w:jc w:val="center"/>
        <w:rPr>
          <w:b/>
          <w:color w:val="000000"/>
        </w:rPr>
      </w:pPr>
    </w:p>
    <w:p w14:paraId="6575700E" w14:textId="77777777" w:rsidR="00475D48" w:rsidRPr="00F86A50" w:rsidRDefault="00475D48" w:rsidP="00811EE5">
      <w:pPr>
        <w:tabs>
          <w:tab w:val="left" w:pos="4253"/>
        </w:tabs>
        <w:jc w:val="center"/>
        <w:rPr>
          <w:b/>
          <w:color w:val="000000"/>
        </w:rPr>
      </w:pPr>
    </w:p>
    <w:p w14:paraId="6558A77E" w14:textId="77777777" w:rsidR="00475D48" w:rsidRPr="00F86A50" w:rsidRDefault="00475D48" w:rsidP="00811EE5">
      <w:pPr>
        <w:tabs>
          <w:tab w:val="left" w:pos="4253"/>
        </w:tabs>
        <w:jc w:val="center"/>
        <w:rPr>
          <w:b/>
          <w:color w:val="000000"/>
        </w:rPr>
      </w:pPr>
    </w:p>
    <w:p w14:paraId="151E87E2" w14:textId="77777777" w:rsidR="00475D48" w:rsidRPr="00F86A50" w:rsidRDefault="00475D48" w:rsidP="00811EE5">
      <w:pPr>
        <w:tabs>
          <w:tab w:val="left" w:pos="4253"/>
        </w:tabs>
        <w:jc w:val="center"/>
        <w:rPr>
          <w:b/>
          <w:color w:val="000000"/>
        </w:rPr>
      </w:pPr>
    </w:p>
    <w:p w14:paraId="4F4FAD49" w14:textId="77777777" w:rsidR="00475D48" w:rsidRPr="00F86A50" w:rsidRDefault="00475D48" w:rsidP="00811EE5">
      <w:pPr>
        <w:tabs>
          <w:tab w:val="left" w:pos="4253"/>
        </w:tabs>
        <w:jc w:val="center"/>
        <w:rPr>
          <w:b/>
          <w:color w:val="000000"/>
        </w:rPr>
      </w:pPr>
    </w:p>
    <w:p w14:paraId="3EB7AE99" w14:textId="77777777" w:rsidR="00475D48" w:rsidRPr="00F86A50" w:rsidRDefault="00475D48" w:rsidP="00811EE5">
      <w:pPr>
        <w:tabs>
          <w:tab w:val="left" w:pos="4253"/>
        </w:tabs>
        <w:jc w:val="center"/>
        <w:rPr>
          <w:b/>
          <w:color w:val="000000"/>
        </w:rPr>
      </w:pPr>
    </w:p>
    <w:p w14:paraId="27B1FEB2" w14:textId="77777777" w:rsidR="00475D48" w:rsidRPr="00F86A50" w:rsidRDefault="00475D48" w:rsidP="00811EE5">
      <w:pPr>
        <w:tabs>
          <w:tab w:val="left" w:pos="4253"/>
        </w:tabs>
        <w:jc w:val="center"/>
        <w:rPr>
          <w:b/>
          <w:color w:val="000000"/>
        </w:rPr>
      </w:pPr>
    </w:p>
    <w:p w14:paraId="79093F62" w14:textId="77777777" w:rsidR="00273CE4" w:rsidRPr="00F86A50" w:rsidRDefault="00273CE4" w:rsidP="00811EE5">
      <w:pPr>
        <w:widowControl w:val="0"/>
        <w:tabs>
          <w:tab w:val="left" w:pos="4253"/>
        </w:tabs>
        <w:autoSpaceDE w:val="0"/>
        <w:autoSpaceDN w:val="0"/>
        <w:adjustRightInd w:val="0"/>
        <w:jc w:val="center"/>
        <w:rPr>
          <w:spacing w:val="-2"/>
          <w:sz w:val="24"/>
          <w:szCs w:val="24"/>
        </w:rPr>
      </w:pPr>
      <w:r w:rsidRPr="00F86A50">
        <w:rPr>
          <w:spacing w:val="-2"/>
          <w:sz w:val="24"/>
          <w:szCs w:val="24"/>
        </w:rPr>
        <w:t>T.C. Gençlik ve Spor Bakanlığı Yatırım ve İşletmeler Genel Müdürlüğü</w:t>
      </w:r>
    </w:p>
    <w:p w14:paraId="72D18B88" w14:textId="0735301F" w:rsidR="00273CE4" w:rsidRPr="00F86A50" w:rsidRDefault="00273CE4" w:rsidP="00811EE5">
      <w:pPr>
        <w:widowControl w:val="0"/>
        <w:tabs>
          <w:tab w:val="left" w:pos="4253"/>
        </w:tabs>
        <w:autoSpaceDE w:val="0"/>
        <w:autoSpaceDN w:val="0"/>
        <w:adjustRightInd w:val="0"/>
        <w:jc w:val="center"/>
        <w:rPr>
          <w:spacing w:val="-2"/>
          <w:sz w:val="24"/>
          <w:szCs w:val="24"/>
        </w:rPr>
      </w:pPr>
      <w:r w:rsidRPr="00F86A50">
        <w:rPr>
          <w:spacing w:val="-2"/>
          <w:sz w:val="24"/>
          <w:szCs w:val="24"/>
        </w:rPr>
        <w:t xml:space="preserve">Nasuh AKAR Mah. Süleyman Hacı Abdullahoğlu Cad. 1404.Sok. No:4 Balgat </w:t>
      </w:r>
      <w:proofErr w:type="gramStart"/>
      <w:r w:rsidRPr="00F86A50">
        <w:rPr>
          <w:spacing w:val="-2"/>
          <w:sz w:val="24"/>
          <w:szCs w:val="24"/>
        </w:rPr>
        <w:t>06030</w:t>
      </w:r>
      <w:r w:rsidR="0076399C">
        <w:rPr>
          <w:spacing w:val="-2"/>
          <w:sz w:val="24"/>
          <w:szCs w:val="24"/>
        </w:rPr>
        <w:t xml:space="preserve">  </w:t>
      </w:r>
      <w:r w:rsidR="000F4AA5" w:rsidRPr="00F86A50">
        <w:rPr>
          <w:spacing w:val="-2"/>
          <w:sz w:val="24"/>
          <w:szCs w:val="24"/>
        </w:rPr>
        <w:t xml:space="preserve"> </w:t>
      </w:r>
      <w:r w:rsidRPr="00F86A50">
        <w:rPr>
          <w:spacing w:val="-2"/>
          <w:sz w:val="24"/>
          <w:szCs w:val="24"/>
        </w:rPr>
        <w:t>ÇANKAYA</w:t>
      </w:r>
      <w:proofErr w:type="gramEnd"/>
      <w:r w:rsidRPr="00F86A50">
        <w:rPr>
          <w:spacing w:val="-2"/>
          <w:sz w:val="24"/>
          <w:szCs w:val="24"/>
        </w:rPr>
        <w:t xml:space="preserve"> / ANKARA </w:t>
      </w:r>
    </w:p>
    <w:p w14:paraId="6BE2E733" w14:textId="7DADC8BC" w:rsidR="00273CE4" w:rsidRPr="00F86A50" w:rsidRDefault="00273CE4" w:rsidP="00811EE5">
      <w:pPr>
        <w:widowControl w:val="0"/>
        <w:tabs>
          <w:tab w:val="left" w:pos="4253"/>
        </w:tabs>
        <w:autoSpaceDE w:val="0"/>
        <w:autoSpaceDN w:val="0"/>
        <w:adjustRightInd w:val="0"/>
        <w:jc w:val="center"/>
        <w:rPr>
          <w:spacing w:val="-2"/>
          <w:sz w:val="24"/>
          <w:szCs w:val="24"/>
        </w:rPr>
      </w:pPr>
      <w:r w:rsidRPr="00F86A50">
        <w:rPr>
          <w:spacing w:val="-2"/>
          <w:sz w:val="24"/>
          <w:szCs w:val="24"/>
        </w:rPr>
        <w:t xml:space="preserve">Tel: </w:t>
      </w:r>
      <w:r w:rsidR="00D4306E" w:rsidRPr="00F86A50">
        <w:rPr>
          <w:spacing w:val="-2"/>
          <w:sz w:val="24"/>
          <w:szCs w:val="24"/>
        </w:rPr>
        <w:t>4440472</w:t>
      </w:r>
      <w:r w:rsidRPr="00F86A50">
        <w:rPr>
          <w:spacing w:val="-2"/>
          <w:sz w:val="24"/>
          <w:szCs w:val="24"/>
        </w:rPr>
        <w:t xml:space="preserve"> </w:t>
      </w:r>
    </w:p>
    <w:p w14:paraId="047854B8" w14:textId="77777777" w:rsidR="00475D48" w:rsidRPr="00F86A50" w:rsidRDefault="00475D48" w:rsidP="00811EE5">
      <w:pPr>
        <w:widowControl w:val="0"/>
        <w:tabs>
          <w:tab w:val="left" w:pos="4253"/>
        </w:tabs>
        <w:autoSpaceDE w:val="0"/>
        <w:autoSpaceDN w:val="0"/>
        <w:adjustRightInd w:val="0"/>
        <w:jc w:val="center"/>
        <w:rPr>
          <w:b/>
          <w:sz w:val="28"/>
          <w:szCs w:val="28"/>
        </w:rPr>
      </w:pPr>
    </w:p>
    <w:p w14:paraId="1756C5E7" w14:textId="77777777" w:rsidR="00475D48" w:rsidRPr="00F86A50" w:rsidRDefault="00475D48" w:rsidP="00811EE5">
      <w:pPr>
        <w:widowControl w:val="0"/>
        <w:tabs>
          <w:tab w:val="left" w:pos="4253"/>
        </w:tabs>
        <w:autoSpaceDE w:val="0"/>
        <w:autoSpaceDN w:val="0"/>
        <w:adjustRightInd w:val="0"/>
        <w:jc w:val="center"/>
        <w:rPr>
          <w:b/>
          <w:sz w:val="28"/>
          <w:szCs w:val="28"/>
        </w:rPr>
      </w:pPr>
    </w:p>
    <w:p w14:paraId="76F2E517" w14:textId="37C2EDE4" w:rsidR="00475D48" w:rsidRPr="00AF05BE" w:rsidRDefault="0076399C" w:rsidP="00811EE5">
      <w:pPr>
        <w:widowControl w:val="0"/>
        <w:tabs>
          <w:tab w:val="left" w:pos="4253"/>
        </w:tabs>
        <w:autoSpaceDE w:val="0"/>
        <w:autoSpaceDN w:val="0"/>
        <w:adjustRightInd w:val="0"/>
        <w:jc w:val="center"/>
        <w:rPr>
          <w:b/>
          <w:bCs/>
          <w:sz w:val="28"/>
          <w:szCs w:val="28"/>
        </w:rPr>
      </w:pPr>
      <w:r>
        <w:rPr>
          <w:b/>
          <w:bCs/>
          <w:sz w:val="28"/>
          <w:szCs w:val="28"/>
        </w:rPr>
        <w:t xml:space="preserve">Eylül </w:t>
      </w:r>
      <w:r w:rsidR="00947A83" w:rsidRPr="00F86A50">
        <w:rPr>
          <w:b/>
          <w:bCs/>
          <w:sz w:val="28"/>
          <w:szCs w:val="28"/>
        </w:rPr>
        <w:t>202</w:t>
      </w:r>
      <w:r w:rsidR="008C2D1C" w:rsidRPr="00F86A50">
        <w:rPr>
          <w:b/>
          <w:bCs/>
          <w:sz w:val="28"/>
          <w:szCs w:val="28"/>
        </w:rPr>
        <w:t>5</w:t>
      </w:r>
    </w:p>
    <w:p w14:paraId="42CCD782" w14:textId="46182DBF" w:rsidR="00273CE4" w:rsidRPr="00AF05BE" w:rsidRDefault="00273CE4" w:rsidP="00811EE5">
      <w:pPr>
        <w:widowControl w:val="0"/>
        <w:tabs>
          <w:tab w:val="left" w:pos="4253"/>
        </w:tabs>
        <w:autoSpaceDE w:val="0"/>
        <w:autoSpaceDN w:val="0"/>
        <w:adjustRightInd w:val="0"/>
        <w:jc w:val="center"/>
        <w:rPr>
          <w:b/>
          <w:bCs/>
          <w:sz w:val="28"/>
          <w:szCs w:val="28"/>
        </w:rPr>
      </w:pPr>
    </w:p>
    <w:p w14:paraId="289FC1BE" w14:textId="6673B714" w:rsidR="00273CE4" w:rsidRPr="00AF05BE" w:rsidRDefault="00273CE4" w:rsidP="00811EE5">
      <w:pPr>
        <w:widowControl w:val="0"/>
        <w:tabs>
          <w:tab w:val="left" w:pos="4253"/>
        </w:tabs>
        <w:autoSpaceDE w:val="0"/>
        <w:autoSpaceDN w:val="0"/>
        <w:adjustRightInd w:val="0"/>
        <w:jc w:val="center"/>
        <w:rPr>
          <w:b/>
          <w:bCs/>
          <w:sz w:val="28"/>
          <w:szCs w:val="28"/>
        </w:rPr>
      </w:pPr>
    </w:p>
    <w:p w14:paraId="00436F62" w14:textId="57426B6B" w:rsidR="00273CE4" w:rsidRPr="00AF05BE" w:rsidRDefault="00273CE4" w:rsidP="00811EE5">
      <w:pPr>
        <w:tabs>
          <w:tab w:val="left" w:pos="4253"/>
        </w:tabs>
        <w:rPr>
          <w:b/>
          <w:bCs/>
          <w:sz w:val="28"/>
          <w:szCs w:val="28"/>
        </w:rPr>
      </w:pPr>
      <w:r w:rsidRPr="00AF05BE">
        <w:rPr>
          <w:b/>
          <w:bCs/>
          <w:sz w:val="28"/>
          <w:szCs w:val="28"/>
        </w:rPr>
        <w:br w:type="page"/>
      </w:r>
    </w:p>
    <w:p w14:paraId="2A1FC5E8" w14:textId="77777777" w:rsidR="00273CE4" w:rsidRPr="00AF05BE" w:rsidRDefault="00273CE4" w:rsidP="00811EE5">
      <w:pPr>
        <w:widowControl w:val="0"/>
        <w:tabs>
          <w:tab w:val="left" w:pos="4253"/>
        </w:tabs>
        <w:autoSpaceDE w:val="0"/>
        <w:autoSpaceDN w:val="0"/>
        <w:adjustRightInd w:val="0"/>
        <w:jc w:val="center"/>
        <w:rPr>
          <w:b/>
          <w:bCs/>
          <w:sz w:val="28"/>
          <w:szCs w:val="28"/>
        </w:rPr>
      </w:pPr>
    </w:p>
    <w:p w14:paraId="5F4B89B5" w14:textId="77777777" w:rsidR="00475D48" w:rsidRPr="00AF05BE" w:rsidRDefault="00475D48" w:rsidP="00811EE5">
      <w:pPr>
        <w:tabs>
          <w:tab w:val="left" w:pos="4253"/>
        </w:tabs>
        <w:jc w:val="center"/>
        <w:rPr>
          <w:b/>
          <w:color w:val="000000"/>
        </w:rPr>
      </w:pPr>
    </w:p>
    <w:p w14:paraId="35CA969D" w14:textId="77777777" w:rsidR="002457ED" w:rsidRPr="00D7385F" w:rsidRDefault="002457ED" w:rsidP="00811EE5">
      <w:pPr>
        <w:pStyle w:val="Balk1"/>
        <w:tabs>
          <w:tab w:val="left" w:pos="4253"/>
        </w:tabs>
        <w:jc w:val="center"/>
        <w:rPr>
          <w:sz w:val="32"/>
        </w:rPr>
      </w:pPr>
      <w:bookmarkStart w:id="1" w:name="_Toc191635560"/>
      <w:bookmarkStart w:id="2" w:name="_Toc197511238"/>
      <w:bookmarkStart w:id="3" w:name="_Toc208840080"/>
      <w:bookmarkStart w:id="4" w:name="_Toc208840282"/>
      <w:r w:rsidRPr="00D7385F">
        <w:rPr>
          <w:sz w:val="32"/>
        </w:rPr>
        <w:t>Bölüm 1. Davet Mektubu</w:t>
      </w:r>
      <w:bookmarkEnd w:id="1"/>
      <w:bookmarkEnd w:id="2"/>
      <w:bookmarkEnd w:id="3"/>
      <w:bookmarkEnd w:id="4"/>
    </w:p>
    <w:p w14:paraId="3800E35F" w14:textId="77777777" w:rsidR="002457ED" w:rsidRPr="00D7385F" w:rsidRDefault="002457ED" w:rsidP="00811EE5">
      <w:pPr>
        <w:tabs>
          <w:tab w:val="left" w:pos="4253"/>
        </w:tabs>
        <w:jc w:val="both"/>
        <w:rPr>
          <w:b/>
          <w:sz w:val="28"/>
        </w:rPr>
      </w:pPr>
    </w:p>
    <w:p w14:paraId="151F814A" w14:textId="77777777" w:rsidR="002457ED" w:rsidRPr="00D7385F" w:rsidRDefault="002457ED" w:rsidP="00811EE5">
      <w:pPr>
        <w:tabs>
          <w:tab w:val="left" w:pos="4253"/>
        </w:tabs>
        <w:jc w:val="both"/>
        <w:rPr>
          <w:b/>
          <w:sz w:val="28"/>
        </w:rPr>
      </w:pPr>
    </w:p>
    <w:p w14:paraId="74AFBC30" w14:textId="77777777" w:rsidR="001B59B5" w:rsidRPr="00D7385F" w:rsidRDefault="001B59B5" w:rsidP="00811EE5">
      <w:pPr>
        <w:keepNext/>
        <w:tabs>
          <w:tab w:val="left" w:pos="4253"/>
        </w:tabs>
        <w:jc w:val="center"/>
        <w:outlineLvl w:val="4"/>
        <w:rPr>
          <w:b/>
          <w:sz w:val="22"/>
          <w:szCs w:val="22"/>
          <w:u w:val="single"/>
        </w:rPr>
      </w:pPr>
      <w:r w:rsidRPr="00D7385F">
        <w:rPr>
          <w:b/>
          <w:sz w:val="22"/>
          <w:szCs w:val="22"/>
          <w:u w:val="single"/>
        </w:rPr>
        <w:t>TEKLİF VERMEYE DAVET(TVD)</w:t>
      </w:r>
    </w:p>
    <w:p w14:paraId="14D36225" w14:textId="77777777" w:rsidR="001B59B5" w:rsidRPr="00D7385F" w:rsidRDefault="001B59B5" w:rsidP="00811EE5">
      <w:pPr>
        <w:tabs>
          <w:tab w:val="left" w:pos="4253"/>
        </w:tabs>
      </w:pPr>
    </w:p>
    <w:p w14:paraId="0C68DDB7" w14:textId="77777777" w:rsidR="001B59B5" w:rsidRPr="00D7385F" w:rsidRDefault="001B59B5" w:rsidP="00811EE5">
      <w:pPr>
        <w:tabs>
          <w:tab w:val="left" w:pos="4253"/>
        </w:tabs>
      </w:pPr>
    </w:p>
    <w:p w14:paraId="2F1C7E18" w14:textId="764F5DFD" w:rsidR="00B10D70" w:rsidRPr="00D7385F" w:rsidRDefault="22E839BD" w:rsidP="00811EE5">
      <w:pPr>
        <w:keepNext/>
        <w:tabs>
          <w:tab w:val="left" w:pos="4253"/>
        </w:tabs>
        <w:outlineLvl w:val="5"/>
        <w:rPr>
          <w:b/>
          <w:bCs/>
          <w:sz w:val="24"/>
          <w:szCs w:val="24"/>
        </w:rPr>
      </w:pPr>
      <w:r w:rsidRPr="00D7385F">
        <w:rPr>
          <w:b/>
          <w:bCs/>
          <w:sz w:val="24"/>
          <w:szCs w:val="24"/>
        </w:rPr>
        <w:t>İHALE NO</w:t>
      </w:r>
      <w:r w:rsidR="001B59B5" w:rsidRPr="00D7385F">
        <w:tab/>
      </w:r>
      <w:r w:rsidR="001B59B5" w:rsidRPr="00D7385F">
        <w:tab/>
      </w:r>
      <w:r w:rsidRPr="00D7385F">
        <w:rPr>
          <w:b/>
          <w:bCs/>
          <w:sz w:val="24"/>
          <w:szCs w:val="24"/>
        </w:rPr>
        <w:t xml:space="preserve">: </w:t>
      </w:r>
      <w:r w:rsidR="0050683A" w:rsidRPr="00D7385F">
        <w:rPr>
          <w:b/>
          <w:bCs/>
          <w:sz w:val="24"/>
          <w:szCs w:val="24"/>
        </w:rPr>
        <w:t>FRIT-KFW-IC</w:t>
      </w:r>
      <w:r w:rsidR="004C12C6">
        <w:rPr>
          <w:b/>
          <w:bCs/>
          <w:sz w:val="24"/>
          <w:szCs w:val="24"/>
        </w:rPr>
        <w:t>-02</w:t>
      </w:r>
    </w:p>
    <w:p w14:paraId="7C3BD562" w14:textId="221A1AA3" w:rsidR="001B59B5" w:rsidRPr="00083169" w:rsidRDefault="22E839BD" w:rsidP="00811EE5">
      <w:pPr>
        <w:keepNext/>
        <w:tabs>
          <w:tab w:val="left" w:pos="4253"/>
        </w:tabs>
        <w:outlineLvl w:val="5"/>
        <w:rPr>
          <w:i/>
          <w:iCs/>
          <w:sz w:val="24"/>
          <w:szCs w:val="24"/>
        </w:rPr>
      </w:pPr>
      <w:r w:rsidRPr="00D7385F">
        <w:rPr>
          <w:b/>
          <w:bCs/>
          <w:sz w:val="24"/>
          <w:szCs w:val="24"/>
        </w:rPr>
        <w:t>TVD TARİHİ</w:t>
      </w:r>
      <w:r w:rsidR="00B10D70" w:rsidRPr="00D7385F">
        <w:tab/>
      </w:r>
      <w:r w:rsidRPr="00083169">
        <w:rPr>
          <w:b/>
          <w:bCs/>
          <w:sz w:val="24"/>
          <w:szCs w:val="24"/>
        </w:rPr>
        <w:t xml:space="preserve">: </w:t>
      </w:r>
      <w:proofErr w:type="gramStart"/>
      <w:r w:rsidR="005D42F4" w:rsidRPr="00083169">
        <w:rPr>
          <w:b/>
          <w:bCs/>
          <w:sz w:val="24"/>
          <w:szCs w:val="24"/>
        </w:rPr>
        <w:t>??</w:t>
      </w:r>
      <w:proofErr w:type="gramEnd"/>
      <w:r w:rsidR="005D42F4" w:rsidRPr="00083169">
        <w:rPr>
          <w:b/>
          <w:bCs/>
          <w:sz w:val="24"/>
          <w:szCs w:val="24"/>
        </w:rPr>
        <w:t>/</w:t>
      </w:r>
      <w:r w:rsidR="00670F7A" w:rsidRPr="00083169">
        <w:rPr>
          <w:bCs/>
          <w:sz w:val="24"/>
          <w:szCs w:val="24"/>
        </w:rPr>
        <w:t>??/</w:t>
      </w:r>
      <w:r w:rsidR="007E5B8C" w:rsidRPr="00083169">
        <w:rPr>
          <w:bCs/>
          <w:sz w:val="24"/>
          <w:szCs w:val="24"/>
        </w:rPr>
        <w:t xml:space="preserve"> </w:t>
      </w:r>
      <w:r w:rsidR="00664C52" w:rsidRPr="00083169">
        <w:rPr>
          <w:bCs/>
          <w:sz w:val="24"/>
          <w:szCs w:val="24"/>
        </w:rPr>
        <w:t>202</w:t>
      </w:r>
      <w:r w:rsidR="00670F7A" w:rsidRPr="00083169">
        <w:rPr>
          <w:bCs/>
          <w:sz w:val="24"/>
          <w:szCs w:val="24"/>
        </w:rPr>
        <w:t>5</w:t>
      </w:r>
    </w:p>
    <w:p w14:paraId="1E761D2B" w14:textId="2902ED0F" w:rsidR="001B59B5" w:rsidRPr="00D7385F" w:rsidRDefault="22E839BD" w:rsidP="00811EE5">
      <w:pPr>
        <w:tabs>
          <w:tab w:val="left" w:pos="4253"/>
        </w:tabs>
        <w:rPr>
          <w:b/>
          <w:bCs/>
          <w:sz w:val="24"/>
          <w:szCs w:val="24"/>
        </w:rPr>
      </w:pPr>
      <w:r w:rsidRPr="00083169">
        <w:rPr>
          <w:b/>
          <w:bCs/>
          <w:sz w:val="24"/>
          <w:szCs w:val="24"/>
        </w:rPr>
        <w:t>İHALE TARİHİ</w:t>
      </w:r>
      <w:r w:rsidR="001B59B5" w:rsidRPr="00083169">
        <w:tab/>
      </w:r>
      <w:r w:rsidRPr="00083169">
        <w:rPr>
          <w:b/>
          <w:bCs/>
          <w:sz w:val="24"/>
          <w:szCs w:val="24"/>
        </w:rPr>
        <w:t>:</w:t>
      </w:r>
      <w:r w:rsidRPr="00083169">
        <w:rPr>
          <w:sz w:val="24"/>
          <w:szCs w:val="24"/>
        </w:rPr>
        <w:t xml:space="preserve"> </w:t>
      </w:r>
      <w:proofErr w:type="gramStart"/>
      <w:r w:rsidR="00670F7A" w:rsidRPr="00083169">
        <w:rPr>
          <w:sz w:val="24"/>
          <w:szCs w:val="24"/>
        </w:rPr>
        <w:t>??</w:t>
      </w:r>
      <w:proofErr w:type="gramEnd"/>
      <w:r w:rsidR="00670F7A" w:rsidRPr="00083169">
        <w:rPr>
          <w:sz w:val="24"/>
          <w:szCs w:val="24"/>
        </w:rPr>
        <w:t>/??/</w:t>
      </w:r>
      <w:r w:rsidR="007E5B8C" w:rsidRPr="00083169">
        <w:rPr>
          <w:sz w:val="24"/>
          <w:szCs w:val="24"/>
        </w:rPr>
        <w:t xml:space="preserve"> </w:t>
      </w:r>
      <w:r w:rsidRPr="00083169">
        <w:rPr>
          <w:sz w:val="24"/>
          <w:szCs w:val="24"/>
        </w:rPr>
        <w:t>202</w:t>
      </w:r>
      <w:r w:rsidR="00670F7A" w:rsidRPr="00083169">
        <w:rPr>
          <w:sz w:val="24"/>
          <w:szCs w:val="24"/>
        </w:rPr>
        <w:t>5</w:t>
      </w:r>
    </w:p>
    <w:p w14:paraId="3449CB2C" w14:textId="445B9D0E" w:rsidR="001B59B5" w:rsidRPr="00D7385F" w:rsidRDefault="001B59B5" w:rsidP="00811EE5">
      <w:pPr>
        <w:tabs>
          <w:tab w:val="left" w:pos="4253"/>
        </w:tabs>
        <w:rPr>
          <w:sz w:val="24"/>
          <w:szCs w:val="24"/>
        </w:rPr>
      </w:pPr>
      <w:r w:rsidRPr="00D7385F">
        <w:rPr>
          <w:b/>
          <w:sz w:val="24"/>
          <w:szCs w:val="24"/>
        </w:rPr>
        <w:t>İHALE SAATİ</w:t>
      </w:r>
      <w:r w:rsidRPr="00D7385F">
        <w:rPr>
          <w:b/>
          <w:sz w:val="24"/>
          <w:szCs w:val="24"/>
        </w:rPr>
        <w:tab/>
        <w:t>:</w:t>
      </w:r>
      <w:r w:rsidRPr="00D7385F">
        <w:rPr>
          <w:sz w:val="24"/>
          <w:szCs w:val="24"/>
        </w:rPr>
        <w:t xml:space="preserve"> </w:t>
      </w:r>
      <w:r w:rsidR="007E5B8C">
        <w:rPr>
          <w:sz w:val="24"/>
          <w:szCs w:val="24"/>
        </w:rPr>
        <w:t>11:00</w:t>
      </w:r>
    </w:p>
    <w:p w14:paraId="0E041494" w14:textId="45607D75" w:rsidR="001B59B5" w:rsidRPr="00D7385F" w:rsidRDefault="22E839BD" w:rsidP="00811EE5">
      <w:pPr>
        <w:tabs>
          <w:tab w:val="left" w:pos="4253"/>
        </w:tabs>
        <w:rPr>
          <w:sz w:val="24"/>
          <w:szCs w:val="24"/>
        </w:rPr>
      </w:pPr>
      <w:r w:rsidRPr="00D7385F">
        <w:rPr>
          <w:b/>
          <w:bCs/>
          <w:sz w:val="24"/>
          <w:szCs w:val="24"/>
        </w:rPr>
        <w:t>SAYFA SAYISI</w:t>
      </w:r>
      <w:r w:rsidR="001B59B5" w:rsidRPr="00D7385F">
        <w:tab/>
      </w:r>
      <w:r w:rsidRPr="00D7385F">
        <w:rPr>
          <w:b/>
          <w:bCs/>
          <w:sz w:val="24"/>
          <w:szCs w:val="24"/>
        </w:rPr>
        <w:t>:</w:t>
      </w:r>
      <w:r w:rsidRPr="00D7385F">
        <w:rPr>
          <w:sz w:val="24"/>
          <w:szCs w:val="24"/>
        </w:rPr>
        <w:t xml:space="preserve"> </w:t>
      </w:r>
      <w:r w:rsidR="00884321" w:rsidRPr="00D7385F">
        <w:rPr>
          <w:sz w:val="24"/>
          <w:szCs w:val="24"/>
        </w:rPr>
        <w:t>13</w:t>
      </w:r>
      <w:r w:rsidR="007E5B8C">
        <w:rPr>
          <w:sz w:val="24"/>
          <w:szCs w:val="24"/>
        </w:rPr>
        <w:t>7</w:t>
      </w:r>
      <w:r w:rsidR="005347D4" w:rsidRPr="00D7385F">
        <w:rPr>
          <w:sz w:val="24"/>
          <w:szCs w:val="24"/>
        </w:rPr>
        <w:t xml:space="preserve"> </w:t>
      </w:r>
      <w:r w:rsidRPr="00D7385F">
        <w:rPr>
          <w:sz w:val="24"/>
          <w:szCs w:val="24"/>
        </w:rPr>
        <w:t xml:space="preserve">sayfa (Kapak Sayfası </w:t>
      </w:r>
      <w:proofErr w:type="gramStart"/>
      <w:r w:rsidRPr="00D7385F">
        <w:rPr>
          <w:sz w:val="24"/>
          <w:szCs w:val="24"/>
        </w:rPr>
        <w:t>Dahil</w:t>
      </w:r>
      <w:proofErr w:type="gramEnd"/>
      <w:r w:rsidRPr="00D7385F">
        <w:rPr>
          <w:sz w:val="24"/>
          <w:szCs w:val="24"/>
        </w:rPr>
        <w:t>)</w:t>
      </w:r>
    </w:p>
    <w:p w14:paraId="4D963114" w14:textId="77777777" w:rsidR="001B59B5" w:rsidRPr="00D7385F" w:rsidRDefault="001B59B5" w:rsidP="00811EE5">
      <w:pPr>
        <w:tabs>
          <w:tab w:val="left" w:pos="4253"/>
        </w:tabs>
        <w:rPr>
          <w:sz w:val="24"/>
          <w:szCs w:val="24"/>
        </w:rPr>
      </w:pPr>
    </w:p>
    <w:p w14:paraId="15E5B8C4" w14:textId="77777777" w:rsidR="001B59B5" w:rsidRPr="00D7385F" w:rsidRDefault="001B59B5" w:rsidP="00811EE5">
      <w:pPr>
        <w:widowControl w:val="0"/>
        <w:tabs>
          <w:tab w:val="left" w:pos="284"/>
          <w:tab w:val="left" w:pos="4253"/>
        </w:tabs>
        <w:autoSpaceDE w:val="0"/>
        <w:autoSpaceDN w:val="0"/>
        <w:adjustRightInd w:val="0"/>
        <w:ind w:hanging="567"/>
        <w:rPr>
          <w:sz w:val="24"/>
          <w:szCs w:val="24"/>
        </w:rPr>
      </w:pPr>
    </w:p>
    <w:p w14:paraId="6F0C0517" w14:textId="77777777" w:rsidR="00552C04" w:rsidRPr="00D7385F" w:rsidRDefault="00552C04" w:rsidP="00811EE5">
      <w:pPr>
        <w:tabs>
          <w:tab w:val="left" w:pos="4253"/>
        </w:tabs>
        <w:jc w:val="both"/>
        <w:rPr>
          <w:b/>
          <w:sz w:val="24"/>
          <w:szCs w:val="24"/>
        </w:rPr>
      </w:pPr>
      <w:r w:rsidRPr="00D7385F">
        <w:rPr>
          <w:b/>
          <w:sz w:val="24"/>
          <w:szCs w:val="24"/>
        </w:rPr>
        <w:t>Sayın Yetkililer:</w:t>
      </w:r>
    </w:p>
    <w:p w14:paraId="3B2C2510" w14:textId="77777777" w:rsidR="00552C04" w:rsidRPr="00D7385F" w:rsidRDefault="00552C04" w:rsidP="00811EE5">
      <w:pPr>
        <w:tabs>
          <w:tab w:val="left" w:pos="4253"/>
        </w:tabs>
        <w:jc w:val="both"/>
        <w:rPr>
          <w:b/>
          <w:sz w:val="24"/>
          <w:szCs w:val="24"/>
        </w:rPr>
      </w:pPr>
    </w:p>
    <w:p w14:paraId="2DAC8BB5" w14:textId="0DFE2B3D" w:rsidR="0033585A" w:rsidRPr="00D7385F" w:rsidRDefault="00552C04" w:rsidP="00811EE5">
      <w:pPr>
        <w:pStyle w:val="ListeParagraf"/>
        <w:numPr>
          <w:ilvl w:val="0"/>
          <w:numId w:val="36"/>
        </w:numPr>
        <w:tabs>
          <w:tab w:val="left" w:pos="4253"/>
        </w:tabs>
        <w:jc w:val="both"/>
        <w:rPr>
          <w:spacing w:val="-2"/>
          <w:lang w:val="tr-TR"/>
        </w:rPr>
      </w:pPr>
      <w:r w:rsidRPr="00D7385F">
        <w:rPr>
          <w:lang w:val="tr-TR"/>
        </w:rPr>
        <w:t xml:space="preserve">Türkiye Cumhuriyeti, </w:t>
      </w:r>
      <w:r w:rsidR="00D82798" w:rsidRPr="00D7385F">
        <w:rPr>
          <w:lang w:val="tr-TR"/>
        </w:rPr>
        <w:t>Korunmasız Gençlerin Gençlik ve Spor Altyapısı ile Güçlendirilmesi Projesi</w:t>
      </w:r>
      <w:r w:rsidR="00D82798" w:rsidRPr="00D7385F" w:rsidDel="00D82798">
        <w:rPr>
          <w:lang w:val="tr-TR"/>
        </w:rPr>
        <w:t xml:space="preserve"> </w:t>
      </w:r>
      <w:r w:rsidRPr="00D7385F">
        <w:rPr>
          <w:lang w:val="tr-TR"/>
        </w:rPr>
        <w:t xml:space="preserve">kapsamındaki harcamaları finanse etmek üzere Avrupa Birliğinden bir hibe sağlamıştır. Söz konusu proje alman Kalkınma Bankası (KfW) işbirliğinde </w:t>
      </w:r>
      <w:r w:rsidR="0033585A" w:rsidRPr="00D7385F">
        <w:rPr>
          <w:lang w:val="tr-TR"/>
        </w:rPr>
        <w:t xml:space="preserve">GSB </w:t>
      </w:r>
      <w:r w:rsidRPr="00D7385F">
        <w:rPr>
          <w:lang w:val="tr-TR"/>
        </w:rPr>
        <w:t>tarafından yürütülmektedir.</w:t>
      </w:r>
      <w:r w:rsidR="000F4AA5" w:rsidRPr="00D7385F">
        <w:rPr>
          <w:lang w:val="tr-TR"/>
        </w:rPr>
        <w:t xml:space="preserve"> </w:t>
      </w:r>
      <w:r w:rsidRPr="00D7385F">
        <w:rPr>
          <w:lang w:val="tr-TR"/>
        </w:rPr>
        <w:t>Bu hibenin bir bölümü bu Teklif Vermeye Davetin düzenlendiği alıma ilişkin sözleşmenin ödemelerinde kullandırılacaktır.</w:t>
      </w:r>
      <w:r w:rsidR="006A2D07" w:rsidRPr="00D7385F">
        <w:rPr>
          <w:spacing w:val="-2"/>
          <w:lang w:val="tr-TR"/>
        </w:rPr>
        <w:t xml:space="preserve"> </w:t>
      </w:r>
    </w:p>
    <w:p w14:paraId="2796AB42" w14:textId="7DA868B5" w:rsidR="006A2D07" w:rsidRPr="00D7385F" w:rsidRDefault="006A2D07" w:rsidP="00811EE5">
      <w:pPr>
        <w:pStyle w:val="ListeParagraf"/>
        <w:numPr>
          <w:ilvl w:val="0"/>
          <w:numId w:val="36"/>
        </w:numPr>
        <w:tabs>
          <w:tab w:val="left" w:pos="4253"/>
        </w:tabs>
        <w:jc w:val="both"/>
        <w:rPr>
          <w:spacing w:val="-2"/>
          <w:lang w:val="tr-TR"/>
        </w:rPr>
      </w:pPr>
      <w:r w:rsidRPr="00D7385F">
        <w:rPr>
          <w:spacing w:val="-2"/>
          <w:lang w:val="tr-TR"/>
        </w:rPr>
        <w:t xml:space="preserve">Bu ihale 4734 sayılı Kamu İhale Kanunu’nun 3c Maddesi hükümlerine göre 4734 Sayılı Kamu İhale Kanunu (KİK) hükümlerinden istisnadır. </w:t>
      </w:r>
    </w:p>
    <w:p w14:paraId="40C5E675" w14:textId="6ACD8AA4" w:rsidR="0033585A" w:rsidRPr="00D7385F" w:rsidRDefault="0033585A" w:rsidP="00811EE5">
      <w:pPr>
        <w:pStyle w:val="ListeParagraf"/>
        <w:tabs>
          <w:tab w:val="left" w:pos="4253"/>
        </w:tabs>
        <w:ind w:left="360"/>
        <w:jc w:val="both"/>
        <w:rPr>
          <w:spacing w:val="-2"/>
          <w:lang w:val="tr-TR"/>
        </w:rPr>
      </w:pPr>
      <w:proofErr w:type="gramStart"/>
      <w:r w:rsidRPr="00D7385F">
        <w:rPr>
          <w:spacing w:val="-2"/>
          <w:lang w:val="tr-TR"/>
        </w:rPr>
        <w:t xml:space="preserve">4734 sayılı Kamu İhale Kanunu’nun “İstisnalar” başlıklı 3 üncü maddesi (c) bendi; “Uluslararası anlaşmalar gereğince sağlanan dış finansman ile yaptırılacak olan ve finansman anlaşmasında farklı ihale usul ve esaslarının uygulanacağı belirtilen mal veya hizmet alımları ile yapım işleri ceza ve ihalelerden yasaklama hükümleri hariç bu Kanuna tâbi değildir.” hükmüne amirdir. </w:t>
      </w:r>
      <w:proofErr w:type="gramEnd"/>
    </w:p>
    <w:p w14:paraId="5A34D1A6" w14:textId="77777777" w:rsidR="00552C04" w:rsidRPr="00D7385F" w:rsidRDefault="00552C04" w:rsidP="00811EE5">
      <w:pPr>
        <w:widowControl w:val="0"/>
        <w:tabs>
          <w:tab w:val="left" w:pos="4253"/>
        </w:tabs>
        <w:autoSpaceDE w:val="0"/>
        <w:autoSpaceDN w:val="0"/>
        <w:adjustRightInd w:val="0"/>
        <w:ind w:left="360"/>
        <w:jc w:val="both"/>
        <w:rPr>
          <w:sz w:val="24"/>
          <w:szCs w:val="24"/>
        </w:rPr>
      </w:pPr>
    </w:p>
    <w:p w14:paraId="375BC2DE" w14:textId="650BE230" w:rsidR="00552C04" w:rsidRPr="00D7385F" w:rsidRDefault="00552C04" w:rsidP="00811EE5">
      <w:pPr>
        <w:pStyle w:val="ListeParagraf"/>
        <w:widowControl w:val="0"/>
        <w:numPr>
          <w:ilvl w:val="0"/>
          <w:numId w:val="36"/>
        </w:numPr>
        <w:tabs>
          <w:tab w:val="left" w:pos="4253"/>
        </w:tabs>
        <w:autoSpaceDE w:val="0"/>
        <w:autoSpaceDN w:val="0"/>
        <w:adjustRightInd w:val="0"/>
        <w:jc w:val="both"/>
        <w:rPr>
          <w:lang w:val="tr-TR"/>
        </w:rPr>
      </w:pPr>
      <w:r w:rsidRPr="00D7385F">
        <w:rPr>
          <w:color w:val="000000"/>
          <w:lang w:val="tr-TR"/>
        </w:rPr>
        <w:t xml:space="preserve">Danışmanlık Hizmetleri Yapılacak iş hakkında daha ayrıntılı bilgi, İş Tanımında </w:t>
      </w:r>
      <w:r w:rsidR="00E879BD" w:rsidRPr="00D7385F">
        <w:rPr>
          <w:color w:val="000000"/>
          <w:lang w:val="tr-TR"/>
        </w:rPr>
        <w:t>(</w:t>
      </w:r>
      <w:r w:rsidR="00E16937" w:rsidRPr="00D7385F">
        <w:rPr>
          <w:color w:val="000000"/>
          <w:lang w:val="tr-TR"/>
        </w:rPr>
        <w:t xml:space="preserve">İT/ </w:t>
      </w:r>
      <w:r w:rsidR="00E879BD" w:rsidRPr="00D7385F">
        <w:rPr>
          <w:color w:val="000000"/>
          <w:lang w:val="tr-TR"/>
        </w:rPr>
        <w:t>TOR)</w:t>
      </w:r>
      <w:r w:rsidRPr="00D7385F">
        <w:rPr>
          <w:color w:val="000000"/>
          <w:lang w:val="tr-TR"/>
        </w:rPr>
        <w:t>verilmektedir</w:t>
      </w:r>
      <w:r w:rsidR="00F32238" w:rsidRPr="00D7385F">
        <w:rPr>
          <w:color w:val="000000"/>
          <w:lang w:val="tr-TR"/>
        </w:rPr>
        <w:t>.</w:t>
      </w:r>
    </w:p>
    <w:p w14:paraId="564F9843" w14:textId="77777777" w:rsidR="00552C04" w:rsidRPr="00AF05BE" w:rsidRDefault="00552C04" w:rsidP="00811EE5">
      <w:pPr>
        <w:tabs>
          <w:tab w:val="left" w:pos="4253"/>
        </w:tabs>
        <w:jc w:val="both"/>
        <w:rPr>
          <w:sz w:val="24"/>
        </w:rPr>
      </w:pPr>
    </w:p>
    <w:p w14:paraId="46912578" w14:textId="78DE37B1" w:rsidR="00552C04" w:rsidRPr="00AF05BE" w:rsidRDefault="00805C6B" w:rsidP="00811EE5">
      <w:pPr>
        <w:pStyle w:val="ListeParagraf"/>
        <w:numPr>
          <w:ilvl w:val="0"/>
          <w:numId w:val="36"/>
        </w:numPr>
        <w:tabs>
          <w:tab w:val="left" w:pos="4253"/>
        </w:tabs>
        <w:jc w:val="both"/>
        <w:rPr>
          <w:lang w:val="tr-TR"/>
        </w:rPr>
      </w:pPr>
      <w:r w:rsidRPr="00AF05BE">
        <w:rPr>
          <w:lang w:val="tr-TR"/>
        </w:rPr>
        <w:t xml:space="preserve">Teklife davet metni (RFP), </w:t>
      </w:r>
      <w:r w:rsidR="00552C04" w:rsidRPr="00AF05BE">
        <w:rPr>
          <w:lang w:val="tr-TR"/>
        </w:rPr>
        <w:t>aşağıda isimleri yer alan ve kısa liste</w:t>
      </w:r>
      <w:r w:rsidR="00FF4D9C" w:rsidRPr="00AF05BE">
        <w:rPr>
          <w:lang w:val="tr-TR"/>
        </w:rPr>
        <w:t>ye</w:t>
      </w:r>
      <w:r w:rsidR="00552C04" w:rsidRPr="00AF05BE">
        <w:rPr>
          <w:lang w:val="tr-TR"/>
        </w:rPr>
        <w:t xml:space="preserve"> (short-listed) </w:t>
      </w:r>
      <w:r w:rsidR="00FF4D9C" w:rsidRPr="00AF05BE">
        <w:rPr>
          <w:lang w:val="tr-TR"/>
        </w:rPr>
        <w:t>seçilen</w:t>
      </w:r>
      <w:r w:rsidR="003B1325" w:rsidRPr="00AF05BE">
        <w:rPr>
          <w:lang w:val="tr-TR"/>
        </w:rPr>
        <w:t xml:space="preserve"> </w:t>
      </w:r>
      <w:r w:rsidR="00552C04" w:rsidRPr="00AF05BE">
        <w:rPr>
          <w:lang w:val="tr-TR"/>
        </w:rPr>
        <w:t>firmalara gönderilmiştir.</w:t>
      </w:r>
    </w:p>
    <w:p w14:paraId="5F1FB603" w14:textId="77777777" w:rsidR="00957D5E" w:rsidRPr="00AF05BE" w:rsidRDefault="00957D5E" w:rsidP="00811EE5">
      <w:pPr>
        <w:tabs>
          <w:tab w:val="left" w:pos="4253"/>
        </w:tabs>
        <w:jc w:val="both"/>
        <w:rPr>
          <w:sz w:val="24"/>
        </w:rPr>
      </w:pPr>
    </w:p>
    <w:p w14:paraId="49575259" w14:textId="77777777" w:rsidR="00552C04" w:rsidRPr="00AF05BE" w:rsidRDefault="00552C04" w:rsidP="00811EE5">
      <w:pPr>
        <w:tabs>
          <w:tab w:val="left" w:pos="4253"/>
        </w:tabs>
        <w:jc w:val="both"/>
        <w:rPr>
          <w:color w:val="0000FF"/>
          <w:sz w:val="24"/>
        </w:rPr>
      </w:pPr>
      <w:r w:rsidRPr="00AF05BE">
        <w:rPr>
          <w:color w:val="0000FF"/>
          <w:sz w:val="24"/>
        </w:rPr>
        <w:tab/>
      </w:r>
    </w:p>
    <w:tbl>
      <w:tblPr>
        <w:tblW w:w="4900" w:type="pct"/>
        <w:tblInd w:w="267" w:type="dxa"/>
        <w:tblLayout w:type="fixed"/>
        <w:tblCellMar>
          <w:left w:w="10" w:type="dxa"/>
          <w:right w:w="10" w:type="dxa"/>
        </w:tblCellMar>
        <w:tblLook w:val="0000" w:firstRow="0" w:lastRow="0" w:firstColumn="0" w:lastColumn="0" w:noHBand="0" w:noVBand="0"/>
      </w:tblPr>
      <w:tblGrid>
        <w:gridCol w:w="381"/>
        <w:gridCol w:w="8741"/>
      </w:tblGrid>
      <w:tr w:rsidR="00C02E85" w:rsidRPr="00AF05BE" w14:paraId="48618505" w14:textId="77777777" w:rsidTr="00E16937">
        <w:trPr>
          <w:trHeight w:hRule="exact" w:val="284"/>
        </w:trPr>
        <w:tc>
          <w:tcPr>
            <w:tcW w:w="381" w:type="dxa"/>
            <w:tcBorders>
              <w:top w:val="single" w:sz="8" w:space="0" w:color="000000"/>
              <w:left w:val="single" w:sz="8" w:space="0" w:color="000000"/>
              <w:bottom w:val="single" w:sz="8" w:space="0" w:color="000000"/>
              <w:right w:val="single" w:sz="8" w:space="0" w:color="000000"/>
            </w:tcBorders>
            <w:shd w:val="clear" w:color="auto" w:fill="B8CCE4"/>
            <w:tcMar>
              <w:top w:w="0" w:type="dxa"/>
              <w:left w:w="70" w:type="dxa"/>
              <w:bottom w:w="0" w:type="dxa"/>
              <w:right w:w="70" w:type="dxa"/>
            </w:tcMar>
            <w:vAlign w:val="bottom"/>
          </w:tcPr>
          <w:p w14:paraId="05885C67" w14:textId="77777777" w:rsidR="00C02E85" w:rsidRPr="00AF05BE" w:rsidRDefault="00C02E85" w:rsidP="00811EE5">
            <w:pPr>
              <w:pStyle w:val="Standard1"/>
              <w:tabs>
                <w:tab w:val="left" w:pos="4253"/>
              </w:tabs>
              <w:jc w:val="both"/>
              <w:rPr>
                <w:rFonts w:ascii="Times New Roman" w:hAnsi="Times New Roman" w:cs="Times New Roman"/>
                <w:color w:val="000000"/>
                <w:lang w:eastAsia="tr-TR"/>
              </w:rPr>
            </w:pPr>
            <w:r w:rsidRPr="00AF05BE">
              <w:rPr>
                <w:rFonts w:ascii="Times New Roman" w:hAnsi="Times New Roman" w:cs="Times New Roman"/>
                <w:color w:val="000000"/>
                <w:lang w:eastAsia="tr-TR"/>
              </w:rPr>
              <w:t> </w:t>
            </w:r>
          </w:p>
        </w:tc>
        <w:tc>
          <w:tcPr>
            <w:tcW w:w="8741" w:type="dxa"/>
            <w:tcBorders>
              <w:top w:val="single" w:sz="8" w:space="0" w:color="000000"/>
              <w:bottom w:val="single" w:sz="8" w:space="0" w:color="000000"/>
              <w:right w:val="single" w:sz="8" w:space="0" w:color="000000"/>
            </w:tcBorders>
            <w:shd w:val="clear" w:color="auto" w:fill="B8CCE4"/>
            <w:tcMar>
              <w:top w:w="0" w:type="dxa"/>
              <w:left w:w="70" w:type="dxa"/>
              <w:bottom w:w="0" w:type="dxa"/>
              <w:right w:w="70" w:type="dxa"/>
            </w:tcMar>
            <w:vAlign w:val="center"/>
          </w:tcPr>
          <w:p w14:paraId="5B4D87D9" w14:textId="4A6E3F50" w:rsidR="00C02E85" w:rsidRPr="00AF05BE" w:rsidRDefault="00C02E85" w:rsidP="00811EE5">
            <w:pPr>
              <w:pStyle w:val="Standard1"/>
              <w:tabs>
                <w:tab w:val="left" w:pos="4253"/>
              </w:tabs>
              <w:jc w:val="center"/>
              <w:rPr>
                <w:rFonts w:ascii="Times New Roman" w:hAnsi="Times New Roman" w:cs="Times New Roman"/>
                <w:b/>
                <w:bCs/>
                <w:color w:val="000000"/>
                <w:lang w:eastAsia="tr-TR"/>
              </w:rPr>
            </w:pPr>
            <w:r w:rsidRPr="00AF05BE">
              <w:rPr>
                <w:rFonts w:ascii="Times New Roman" w:hAnsi="Times New Roman" w:cs="Times New Roman"/>
                <w:b/>
                <w:bCs/>
                <w:color w:val="000000"/>
                <w:lang w:eastAsia="tr-TR"/>
              </w:rPr>
              <w:t>Firma Adı</w:t>
            </w:r>
          </w:p>
        </w:tc>
      </w:tr>
      <w:tr w:rsidR="003B1325" w:rsidRPr="00AF05BE" w14:paraId="373505F8" w14:textId="77777777" w:rsidTr="00E16937">
        <w:trPr>
          <w:trHeight w:hRule="exact" w:val="284"/>
        </w:trPr>
        <w:tc>
          <w:tcPr>
            <w:tcW w:w="381" w:type="dxa"/>
            <w:tcBorders>
              <w:left w:val="single" w:sz="8" w:space="0" w:color="000000"/>
              <w:bottom w:val="single" w:sz="8" w:space="0" w:color="000000"/>
              <w:right w:val="single" w:sz="8" w:space="0" w:color="000000"/>
            </w:tcBorders>
            <w:shd w:val="clear" w:color="auto" w:fill="B8CCE4"/>
            <w:tcMar>
              <w:top w:w="0" w:type="dxa"/>
              <w:left w:w="70" w:type="dxa"/>
              <w:bottom w:w="0" w:type="dxa"/>
              <w:right w:w="70" w:type="dxa"/>
            </w:tcMar>
            <w:vAlign w:val="bottom"/>
          </w:tcPr>
          <w:p w14:paraId="6038EDF3" w14:textId="77777777" w:rsidR="003B1325" w:rsidRPr="00AF05BE" w:rsidRDefault="003B1325" w:rsidP="00811EE5">
            <w:pPr>
              <w:pStyle w:val="Standard1"/>
              <w:tabs>
                <w:tab w:val="left" w:pos="4253"/>
              </w:tabs>
              <w:jc w:val="both"/>
              <w:rPr>
                <w:rFonts w:ascii="Times New Roman" w:hAnsi="Times New Roman" w:cs="Times New Roman"/>
                <w:b/>
                <w:bCs/>
                <w:color w:val="000000"/>
                <w:lang w:eastAsia="tr-TR"/>
              </w:rPr>
            </w:pPr>
            <w:r w:rsidRPr="00AF05BE">
              <w:rPr>
                <w:rFonts w:ascii="Times New Roman" w:hAnsi="Times New Roman" w:cs="Times New Roman"/>
                <w:b/>
                <w:bCs/>
                <w:color w:val="000000"/>
                <w:lang w:eastAsia="tr-TR"/>
              </w:rPr>
              <w:t>1</w:t>
            </w:r>
          </w:p>
        </w:tc>
        <w:tc>
          <w:tcPr>
            <w:tcW w:w="874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030D7B04" w14:textId="21745207" w:rsidR="003B1325" w:rsidRPr="00AF05BE" w:rsidRDefault="003B1325" w:rsidP="00811EE5">
            <w:pPr>
              <w:pStyle w:val="Standard1"/>
              <w:tabs>
                <w:tab w:val="left" w:pos="4253"/>
              </w:tabs>
              <w:jc w:val="both"/>
              <w:rPr>
                <w:rFonts w:ascii="Times New Roman" w:hAnsi="Times New Roman" w:cs="Times New Roman"/>
                <w:color w:val="000000"/>
                <w:lang w:eastAsia="tr-TR"/>
              </w:rPr>
            </w:pPr>
          </w:p>
        </w:tc>
      </w:tr>
      <w:tr w:rsidR="003B1325" w:rsidRPr="00AF05BE" w14:paraId="59968AB7" w14:textId="77777777" w:rsidTr="00E16937">
        <w:trPr>
          <w:trHeight w:hRule="exact" w:val="284"/>
        </w:trPr>
        <w:tc>
          <w:tcPr>
            <w:tcW w:w="381" w:type="dxa"/>
            <w:tcBorders>
              <w:left w:val="single" w:sz="8" w:space="0" w:color="000000"/>
              <w:bottom w:val="single" w:sz="8" w:space="0" w:color="000000"/>
              <w:right w:val="single" w:sz="8" w:space="0" w:color="000000"/>
            </w:tcBorders>
            <w:shd w:val="clear" w:color="auto" w:fill="B8CCE4"/>
            <w:tcMar>
              <w:top w:w="0" w:type="dxa"/>
              <w:left w:w="70" w:type="dxa"/>
              <w:bottom w:w="0" w:type="dxa"/>
              <w:right w:w="70" w:type="dxa"/>
            </w:tcMar>
            <w:vAlign w:val="bottom"/>
          </w:tcPr>
          <w:p w14:paraId="0832D9CF" w14:textId="77777777" w:rsidR="003B1325" w:rsidRPr="00AF05BE" w:rsidRDefault="003B1325" w:rsidP="00811EE5">
            <w:pPr>
              <w:pStyle w:val="Standard1"/>
              <w:tabs>
                <w:tab w:val="left" w:pos="4253"/>
              </w:tabs>
              <w:jc w:val="both"/>
              <w:rPr>
                <w:rFonts w:ascii="Times New Roman" w:hAnsi="Times New Roman" w:cs="Times New Roman"/>
                <w:b/>
                <w:bCs/>
                <w:color w:val="000000"/>
                <w:lang w:eastAsia="tr-TR"/>
              </w:rPr>
            </w:pPr>
            <w:r w:rsidRPr="00AF05BE">
              <w:rPr>
                <w:rFonts w:ascii="Times New Roman" w:hAnsi="Times New Roman" w:cs="Times New Roman"/>
                <w:b/>
                <w:bCs/>
                <w:color w:val="000000"/>
                <w:lang w:eastAsia="tr-TR"/>
              </w:rPr>
              <w:t>2</w:t>
            </w:r>
          </w:p>
        </w:tc>
        <w:tc>
          <w:tcPr>
            <w:tcW w:w="874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21DA9518" w14:textId="067BABBE" w:rsidR="003B1325" w:rsidRPr="00AF05BE" w:rsidRDefault="003B1325" w:rsidP="00811EE5">
            <w:pPr>
              <w:pStyle w:val="Standard1"/>
              <w:tabs>
                <w:tab w:val="left" w:pos="4253"/>
              </w:tabs>
              <w:jc w:val="both"/>
              <w:rPr>
                <w:rFonts w:ascii="Times New Roman" w:hAnsi="Times New Roman" w:cs="Times New Roman"/>
                <w:color w:val="000000"/>
                <w:lang w:eastAsia="tr-TR"/>
              </w:rPr>
            </w:pPr>
          </w:p>
        </w:tc>
      </w:tr>
      <w:tr w:rsidR="003B1325" w:rsidRPr="00AF05BE" w14:paraId="0715DD8C" w14:textId="77777777" w:rsidTr="00E16937">
        <w:trPr>
          <w:trHeight w:hRule="exact" w:val="284"/>
        </w:trPr>
        <w:tc>
          <w:tcPr>
            <w:tcW w:w="381" w:type="dxa"/>
            <w:tcBorders>
              <w:left w:val="single" w:sz="8" w:space="0" w:color="000000"/>
              <w:bottom w:val="single" w:sz="8" w:space="0" w:color="000000"/>
              <w:right w:val="single" w:sz="8" w:space="0" w:color="000000"/>
            </w:tcBorders>
            <w:shd w:val="clear" w:color="auto" w:fill="B8CCE4"/>
            <w:tcMar>
              <w:top w:w="0" w:type="dxa"/>
              <w:left w:w="70" w:type="dxa"/>
              <w:bottom w:w="0" w:type="dxa"/>
              <w:right w:w="70" w:type="dxa"/>
            </w:tcMar>
            <w:vAlign w:val="bottom"/>
          </w:tcPr>
          <w:p w14:paraId="7F5475E1" w14:textId="77777777" w:rsidR="003B1325" w:rsidRPr="00AF05BE" w:rsidRDefault="003B1325" w:rsidP="00811EE5">
            <w:pPr>
              <w:pStyle w:val="Standard1"/>
              <w:tabs>
                <w:tab w:val="left" w:pos="4253"/>
              </w:tabs>
              <w:jc w:val="both"/>
              <w:rPr>
                <w:rFonts w:ascii="Times New Roman" w:hAnsi="Times New Roman" w:cs="Times New Roman"/>
                <w:b/>
                <w:bCs/>
                <w:color w:val="000000"/>
                <w:lang w:eastAsia="tr-TR"/>
              </w:rPr>
            </w:pPr>
            <w:r w:rsidRPr="00AF05BE">
              <w:rPr>
                <w:rFonts w:ascii="Times New Roman" w:hAnsi="Times New Roman" w:cs="Times New Roman"/>
                <w:b/>
                <w:bCs/>
                <w:color w:val="000000"/>
                <w:lang w:eastAsia="tr-TR"/>
              </w:rPr>
              <w:t>3</w:t>
            </w:r>
          </w:p>
        </w:tc>
        <w:tc>
          <w:tcPr>
            <w:tcW w:w="874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663B2C0D" w14:textId="5178394A" w:rsidR="003B1325" w:rsidRPr="00AF05BE" w:rsidRDefault="003B1325" w:rsidP="00811EE5">
            <w:pPr>
              <w:pStyle w:val="Standard1"/>
              <w:tabs>
                <w:tab w:val="left" w:pos="4253"/>
              </w:tabs>
              <w:jc w:val="both"/>
              <w:rPr>
                <w:rFonts w:ascii="Times New Roman" w:hAnsi="Times New Roman" w:cs="Times New Roman"/>
                <w:color w:val="000000"/>
                <w:lang w:eastAsia="tr-TR"/>
              </w:rPr>
            </w:pPr>
          </w:p>
        </w:tc>
      </w:tr>
      <w:tr w:rsidR="003B1325" w:rsidRPr="00AF05BE" w14:paraId="28725F44" w14:textId="77777777" w:rsidTr="00E16937">
        <w:trPr>
          <w:trHeight w:hRule="exact" w:val="284"/>
        </w:trPr>
        <w:tc>
          <w:tcPr>
            <w:tcW w:w="381" w:type="dxa"/>
            <w:tcBorders>
              <w:left w:val="single" w:sz="8" w:space="0" w:color="000000"/>
              <w:bottom w:val="single" w:sz="8" w:space="0" w:color="000000"/>
              <w:right w:val="single" w:sz="8" w:space="0" w:color="000000"/>
            </w:tcBorders>
            <w:shd w:val="clear" w:color="auto" w:fill="B8CCE4"/>
            <w:tcMar>
              <w:top w:w="0" w:type="dxa"/>
              <w:left w:w="70" w:type="dxa"/>
              <w:bottom w:w="0" w:type="dxa"/>
              <w:right w:w="70" w:type="dxa"/>
            </w:tcMar>
            <w:vAlign w:val="bottom"/>
          </w:tcPr>
          <w:p w14:paraId="6CE0E9C5" w14:textId="77777777" w:rsidR="003B1325" w:rsidRPr="00AF05BE" w:rsidRDefault="003B1325" w:rsidP="00811EE5">
            <w:pPr>
              <w:pStyle w:val="Standard1"/>
              <w:tabs>
                <w:tab w:val="left" w:pos="4253"/>
              </w:tabs>
              <w:jc w:val="both"/>
              <w:rPr>
                <w:rFonts w:ascii="Times New Roman" w:hAnsi="Times New Roman" w:cs="Times New Roman"/>
                <w:b/>
                <w:bCs/>
                <w:color w:val="000000"/>
                <w:lang w:eastAsia="tr-TR"/>
              </w:rPr>
            </w:pPr>
            <w:r w:rsidRPr="00AF05BE">
              <w:rPr>
                <w:rFonts w:ascii="Times New Roman" w:hAnsi="Times New Roman" w:cs="Times New Roman"/>
                <w:b/>
                <w:bCs/>
                <w:color w:val="000000"/>
                <w:lang w:eastAsia="tr-TR"/>
              </w:rPr>
              <w:t>4</w:t>
            </w:r>
          </w:p>
        </w:tc>
        <w:tc>
          <w:tcPr>
            <w:tcW w:w="874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0B752753" w14:textId="0C3ABE9A" w:rsidR="003B1325" w:rsidRPr="00AF05BE" w:rsidRDefault="003B1325" w:rsidP="00811EE5">
            <w:pPr>
              <w:pStyle w:val="Standard1"/>
              <w:tabs>
                <w:tab w:val="left" w:pos="4253"/>
              </w:tabs>
              <w:jc w:val="both"/>
              <w:rPr>
                <w:rFonts w:ascii="Times New Roman" w:hAnsi="Times New Roman" w:cs="Times New Roman"/>
                <w:color w:val="000000"/>
                <w:lang w:eastAsia="tr-TR"/>
              </w:rPr>
            </w:pPr>
          </w:p>
        </w:tc>
      </w:tr>
      <w:tr w:rsidR="003B1325" w:rsidRPr="00AF05BE" w14:paraId="24B719C3" w14:textId="77777777" w:rsidTr="00E16937">
        <w:trPr>
          <w:trHeight w:hRule="exact" w:val="284"/>
        </w:trPr>
        <w:tc>
          <w:tcPr>
            <w:tcW w:w="381" w:type="dxa"/>
            <w:tcBorders>
              <w:left w:val="single" w:sz="8" w:space="0" w:color="000000"/>
              <w:bottom w:val="single" w:sz="8" w:space="0" w:color="000000"/>
              <w:right w:val="single" w:sz="8" w:space="0" w:color="000000"/>
            </w:tcBorders>
            <w:shd w:val="clear" w:color="auto" w:fill="B8CCE4"/>
            <w:tcMar>
              <w:top w:w="0" w:type="dxa"/>
              <w:left w:w="70" w:type="dxa"/>
              <w:bottom w:w="0" w:type="dxa"/>
              <w:right w:w="70" w:type="dxa"/>
            </w:tcMar>
            <w:vAlign w:val="bottom"/>
          </w:tcPr>
          <w:p w14:paraId="46BD6B73" w14:textId="77777777" w:rsidR="003B1325" w:rsidRPr="00AF05BE" w:rsidRDefault="003B1325" w:rsidP="00811EE5">
            <w:pPr>
              <w:pStyle w:val="Standard1"/>
              <w:tabs>
                <w:tab w:val="left" w:pos="4253"/>
              </w:tabs>
              <w:jc w:val="both"/>
              <w:rPr>
                <w:rFonts w:ascii="Times New Roman" w:hAnsi="Times New Roman" w:cs="Times New Roman"/>
                <w:b/>
                <w:bCs/>
                <w:color w:val="000000"/>
                <w:lang w:eastAsia="tr-TR"/>
              </w:rPr>
            </w:pPr>
            <w:r w:rsidRPr="00AF05BE">
              <w:rPr>
                <w:rFonts w:ascii="Times New Roman" w:hAnsi="Times New Roman" w:cs="Times New Roman"/>
                <w:b/>
                <w:bCs/>
                <w:color w:val="000000"/>
                <w:lang w:eastAsia="tr-TR"/>
              </w:rPr>
              <w:t>5</w:t>
            </w:r>
          </w:p>
        </w:tc>
        <w:tc>
          <w:tcPr>
            <w:tcW w:w="8741"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14:paraId="6BCFFA02" w14:textId="44AED0F1" w:rsidR="003B1325" w:rsidRPr="00AF05BE" w:rsidRDefault="003B1325" w:rsidP="00811EE5">
            <w:pPr>
              <w:pStyle w:val="Standard1"/>
              <w:tabs>
                <w:tab w:val="left" w:pos="4253"/>
              </w:tabs>
              <w:jc w:val="both"/>
              <w:rPr>
                <w:rFonts w:ascii="Times New Roman" w:hAnsi="Times New Roman" w:cs="Times New Roman"/>
                <w:color w:val="000000"/>
                <w:lang w:eastAsia="tr-TR"/>
              </w:rPr>
            </w:pPr>
          </w:p>
        </w:tc>
      </w:tr>
    </w:tbl>
    <w:p w14:paraId="6A119C48" w14:textId="77777777" w:rsidR="00552C04" w:rsidRPr="00AF05BE" w:rsidRDefault="00552C04" w:rsidP="00811EE5">
      <w:pPr>
        <w:tabs>
          <w:tab w:val="left" w:pos="4253"/>
        </w:tabs>
        <w:jc w:val="both"/>
        <w:rPr>
          <w:sz w:val="24"/>
        </w:rPr>
      </w:pPr>
    </w:p>
    <w:p w14:paraId="59DBBC9B" w14:textId="77777777" w:rsidR="00473BA8" w:rsidRPr="00B670A3" w:rsidRDefault="36E8E6D9" w:rsidP="00811EE5">
      <w:pPr>
        <w:pStyle w:val="ListeParagraf"/>
        <w:numPr>
          <w:ilvl w:val="0"/>
          <w:numId w:val="36"/>
        </w:numPr>
        <w:tabs>
          <w:tab w:val="left" w:pos="4253"/>
        </w:tabs>
        <w:jc w:val="both"/>
        <w:rPr>
          <w:lang w:val="tr-TR"/>
        </w:rPr>
      </w:pPr>
      <w:r w:rsidRPr="00B670A3">
        <w:rPr>
          <w:lang w:val="tr-TR"/>
        </w:rPr>
        <w:t xml:space="preserve">Bu davetiyenin başka bir firmaya verilmesine veya gönderilmesine müsaade edilmez. </w:t>
      </w:r>
      <w:proofErr w:type="gramStart"/>
      <w:r w:rsidRPr="00B670A3">
        <w:rPr>
          <w:lang w:val="tr-TR"/>
        </w:rPr>
        <w:t xml:space="preserve">Bu kapsamda, Türkiye Cumhuriyeti </w:t>
      </w:r>
      <w:r w:rsidR="00FE181A" w:rsidRPr="00B670A3">
        <w:rPr>
          <w:spacing w:val="-2"/>
        </w:rPr>
        <w:t xml:space="preserve">Gençlik ve Spor Bakanlığı Yatırım ve İşletmeler Genel </w:t>
      </w:r>
      <w:r w:rsidR="00FE181A" w:rsidRPr="00B670A3">
        <w:rPr>
          <w:spacing w:val="-2"/>
        </w:rPr>
        <w:lastRenderedPageBreak/>
        <w:t>Müdürlüğü</w:t>
      </w:r>
      <w:r w:rsidR="00FE181A" w:rsidRPr="00B670A3" w:rsidDel="00FE181A">
        <w:rPr>
          <w:lang w:val="tr-TR"/>
        </w:rPr>
        <w:t xml:space="preserve"> </w:t>
      </w:r>
      <w:r w:rsidR="00FE181A" w:rsidRPr="00B670A3">
        <w:rPr>
          <w:lang w:val="tr-TR"/>
        </w:rPr>
        <w:t>“Avrupa Birliği AB Mali İmkân Kapsamında FRIT Fonu Bünyesinde KfW Yürütücülüğü İle Korunmasız Gençlerin Gençlik ve Spor Altyapısı ile Güçlendirilmesi Projesi Çerçevesinde Yapılacak 8 Gençlik ve Spor Tesisinin Yapı Denetim Danışmanlık Hizmeti Alımı İşi”</w:t>
      </w:r>
      <w:r w:rsidRPr="00B670A3">
        <w:rPr>
          <w:lang w:val="tr-TR"/>
        </w:rPr>
        <w:t xml:space="preserve"> için Firmanızı teklif vermeye davet etmektedir: </w:t>
      </w:r>
      <w:proofErr w:type="gramEnd"/>
    </w:p>
    <w:p w14:paraId="7FB68FD6" w14:textId="3A7128BA" w:rsidR="00552C04" w:rsidRPr="00B670A3" w:rsidRDefault="36E8E6D9" w:rsidP="00811EE5">
      <w:pPr>
        <w:pStyle w:val="ListeParagraf"/>
        <w:tabs>
          <w:tab w:val="left" w:pos="4253"/>
        </w:tabs>
        <w:ind w:left="360"/>
        <w:jc w:val="both"/>
        <w:rPr>
          <w:lang w:val="tr-TR"/>
        </w:rPr>
      </w:pPr>
      <w:r w:rsidRPr="00B670A3">
        <w:rPr>
          <w:b/>
          <w:bCs/>
          <w:lang w:val="tr-TR"/>
        </w:rPr>
        <w:t>Kalite ve Maliyete Dayalı Seçim (QCBS)</w:t>
      </w:r>
      <w:r w:rsidRPr="00B670A3">
        <w:rPr>
          <w:lang w:val="tr-TR"/>
        </w:rPr>
        <w:t xml:space="preserve"> esasına göre ve bu RFP'de tanımlanan kurallar çerçevesinde, teklif veren firmaların değerlendirilmesi yapılacaktır</w:t>
      </w:r>
      <w:r w:rsidR="00257BAE" w:rsidRPr="00B670A3">
        <w:rPr>
          <w:lang w:val="tr-TR"/>
        </w:rPr>
        <w:t>.</w:t>
      </w:r>
      <w:r w:rsidRPr="00B670A3">
        <w:rPr>
          <w:lang w:val="tr-TR"/>
        </w:rPr>
        <w:t xml:space="preserve"> </w:t>
      </w:r>
      <w:r w:rsidR="00C30F4A" w:rsidRPr="00B670A3">
        <w:rPr>
          <w:lang w:val="tr-TR"/>
        </w:rPr>
        <w:t>KfW nin üye ülke</w:t>
      </w:r>
      <w:r w:rsidR="00257BAE" w:rsidRPr="00B670A3">
        <w:rPr>
          <w:lang w:val="tr-TR"/>
        </w:rPr>
        <w:t>l</w:t>
      </w:r>
      <w:r w:rsidR="00C30F4A" w:rsidRPr="00B670A3">
        <w:rPr>
          <w:lang w:val="tr-TR"/>
        </w:rPr>
        <w:t xml:space="preserve">er </w:t>
      </w:r>
      <w:r w:rsidR="00B855B7" w:rsidRPr="00B670A3">
        <w:rPr>
          <w:lang w:val="tr-TR"/>
        </w:rPr>
        <w:t>ile yapılan</w:t>
      </w:r>
      <w:r w:rsidR="00473BA8" w:rsidRPr="00B670A3">
        <w:rPr>
          <w:lang w:val="tr-TR"/>
        </w:rPr>
        <w:t xml:space="preserve"> </w:t>
      </w:r>
      <w:r w:rsidR="00B855B7" w:rsidRPr="00B670A3">
        <w:rPr>
          <w:lang w:val="tr-TR"/>
        </w:rPr>
        <w:t xml:space="preserve">Mali İş </w:t>
      </w:r>
      <w:r w:rsidR="00257BAE" w:rsidRPr="00B670A3">
        <w:rPr>
          <w:lang w:val="tr-TR"/>
        </w:rPr>
        <w:t>B</w:t>
      </w:r>
      <w:r w:rsidR="00B855B7" w:rsidRPr="00B670A3">
        <w:rPr>
          <w:lang w:val="tr-TR"/>
        </w:rPr>
        <w:t xml:space="preserve">irliği anlaşmaları kapsamında uygulanan </w:t>
      </w:r>
      <w:r w:rsidR="00257BAE" w:rsidRPr="00B670A3">
        <w:rPr>
          <w:lang w:val="tr-TR"/>
        </w:rPr>
        <w:t>Danışmanlık</w:t>
      </w:r>
      <w:r w:rsidR="00845411" w:rsidRPr="00B670A3">
        <w:rPr>
          <w:lang w:val="tr-TR"/>
        </w:rPr>
        <w:t xml:space="preserve"> Hizmetleri, İnşaat İşleri, Mal</w:t>
      </w:r>
      <w:r w:rsidR="00257BAE" w:rsidRPr="00B670A3">
        <w:rPr>
          <w:lang w:val="tr-TR"/>
        </w:rPr>
        <w:t>, Tesis ve Danışman</w:t>
      </w:r>
      <w:r w:rsidR="00D076CF" w:rsidRPr="00B670A3">
        <w:rPr>
          <w:lang w:val="tr-TR"/>
        </w:rPr>
        <w:t xml:space="preserve">lık Dışı Alımlar için geçerli </w:t>
      </w:r>
      <w:r w:rsidRPr="00B670A3">
        <w:rPr>
          <w:lang w:val="tr-TR"/>
        </w:rPr>
        <w:t>Satınalma Kuralları</w:t>
      </w:r>
      <w:r w:rsidR="00D076CF" w:rsidRPr="00B670A3">
        <w:rPr>
          <w:lang w:val="tr-TR"/>
        </w:rPr>
        <w:t xml:space="preserve"> </w:t>
      </w:r>
      <w:r w:rsidR="00257BAE" w:rsidRPr="00B670A3">
        <w:rPr>
          <w:lang w:val="tr-TR"/>
        </w:rPr>
        <w:t xml:space="preserve">( </w:t>
      </w:r>
      <w:r w:rsidR="00257BAE" w:rsidRPr="00B670A3">
        <w:rPr>
          <w:bCs/>
          <w:lang w:val="tr-TR"/>
        </w:rPr>
        <w:t>websitesi: www.kfw-entwicklungsbank.de)</w:t>
      </w:r>
      <w:r w:rsidR="000F4AA5" w:rsidRPr="00B670A3">
        <w:rPr>
          <w:lang w:val="tr-TR"/>
        </w:rPr>
        <w:t xml:space="preserve"> </w:t>
      </w:r>
      <w:r w:rsidRPr="00B670A3">
        <w:rPr>
          <w:lang w:val="tr-TR"/>
        </w:rPr>
        <w:t>çerçevesinde değerlendirme ve seçim işlemi</w:t>
      </w:r>
      <w:r w:rsidR="00D35C0E" w:rsidRPr="00B670A3">
        <w:rPr>
          <w:lang w:val="tr-TR"/>
        </w:rPr>
        <w:t xml:space="preserve"> </w:t>
      </w:r>
      <w:r w:rsidRPr="00B670A3">
        <w:rPr>
          <w:lang w:val="tr-TR"/>
        </w:rPr>
        <w:t>yapılacaktır.</w:t>
      </w:r>
      <w:bookmarkStart w:id="5" w:name="_Hlk46869721"/>
      <w:r w:rsidR="000F4AA5" w:rsidRPr="00B670A3">
        <w:rPr>
          <w:lang w:val="tr-TR"/>
        </w:rPr>
        <w:t xml:space="preserve"> </w:t>
      </w:r>
    </w:p>
    <w:bookmarkEnd w:id="5"/>
    <w:p w14:paraId="19B8FFC7" w14:textId="77777777" w:rsidR="00552C04" w:rsidRPr="00B670A3" w:rsidRDefault="00552C04" w:rsidP="00811EE5">
      <w:pPr>
        <w:tabs>
          <w:tab w:val="left" w:pos="4253"/>
        </w:tabs>
        <w:jc w:val="both"/>
        <w:rPr>
          <w:sz w:val="24"/>
        </w:rPr>
      </w:pPr>
    </w:p>
    <w:p w14:paraId="693932A8" w14:textId="6ECBFFC9" w:rsidR="00552C04" w:rsidRPr="00B670A3" w:rsidRDefault="00552C04" w:rsidP="00811EE5">
      <w:pPr>
        <w:pStyle w:val="ListeParagraf"/>
        <w:numPr>
          <w:ilvl w:val="0"/>
          <w:numId w:val="36"/>
        </w:numPr>
        <w:tabs>
          <w:tab w:val="left" w:pos="4253"/>
        </w:tabs>
        <w:jc w:val="both"/>
      </w:pPr>
      <w:r w:rsidRPr="00B670A3">
        <w:t>RFP, aşağıdaki belgeleri içermektedir:</w:t>
      </w:r>
    </w:p>
    <w:p w14:paraId="52594E2B" w14:textId="77777777" w:rsidR="00552C04" w:rsidRPr="00B670A3" w:rsidRDefault="00552C04" w:rsidP="00811EE5">
      <w:pPr>
        <w:tabs>
          <w:tab w:val="left" w:pos="4253"/>
        </w:tabs>
        <w:jc w:val="both"/>
        <w:rPr>
          <w:color w:val="0000FF"/>
          <w:sz w:val="24"/>
        </w:rPr>
      </w:pPr>
    </w:p>
    <w:p w14:paraId="47189A1E" w14:textId="77777777" w:rsidR="00552C04" w:rsidRPr="00B670A3" w:rsidRDefault="00552C04" w:rsidP="00AB71A1">
      <w:pPr>
        <w:tabs>
          <w:tab w:val="left" w:pos="993"/>
        </w:tabs>
        <w:jc w:val="both"/>
        <w:rPr>
          <w:sz w:val="24"/>
        </w:rPr>
      </w:pPr>
      <w:r w:rsidRPr="00B670A3">
        <w:rPr>
          <w:color w:val="0000FF"/>
          <w:sz w:val="24"/>
        </w:rPr>
        <w:tab/>
      </w:r>
      <w:r w:rsidRPr="00B670A3">
        <w:rPr>
          <w:color w:val="0000FF"/>
          <w:sz w:val="24"/>
        </w:rPr>
        <w:tab/>
      </w:r>
      <w:r w:rsidRPr="00B670A3">
        <w:rPr>
          <w:sz w:val="24"/>
        </w:rPr>
        <w:t>Bölüm 1 - Davet Mektubu</w:t>
      </w:r>
    </w:p>
    <w:p w14:paraId="15DD4A37" w14:textId="77777777" w:rsidR="00552C04" w:rsidRPr="00B670A3" w:rsidRDefault="00552C04" w:rsidP="00AB71A1">
      <w:pPr>
        <w:tabs>
          <w:tab w:val="left" w:pos="993"/>
        </w:tabs>
        <w:jc w:val="both"/>
        <w:rPr>
          <w:sz w:val="24"/>
        </w:rPr>
      </w:pPr>
      <w:r w:rsidRPr="00B670A3">
        <w:rPr>
          <w:sz w:val="24"/>
        </w:rPr>
        <w:tab/>
      </w:r>
      <w:r w:rsidRPr="00B670A3">
        <w:rPr>
          <w:sz w:val="24"/>
        </w:rPr>
        <w:tab/>
        <w:t xml:space="preserve">Bölüm 2 - Danışmanlar İçin Bilgiler (Bilgi Tablosu </w:t>
      </w:r>
      <w:proofErr w:type="gramStart"/>
      <w:r w:rsidRPr="00B670A3">
        <w:rPr>
          <w:sz w:val="24"/>
        </w:rPr>
        <w:t>dahil</w:t>
      </w:r>
      <w:proofErr w:type="gramEnd"/>
      <w:r w:rsidRPr="00B670A3">
        <w:rPr>
          <w:sz w:val="24"/>
        </w:rPr>
        <w:t>)</w:t>
      </w:r>
    </w:p>
    <w:p w14:paraId="6574E73C" w14:textId="77777777" w:rsidR="00552C04" w:rsidRPr="00B670A3" w:rsidRDefault="00552C04" w:rsidP="00AB71A1">
      <w:pPr>
        <w:tabs>
          <w:tab w:val="left" w:pos="993"/>
        </w:tabs>
        <w:jc w:val="both"/>
        <w:rPr>
          <w:sz w:val="24"/>
        </w:rPr>
      </w:pPr>
      <w:r w:rsidRPr="00B670A3">
        <w:rPr>
          <w:sz w:val="24"/>
        </w:rPr>
        <w:tab/>
      </w:r>
      <w:r w:rsidRPr="00B670A3">
        <w:rPr>
          <w:sz w:val="24"/>
        </w:rPr>
        <w:tab/>
        <w:t>Bölüm 3 - Teknik Teklif - Standart Formlar</w:t>
      </w:r>
    </w:p>
    <w:p w14:paraId="50D7DF08" w14:textId="77777777" w:rsidR="00552C04" w:rsidRPr="00B670A3" w:rsidRDefault="00552C04" w:rsidP="00AB71A1">
      <w:pPr>
        <w:tabs>
          <w:tab w:val="left" w:pos="993"/>
        </w:tabs>
        <w:jc w:val="both"/>
        <w:rPr>
          <w:sz w:val="24"/>
        </w:rPr>
      </w:pPr>
      <w:r w:rsidRPr="00B670A3">
        <w:rPr>
          <w:sz w:val="24"/>
        </w:rPr>
        <w:tab/>
      </w:r>
      <w:r w:rsidRPr="00B670A3">
        <w:rPr>
          <w:sz w:val="24"/>
        </w:rPr>
        <w:tab/>
        <w:t>Bölüm 4 - Mali Teklif - Standart Formlar</w:t>
      </w:r>
    </w:p>
    <w:p w14:paraId="049427E0" w14:textId="77777777" w:rsidR="00552C04" w:rsidRPr="00B670A3" w:rsidRDefault="00552C04" w:rsidP="00AB71A1">
      <w:pPr>
        <w:tabs>
          <w:tab w:val="left" w:pos="993"/>
        </w:tabs>
        <w:jc w:val="both"/>
        <w:rPr>
          <w:sz w:val="24"/>
        </w:rPr>
      </w:pPr>
      <w:r w:rsidRPr="00B670A3">
        <w:rPr>
          <w:sz w:val="24"/>
        </w:rPr>
        <w:tab/>
      </w:r>
      <w:r w:rsidRPr="00B670A3">
        <w:rPr>
          <w:sz w:val="24"/>
        </w:rPr>
        <w:tab/>
        <w:t>Bölüm 5 - İş Tanımı</w:t>
      </w:r>
    </w:p>
    <w:p w14:paraId="42CA7A6A" w14:textId="77777777" w:rsidR="00552C04" w:rsidRPr="00B670A3" w:rsidRDefault="00552C04" w:rsidP="00AB71A1">
      <w:pPr>
        <w:tabs>
          <w:tab w:val="left" w:pos="993"/>
        </w:tabs>
        <w:jc w:val="both"/>
        <w:rPr>
          <w:sz w:val="24"/>
        </w:rPr>
      </w:pPr>
      <w:r w:rsidRPr="00B670A3">
        <w:rPr>
          <w:sz w:val="24"/>
        </w:rPr>
        <w:tab/>
      </w:r>
      <w:r w:rsidRPr="00B670A3">
        <w:rPr>
          <w:sz w:val="24"/>
        </w:rPr>
        <w:tab/>
        <w:t>Bölüm 6 - Standart Sözleşme Formu</w:t>
      </w:r>
    </w:p>
    <w:p w14:paraId="6CC71DA1" w14:textId="77777777" w:rsidR="00552C04" w:rsidRPr="00B670A3" w:rsidRDefault="00552C04" w:rsidP="00811EE5">
      <w:pPr>
        <w:tabs>
          <w:tab w:val="left" w:pos="4253"/>
        </w:tabs>
        <w:jc w:val="both"/>
        <w:rPr>
          <w:sz w:val="24"/>
        </w:rPr>
      </w:pPr>
    </w:p>
    <w:p w14:paraId="0539E79A" w14:textId="0EC0D054" w:rsidR="00552C04" w:rsidRPr="00B670A3" w:rsidRDefault="00295ED3" w:rsidP="00811EE5">
      <w:pPr>
        <w:widowControl w:val="0"/>
        <w:tabs>
          <w:tab w:val="left" w:pos="4253"/>
        </w:tabs>
        <w:autoSpaceDE w:val="0"/>
        <w:autoSpaceDN w:val="0"/>
        <w:adjustRightInd w:val="0"/>
        <w:jc w:val="both"/>
        <w:rPr>
          <w:sz w:val="24"/>
          <w:szCs w:val="24"/>
        </w:rPr>
      </w:pPr>
      <w:r w:rsidRPr="00B670A3">
        <w:rPr>
          <w:sz w:val="24"/>
          <w:szCs w:val="24"/>
        </w:rPr>
        <w:t xml:space="preserve">7.  </w:t>
      </w:r>
      <w:r w:rsidR="00552C04" w:rsidRPr="00B670A3">
        <w:rPr>
          <w:sz w:val="24"/>
          <w:szCs w:val="24"/>
        </w:rPr>
        <w:t xml:space="preserve">Bu teklif mektubunu </w:t>
      </w:r>
      <w:r w:rsidR="00221062" w:rsidRPr="00B670A3">
        <w:rPr>
          <w:sz w:val="24"/>
          <w:szCs w:val="24"/>
        </w:rPr>
        <w:t>teslim aldığınız tarihten itibaren</w:t>
      </w:r>
      <w:r w:rsidR="00552C04" w:rsidRPr="00B670A3">
        <w:rPr>
          <w:sz w:val="24"/>
          <w:szCs w:val="24"/>
        </w:rPr>
        <w:t xml:space="preserve"> on (10) gün içerisinde yazılı olarak aşağıdaki adrese;</w:t>
      </w:r>
    </w:p>
    <w:p w14:paraId="7E637843" w14:textId="77777777" w:rsidR="00552C04" w:rsidRPr="00B670A3" w:rsidRDefault="00552C04" w:rsidP="00811EE5">
      <w:pPr>
        <w:tabs>
          <w:tab w:val="left" w:pos="4253"/>
        </w:tabs>
        <w:jc w:val="both"/>
        <w:rPr>
          <w:sz w:val="24"/>
        </w:rPr>
      </w:pPr>
    </w:p>
    <w:p w14:paraId="380F9E7E" w14:textId="198107E5" w:rsidR="00552C04" w:rsidRPr="00B670A3" w:rsidRDefault="00552C04" w:rsidP="00B670A3">
      <w:pPr>
        <w:widowControl w:val="0"/>
        <w:tabs>
          <w:tab w:val="left" w:pos="4253"/>
        </w:tabs>
        <w:autoSpaceDE w:val="0"/>
        <w:autoSpaceDN w:val="0"/>
        <w:adjustRightInd w:val="0"/>
        <w:jc w:val="both"/>
        <w:rPr>
          <w:color w:val="FF0000"/>
          <w:sz w:val="24"/>
        </w:rPr>
      </w:pPr>
      <w:r w:rsidRPr="00B670A3">
        <w:rPr>
          <w:sz w:val="24"/>
        </w:rPr>
        <w:t>Bu Davet Mektubunu aldığınızı ve bir teklif sunup sunmayacağınızı; bildiriniz</w:t>
      </w:r>
      <w:r w:rsidRPr="00B670A3">
        <w:rPr>
          <w:color w:val="FF0000"/>
          <w:sz w:val="24"/>
        </w:rPr>
        <w:t>.</w:t>
      </w:r>
    </w:p>
    <w:p w14:paraId="19FD0E35" w14:textId="77777777" w:rsidR="00700D8B" w:rsidRPr="00B670A3" w:rsidRDefault="00700D8B" w:rsidP="00811EE5">
      <w:pPr>
        <w:tabs>
          <w:tab w:val="left" w:pos="4253"/>
        </w:tabs>
        <w:jc w:val="both"/>
        <w:rPr>
          <w:color w:val="FF0000"/>
          <w:sz w:val="24"/>
          <w:szCs w:val="24"/>
        </w:rPr>
      </w:pPr>
    </w:p>
    <w:p w14:paraId="350E6B4C" w14:textId="69A2DCDB" w:rsidR="00957D5E" w:rsidRPr="00AF05BE" w:rsidRDefault="00700D8B" w:rsidP="00177A57">
      <w:pPr>
        <w:widowControl w:val="0"/>
        <w:tabs>
          <w:tab w:val="left" w:pos="4253"/>
        </w:tabs>
        <w:autoSpaceDE w:val="0"/>
        <w:autoSpaceDN w:val="0"/>
        <w:adjustRightInd w:val="0"/>
        <w:jc w:val="both"/>
        <w:rPr>
          <w:sz w:val="24"/>
          <w:szCs w:val="24"/>
        </w:rPr>
      </w:pPr>
      <w:r w:rsidRPr="00B670A3">
        <w:rPr>
          <w:sz w:val="24"/>
          <w:szCs w:val="24"/>
        </w:rPr>
        <w:t xml:space="preserve">Teklifler Danışmanlık </w:t>
      </w:r>
      <w:r w:rsidR="00957D5E" w:rsidRPr="00B670A3">
        <w:rPr>
          <w:sz w:val="24"/>
          <w:szCs w:val="24"/>
        </w:rPr>
        <w:t>i</w:t>
      </w:r>
      <w:r w:rsidRPr="00B670A3">
        <w:rPr>
          <w:sz w:val="24"/>
          <w:szCs w:val="24"/>
        </w:rPr>
        <w:t xml:space="preserve">şinin </w:t>
      </w:r>
      <w:r w:rsidR="00957D5E" w:rsidRPr="00B670A3">
        <w:rPr>
          <w:sz w:val="24"/>
          <w:szCs w:val="24"/>
        </w:rPr>
        <w:t>t</w:t>
      </w:r>
      <w:r w:rsidRPr="00B670A3">
        <w:rPr>
          <w:sz w:val="24"/>
          <w:szCs w:val="24"/>
        </w:rPr>
        <w:t xml:space="preserve">üm </w:t>
      </w:r>
      <w:r w:rsidR="00957D5E" w:rsidRPr="00B670A3">
        <w:rPr>
          <w:sz w:val="24"/>
          <w:szCs w:val="24"/>
        </w:rPr>
        <w:t>b</w:t>
      </w:r>
      <w:r w:rsidRPr="00B670A3">
        <w:rPr>
          <w:sz w:val="24"/>
          <w:szCs w:val="24"/>
        </w:rPr>
        <w:t xml:space="preserve">ileşenleri için verilecektir. Kısmi teklifler reddedilecektir. </w:t>
      </w:r>
      <w:r w:rsidR="00ED3B2D" w:rsidRPr="00B670A3">
        <w:rPr>
          <w:sz w:val="24"/>
          <w:szCs w:val="24"/>
        </w:rPr>
        <w:t xml:space="preserve">Teklifler Danışmanlar için Bilgiler </w:t>
      </w:r>
      <w:r w:rsidR="00957D5E" w:rsidRPr="00B670A3">
        <w:rPr>
          <w:sz w:val="24"/>
          <w:szCs w:val="24"/>
        </w:rPr>
        <w:t>B</w:t>
      </w:r>
      <w:r w:rsidR="00ED3B2D" w:rsidRPr="00B670A3">
        <w:rPr>
          <w:sz w:val="24"/>
          <w:szCs w:val="24"/>
        </w:rPr>
        <w:t>ölümünde açıklanan adrese kapalı zarf içinde teslim edilecektir ve aynı bölümde açıklandığı şekilde değerlendirilecektir</w:t>
      </w:r>
      <w:r w:rsidR="00957D5E" w:rsidRPr="00B670A3">
        <w:rPr>
          <w:sz w:val="24"/>
          <w:szCs w:val="24"/>
        </w:rPr>
        <w:t>.</w:t>
      </w:r>
    </w:p>
    <w:p w14:paraId="27FF9B12" w14:textId="67CB0F0D" w:rsidR="006D24AC" w:rsidRPr="00AF05BE" w:rsidRDefault="006D24AC" w:rsidP="00811EE5">
      <w:pPr>
        <w:widowControl w:val="0"/>
        <w:tabs>
          <w:tab w:val="left" w:pos="4253"/>
        </w:tabs>
        <w:autoSpaceDE w:val="0"/>
        <w:autoSpaceDN w:val="0"/>
        <w:adjustRightInd w:val="0"/>
        <w:ind w:left="360"/>
        <w:jc w:val="both"/>
        <w:rPr>
          <w:sz w:val="24"/>
          <w:szCs w:val="24"/>
        </w:rPr>
      </w:pPr>
    </w:p>
    <w:p w14:paraId="1C16D7CE" w14:textId="09E430B6" w:rsidR="00ED3B2D" w:rsidRPr="00AF05BE" w:rsidRDefault="00ED3B2D" w:rsidP="00811EE5">
      <w:pPr>
        <w:widowControl w:val="0"/>
        <w:tabs>
          <w:tab w:val="left" w:pos="4253"/>
        </w:tabs>
        <w:autoSpaceDE w:val="0"/>
        <w:autoSpaceDN w:val="0"/>
        <w:adjustRightInd w:val="0"/>
        <w:ind w:left="360"/>
        <w:jc w:val="both"/>
        <w:rPr>
          <w:sz w:val="24"/>
          <w:szCs w:val="24"/>
        </w:rPr>
      </w:pPr>
    </w:p>
    <w:p w14:paraId="3361B76E" w14:textId="7A315C19" w:rsidR="000F2EE8" w:rsidRPr="00AF05BE" w:rsidRDefault="001670F8" w:rsidP="00177A57">
      <w:pPr>
        <w:widowControl w:val="0"/>
        <w:tabs>
          <w:tab w:val="left" w:pos="4253"/>
        </w:tabs>
        <w:autoSpaceDE w:val="0"/>
        <w:autoSpaceDN w:val="0"/>
        <w:adjustRightInd w:val="0"/>
        <w:jc w:val="both"/>
        <w:rPr>
          <w:sz w:val="24"/>
          <w:szCs w:val="24"/>
        </w:rPr>
      </w:pPr>
      <w:r w:rsidRPr="00AF05BE">
        <w:rPr>
          <w:sz w:val="24"/>
          <w:szCs w:val="24"/>
        </w:rPr>
        <w:t xml:space="preserve">8. </w:t>
      </w:r>
      <w:r w:rsidR="000F2EE8" w:rsidRPr="00AF05BE">
        <w:rPr>
          <w:sz w:val="24"/>
          <w:szCs w:val="24"/>
        </w:rPr>
        <w:t xml:space="preserve"> İhale ile ilgili bilgi edinmek ve ihale şartnamesini ücretsiz olarak almak için mesai saatleri (09:00-18:00) içinde aşağıdaki adrese başvurulabilir.</w:t>
      </w:r>
    </w:p>
    <w:p w14:paraId="3C6D788B" w14:textId="1BB1C54F" w:rsidR="006D24AC" w:rsidRPr="00AF05BE" w:rsidRDefault="006D24AC" w:rsidP="00754977">
      <w:pPr>
        <w:widowControl w:val="0"/>
        <w:tabs>
          <w:tab w:val="left" w:pos="4253"/>
        </w:tabs>
        <w:autoSpaceDE w:val="0"/>
        <w:autoSpaceDN w:val="0"/>
        <w:adjustRightInd w:val="0"/>
        <w:ind w:left="360"/>
        <w:jc w:val="both"/>
        <w:rPr>
          <w:sz w:val="24"/>
          <w:szCs w:val="24"/>
        </w:rPr>
      </w:pPr>
    </w:p>
    <w:p w14:paraId="0DEB157C" w14:textId="77777777" w:rsidR="006D24AC" w:rsidRPr="00AF05BE" w:rsidRDefault="006D24AC" w:rsidP="00811EE5">
      <w:pPr>
        <w:widowControl w:val="0"/>
        <w:tabs>
          <w:tab w:val="left" w:pos="4253"/>
        </w:tabs>
        <w:autoSpaceDE w:val="0"/>
        <w:autoSpaceDN w:val="0"/>
        <w:adjustRightInd w:val="0"/>
        <w:ind w:left="360"/>
        <w:jc w:val="both"/>
        <w:rPr>
          <w:sz w:val="24"/>
          <w:szCs w:val="24"/>
        </w:rPr>
      </w:pPr>
    </w:p>
    <w:p w14:paraId="3A2AA11B" w14:textId="77777777" w:rsidR="00401800" w:rsidRPr="00D777EC" w:rsidRDefault="00401800" w:rsidP="00811EE5">
      <w:pPr>
        <w:widowControl w:val="0"/>
        <w:tabs>
          <w:tab w:val="left" w:pos="4253"/>
        </w:tabs>
        <w:autoSpaceDE w:val="0"/>
        <w:autoSpaceDN w:val="0"/>
        <w:adjustRightInd w:val="0"/>
        <w:ind w:left="360"/>
        <w:jc w:val="both"/>
        <w:rPr>
          <w:sz w:val="24"/>
          <w:szCs w:val="24"/>
        </w:rPr>
      </w:pPr>
      <w:r w:rsidRPr="00D777EC">
        <w:rPr>
          <w:sz w:val="24"/>
          <w:szCs w:val="24"/>
        </w:rPr>
        <w:t>T.C. Gençlik ve Spor Bakanlığı Yatırım ve İşletmeler Genel Müdürlüğü</w:t>
      </w:r>
    </w:p>
    <w:p w14:paraId="42385DA8" w14:textId="77777777" w:rsidR="00401800" w:rsidRPr="00D777EC" w:rsidRDefault="00401800" w:rsidP="00811EE5">
      <w:pPr>
        <w:widowControl w:val="0"/>
        <w:tabs>
          <w:tab w:val="left" w:pos="4253"/>
        </w:tabs>
        <w:autoSpaceDE w:val="0"/>
        <w:autoSpaceDN w:val="0"/>
        <w:adjustRightInd w:val="0"/>
        <w:ind w:left="360"/>
        <w:jc w:val="both"/>
        <w:rPr>
          <w:sz w:val="24"/>
          <w:szCs w:val="24"/>
        </w:rPr>
      </w:pPr>
      <w:r w:rsidRPr="00D777EC">
        <w:rPr>
          <w:sz w:val="24"/>
          <w:szCs w:val="24"/>
        </w:rPr>
        <w:t xml:space="preserve">Nasuh AKAR Mah. Süleyman Hacı Abdullahoğlu Cad. 1404.Sok. No:4 </w:t>
      </w:r>
    </w:p>
    <w:p w14:paraId="10735E9B" w14:textId="60AEA988" w:rsidR="00401800" w:rsidRPr="00D777EC" w:rsidRDefault="00401800" w:rsidP="00253921">
      <w:pPr>
        <w:widowControl w:val="0"/>
        <w:tabs>
          <w:tab w:val="left" w:pos="4253"/>
        </w:tabs>
        <w:autoSpaceDE w:val="0"/>
        <w:autoSpaceDN w:val="0"/>
        <w:adjustRightInd w:val="0"/>
        <w:ind w:left="360"/>
        <w:jc w:val="both"/>
        <w:rPr>
          <w:sz w:val="24"/>
          <w:szCs w:val="24"/>
        </w:rPr>
      </w:pPr>
      <w:r w:rsidRPr="00D777EC">
        <w:rPr>
          <w:sz w:val="24"/>
          <w:szCs w:val="24"/>
        </w:rPr>
        <w:t xml:space="preserve">Balgat ÇANKAYA / ANKARA </w:t>
      </w:r>
      <w:r w:rsidR="00253921" w:rsidRPr="00D777EC">
        <w:rPr>
          <w:sz w:val="24"/>
          <w:szCs w:val="24"/>
        </w:rPr>
        <w:t>06030</w:t>
      </w:r>
    </w:p>
    <w:p w14:paraId="7C031D28" w14:textId="4A2DE392" w:rsidR="00805C6B" w:rsidRPr="00AF05BE" w:rsidRDefault="002821DC" w:rsidP="00811EE5">
      <w:pPr>
        <w:widowControl w:val="0"/>
        <w:tabs>
          <w:tab w:val="left" w:pos="4253"/>
        </w:tabs>
        <w:autoSpaceDE w:val="0"/>
        <w:autoSpaceDN w:val="0"/>
        <w:adjustRightInd w:val="0"/>
        <w:ind w:left="360"/>
        <w:jc w:val="both"/>
        <w:rPr>
          <w:sz w:val="24"/>
          <w:szCs w:val="24"/>
        </w:rPr>
      </w:pPr>
      <w:r>
        <w:rPr>
          <w:spacing w:val="-2"/>
          <w:sz w:val="24"/>
          <w:szCs w:val="24"/>
        </w:rPr>
        <w:t>E posta</w:t>
      </w:r>
      <w:r w:rsidRPr="00D473E7">
        <w:rPr>
          <w:spacing w:val="-2"/>
          <w:sz w:val="24"/>
          <w:szCs w:val="24"/>
        </w:rPr>
        <w:t xml:space="preserve">: </w:t>
      </w:r>
      <w:r w:rsidRPr="00B42779">
        <w:rPr>
          <w:spacing w:val="-2"/>
          <w:sz w:val="24"/>
          <w:szCs w:val="24"/>
        </w:rPr>
        <w:t>moysfritII@gsb.gov.tr</w:t>
      </w:r>
    </w:p>
    <w:p w14:paraId="2A46764A" w14:textId="77777777" w:rsidR="0039218E" w:rsidRPr="00AF05BE" w:rsidRDefault="0039218E" w:rsidP="00811EE5">
      <w:pPr>
        <w:tabs>
          <w:tab w:val="left" w:pos="4253"/>
        </w:tabs>
        <w:rPr>
          <w:sz w:val="24"/>
          <w:szCs w:val="24"/>
        </w:rPr>
      </w:pPr>
      <w:r w:rsidRPr="00AF05BE">
        <w:rPr>
          <w:sz w:val="24"/>
          <w:szCs w:val="24"/>
        </w:rPr>
        <w:br w:type="page"/>
      </w:r>
    </w:p>
    <w:p w14:paraId="791FD296" w14:textId="77777777" w:rsidR="00552C04" w:rsidRPr="00AF05BE" w:rsidRDefault="00552C04" w:rsidP="00811EE5">
      <w:pPr>
        <w:tabs>
          <w:tab w:val="left" w:pos="4253"/>
        </w:tabs>
        <w:rPr>
          <w:sz w:val="24"/>
        </w:rPr>
      </w:pPr>
    </w:p>
    <w:p w14:paraId="3ADAAD3E" w14:textId="2B4C9A05" w:rsidR="002457ED" w:rsidRPr="00AF05BE" w:rsidRDefault="002457ED" w:rsidP="00811EE5">
      <w:pPr>
        <w:pStyle w:val="Balk1"/>
        <w:tabs>
          <w:tab w:val="left" w:pos="4253"/>
        </w:tabs>
        <w:jc w:val="center"/>
      </w:pPr>
      <w:bookmarkStart w:id="6" w:name="_Toc191635561"/>
      <w:bookmarkStart w:id="7" w:name="_Toc197511239"/>
      <w:bookmarkStart w:id="8" w:name="_Toc208840081"/>
      <w:bookmarkStart w:id="9" w:name="_Toc208840283"/>
      <w:r w:rsidRPr="00AF05BE">
        <w:rPr>
          <w:sz w:val="32"/>
        </w:rPr>
        <w:t>Bölüm 2. Danışmanlar İçin Bilgiler</w:t>
      </w:r>
      <w:bookmarkEnd w:id="6"/>
      <w:bookmarkEnd w:id="7"/>
      <w:bookmarkEnd w:id="8"/>
      <w:bookmarkEnd w:id="9"/>
    </w:p>
    <w:p w14:paraId="7234ED66" w14:textId="77777777" w:rsidR="002457ED" w:rsidRPr="00AF05BE" w:rsidRDefault="002457ED" w:rsidP="00811EE5">
      <w:pPr>
        <w:tabs>
          <w:tab w:val="left" w:pos="4253"/>
        </w:tabs>
        <w:jc w:val="center"/>
        <w:rPr>
          <w:b/>
          <w:i/>
          <w:sz w:val="24"/>
          <w:szCs w:val="24"/>
        </w:rPr>
      </w:pPr>
    </w:p>
    <w:p w14:paraId="73846600" w14:textId="77777777" w:rsidR="002457ED" w:rsidRPr="00AF05BE" w:rsidRDefault="002457ED" w:rsidP="00811EE5">
      <w:pPr>
        <w:tabs>
          <w:tab w:val="left" w:pos="4253"/>
        </w:tabs>
        <w:jc w:val="both"/>
        <w:rPr>
          <w:b/>
          <w:sz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08"/>
        <w:gridCol w:w="567"/>
        <w:gridCol w:w="142"/>
        <w:gridCol w:w="567"/>
        <w:gridCol w:w="5245"/>
      </w:tblGrid>
      <w:tr w:rsidR="00AC699C" w:rsidRPr="00AF05BE" w14:paraId="3FD59D00" w14:textId="77777777" w:rsidTr="00A43810">
        <w:tc>
          <w:tcPr>
            <w:tcW w:w="2235" w:type="dxa"/>
            <w:tcBorders>
              <w:top w:val="nil"/>
              <w:left w:val="nil"/>
              <w:bottom w:val="nil"/>
              <w:right w:val="nil"/>
            </w:tcBorders>
          </w:tcPr>
          <w:p w14:paraId="394A0942" w14:textId="77777777" w:rsidR="00AC699C" w:rsidRPr="00AF05BE" w:rsidRDefault="00AC699C" w:rsidP="00811EE5">
            <w:pPr>
              <w:tabs>
                <w:tab w:val="left" w:pos="4253"/>
              </w:tabs>
              <w:jc w:val="both"/>
              <w:rPr>
                <w:b/>
                <w:sz w:val="24"/>
                <w:szCs w:val="24"/>
              </w:rPr>
            </w:pPr>
            <w:r w:rsidRPr="00AF05BE">
              <w:rPr>
                <w:b/>
                <w:sz w:val="24"/>
                <w:szCs w:val="24"/>
              </w:rPr>
              <w:t xml:space="preserve">Tanımlar </w:t>
            </w:r>
          </w:p>
        </w:tc>
        <w:tc>
          <w:tcPr>
            <w:tcW w:w="708" w:type="dxa"/>
            <w:tcBorders>
              <w:top w:val="nil"/>
              <w:left w:val="nil"/>
              <w:bottom w:val="nil"/>
              <w:right w:val="nil"/>
            </w:tcBorders>
          </w:tcPr>
          <w:p w14:paraId="6851FB2C" w14:textId="77777777" w:rsidR="00AC699C" w:rsidRPr="00AF05BE" w:rsidRDefault="00AC699C" w:rsidP="00811EE5">
            <w:pPr>
              <w:tabs>
                <w:tab w:val="left" w:pos="4253"/>
              </w:tabs>
              <w:jc w:val="center"/>
              <w:rPr>
                <w:sz w:val="24"/>
                <w:szCs w:val="24"/>
              </w:rPr>
            </w:pPr>
            <w:r w:rsidRPr="00AF05BE">
              <w:rPr>
                <w:sz w:val="24"/>
                <w:szCs w:val="24"/>
              </w:rPr>
              <w:t>(a)</w:t>
            </w:r>
          </w:p>
        </w:tc>
        <w:tc>
          <w:tcPr>
            <w:tcW w:w="6521" w:type="dxa"/>
            <w:gridSpan w:val="4"/>
            <w:tcBorders>
              <w:top w:val="nil"/>
              <w:left w:val="nil"/>
              <w:bottom w:val="nil"/>
              <w:right w:val="nil"/>
            </w:tcBorders>
          </w:tcPr>
          <w:p w14:paraId="2C1DAACA" w14:textId="7434C431" w:rsidR="00AC699C" w:rsidRPr="00AF05BE" w:rsidRDefault="36E8E6D9" w:rsidP="00811EE5">
            <w:pPr>
              <w:tabs>
                <w:tab w:val="left" w:pos="4253"/>
              </w:tabs>
              <w:jc w:val="both"/>
              <w:rPr>
                <w:sz w:val="24"/>
                <w:szCs w:val="24"/>
              </w:rPr>
            </w:pPr>
            <w:r w:rsidRPr="00AF05BE">
              <w:rPr>
                <w:sz w:val="24"/>
                <w:szCs w:val="24"/>
              </w:rPr>
              <w:t xml:space="preserve">“Banka”, KfW Alman Kalkınma Bankasını, ifade eder. </w:t>
            </w:r>
          </w:p>
          <w:p w14:paraId="092DDF21" w14:textId="77777777" w:rsidR="00806F6F" w:rsidRPr="00AF05BE" w:rsidRDefault="00806F6F" w:rsidP="00811EE5">
            <w:pPr>
              <w:tabs>
                <w:tab w:val="left" w:pos="4253"/>
              </w:tabs>
              <w:jc w:val="both"/>
              <w:rPr>
                <w:sz w:val="24"/>
                <w:szCs w:val="24"/>
              </w:rPr>
            </w:pPr>
          </w:p>
        </w:tc>
      </w:tr>
      <w:tr w:rsidR="00AC699C" w:rsidRPr="00AF05BE" w14:paraId="525C1EC6" w14:textId="77777777" w:rsidTr="00A43810">
        <w:tc>
          <w:tcPr>
            <w:tcW w:w="2235" w:type="dxa"/>
            <w:tcBorders>
              <w:top w:val="nil"/>
              <w:left w:val="nil"/>
              <w:bottom w:val="nil"/>
              <w:right w:val="nil"/>
            </w:tcBorders>
          </w:tcPr>
          <w:p w14:paraId="00F4E2B1" w14:textId="77777777" w:rsidR="00AC699C" w:rsidRPr="00AF05BE" w:rsidRDefault="00AC699C" w:rsidP="00811EE5">
            <w:pPr>
              <w:tabs>
                <w:tab w:val="left" w:pos="4253"/>
              </w:tabs>
              <w:jc w:val="both"/>
              <w:rPr>
                <w:b/>
                <w:sz w:val="24"/>
                <w:szCs w:val="24"/>
              </w:rPr>
            </w:pPr>
          </w:p>
        </w:tc>
        <w:tc>
          <w:tcPr>
            <w:tcW w:w="708" w:type="dxa"/>
            <w:tcBorders>
              <w:top w:val="nil"/>
              <w:left w:val="nil"/>
              <w:bottom w:val="nil"/>
              <w:right w:val="nil"/>
            </w:tcBorders>
          </w:tcPr>
          <w:p w14:paraId="4DA96409" w14:textId="77777777" w:rsidR="00AC699C" w:rsidRPr="00AF05BE" w:rsidRDefault="005E3664" w:rsidP="00811EE5">
            <w:pPr>
              <w:tabs>
                <w:tab w:val="left" w:pos="4253"/>
              </w:tabs>
              <w:jc w:val="center"/>
              <w:rPr>
                <w:sz w:val="24"/>
                <w:szCs w:val="24"/>
              </w:rPr>
            </w:pPr>
            <w:r w:rsidRPr="00AF05BE">
              <w:rPr>
                <w:sz w:val="24"/>
                <w:szCs w:val="24"/>
              </w:rPr>
              <w:t>(b)</w:t>
            </w:r>
          </w:p>
        </w:tc>
        <w:tc>
          <w:tcPr>
            <w:tcW w:w="6521" w:type="dxa"/>
            <w:gridSpan w:val="4"/>
            <w:tcBorders>
              <w:top w:val="nil"/>
              <w:left w:val="nil"/>
              <w:bottom w:val="nil"/>
              <w:right w:val="nil"/>
            </w:tcBorders>
          </w:tcPr>
          <w:p w14:paraId="766F8EE6" w14:textId="36163615" w:rsidR="00AC699C" w:rsidRPr="00AF05BE" w:rsidRDefault="005D1054" w:rsidP="00811EE5">
            <w:pPr>
              <w:tabs>
                <w:tab w:val="left" w:pos="4253"/>
              </w:tabs>
              <w:jc w:val="both"/>
              <w:rPr>
                <w:sz w:val="24"/>
                <w:szCs w:val="24"/>
              </w:rPr>
            </w:pPr>
            <w:r w:rsidRPr="00AF05BE">
              <w:rPr>
                <w:sz w:val="24"/>
                <w:szCs w:val="24"/>
              </w:rPr>
              <w:t>“</w:t>
            </w:r>
            <w:r w:rsidR="00AC699C" w:rsidRPr="00AF05BE">
              <w:rPr>
                <w:sz w:val="24"/>
                <w:szCs w:val="24"/>
              </w:rPr>
              <w:t>İşveren</w:t>
            </w:r>
            <w:r w:rsidRPr="00AF05BE">
              <w:rPr>
                <w:sz w:val="24"/>
                <w:szCs w:val="24"/>
              </w:rPr>
              <w:t>” seçilen Danışmanla Hizmet Sözleşmesini imzalayan kuruluşu ifade eder.</w:t>
            </w:r>
            <w:r w:rsidR="000F4AA5" w:rsidRPr="00AF05BE">
              <w:rPr>
                <w:sz w:val="24"/>
                <w:szCs w:val="24"/>
              </w:rPr>
              <w:t xml:space="preserve"> </w:t>
            </w:r>
          </w:p>
          <w:p w14:paraId="30CA0CDC" w14:textId="77777777" w:rsidR="00806F6F" w:rsidRPr="00AF05BE" w:rsidRDefault="00806F6F" w:rsidP="00811EE5">
            <w:pPr>
              <w:tabs>
                <w:tab w:val="left" w:pos="4253"/>
              </w:tabs>
              <w:jc w:val="both"/>
              <w:rPr>
                <w:sz w:val="24"/>
                <w:szCs w:val="24"/>
              </w:rPr>
            </w:pPr>
          </w:p>
        </w:tc>
      </w:tr>
      <w:tr w:rsidR="00AC699C" w:rsidRPr="00AF05BE" w14:paraId="5BF3413E" w14:textId="77777777" w:rsidTr="00A43810">
        <w:tc>
          <w:tcPr>
            <w:tcW w:w="2235" w:type="dxa"/>
            <w:tcBorders>
              <w:top w:val="nil"/>
              <w:left w:val="nil"/>
              <w:bottom w:val="nil"/>
              <w:right w:val="nil"/>
            </w:tcBorders>
          </w:tcPr>
          <w:p w14:paraId="33157D61" w14:textId="77777777" w:rsidR="00AC699C" w:rsidRPr="00AF05BE" w:rsidRDefault="00AC699C" w:rsidP="00811EE5">
            <w:pPr>
              <w:tabs>
                <w:tab w:val="left" w:pos="4253"/>
              </w:tabs>
              <w:jc w:val="both"/>
              <w:rPr>
                <w:b/>
                <w:sz w:val="24"/>
                <w:szCs w:val="24"/>
              </w:rPr>
            </w:pPr>
          </w:p>
        </w:tc>
        <w:tc>
          <w:tcPr>
            <w:tcW w:w="708" w:type="dxa"/>
            <w:tcBorders>
              <w:top w:val="nil"/>
              <w:left w:val="nil"/>
              <w:bottom w:val="nil"/>
              <w:right w:val="nil"/>
            </w:tcBorders>
          </w:tcPr>
          <w:p w14:paraId="5A77B7D8" w14:textId="77777777" w:rsidR="00AC699C" w:rsidRPr="00AF05BE" w:rsidRDefault="005E3664" w:rsidP="00811EE5">
            <w:pPr>
              <w:tabs>
                <w:tab w:val="left" w:pos="4253"/>
              </w:tabs>
              <w:jc w:val="center"/>
              <w:rPr>
                <w:sz w:val="24"/>
                <w:szCs w:val="24"/>
              </w:rPr>
            </w:pPr>
            <w:r w:rsidRPr="00AF05BE">
              <w:rPr>
                <w:sz w:val="24"/>
                <w:szCs w:val="24"/>
              </w:rPr>
              <w:t>(c)</w:t>
            </w:r>
          </w:p>
        </w:tc>
        <w:tc>
          <w:tcPr>
            <w:tcW w:w="6521" w:type="dxa"/>
            <w:gridSpan w:val="4"/>
            <w:tcBorders>
              <w:top w:val="nil"/>
              <w:left w:val="nil"/>
              <w:bottom w:val="nil"/>
              <w:right w:val="nil"/>
            </w:tcBorders>
          </w:tcPr>
          <w:p w14:paraId="3DD4CFDB" w14:textId="77955092" w:rsidR="00AC699C" w:rsidRPr="00AF05BE" w:rsidRDefault="005D1054" w:rsidP="00811EE5">
            <w:pPr>
              <w:tabs>
                <w:tab w:val="left" w:pos="4253"/>
              </w:tabs>
              <w:jc w:val="both"/>
              <w:rPr>
                <w:sz w:val="24"/>
                <w:szCs w:val="24"/>
              </w:rPr>
            </w:pPr>
            <w:r w:rsidRPr="00AF05BE">
              <w:rPr>
                <w:sz w:val="24"/>
                <w:szCs w:val="24"/>
              </w:rPr>
              <w:t>“</w:t>
            </w:r>
            <w:r w:rsidR="00AC699C" w:rsidRPr="00AF05BE">
              <w:rPr>
                <w:sz w:val="24"/>
                <w:szCs w:val="24"/>
              </w:rPr>
              <w:t>Danışman</w:t>
            </w:r>
            <w:r w:rsidRPr="00AF05BE">
              <w:rPr>
                <w:sz w:val="24"/>
                <w:szCs w:val="24"/>
              </w:rPr>
              <w:t>” Sözleşme kapsamında İşverene Hizmetleri verebilecek veya verecek olan kişi veya kuruluşu ifade eder.</w:t>
            </w:r>
            <w:r w:rsidR="000F4AA5" w:rsidRPr="00AF05BE">
              <w:rPr>
                <w:sz w:val="24"/>
                <w:szCs w:val="24"/>
              </w:rPr>
              <w:t xml:space="preserve"> </w:t>
            </w:r>
          </w:p>
          <w:p w14:paraId="2836DE1A" w14:textId="77777777" w:rsidR="00806F6F" w:rsidRPr="00AF05BE" w:rsidRDefault="00806F6F" w:rsidP="00811EE5">
            <w:pPr>
              <w:tabs>
                <w:tab w:val="left" w:pos="4253"/>
              </w:tabs>
              <w:jc w:val="both"/>
              <w:rPr>
                <w:sz w:val="24"/>
                <w:szCs w:val="24"/>
              </w:rPr>
            </w:pPr>
          </w:p>
        </w:tc>
      </w:tr>
      <w:tr w:rsidR="00AC699C" w:rsidRPr="00AF05BE" w14:paraId="148C9FBE" w14:textId="77777777" w:rsidTr="00A43810">
        <w:tc>
          <w:tcPr>
            <w:tcW w:w="2235" w:type="dxa"/>
            <w:tcBorders>
              <w:top w:val="nil"/>
              <w:left w:val="nil"/>
              <w:bottom w:val="nil"/>
              <w:right w:val="nil"/>
            </w:tcBorders>
          </w:tcPr>
          <w:p w14:paraId="1E1AD166" w14:textId="77777777" w:rsidR="00AC699C" w:rsidRPr="00AF05BE" w:rsidRDefault="00AC699C" w:rsidP="00811EE5">
            <w:pPr>
              <w:tabs>
                <w:tab w:val="left" w:pos="4253"/>
              </w:tabs>
              <w:jc w:val="both"/>
              <w:rPr>
                <w:b/>
                <w:sz w:val="24"/>
                <w:szCs w:val="24"/>
              </w:rPr>
            </w:pPr>
          </w:p>
        </w:tc>
        <w:tc>
          <w:tcPr>
            <w:tcW w:w="708" w:type="dxa"/>
            <w:tcBorders>
              <w:top w:val="nil"/>
              <w:left w:val="nil"/>
              <w:bottom w:val="nil"/>
              <w:right w:val="nil"/>
            </w:tcBorders>
          </w:tcPr>
          <w:p w14:paraId="05E002C9" w14:textId="77777777" w:rsidR="00AC699C" w:rsidRPr="00AF05BE" w:rsidRDefault="005E3664" w:rsidP="00811EE5">
            <w:pPr>
              <w:tabs>
                <w:tab w:val="left" w:pos="4253"/>
              </w:tabs>
              <w:jc w:val="center"/>
              <w:rPr>
                <w:sz w:val="24"/>
                <w:szCs w:val="24"/>
              </w:rPr>
            </w:pPr>
            <w:r w:rsidRPr="00AF05BE">
              <w:rPr>
                <w:sz w:val="24"/>
                <w:szCs w:val="24"/>
              </w:rPr>
              <w:t>(d)</w:t>
            </w:r>
          </w:p>
        </w:tc>
        <w:tc>
          <w:tcPr>
            <w:tcW w:w="6521" w:type="dxa"/>
            <w:gridSpan w:val="4"/>
            <w:tcBorders>
              <w:top w:val="nil"/>
              <w:left w:val="nil"/>
              <w:bottom w:val="nil"/>
              <w:right w:val="nil"/>
            </w:tcBorders>
          </w:tcPr>
          <w:p w14:paraId="7DD78C7E" w14:textId="77777777" w:rsidR="00AC699C" w:rsidRPr="00AF05BE" w:rsidRDefault="00AC699C" w:rsidP="00811EE5">
            <w:pPr>
              <w:tabs>
                <w:tab w:val="left" w:pos="4253"/>
              </w:tabs>
              <w:jc w:val="both"/>
              <w:rPr>
                <w:sz w:val="24"/>
                <w:szCs w:val="24"/>
              </w:rPr>
            </w:pPr>
            <w:r w:rsidRPr="00AF05BE">
              <w:rPr>
                <w:sz w:val="24"/>
                <w:szCs w:val="24"/>
              </w:rPr>
              <w:t>“Sözleşme”, bu Sözleşmenin Madde 1’de s</w:t>
            </w:r>
            <w:r w:rsidR="00382465" w:rsidRPr="00AF05BE">
              <w:rPr>
                <w:sz w:val="24"/>
                <w:szCs w:val="24"/>
              </w:rPr>
              <w:t xml:space="preserve">ıralanan, Genel Koşullar (GK), Özel Koşullar (ÖK) ve Eklerinin </w:t>
            </w:r>
            <w:r w:rsidRPr="00AF05BE">
              <w:rPr>
                <w:sz w:val="24"/>
                <w:szCs w:val="24"/>
              </w:rPr>
              <w:t>olduğu taraflarca imzalanmış Sözleşmeyi;</w:t>
            </w:r>
          </w:p>
          <w:p w14:paraId="5135B5CF" w14:textId="77777777" w:rsidR="00AC699C" w:rsidRPr="00AF05BE" w:rsidRDefault="00AC699C" w:rsidP="00811EE5">
            <w:pPr>
              <w:tabs>
                <w:tab w:val="left" w:pos="4253"/>
              </w:tabs>
              <w:jc w:val="both"/>
              <w:rPr>
                <w:sz w:val="24"/>
                <w:szCs w:val="24"/>
              </w:rPr>
            </w:pPr>
          </w:p>
        </w:tc>
      </w:tr>
      <w:tr w:rsidR="00AC699C" w:rsidRPr="00AF05BE" w14:paraId="468CD487" w14:textId="77777777" w:rsidTr="00A43810">
        <w:tc>
          <w:tcPr>
            <w:tcW w:w="2235" w:type="dxa"/>
            <w:tcBorders>
              <w:top w:val="nil"/>
              <w:left w:val="nil"/>
              <w:bottom w:val="nil"/>
              <w:right w:val="nil"/>
            </w:tcBorders>
          </w:tcPr>
          <w:p w14:paraId="71D8F1D2" w14:textId="77777777" w:rsidR="00AC699C" w:rsidRPr="00AF05BE" w:rsidRDefault="00AC699C" w:rsidP="00811EE5">
            <w:pPr>
              <w:tabs>
                <w:tab w:val="left" w:pos="4253"/>
              </w:tabs>
              <w:jc w:val="both"/>
              <w:rPr>
                <w:b/>
                <w:sz w:val="24"/>
                <w:szCs w:val="24"/>
              </w:rPr>
            </w:pPr>
          </w:p>
        </w:tc>
        <w:tc>
          <w:tcPr>
            <w:tcW w:w="708" w:type="dxa"/>
            <w:tcBorders>
              <w:top w:val="nil"/>
              <w:left w:val="nil"/>
              <w:bottom w:val="nil"/>
              <w:right w:val="nil"/>
            </w:tcBorders>
          </w:tcPr>
          <w:p w14:paraId="2AC1EF2A" w14:textId="77777777" w:rsidR="00AC699C" w:rsidRPr="00AF05BE" w:rsidRDefault="005E3664" w:rsidP="00811EE5">
            <w:pPr>
              <w:tabs>
                <w:tab w:val="left" w:pos="4253"/>
              </w:tabs>
              <w:jc w:val="center"/>
              <w:rPr>
                <w:sz w:val="24"/>
                <w:szCs w:val="24"/>
              </w:rPr>
            </w:pPr>
            <w:r w:rsidRPr="00AF05BE">
              <w:rPr>
                <w:sz w:val="24"/>
                <w:szCs w:val="24"/>
              </w:rPr>
              <w:t>(e)</w:t>
            </w:r>
          </w:p>
        </w:tc>
        <w:tc>
          <w:tcPr>
            <w:tcW w:w="6521" w:type="dxa"/>
            <w:gridSpan w:val="4"/>
            <w:tcBorders>
              <w:top w:val="nil"/>
              <w:left w:val="nil"/>
              <w:bottom w:val="nil"/>
              <w:right w:val="nil"/>
            </w:tcBorders>
          </w:tcPr>
          <w:p w14:paraId="6D00EB0F" w14:textId="77777777" w:rsidR="00AC699C" w:rsidRPr="00AF05BE" w:rsidRDefault="009B5789" w:rsidP="00811EE5">
            <w:pPr>
              <w:tabs>
                <w:tab w:val="left" w:pos="4253"/>
              </w:tabs>
              <w:jc w:val="both"/>
              <w:rPr>
                <w:sz w:val="24"/>
                <w:szCs w:val="24"/>
              </w:rPr>
            </w:pPr>
            <w:r w:rsidRPr="00AF05BE">
              <w:rPr>
                <w:sz w:val="24"/>
                <w:szCs w:val="24"/>
              </w:rPr>
              <w:t>“</w:t>
            </w:r>
            <w:r w:rsidR="00AC699C" w:rsidRPr="00AF05BE">
              <w:rPr>
                <w:sz w:val="24"/>
                <w:szCs w:val="24"/>
              </w:rPr>
              <w:t>Bilgi Tablosu</w:t>
            </w:r>
            <w:r w:rsidRPr="00AF05BE">
              <w:rPr>
                <w:sz w:val="24"/>
                <w:szCs w:val="24"/>
              </w:rPr>
              <w:t xml:space="preserve">” ülke ve sözleşmenin özel koşullarını belirtmek için kullanılan Danışmanlara Bilgiler bölümünün parçası anlamına gelir. </w:t>
            </w:r>
          </w:p>
          <w:p w14:paraId="57467F41" w14:textId="77777777" w:rsidR="00806F6F" w:rsidRPr="00AF05BE" w:rsidRDefault="00806F6F" w:rsidP="00811EE5">
            <w:pPr>
              <w:tabs>
                <w:tab w:val="left" w:pos="4253"/>
              </w:tabs>
              <w:jc w:val="both"/>
              <w:rPr>
                <w:sz w:val="24"/>
                <w:szCs w:val="24"/>
              </w:rPr>
            </w:pPr>
          </w:p>
        </w:tc>
      </w:tr>
      <w:tr w:rsidR="00AC699C" w:rsidRPr="00AF05BE" w14:paraId="206CB5D7" w14:textId="77777777" w:rsidTr="00A43810">
        <w:tc>
          <w:tcPr>
            <w:tcW w:w="2235" w:type="dxa"/>
            <w:tcBorders>
              <w:top w:val="nil"/>
              <w:left w:val="nil"/>
              <w:bottom w:val="nil"/>
              <w:right w:val="nil"/>
            </w:tcBorders>
          </w:tcPr>
          <w:p w14:paraId="23C218CF" w14:textId="77777777" w:rsidR="00AC699C" w:rsidRPr="00AF05BE" w:rsidRDefault="00AC699C" w:rsidP="00811EE5">
            <w:pPr>
              <w:tabs>
                <w:tab w:val="left" w:pos="4253"/>
              </w:tabs>
              <w:jc w:val="both"/>
              <w:rPr>
                <w:b/>
                <w:sz w:val="24"/>
                <w:szCs w:val="24"/>
              </w:rPr>
            </w:pPr>
          </w:p>
        </w:tc>
        <w:tc>
          <w:tcPr>
            <w:tcW w:w="708" w:type="dxa"/>
            <w:tcBorders>
              <w:top w:val="nil"/>
              <w:left w:val="nil"/>
              <w:bottom w:val="nil"/>
              <w:right w:val="nil"/>
            </w:tcBorders>
          </w:tcPr>
          <w:p w14:paraId="683E87E7" w14:textId="77777777" w:rsidR="00AC699C" w:rsidRPr="00AF05BE" w:rsidRDefault="005E3664" w:rsidP="00811EE5">
            <w:pPr>
              <w:tabs>
                <w:tab w:val="left" w:pos="4253"/>
              </w:tabs>
              <w:jc w:val="center"/>
              <w:rPr>
                <w:sz w:val="24"/>
                <w:szCs w:val="24"/>
              </w:rPr>
            </w:pPr>
            <w:r w:rsidRPr="00AF05BE">
              <w:rPr>
                <w:sz w:val="24"/>
                <w:szCs w:val="24"/>
              </w:rPr>
              <w:t>(f)</w:t>
            </w:r>
          </w:p>
        </w:tc>
        <w:tc>
          <w:tcPr>
            <w:tcW w:w="6521" w:type="dxa"/>
            <w:gridSpan w:val="4"/>
            <w:tcBorders>
              <w:top w:val="nil"/>
              <w:left w:val="nil"/>
              <w:bottom w:val="nil"/>
              <w:right w:val="nil"/>
            </w:tcBorders>
          </w:tcPr>
          <w:p w14:paraId="41F0866E" w14:textId="77777777" w:rsidR="00AC699C" w:rsidRPr="00AF05BE" w:rsidRDefault="009B5789" w:rsidP="00811EE5">
            <w:pPr>
              <w:tabs>
                <w:tab w:val="left" w:pos="4253"/>
              </w:tabs>
              <w:jc w:val="both"/>
              <w:rPr>
                <w:sz w:val="24"/>
                <w:szCs w:val="24"/>
              </w:rPr>
            </w:pPr>
            <w:r w:rsidRPr="00AF05BE">
              <w:rPr>
                <w:sz w:val="24"/>
                <w:szCs w:val="24"/>
              </w:rPr>
              <w:t>“</w:t>
            </w:r>
            <w:r w:rsidR="00AC699C" w:rsidRPr="00AF05BE">
              <w:rPr>
                <w:sz w:val="24"/>
                <w:szCs w:val="24"/>
              </w:rPr>
              <w:t>Gün</w:t>
            </w:r>
            <w:r w:rsidRPr="00AF05BE">
              <w:rPr>
                <w:sz w:val="24"/>
                <w:szCs w:val="24"/>
              </w:rPr>
              <w:t xml:space="preserve">” takvim günü anlamına gelir. </w:t>
            </w:r>
          </w:p>
          <w:p w14:paraId="4361F7D0" w14:textId="77777777" w:rsidR="00806F6F" w:rsidRPr="00AF05BE" w:rsidRDefault="00806F6F" w:rsidP="00811EE5">
            <w:pPr>
              <w:tabs>
                <w:tab w:val="left" w:pos="4253"/>
              </w:tabs>
              <w:jc w:val="both"/>
              <w:rPr>
                <w:sz w:val="24"/>
                <w:szCs w:val="24"/>
              </w:rPr>
            </w:pPr>
          </w:p>
        </w:tc>
      </w:tr>
      <w:tr w:rsidR="00AC699C" w:rsidRPr="00AF05BE" w14:paraId="4C04DE8D" w14:textId="77777777" w:rsidTr="00A43810">
        <w:tc>
          <w:tcPr>
            <w:tcW w:w="2235" w:type="dxa"/>
            <w:tcBorders>
              <w:top w:val="nil"/>
              <w:left w:val="nil"/>
              <w:bottom w:val="nil"/>
              <w:right w:val="nil"/>
            </w:tcBorders>
          </w:tcPr>
          <w:p w14:paraId="0588B354" w14:textId="77777777" w:rsidR="00AC699C" w:rsidRPr="00AF05BE" w:rsidRDefault="00AC699C" w:rsidP="00811EE5">
            <w:pPr>
              <w:tabs>
                <w:tab w:val="left" w:pos="4253"/>
              </w:tabs>
              <w:jc w:val="both"/>
              <w:rPr>
                <w:b/>
                <w:sz w:val="24"/>
                <w:szCs w:val="24"/>
              </w:rPr>
            </w:pPr>
          </w:p>
        </w:tc>
        <w:tc>
          <w:tcPr>
            <w:tcW w:w="708" w:type="dxa"/>
            <w:tcBorders>
              <w:top w:val="nil"/>
              <w:left w:val="nil"/>
              <w:bottom w:val="nil"/>
              <w:right w:val="nil"/>
            </w:tcBorders>
          </w:tcPr>
          <w:p w14:paraId="68545629" w14:textId="77777777" w:rsidR="00AC699C" w:rsidRPr="00AF05BE" w:rsidRDefault="005E3664" w:rsidP="00811EE5">
            <w:pPr>
              <w:tabs>
                <w:tab w:val="left" w:pos="4253"/>
              </w:tabs>
              <w:jc w:val="center"/>
              <w:rPr>
                <w:sz w:val="24"/>
                <w:szCs w:val="24"/>
              </w:rPr>
            </w:pPr>
            <w:r w:rsidRPr="00AF05BE">
              <w:rPr>
                <w:sz w:val="24"/>
                <w:szCs w:val="24"/>
              </w:rPr>
              <w:t>(g)</w:t>
            </w:r>
          </w:p>
        </w:tc>
        <w:tc>
          <w:tcPr>
            <w:tcW w:w="6521" w:type="dxa"/>
            <w:gridSpan w:val="4"/>
            <w:tcBorders>
              <w:top w:val="nil"/>
              <w:left w:val="nil"/>
              <w:bottom w:val="nil"/>
              <w:right w:val="nil"/>
            </w:tcBorders>
          </w:tcPr>
          <w:p w14:paraId="067A4907" w14:textId="77777777" w:rsidR="00AC699C" w:rsidRPr="00AF05BE" w:rsidRDefault="009B5789" w:rsidP="00811EE5">
            <w:pPr>
              <w:tabs>
                <w:tab w:val="left" w:pos="4253"/>
              </w:tabs>
              <w:jc w:val="both"/>
              <w:rPr>
                <w:sz w:val="24"/>
                <w:szCs w:val="24"/>
              </w:rPr>
            </w:pPr>
            <w:r w:rsidRPr="00AF05BE">
              <w:rPr>
                <w:sz w:val="24"/>
                <w:szCs w:val="24"/>
              </w:rPr>
              <w:t>“</w:t>
            </w:r>
            <w:r w:rsidR="00AC699C" w:rsidRPr="00AF05BE">
              <w:rPr>
                <w:sz w:val="24"/>
                <w:szCs w:val="24"/>
              </w:rPr>
              <w:t>Hükümet</w:t>
            </w:r>
            <w:r w:rsidRPr="00AF05BE">
              <w:rPr>
                <w:sz w:val="24"/>
                <w:szCs w:val="24"/>
              </w:rPr>
              <w:t>”</w:t>
            </w:r>
            <w:r w:rsidR="00AC699C" w:rsidRPr="00AF05BE">
              <w:rPr>
                <w:sz w:val="24"/>
                <w:szCs w:val="24"/>
              </w:rPr>
              <w:t xml:space="preserve">, </w:t>
            </w:r>
            <w:r w:rsidRPr="00AF05BE">
              <w:rPr>
                <w:sz w:val="24"/>
                <w:szCs w:val="24"/>
              </w:rPr>
              <w:t xml:space="preserve">İşverenin </w:t>
            </w:r>
            <w:r w:rsidR="00AC699C" w:rsidRPr="00AF05BE">
              <w:rPr>
                <w:sz w:val="24"/>
                <w:szCs w:val="24"/>
              </w:rPr>
              <w:t>ülkesindeki hükümeti;</w:t>
            </w:r>
          </w:p>
          <w:p w14:paraId="1C5034C3" w14:textId="77777777" w:rsidR="00AC699C" w:rsidRPr="00AF05BE" w:rsidRDefault="00AC699C" w:rsidP="00811EE5">
            <w:pPr>
              <w:tabs>
                <w:tab w:val="left" w:pos="4253"/>
              </w:tabs>
              <w:jc w:val="both"/>
              <w:rPr>
                <w:sz w:val="24"/>
                <w:szCs w:val="24"/>
              </w:rPr>
            </w:pPr>
          </w:p>
        </w:tc>
      </w:tr>
      <w:tr w:rsidR="00AC699C" w:rsidRPr="00AF05BE" w14:paraId="19093DFB" w14:textId="77777777" w:rsidTr="00A43810">
        <w:tc>
          <w:tcPr>
            <w:tcW w:w="2235" w:type="dxa"/>
            <w:tcBorders>
              <w:top w:val="nil"/>
              <w:left w:val="nil"/>
              <w:bottom w:val="nil"/>
              <w:right w:val="nil"/>
            </w:tcBorders>
          </w:tcPr>
          <w:p w14:paraId="71DAAC86" w14:textId="77777777" w:rsidR="00AC699C" w:rsidRPr="00AF05BE" w:rsidRDefault="00AC699C" w:rsidP="00811EE5">
            <w:pPr>
              <w:tabs>
                <w:tab w:val="left" w:pos="4253"/>
              </w:tabs>
              <w:jc w:val="both"/>
              <w:rPr>
                <w:b/>
                <w:sz w:val="24"/>
                <w:szCs w:val="24"/>
              </w:rPr>
            </w:pPr>
          </w:p>
        </w:tc>
        <w:tc>
          <w:tcPr>
            <w:tcW w:w="708" w:type="dxa"/>
            <w:tcBorders>
              <w:top w:val="nil"/>
              <w:left w:val="nil"/>
              <w:bottom w:val="nil"/>
              <w:right w:val="nil"/>
            </w:tcBorders>
          </w:tcPr>
          <w:p w14:paraId="6D1980B2" w14:textId="77777777" w:rsidR="00AC699C" w:rsidRPr="00AF05BE" w:rsidRDefault="005E3664" w:rsidP="00811EE5">
            <w:pPr>
              <w:tabs>
                <w:tab w:val="left" w:pos="4253"/>
              </w:tabs>
              <w:jc w:val="center"/>
              <w:rPr>
                <w:sz w:val="24"/>
                <w:szCs w:val="24"/>
              </w:rPr>
            </w:pPr>
            <w:r w:rsidRPr="00AF05BE">
              <w:rPr>
                <w:sz w:val="24"/>
                <w:szCs w:val="24"/>
              </w:rPr>
              <w:t>(h)</w:t>
            </w:r>
          </w:p>
        </w:tc>
        <w:tc>
          <w:tcPr>
            <w:tcW w:w="6521" w:type="dxa"/>
            <w:gridSpan w:val="4"/>
            <w:tcBorders>
              <w:top w:val="nil"/>
              <w:left w:val="nil"/>
              <w:bottom w:val="nil"/>
              <w:right w:val="nil"/>
            </w:tcBorders>
          </w:tcPr>
          <w:p w14:paraId="066B1BC9" w14:textId="27579080" w:rsidR="00AC699C" w:rsidRPr="00AF05BE" w:rsidRDefault="009B5789" w:rsidP="00811EE5">
            <w:pPr>
              <w:tabs>
                <w:tab w:val="left" w:pos="4253"/>
              </w:tabs>
              <w:jc w:val="both"/>
              <w:rPr>
                <w:sz w:val="24"/>
                <w:szCs w:val="24"/>
              </w:rPr>
            </w:pPr>
            <w:r w:rsidRPr="00AF05BE">
              <w:rPr>
                <w:sz w:val="24"/>
                <w:szCs w:val="24"/>
              </w:rPr>
              <w:t>“</w:t>
            </w:r>
            <w:r w:rsidR="00AC699C" w:rsidRPr="00AF05BE">
              <w:rPr>
                <w:sz w:val="24"/>
                <w:szCs w:val="24"/>
              </w:rPr>
              <w:t xml:space="preserve">Danışmanlara </w:t>
            </w:r>
            <w:r w:rsidRPr="00AF05BE">
              <w:rPr>
                <w:sz w:val="24"/>
                <w:szCs w:val="24"/>
              </w:rPr>
              <w:t>B</w:t>
            </w:r>
            <w:r w:rsidR="00AC699C" w:rsidRPr="00AF05BE">
              <w:rPr>
                <w:sz w:val="24"/>
                <w:szCs w:val="24"/>
              </w:rPr>
              <w:t>ilgiler</w:t>
            </w:r>
            <w:r w:rsidRPr="00AF05BE">
              <w:rPr>
                <w:sz w:val="24"/>
                <w:szCs w:val="24"/>
              </w:rPr>
              <w:t>”</w:t>
            </w:r>
            <w:r w:rsidR="00AC699C" w:rsidRPr="00AF05BE">
              <w:rPr>
                <w:sz w:val="24"/>
                <w:szCs w:val="24"/>
              </w:rPr>
              <w:t xml:space="preserve"> </w:t>
            </w:r>
            <w:r w:rsidR="00B61097" w:rsidRPr="00AF05BE">
              <w:rPr>
                <w:sz w:val="24"/>
                <w:szCs w:val="24"/>
              </w:rPr>
              <w:t>(</w:t>
            </w:r>
            <w:r w:rsidR="00FA06B0" w:rsidRPr="00AF05BE">
              <w:rPr>
                <w:sz w:val="24"/>
                <w:szCs w:val="24"/>
              </w:rPr>
              <w:t>RFP’nin</w:t>
            </w:r>
            <w:r w:rsidR="00B61097" w:rsidRPr="00AF05BE">
              <w:rPr>
                <w:sz w:val="24"/>
                <w:szCs w:val="24"/>
              </w:rPr>
              <w:t xml:space="preserve"> 2. Bölümü) teklifçilerin </w:t>
            </w:r>
            <w:r w:rsidR="00957D5E" w:rsidRPr="00AF05BE">
              <w:rPr>
                <w:sz w:val="24"/>
                <w:szCs w:val="24"/>
              </w:rPr>
              <w:t>t</w:t>
            </w:r>
            <w:r w:rsidR="00B61097" w:rsidRPr="00AF05BE">
              <w:rPr>
                <w:sz w:val="24"/>
                <w:szCs w:val="24"/>
              </w:rPr>
              <w:t>ekliflerini hazırlamaları için ihtiyaç duydukları tüm bilgilerle birlikte kısa listedeki Danışmanları belirten doküman</w:t>
            </w:r>
            <w:r w:rsidR="00957D5E" w:rsidRPr="00AF05BE">
              <w:rPr>
                <w:sz w:val="24"/>
                <w:szCs w:val="24"/>
              </w:rPr>
              <w:t>,</w:t>
            </w:r>
            <w:r w:rsidR="00B61097" w:rsidRPr="00AF05BE">
              <w:rPr>
                <w:sz w:val="24"/>
                <w:szCs w:val="24"/>
              </w:rPr>
              <w:t xml:space="preserve"> </w:t>
            </w:r>
          </w:p>
          <w:p w14:paraId="5615AFE1" w14:textId="77777777" w:rsidR="00806F6F" w:rsidRPr="00AF05BE" w:rsidRDefault="00806F6F" w:rsidP="00811EE5">
            <w:pPr>
              <w:tabs>
                <w:tab w:val="left" w:pos="4253"/>
              </w:tabs>
              <w:jc w:val="both"/>
              <w:rPr>
                <w:sz w:val="24"/>
                <w:szCs w:val="24"/>
              </w:rPr>
            </w:pPr>
          </w:p>
        </w:tc>
      </w:tr>
      <w:tr w:rsidR="00AC699C" w:rsidRPr="00AF05BE" w14:paraId="11B4FB41" w14:textId="77777777" w:rsidTr="00A43810">
        <w:tc>
          <w:tcPr>
            <w:tcW w:w="2235" w:type="dxa"/>
            <w:tcBorders>
              <w:top w:val="nil"/>
              <w:left w:val="nil"/>
              <w:bottom w:val="nil"/>
              <w:right w:val="nil"/>
            </w:tcBorders>
          </w:tcPr>
          <w:p w14:paraId="129B8799" w14:textId="77777777" w:rsidR="00AC699C" w:rsidRPr="00AF05BE" w:rsidRDefault="00AC699C" w:rsidP="00811EE5">
            <w:pPr>
              <w:tabs>
                <w:tab w:val="left" w:pos="4253"/>
              </w:tabs>
              <w:jc w:val="both"/>
              <w:rPr>
                <w:b/>
                <w:sz w:val="24"/>
                <w:szCs w:val="24"/>
              </w:rPr>
            </w:pPr>
          </w:p>
        </w:tc>
        <w:tc>
          <w:tcPr>
            <w:tcW w:w="708" w:type="dxa"/>
            <w:tcBorders>
              <w:top w:val="nil"/>
              <w:left w:val="nil"/>
              <w:bottom w:val="nil"/>
              <w:right w:val="nil"/>
            </w:tcBorders>
          </w:tcPr>
          <w:p w14:paraId="73ADC202" w14:textId="77777777" w:rsidR="00AC699C" w:rsidRPr="00AF05BE" w:rsidRDefault="005E3664" w:rsidP="00811EE5">
            <w:pPr>
              <w:tabs>
                <w:tab w:val="left" w:pos="4253"/>
              </w:tabs>
              <w:jc w:val="center"/>
              <w:rPr>
                <w:sz w:val="24"/>
                <w:szCs w:val="24"/>
              </w:rPr>
            </w:pPr>
            <w:r w:rsidRPr="00AF05BE">
              <w:rPr>
                <w:sz w:val="24"/>
                <w:szCs w:val="24"/>
              </w:rPr>
              <w:t>(i)</w:t>
            </w:r>
          </w:p>
        </w:tc>
        <w:tc>
          <w:tcPr>
            <w:tcW w:w="6521" w:type="dxa"/>
            <w:gridSpan w:val="4"/>
            <w:tcBorders>
              <w:top w:val="nil"/>
              <w:left w:val="nil"/>
              <w:bottom w:val="nil"/>
              <w:right w:val="nil"/>
            </w:tcBorders>
          </w:tcPr>
          <w:p w14:paraId="6BF8C73A" w14:textId="78E62735" w:rsidR="00AC699C" w:rsidRPr="00AF05BE" w:rsidRDefault="00B61097" w:rsidP="00811EE5">
            <w:pPr>
              <w:tabs>
                <w:tab w:val="left" w:pos="4253"/>
              </w:tabs>
              <w:jc w:val="both"/>
              <w:rPr>
                <w:sz w:val="24"/>
                <w:szCs w:val="24"/>
              </w:rPr>
            </w:pPr>
            <w:r w:rsidRPr="00AF05BE">
              <w:rPr>
                <w:sz w:val="24"/>
                <w:szCs w:val="24"/>
              </w:rPr>
              <w:t>“</w:t>
            </w:r>
            <w:r w:rsidR="00AC699C" w:rsidRPr="00AF05BE">
              <w:rPr>
                <w:sz w:val="24"/>
                <w:szCs w:val="24"/>
              </w:rPr>
              <w:t>LOI</w:t>
            </w:r>
            <w:r w:rsidRPr="00AF05BE">
              <w:rPr>
                <w:sz w:val="24"/>
                <w:szCs w:val="24"/>
              </w:rPr>
              <w:t>”</w:t>
            </w:r>
            <w:r w:rsidR="00EF57D0" w:rsidRPr="00AF05BE">
              <w:rPr>
                <w:sz w:val="24"/>
                <w:szCs w:val="24"/>
              </w:rPr>
              <w:t xml:space="preserve"> (</w:t>
            </w:r>
            <w:r w:rsidR="00FA06B0" w:rsidRPr="00AF05BE">
              <w:rPr>
                <w:sz w:val="24"/>
                <w:szCs w:val="24"/>
              </w:rPr>
              <w:t>RFP’nin</w:t>
            </w:r>
            <w:r w:rsidR="00EF57D0" w:rsidRPr="00AF05BE">
              <w:rPr>
                <w:sz w:val="24"/>
                <w:szCs w:val="24"/>
              </w:rPr>
              <w:t xml:space="preserve"> 1. Bölümü) İşveren tarafından kısa listedeki Danışmanlara gönderilen Davet Mektubu</w:t>
            </w:r>
            <w:r w:rsidR="00957D5E" w:rsidRPr="00AF05BE">
              <w:rPr>
                <w:sz w:val="24"/>
                <w:szCs w:val="24"/>
              </w:rPr>
              <w:t>,</w:t>
            </w:r>
            <w:r w:rsidR="00EF57D0" w:rsidRPr="00AF05BE">
              <w:rPr>
                <w:sz w:val="24"/>
                <w:szCs w:val="24"/>
              </w:rPr>
              <w:t xml:space="preserve"> </w:t>
            </w:r>
          </w:p>
          <w:p w14:paraId="41FFE9B1" w14:textId="77777777" w:rsidR="00806F6F" w:rsidRPr="00AF05BE" w:rsidRDefault="00806F6F" w:rsidP="00811EE5">
            <w:pPr>
              <w:tabs>
                <w:tab w:val="left" w:pos="4253"/>
              </w:tabs>
              <w:jc w:val="both"/>
              <w:rPr>
                <w:sz w:val="24"/>
                <w:szCs w:val="24"/>
              </w:rPr>
            </w:pPr>
          </w:p>
        </w:tc>
      </w:tr>
      <w:tr w:rsidR="00AC699C" w:rsidRPr="00AF05BE" w14:paraId="7F75A7AE" w14:textId="77777777" w:rsidTr="00A43810">
        <w:tc>
          <w:tcPr>
            <w:tcW w:w="2235" w:type="dxa"/>
            <w:tcBorders>
              <w:top w:val="nil"/>
              <w:left w:val="nil"/>
              <w:bottom w:val="nil"/>
              <w:right w:val="nil"/>
            </w:tcBorders>
          </w:tcPr>
          <w:p w14:paraId="671798D2" w14:textId="77777777" w:rsidR="00AC699C" w:rsidRPr="00AF05BE" w:rsidRDefault="00AC699C" w:rsidP="00811EE5">
            <w:pPr>
              <w:tabs>
                <w:tab w:val="left" w:pos="4253"/>
              </w:tabs>
              <w:jc w:val="both"/>
              <w:rPr>
                <w:b/>
                <w:sz w:val="24"/>
                <w:szCs w:val="24"/>
              </w:rPr>
            </w:pPr>
          </w:p>
        </w:tc>
        <w:tc>
          <w:tcPr>
            <w:tcW w:w="708" w:type="dxa"/>
            <w:tcBorders>
              <w:top w:val="nil"/>
              <w:left w:val="nil"/>
              <w:bottom w:val="nil"/>
              <w:right w:val="nil"/>
            </w:tcBorders>
          </w:tcPr>
          <w:p w14:paraId="0F4E9093" w14:textId="77777777" w:rsidR="00AC699C" w:rsidRPr="00AF05BE" w:rsidRDefault="005E3664" w:rsidP="00811EE5">
            <w:pPr>
              <w:tabs>
                <w:tab w:val="left" w:pos="4253"/>
              </w:tabs>
              <w:jc w:val="center"/>
              <w:rPr>
                <w:sz w:val="24"/>
                <w:szCs w:val="24"/>
              </w:rPr>
            </w:pPr>
            <w:r w:rsidRPr="00AF05BE">
              <w:rPr>
                <w:sz w:val="24"/>
                <w:szCs w:val="24"/>
              </w:rPr>
              <w:t>(j)</w:t>
            </w:r>
          </w:p>
        </w:tc>
        <w:tc>
          <w:tcPr>
            <w:tcW w:w="6521" w:type="dxa"/>
            <w:gridSpan w:val="4"/>
            <w:tcBorders>
              <w:top w:val="nil"/>
              <w:left w:val="nil"/>
              <w:bottom w:val="nil"/>
              <w:right w:val="nil"/>
            </w:tcBorders>
          </w:tcPr>
          <w:p w14:paraId="540D1A8A" w14:textId="77777777" w:rsidR="00AC699C" w:rsidRPr="00AF05BE" w:rsidRDefault="00790EF0" w:rsidP="00811EE5">
            <w:pPr>
              <w:tabs>
                <w:tab w:val="left" w:pos="4253"/>
              </w:tabs>
              <w:jc w:val="both"/>
              <w:rPr>
                <w:rStyle w:val="StilSiyah"/>
                <w:sz w:val="24"/>
                <w:szCs w:val="24"/>
              </w:rPr>
            </w:pPr>
            <w:r w:rsidRPr="007E5B1D">
              <w:rPr>
                <w:sz w:val="24"/>
                <w:szCs w:val="24"/>
              </w:rPr>
              <w:t>“</w:t>
            </w:r>
            <w:r w:rsidR="00AC699C" w:rsidRPr="00AF05BE">
              <w:rPr>
                <w:sz w:val="24"/>
                <w:szCs w:val="24"/>
              </w:rPr>
              <w:t>Personel</w:t>
            </w:r>
            <w:r w:rsidRPr="00AF05BE">
              <w:rPr>
                <w:sz w:val="24"/>
                <w:szCs w:val="24"/>
              </w:rPr>
              <w:t>”</w:t>
            </w:r>
            <w:r w:rsidR="00224458" w:rsidRPr="00AF05BE">
              <w:rPr>
                <w:sz w:val="24"/>
                <w:szCs w:val="24"/>
              </w:rPr>
              <w:t xml:space="preserve"> Danışmanlar veya herhangi bir </w:t>
            </w:r>
            <w:r w:rsidR="008C031E" w:rsidRPr="00AF05BE">
              <w:rPr>
                <w:sz w:val="24"/>
                <w:szCs w:val="24"/>
              </w:rPr>
              <w:t>Alt danışman</w:t>
            </w:r>
            <w:r w:rsidR="00224458" w:rsidRPr="00AF05BE">
              <w:rPr>
                <w:sz w:val="24"/>
                <w:szCs w:val="24"/>
              </w:rPr>
              <w:t xml:space="preserve"> tarafından çalıştırılmak üzere tutulan ve Hizmetleri veya hizmetlerin herhangi bir parçasını yapmakla yükümlü bulunan kişileri; </w:t>
            </w:r>
            <w:r w:rsidR="00224458" w:rsidRPr="00AF05BE">
              <w:rPr>
                <w:rStyle w:val="StilSiyah"/>
                <w:sz w:val="24"/>
                <w:szCs w:val="24"/>
              </w:rPr>
              <w:t xml:space="preserve">“Yabancı </w:t>
            </w:r>
            <w:r w:rsidRPr="00AF05BE">
              <w:rPr>
                <w:rStyle w:val="StilSiyah"/>
                <w:sz w:val="24"/>
                <w:szCs w:val="24"/>
              </w:rPr>
              <w:t>Personel</w:t>
            </w:r>
            <w:r w:rsidR="00224458" w:rsidRPr="00AF05BE">
              <w:rPr>
                <w:rStyle w:val="StilSiyah"/>
                <w:sz w:val="24"/>
                <w:szCs w:val="24"/>
              </w:rPr>
              <w:t xml:space="preserve">”, çalışmak üzere tutulduğu esnada Hükümetin Ülkesi dışında ikamet eden kişileri, “Yerel </w:t>
            </w:r>
            <w:r w:rsidRPr="00AF05BE">
              <w:rPr>
                <w:rStyle w:val="StilSiyah"/>
                <w:sz w:val="24"/>
                <w:szCs w:val="24"/>
              </w:rPr>
              <w:t>personel</w:t>
            </w:r>
            <w:r w:rsidR="00224458" w:rsidRPr="00AF05BE">
              <w:rPr>
                <w:rStyle w:val="StilSiyah"/>
                <w:sz w:val="24"/>
                <w:szCs w:val="24"/>
              </w:rPr>
              <w:t>”, çalışmak üzere tutulduğu esnada Hükümetin Ülkesinde ikamet eden kişileri,</w:t>
            </w:r>
          </w:p>
          <w:p w14:paraId="15BFF062" w14:textId="77777777" w:rsidR="00806F6F" w:rsidRPr="00AF05BE" w:rsidRDefault="00806F6F" w:rsidP="00811EE5">
            <w:pPr>
              <w:tabs>
                <w:tab w:val="left" w:pos="4253"/>
              </w:tabs>
              <w:jc w:val="both"/>
              <w:rPr>
                <w:sz w:val="24"/>
                <w:szCs w:val="24"/>
              </w:rPr>
            </w:pPr>
          </w:p>
        </w:tc>
      </w:tr>
      <w:tr w:rsidR="00AC699C" w:rsidRPr="00AF05BE" w14:paraId="09F5FDFF" w14:textId="77777777" w:rsidTr="00A43810">
        <w:tc>
          <w:tcPr>
            <w:tcW w:w="2235" w:type="dxa"/>
            <w:tcBorders>
              <w:top w:val="nil"/>
              <w:left w:val="nil"/>
              <w:bottom w:val="nil"/>
              <w:right w:val="nil"/>
            </w:tcBorders>
          </w:tcPr>
          <w:p w14:paraId="5FAEB45F" w14:textId="77777777" w:rsidR="00AC699C" w:rsidRPr="00AF05BE" w:rsidRDefault="00AC699C" w:rsidP="00811EE5">
            <w:pPr>
              <w:tabs>
                <w:tab w:val="left" w:pos="4253"/>
              </w:tabs>
              <w:jc w:val="both"/>
              <w:rPr>
                <w:b/>
                <w:sz w:val="24"/>
                <w:szCs w:val="24"/>
              </w:rPr>
            </w:pPr>
          </w:p>
        </w:tc>
        <w:tc>
          <w:tcPr>
            <w:tcW w:w="708" w:type="dxa"/>
            <w:tcBorders>
              <w:top w:val="nil"/>
              <w:left w:val="nil"/>
              <w:bottom w:val="nil"/>
              <w:right w:val="nil"/>
            </w:tcBorders>
          </w:tcPr>
          <w:p w14:paraId="4C4A8B95" w14:textId="77777777" w:rsidR="00AC699C" w:rsidRPr="00AF05BE" w:rsidRDefault="005E3664" w:rsidP="00811EE5">
            <w:pPr>
              <w:tabs>
                <w:tab w:val="left" w:pos="4253"/>
              </w:tabs>
              <w:jc w:val="center"/>
              <w:rPr>
                <w:sz w:val="24"/>
                <w:szCs w:val="24"/>
              </w:rPr>
            </w:pPr>
            <w:r w:rsidRPr="00AF05BE">
              <w:rPr>
                <w:sz w:val="24"/>
                <w:szCs w:val="24"/>
              </w:rPr>
              <w:t>(k)</w:t>
            </w:r>
          </w:p>
        </w:tc>
        <w:tc>
          <w:tcPr>
            <w:tcW w:w="6521" w:type="dxa"/>
            <w:gridSpan w:val="4"/>
            <w:tcBorders>
              <w:top w:val="nil"/>
              <w:left w:val="nil"/>
              <w:bottom w:val="nil"/>
              <w:right w:val="nil"/>
            </w:tcBorders>
          </w:tcPr>
          <w:p w14:paraId="62D9C29F" w14:textId="341F7A42" w:rsidR="00AC699C" w:rsidRPr="00AF05BE" w:rsidRDefault="001E4DB8" w:rsidP="00811EE5">
            <w:pPr>
              <w:tabs>
                <w:tab w:val="left" w:pos="4253"/>
              </w:tabs>
              <w:jc w:val="both"/>
              <w:rPr>
                <w:sz w:val="24"/>
                <w:szCs w:val="24"/>
              </w:rPr>
            </w:pPr>
            <w:r w:rsidRPr="00AF05BE">
              <w:rPr>
                <w:sz w:val="24"/>
                <w:szCs w:val="24"/>
              </w:rPr>
              <w:t>“</w:t>
            </w:r>
            <w:r w:rsidR="00AC699C" w:rsidRPr="00AF05BE">
              <w:rPr>
                <w:sz w:val="24"/>
                <w:szCs w:val="24"/>
              </w:rPr>
              <w:t>Teklif</w:t>
            </w:r>
            <w:r w:rsidRPr="00AF05BE">
              <w:rPr>
                <w:sz w:val="24"/>
                <w:szCs w:val="24"/>
              </w:rPr>
              <w:t>”</w:t>
            </w:r>
            <w:r w:rsidR="000F4AA5" w:rsidRPr="00AF05BE">
              <w:rPr>
                <w:sz w:val="24"/>
                <w:szCs w:val="24"/>
              </w:rPr>
              <w:t xml:space="preserve"> </w:t>
            </w:r>
            <w:r w:rsidRPr="00AF05BE">
              <w:rPr>
                <w:sz w:val="24"/>
                <w:szCs w:val="24"/>
              </w:rPr>
              <w:t xml:space="preserve">Teknik Teklif ve Mali Teklif </w:t>
            </w:r>
          </w:p>
          <w:p w14:paraId="570C3264" w14:textId="77777777" w:rsidR="00806F6F" w:rsidRPr="00AF05BE" w:rsidRDefault="00806F6F" w:rsidP="00811EE5">
            <w:pPr>
              <w:tabs>
                <w:tab w:val="left" w:pos="4253"/>
              </w:tabs>
              <w:jc w:val="both"/>
              <w:rPr>
                <w:sz w:val="24"/>
                <w:szCs w:val="24"/>
              </w:rPr>
            </w:pPr>
          </w:p>
        </w:tc>
      </w:tr>
      <w:tr w:rsidR="00AC699C" w:rsidRPr="00AF05BE" w14:paraId="12DE1CAE" w14:textId="77777777" w:rsidTr="00A43810">
        <w:tc>
          <w:tcPr>
            <w:tcW w:w="2235" w:type="dxa"/>
            <w:tcBorders>
              <w:top w:val="nil"/>
              <w:left w:val="nil"/>
              <w:bottom w:val="nil"/>
              <w:right w:val="nil"/>
            </w:tcBorders>
          </w:tcPr>
          <w:p w14:paraId="3D1DE70B" w14:textId="77777777" w:rsidR="00AC699C" w:rsidRPr="00AF05BE" w:rsidRDefault="00AC699C" w:rsidP="00811EE5">
            <w:pPr>
              <w:tabs>
                <w:tab w:val="left" w:pos="4253"/>
              </w:tabs>
              <w:jc w:val="both"/>
              <w:rPr>
                <w:b/>
                <w:sz w:val="24"/>
                <w:szCs w:val="24"/>
              </w:rPr>
            </w:pPr>
          </w:p>
        </w:tc>
        <w:tc>
          <w:tcPr>
            <w:tcW w:w="708" w:type="dxa"/>
            <w:tcBorders>
              <w:top w:val="nil"/>
              <w:left w:val="nil"/>
              <w:bottom w:val="nil"/>
              <w:right w:val="nil"/>
            </w:tcBorders>
          </w:tcPr>
          <w:p w14:paraId="3F356ECF" w14:textId="77777777" w:rsidR="00AC699C" w:rsidRPr="00AF05BE" w:rsidRDefault="005E3664" w:rsidP="00811EE5">
            <w:pPr>
              <w:tabs>
                <w:tab w:val="left" w:pos="4253"/>
              </w:tabs>
              <w:jc w:val="center"/>
              <w:rPr>
                <w:sz w:val="24"/>
                <w:szCs w:val="24"/>
              </w:rPr>
            </w:pPr>
            <w:r w:rsidRPr="00AF05BE">
              <w:rPr>
                <w:sz w:val="24"/>
                <w:szCs w:val="24"/>
              </w:rPr>
              <w:t>(l)</w:t>
            </w:r>
          </w:p>
        </w:tc>
        <w:tc>
          <w:tcPr>
            <w:tcW w:w="6521" w:type="dxa"/>
            <w:gridSpan w:val="4"/>
            <w:tcBorders>
              <w:top w:val="nil"/>
              <w:left w:val="nil"/>
              <w:bottom w:val="nil"/>
              <w:right w:val="nil"/>
            </w:tcBorders>
          </w:tcPr>
          <w:p w14:paraId="7FE8BE8E" w14:textId="77777777" w:rsidR="00AC699C" w:rsidRPr="00AF05BE" w:rsidRDefault="001E4DB8" w:rsidP="00811EE5">
            <w:pPr>
              <w:tabs>
                <w:tab w:val="left" w:pos="4253"/>
              </w:tabs>
              <w:jc w:val="both"/>
              <w:rPr>
                <w:sz w:val="24"/>
                <w:szCs w:val="24"/>
              </w:rPr>
            </w:pPr>
            <w:r w:rsidRPr="00AF05BE">
              <w:rPr>
                <w:sz w:val="24"/>
                <w:szCs w:val="24"/>
              </w:rPr>
              <w:t>“</w:t>
            </w:r>
            <w:r w:rsidR="00AC699C" w:rsidRPr="00AF05BE">
              <w:rPr>
                <w:sz w:val="24"/>
                <w:szCs w:val="24"/>
              </w:rPr>
              <w:t>RFP</w:t>
            </w:r>
            <w:r w:rsidRPr="00AF05BE">
              <w:rPr>
                <w:sz w:val="24"/>
                <w:szCs w:val="24"/>
              </w:rPr>
              <w:t>” Danışmanların seçimi için, SRF</w:t>
            </w:r>
            <w:r w:rsidR="00806F6F" w:rsidRPr="00AF05BE">
              <w:rPr>
                <w:sz w:val="24"/>
                <w:szCs w:val="24"/>
              </w:rPr>
              <w:t>P</w:t>
            </w:r>
            <w:r w:rsidRPr="00AF05BE">
              <w:rPr>
                <w:sz w:val="24"/>
                <w:szCs w:val="24"/>
              </w:rPr>
              <w:t xml:space="preserve"> esas alınarak İşveren tarafından hazırlanacak olan Teklif İsteme Dokümanı </w:t>
            </w:r>
          </w:p>
          <w:p w14:paraId="1EE3591B" w14:textId="77777777" w:rsidR="00806F6F" w:rsidRPr="00AF05BE" w:rsidRDefault="00806F6F" w:rsidP="00811EE5">
            <w:pPr>
              <w:tabs>
                <w:tab w:val="left" w:pos="4253"/>
              </w:tabs>
              <w:jc w:val="both"/>
              <w:rPr>
                <w:sz w:val="24"/>
                <w:szCs w:val="24"/>
              </w:rPr>
            </w:pPr>
          </w:p>
        </w:tc>
      </w:tr>
      <w:tr w:rsidR="00AC699C" w:rsidRPr="00AF05BE" w14:paraId="597C07FF" w14:textId="77777777" w:rsidTr="00A43810">
        <w:tc>
          <w:tcPr>
            <w:tcW w:w="2235" w:type="dxa"/>
            <w:tcBorders>
              <w:top w:val="nil"/>
              <w:left w:val="nil"/>
              <w:bottom w:val="nil"/>
              <w:right w:val="nil"/>
            </w:tcBorders>
          </w:tcPr>
          <w:p w14:paraId="6DFEF7B4" w14:textId="77777777" w:rsidR="00AC699C" w:rsidRPr="00AF05BE" w:rsidRDefault="00AC699C" w:rsidP="00811EE5">
            <w:pPr>
              <w:tabs>
                <w:tab w:val="left" w:pos="4253"/>
              </w:tabs>
              <w:jc w:val="both"/>
              <w:rPr>
                <w:b/>
                <w:sz w:val="24"/>
                <w:szCs w:val="24"/>
              </w:rPr>
            </w:pPr>
          </w:p>
        </w:tc>
        <w:tc>
          <w:tcPr>
            <w:tcW w:w="708" w:type="dxa"/>
            <w:tcBorders>
              <w:top w:val="nil"/>
              <w:left w:val="nil"/>
              <w:bottom w:val="nil"/>
              <w:right w:val="nil"/>
            </w:tcBorders>
          </w:tcPr>
          <w:p w14:paraId="6971B2F1" w14:textId="77777777" w:rsidR="00AC699C" w:rsidRPr="00AF05BE" w:rsidRDefault="005E3664" w:rsidP="00811EE5">
            <w:pPr>
              <w:tabs>
                <w:tab w:val="left" w:pos="4253"/>
              </w:tabs>
              <w:jc w:val="center"/>
              <w:rPr>
                <w:sz w:val="24"/>
                <w:szCs w:val="24"/>
              </w:rPr>
            </w:pPr>
            <w:r w:rsidRPr="00AF05BE">
              <w:rPr>
                <w:sz w:val="24"/>
                <w:szCs w:val="24"/>
              </w:rPr>
              <w:t>(m)</w:t>
            </w:r>
          </w:p>
        </w:tc>
        <w:tc>
          <w:tcPr>
            <w:tcW w:w="6521" w:type="dxa"/>
            <w:gridSpan w:val="4"/>
            <w:tcBorders>
              <w:top w:val="nil"/>
              <w:left w:val="nil"/>
              <w:bottom w:val="nil"/>
              <w:right w:val="nil"/>
            </w:tcBorders>
          </w:tcPr>
          <w:p w14:paraId="49EABFCF" w14:textId="77777777" w:rsidR="00AC699C" w:rsidRPr="00AF05BE" w:rsidRDefault="001E4DB8" w:rsidP="00811EE5">
            <w:pPr>
              <w:tabs>
                <w:tab w:val="left" w:pos="4253"/>
              </w:tabs>
              <w:jc w:val="both"/>
              <w:rPr>
                <w:sz w:val="24"/>
                <w:szCs w:val="24"/>
              </w:rPr>
            </w:pPr>
            <w:r w:rsidRPr="00AF05BE">
              <w:rPr>
                <w:sz w:val="24"/>
                <w:szCs w:val="24"/>
              </w:rPr>
              <w:t>“</w:t>
            </w:r>
            <w:r w:rsidR="00AC699C" w:rsidRPr="00AF05BE">
              <w:rPr>
                <w:sz w:val="24"/>
                <w:szCs w:val="24"/>
              </w:rPr>
              <w:t>SRFP</w:t>
            </w:r>
            <w:r w:rsidRPr="00AF05BE">
              <w:rPr>
                <w:sz w:val="24"/>
                <w:szCs w:val="24"/>
              </w:rPr>
              <w:t xml:space="preserve">” </w:t>
            </w:r>
            <w:r w:rsidR="00A54D9E" w:rsidRPr="00AF05BE">
              <w:rPr>
                <w:sz w:val="24"/>
                <w:szCs w:val="24"/>
              </w:rPr>
              <w:t xml:space="preserve">RFP’nin hazırlanması için </w:t>
            </w:r>
            <w:r w:rsidR="00806F6F" w:rsidRPr="00AF05BE">
              <w:rPr>
                <w:sz w:val="24"/>
                <w:szCs w:val="24"/>
              </w:rPr>
              <w:t>İşveren tarafından referans dokü</w:t>
            </w:r>
            <w:r w:rsidR="00A54D9E" w:rsidRPr="00AF05BE">
              <w:rPr>
                <w:sz w:val="24"/>
                <w:szCs w:val="24"/>
              </w:rPr>
              <w:t xml:space="preserve">man olarak kullanılması gereken Standard Teklif İsteme Dokümanları </w:t>
            </w:r>
          </w:p>
          <w:p w14:paraId="4DCD567E" w14:textId="77777777" w:rsidR="00806F6F" w:rsidRPr="00AF05BE" w:rsidRDefault="00806F6F" w:rsidP="00811EE5">
            <w:pPr>
              <w:tabs>
                <w:tab w:val="left" w:pos="4253"/>
              </w:tabs>
              <w:jc w:val="both"/>
              <w:rPr>
                <w:sz w:val="24"/>
                <w:szCs w:val="24"/>
              </w:rPr>
            </w:pPr>
          </w:p>
        </w:tc>
      </w:tr>
      <w:tr w:rsidR="00AC699C" w:rsidRPr="00AF05BE" w14:paraId="12D98565" w14:textId="77777777" w:rsidTr="00A43810">
        <w:tc>
          <w:tcPr>
            <w:tcW w:w="2235" w:type="dxa"/>
            <w:tcBorders>
              <w:top w:val="nil"/>
              <w:left w:val="nil"/>
              <w:bottom w:val="nil"/>
              <w:right w:val="nil"/>
            </w:tcBorders>
          </w:tcPr>
          <w:p w14:paraId="064BB4E1" w14:textId="77777777" w:rsidR="00AC699C" w:rsidRPr="00AF05BE" w:rsidRDefault="00AC699C" w:rsidP="00811EE5">
            <w:pPr>
              <w:tabs>
                <w:tab w:val="left" w:pos="4253"/>
              </w:tabs>
              <w:jc w:val="both"/>
              <w:rPr>
                <w:b/>
                <w:sz w:val="24"/>
                <w:szCs w:val="24"/>
              </w:rPr>
            </w:pPr>
          </w:p>
        </w:tc>
        <w:tc>
          <w:tcPr>
            <w:tcW w:w="708" w:type="dxa"/>
            <w:tcBorders>
              <w:top w:val="nil"/>
              <w:left w:val="nil"/>
              <w:bottom w:val="nil"/>
              <w:right w:val="nil"/>
            </w:tcBorders>
          </w:tcPr>
          <w:p w14:paraId="2166DD27" w14:textId="77777777" w:rsidR="00AC699C" w:rsidRPr="00AF05BE" w:rsidRDefault="005E3664" w:rsidP="00811EE5">
            <w:pPr>
              <w:tabs>
                <w:tab w:val="left" w:pos="4253"/>
              </w:tabs>
              <w:jc w:val="center"/>
              <w:rPr>
                <w:sz w:val="24"/>
                <w:szCs w:val="24"/>
              </w:rPr>
            </w:pPr>
            <w:r w:rsidRPr="00AF05BE">
              <w:rPr>
                <w:sz w:val="24"/>
                <w:szCs w:val="24"/>
              </w:rPr>
              <w:t>(n)</w:t>
            </w:r>
          </w:p>
        </w:tc>
        <w:tc>
          <w:tcPr>
            <w:tcW w:w="6521" w:type="dxa"/>
            <w:gridSpan w:val="4"/>
            <w:tcBorders>
              <w:top w:val="nil"/>
              <w:left w:val="nil"/>
              <w:bottom w:val="nil"/>
              <w:right w:val="nil"/>
            </w:tcBorders>
          </w:tcPr>
          <w:p w14:paraId="023EEA9A" w14:textId="77777777" w:rsidR="00AC699C" w:rsidRPr="00AF05BE" w:rsidRDefault="00A54D9E" w:rsidP="00811EE5">
            <w:pPr>
              <w:tabs>
                <w:tab w:val="left" w:pos="4253"/>
              </w:tabs>
              <w:jc w:val="both"/>
              <w:rPr>
                <w:sz w:val="24"/>
                <w:szCs w:val="24"/>
              </w:rPr>
            </w:pPr>
            <w:r w:rsidRPr="00AF05BE">
              <w:rPr>
                <w:sz w:val="24"/>
                <w:szCs w:val="24"/>
              </w:rPr>
              <w:t>“</w:t>
            </w:r>
            <w:r w:rsidR="00AC699C" w:rsidRPr="00AF05BE">
              <w:rPr>
                <w:sz w:val="24"/>
                <w:szCs w:val="24"/>
              </w:rPr>
              <w:t>Hizmetler</w:t>
            </w:r>
            <w:r w:rsidRPr="00AF05BE">
              <w:rPr>
                <w:sz w:val="24"/>
                <w:szCs w:val="24"/>
              </w:rPr>
              <w:t>”</w:t>
            </w:r>
            <w:r w:rsidR="00AC699C" w:rsidRPr="00AF05BE">
              <w:rPr>
                <w:sz w:val="24"/>
                <w:szCs w:val="24"/>
              </w:rPr>
              <w:t xml:space="preserve"> </w:t>
            </w:r>
            <w:r w:rsidR="00224458" w:rsidRPr="00AF05BE">
              <w:rPr>
                <w:sz w:val="24"/>
                <w:szCs w:val="24"/>
              </w:rPr>
              <w:t>Sözleşmede belirtilen işlerin, Danışman tarafından yerine getirilmesini;</w:t>
            </w:r>
          </w:p>
          <w:p w14:paraId="42BAC9B9" w14:textId="77777777" w:rsidR="00806F6F" w:rsidRPr="00AF05BE" w:rsidRDefault="00806F6F" w:rsidP="00811EE5">
            <w:pPr>
              <w:tabs>
                <w:tab w:val="left" w:pos="4253"/>
              </w:tabs>
              <w:jc w:val="both"/>
              <w:rPr>
                <w:sz w:val="24"/>
                <w:szCs w:val="24"/>
              </w:rPr>
            </w:pPr>
          </w:p>
        </w:tc>
      </w:tr>
      <w:tr w:rsidR="00AC699C" w:rsidRPr="00AF05BE" w14:paraId="0809BAB2" w14:textId="77777777" w:rsidTr="00A43810">
        <w:tc>
          <w:tcPr>
            <w:tcW w:w="2235" w:type="dxa"/>
            <w:tcBorders>
              <w:top w:val="nil"/>
              <w:left w:val="nil"/>
              <w:bottom w:val="nil"/>
              <w:right w:val="nil"/>
            </w:tcBorders>
          </w:tcPr>
          <w:p w14:paraId="3DDF2D3D" w14:textId="77777777" w:rsidR="00AC699C" w:rsidRPr="00AF05BE" w:rsidRDefault="00AC699C" w:rsidP="00811EE5">
            <w:pPr>
              <w:tabs>
                <w:tab w:val="left" w:pos="4253"/>
              </w:tabs>
              <w:jc w:val="both"/>
              <w:rPr>
                <w:b/>
                <w:sz w:val="24"/>
                <w:szCs w:val="24"/>
              </w:rPr>
            </w:pPr>
          </w:p>
        </w:tc>
        <w:tc>
          <w:tcPr>
            <w:tcW w:w="708" w:type="dxa"/>
            <w:tcBorders>
              <w:top w:val="nil"/>
              <w:left w:val="nil"/>
              <w:bottom w:val="nil"/>
              <w:right w:val="nil"/>
            </w:tcBorders>
          </w:tcPr>
          <w:p w14:paraId="35D743D2" w14:textId="77777777" w:rsidR="00AC699C" w:rsidRPr="00AF05BE" w:rsidRDefault="005E3664" w:rsidP="00811EE5">
            <w:pPr>
              <w:tabs>
                <w:tab w:val="left" w:pos="4253"/>
              </w:tabs>
              <w:jc w:val="center"/>
              <w:rPr>
                <w:sz w:val="24"/>
                <w:szCs w:val="24"/>
              </w:rPr>
            </w:pPr>
            <w:r w:rsidRPr="00AF05BE">
              <w:rPr>
                <w:sz w:val="24"/>
                <w:szCs w:val="24"/>
              </w:rPr>
              <w:t>(o)</w:t>
            </w:r>
          </w:p>
        </w:tc>
        <w:tc>
          <w:tcPr>
            <w:tcW w:w="6521" w:type="dxa"/>
            <w:gridSpan w:val="4"/>
            <w:tcBorders>
              <w:top w:val="nil"/>
              <w:left w:val="nil"/>
              <w:bottom w:val="nil"/>
              <w:right w:val="nil"/>
            </w:tcBorders>
          </w:tcPr>
          <w:p w14:paraId="1E518DC8" w14:textId="77777777" w:rsidR="00AC699C" w:rsidRPr="00AF05BE" w:rsidRDefault="00A54D9E" w:rsidP="00811EE5">
            <w:pPr>
              <w:tabs>
                <w:tab w:val="left" w:pos="4253"/>
              </w:tabs>
              <w:jc w:val="both"/>
              <w:rPr>
                <w:sz w:val="24"/>
                <w:szCs w:val="24"/>
              </w:rPr>
            </w:pPr>
            <w:r w:rsidRPr="00AF05BE">
              <w:rPr>
                <w:sz w:val="24"/>
                <w:szCs w:val="24"/>
              </w:rPr>
              <w:t>“</w:t>
            </w:r>
            <w:r w:rsidR="005E3664" w:rsidRPr="00AF05BE">
              <w:rPr>
                <w:sz w:val="24"/>
                <w:szCs w:val="24"/>
              </w:rPr>
              <w:t>Alt-Müşavir</w:t>
            </w:r>
            <w:r w:rsidRPr="00AF05BE">
              <w:rPr>
                <w:sz w:val="24"/>
                <w:szCs w:val="24"/>
              </w:rPr>
              <w:t>”</w:t>
            </w:r>
            <w:r w:rsidR="00224458" w:rsidRPr="00AF05BE">
              <w:rPr>
                <w:sz w:val="24"/>
                <w:szCs w:val="24"/>
              </w:rPr>
              <w:t xml:space="preserve"> Danışmanın, Hizmetlerin herhangi bir kısmının yerine getirilmesi amacıyla alt sözleşme</w:t>
            </w:r>
            <w:r w:rsidRPr="00AF05BE">
              <w:rPr>
                <w:sz w:val="24"/>
                <w:szCs w:val="24"/>
              </w:rPr>
              <w:t xml:space="preserve"> yaptıkları herhangi bir </w:t>
            </w:r>
            <w:r w:rsidR="00224458" w:rsidRPr="00AF05BE">
              <w:rPr>
                <w:sz w:val="24"/>
                <w:szCs w:val="24"/>
              </w:rPr>
              <w:t>kişi</w:t>
            </w:r>
            <w:r w:rsidRPr="00AF05BE">
              <w:rPr>
                <w:sz w:val="24"/>
                <w:szCs w:val="24"/>
              </w:rPr>
              <w:t xml:space="preserve"> veya kuruluşu</w:t>
            </w:r>
            <w:r w:rsidR="00224458" w:rsidRPr="00AF05BE">
              <w:rPr>
                <w:sz w:val="24"/>
                <w:szCs w:val="24"/>
              </w:rPr>
              <w:t>;</w:t>
            </w:r>
          </w:p>
          <w:p w14:paraId="39B8F7DD" w14:textId="77777777" w:rsidR="00806F6F" w:rsidRPr="00AF05BE" w:rsidRDefault="00806F6F" w:rsidP="00811EE5">
            <w:pPr>
              <w:tabs>
                <w:tab w:val="left" w:pos="4253"/>
              </w:tabs>
              <w:jc w:val="both"/>
              <w:rPr>
                <w:sz w:val="24"/>
                <w:szCs w:val="24"/>
              </w:rPr>
            </w:pPr>
          </w:p>
        </w:tc>
      </w:tr>
      <w:tr w:rsidR="00AC699C" w:rsidRPr="00AF05BE" w14:paraId="3A8782F7" w14:textId="77777777" w:rsidTr="00A43810">
        <w:tc>
          <w:tcPr>
            <w:tcW w:w="2235" w:type="dxa"/>
            <w:tcBorders>
              <w:top w:val="nil"/>
              <w:left w:val="nil"/>
              <w:bottom w:val="nil"/>
              <w:right w:val="nil"/>
            </w:tcBorders>
          </w:tcPr>
          <w:p w14:paraId="784BF73B" w14:textId="77777777" w:rsidR="00AC699C" w:rsidRPr="00AF05BE" w:rsidRDefault="00AC699C" w:rsidP="00811EE5">
            <w:pPr>
              <w:tabs>
                <w:tab w:val="left" w:pos="4253"/>
              </w:tabs>
              <w:jc w:val="both"/>
              <w:rPr>
                <w:b/>
                <w:sz w:val="24"/>
                <w:szCs w:val="24"/>
              </w:rPr>
            </w:pPr>
          </w:p>
        </w:tc>
        <w:tc>
          <w:tcPr>
            <w:tcW w:w="708" w:type="dxa"/>
            <w:tcBorders>
              <w:top w:val="nil"/>
              <w:left w:val="nil"/>
              <w:bottom w:val="nil"/>
              <w:right w:val="nil"/>
            </w:tcBorders>
          </w:tcPr>
          <w:p w14:paraId="39615242" w14:textId="77777777" w:rsidR="00AC699C" w:rsidRPr="00AF05BE" w:rsidRDefault="005E3664" w:rsidP="00811EE5">
            <w:pPr>
              <w:tabs>
                <w:tab w:val="left" w:pos="4253"/>
              </w:tabs>
              <w:jc w:val="center"/>
              <w:rPr>
                <w:sz w:val="24"/>
                <w:szCs w:val="24"/>
              </w:rPr>
            </w:pPr>
            <w:r w:rsidRPr="00AF05BE">
              <w:rPr>
                <w:sz w:val="24"/>
                <w:szCs w:val="24"/>
              </w:rPr>
              <w:t>(p)</w:t>
            </w:r>
          </w:p>
          <w:p w14:paraId="681F86B5" w14:textId="77777777" w:rsidR="008E16B4" w:rsidRPr="00AF05BE" w:rsidRDefault="008E16B4" w:rsidP="00811EE5">
            <w:pPr>
              <w:tabs>
                <w:tab w:val="left" w:pos="4253"/>
              </w:tabs>
              <w:jc w:val="center"/>
              <w:rPr>
                <w:sz w:val="24"/>
                <w:szCs w:val="24"/>
              </w:rPr>
            </w:pPr>
          </w:p>
          <w:p w14:paraId="6ACE470C" w14:textId="77777777" w:rsidR="008E16B4" w:rsidRPr="00AF05BE" w:rsidRDefault="008E16B4" w:rsidP="00811EE5">
            <w:pPr>
              <w:tabs>
                <w:tab w:val="left" w:pos="4253"/>
              </w:tabs>
              <w:jc w:val="center"/>
              <w:rPr>
                <w:sz w:val="24"/>
                <w:szCs w:val="24"/>
              </w:rPr>
            </w:pPr>
          </w:p>
          <w:p w14:paraId="415C1EC9" w14:textId="77777777" w:rsidR="008E16B4" w:rsidRPr="00AF05BE" w:rsidRDefault="008E16B4" w:rsidP="00811EE5">
            <w:pPr>
              <w:tabs>
                <w:tab w:val="left" w:pos="4253"/>
              </w:tabs>
              <w:jc w:val="center"/>
              <w:rPr>
                <w:sz w:val="24"/>
                <w:szCs w:val="24"/>
              </w:rPr>
            </w:pPr>
          </w:p>
          <w:p w14:paraId="110204DD" w14:textId="77777777" w:rsidR="008E16B4" w:rsidRPr="00AF05BE" w:rsidRDefault="008E16B4" w:rsidP="00811EE5">
            <w:pPr>
              <w:tabs>
                <w:tab w:val="left" w:pos="4253"/>
              </w:tabs>
              <w:jc w:val="center"/>
              <w:rPr>
                <w:sz w:val="24"/>
                <w:szCs w:val="24"/>
              </w:rPr>
            </w:pPr>
          </w:p>
          <w:p w14:paraId="155897F5" w14:textId="090ED8A1" w:rsidR="008E16B4" w:rsidRPr="00AF05BE" w:rsidRDefault="008E16B4" w:rsidP="00811EE5">
            <w:pPr>
              <w:tabs>
                <w:tab w:val="left" w:pos="4253"/>
              </w:tabs>
              <w:jc w:val="center"/>
              <w:rPr>
                <w:sz w:val="24"/>
                <w:szCs w:val="24"/>
              </w:rPr>
            </w:pPr>
            <w:r w:rsidRPr="00AF05BE">
              <w:rPr>
                <w:sz w:val="24"/>
                <w:szCs w:val="24"/>
              </w:rPr>
              <w:t>(q)</w:t>
            </w:r>
          </w:p>
        </w:tc>
        <w:tc>
          <w:tcPr>
            <w:tcW w:w="6521" w:type="dxa"/>
            <w:gridSpan w:val="4"/>
            <w:tcBorders>
              <w:top w:val="nil"/>
              <w:left w:val="nil"/>
              <w:bottom w:val="nil"/>
              <w:right w:val="nil"/>
            </w:tcBorders>
          </w:tcPr>
          <w:p w14:paraId="7E490E25" w14:textId="654F4C59" w:rsidR="008E16B4" w:rsidRPr="00FB519B" w:rsidRDefault="00A54D9E" w:rsidP="00811EE5">
            <w:pPr>
              <w:tabs>
                <w:tab w:val="left" w:pos="4253"/>
              </w:tabs>
              <w:jc w:val="both"/>
              <w:rPr>
                <w:sz w:val="24"/>
                <w:szCs w:val="24"/>
              </w:rPr>
            </w:pPr>
            <w:r w:rsidRPr="00FB519B">
              <w:rPr>
                <w:sz w:val="24"/>
                <w:szCs w:val="24"/>
              </w:rPr>
              <w:t>“</w:t>
            </w:r>
            <w:r w:rsidR="005E3664" w:rsidRPr="00FB519B">
              <w:rPr>
                <w:sz w:val="24"/>
                <w:szCs w:val="24"/>
              </w:rPr>
              <w:t>İş Tanımı</w:t>
            </w:r>
            <w:r w:rsidRPr="00FB519B">
              <w:rPr>
                <w:sz w:val="24"/>
                <w:szCs w:val="24"/>
              </w:rPr>
              <w:t xml:space="preserve">” </w:t>
            </w:r>
            <w:r w:rsidR="0092310D" w:rsidRPr="00FB519B">
              <w:rPr>
                <w:sz w:val="24"/>
                <w:szCs w:val="24"/>
              </w:rPr>
              <w:t xml:space="preserve">(TOR) işin hedeflerini, kapsamını, yerine getirilecek olan görevleri, İşveren ve Danışmanın karşılıklı </w:t>
            </w:r>
            <w:proofErr w:type="gramStart"/>
            <w:r w:rsidR="0092310D" w:rsidRPr="00FB519B">
              <w:rPr>
                <w:sz w:val="24"/>
                <w:szCs w:val="24"/>
              </w:rPr>
              <w:t>sorumluluklarını,</w:t>
            </w:r>
            <w:proofErr w:type="gramEnd"/>
            <w:r w:rsidR="0092310D" w:rsidRPr="00FB519B">
              <w:rPr>
                <w:sz w:val="24"/>
                <w:szCs w:val="24"/>
              </w:rPr>
              <w:t xml:space="preserve"> ve işten beklenen sonuçları ve sunula</w:t>
            </w:r>
            <w:r w:rsidR="00382465" w:rsidRPr="00FB519B">
              <w:rPr>
                <w:sz w:val="24"/>
                <w:szCs w:val="24"/>
              </w:rPr>
              <w:t>c</w:t>
            </w:r>
            <w:r w:rsidR="0092310D" w:rsidRPr="00FB519B">
              <w:rPr>
                <w:sz w:val="24"/>
                <w:szCs w:val="24"/>
              </w:rPr>
              <w:t xml:space="preserve">ak olan dokümanları açıklayan ve RFP’ye Bölüm 5 olarak </w:t>
            </w:r>
            <w:r w:rsidR="00957D5E" w:rsidRPr="00FB519B">
              <w:rPr>
                <w:sz w:val="24"/>
                <w:szCs w:val="24"/>
              </w:rPr>
              <w:t>dâhil</w:t>
            </w:r>
            <w:r w:rsidR="0092310D" w:rsidRPr="00FB519B">
              <w:rPr>
                <w:sz w:val="24"/>
                <w:szCs w:val="24"/>
              </w:rPr>
              <w:t xml:space="preserve"> edilen doküman anlamına gelir. </w:t>
            </w:r>
          </w:p>
          <w:p w14:paraId="28CC23D6" w14:textId="2A1E684B" w:rsidR="00806F6F" w:rsidRPr="00FB519B" w:rsidRDefault="0092310D" w:rsidP="0090487C">
            <w:pPr>
              <w:tabs>
                <w:tab w:val="left" w:pos="4253"/>
              </w:tabs>
              <w:jc w:val="both"/>
              <w:rPr>
                <w:sz w:val="24"/>
                <w:szCs w:val="24"/>
              </w:rPr>
            </w:pPr>
            <w:r w:rsidRPr="00FB519B">
              <w:rPr>
                <w:sz w:val="24"/>
                <w:szCs w:val="24"/>
              </w:rPr>
              <w:t xml:space="preserve"> </w:t>
            </w:r>
            <w:r w:rsidR="008E16B4" w:rsidRPr="00FB519B">
              <w:rPr>
                <w:sz w:val="24"/>
                <w:szCs w:val="24"/>
              </w:rPr>
              <w:t>“Satınalma Kuralları” :KfW nin üye ülkeler ile yapılan Mali İş Birliği anlaşmaları kapsamında uygulanan Danışmanlık</w:t>
            </w:r>
            <w:r w:rsidR="00A43810" w:rsidRPr="00FB519B">
              <w:rPr>
                <w:sz w:val="24"/>
                <w:szCs w:val="24"/>
              </w:rPr>
              <w:t xml:space="preserve"> Hizmetleri, İnşaat İşleri, Mal</w:t>
            </w:r>
            <w:r w:rsidR="008E16B4" w:rsidRPr="00FB519B">
              <w:rPr>
                <w:sz w:val="24"/>
                <w:szCs w:val="24"/>
              </w:rPr>
              <w:t>, Tesis ve Danışmanlık Dışı Alımlar için geçerli Satınalma Kuralları anlamındadır (</w:t>
            </w:r>
            <w:r w:rsidR="008E16B4" w:rsidRPr="00FB519B">
              <w:rPr>
                <w:bCs/>
                <w:sz w:val="24"/>
                <w:szCs w:val="24"/>
              </w:rPr>
              <w:t xml:space="preserve">websitesi: </w:t>
            </w:r>
            <w:r w:rsidR="00853910" w:rsidRPr="00FB519B">
              <w:t>www.kfw-entwicklungsbank.de)</w:t>
            </w:r>
            <w:r w:rsidR="006411DC" w:rsidRPr="00FB519B">
              <w:t xml:space="preserve"> </w:t>
            </w:r>
            <w:r w:rsidR="0090487C" w:rsidRPr="00FB519B">
              <w:rPr>
                <w:rStyle w:val="DipnotBavurusu"/>
              </w:rPr>
              <w:footnoteReference w:id="1"/>
            </w:r>
          </w:p>
        </w:tc>
      </w:tr>
      <w:tr w:rsidR="00AC699C" w:rsidRPr="00AF05BE" w14:paraId="7575B47D" w14:textId="77777777" w:rsidTr="00A43810">
        <w:tc>
          <w:tcPr>
            <w:tcW w:w="2235" w:type="dxa"/>
            <w:tcBorders>
              <w:top w:val="nil"/>
              <w:left w:val="nil"/>
              <w:bottom w:val="nil"/>
              <w:right w:val="nil"/>
            </w:tcBorders>
          </w:tcPr>
          <w:p w14:paraId="7BB80D60" w14:textId="77777777" w:rsidR="00AC699C" w:rsidRPr="00AF05BE" w:rsidRDefault="00AC699C" w:rsidP="00811EE5">
            <w:pPr>
              <w:tabs>
                <w:tab w:val="left" w:pos="4253"/>
              </w:tabs>
              <w:jc w:val="both"/>
              <w:rPr>
                <w:b/>
                <w:sz w:val="24"/>
                <w:szCs w:val="24"/>
              </w:rPr>
            </w:pPr>
            <w:r w:rsidRPr="00AF05BE">
              <w:rPr>
                <w:b/>
                <w:sz w:val="24"/>
                <w:szCs w:val="24"/>
              </w:rPr>
              <w:t xml:space="preserve">1. Giriş </w:t>
            </w:r>
          </w:p>
        </w:tc>
        <w:tc>
          <w:tcPr>
            <w:tcW w:w="708" w:type="dxa"/>
            <w:tcBorders>
              <w:top w:val="nil"/>
              <w:left w:val="nil"/>
              <w:bottom w:val="nil"/>
              <w:right w:val="nil"/>
            </w:tcBorders>
          </w:tcPr>
          <w:p w14:paraId="5EE61F4C" w14:textId="77777777" w:rsidR="00AC699C" w:rsidRPr="00AF05BE" w:rsidRDefault="00AC699C" w:rsidP="00811EE5">
            <w:pPr>
              <w:tabs>
                <w:tab w:val="left" w:pos="4253"/>
              </w:tabs>
              <w:jc w:val="center"/>
              <w:rPr>
                <w:sz w:val="24"/>
                <w:szCs w:val="24"/>
              </w:rPr>
            </w:pPr>
            <w:r w:rsidRPr="00AF05BE">
              <w:rPr>
                <w:sz w:val="24"/>
                <w:szCs w:val="24"/>
              </w:rPr>
              <w:t>1.1</w:t>
            </w:r>
          </w:p>
        </w:tc>
        <w:tc>
          <w:tcPr>
            <w:tcW w:w="6521" w:type="dxa"/>
            <w:gridSpan w:val="4"/>
            <w:tcBorders>
              <w:top w:val="nil"/>
              <w:left w:val="nil"/>
              <w:bottom w:val="nil"/>
              <w:right w:val="nil"/>
            </w:tcBorders>
          </w:tcPr>
          <w:p w14:paraId="3D4B9787" w14:textId="0BD345BA" w:rsidR="00AC699C" w:rsidRPr="00FB519B" w:rsidRDefault="00F72E9D" w:rsidP="00811EE5">
            <w:pPr>
              <w:tabs>
                <w:tab w:val="left" w:pos="4253"/>
              </w:tabs>
              <w:jc w:val="both"/>
              <w:rPr>
                <w:sz w:val="24"/>
                <w:szCs w:val="24"/>
              </w:rPr>
            </w:pPr>
            <w:r w:rsidRPr="00FB519B">
              <w:rPr>
                <w:sz w:val="24"/>
                <w:szCs w:val="24"/>
              </w:rPr>
              <w:t>İşveren</w:t>
            </w:r>
            <w:r w:rsidR="000253A7" w:rsidRPr="00FB519B">
              <w:rPr>
                <w:sz w:val="24"/>
                <w:szCs w:val="24"/>
              </w:rPr>
              <w:t>,</w:t>
            </w:r>
            <w:r w:rsidRPr="00FB519B">
              <w:rPr>
                <w:sz w:val="24"/>
                <w:szCs w:val="24"/>
              </w:rPr>
              <w:t xml:space="preserve"> </w:t>
            </w:r>
            <w:r w:rsidR="00AC699C" w:rsidRPr="00FB519B">
              <w:rPr>
                <w:sz w:val="24"/>
                <w:szCs w:val="24"/>
              </w:rPr>
              <w:t xml:space="preserve">Davet Mektubunda belirtilen firmalar arasından bir </w:t>
            </w:r>
            <w:r w:rsidR="00671B11" w:rsidRPr="00FB519B">
              <w:rPr>
                <w:sz w:val="24"/>
                <w:szCs w:val="24"/>
              </w:rPr>
              <w:t xml:space="preserve">danışmanlık </w:t>
            </w:r>
            <w:r w:rsidR="00AC699C" w:rsidRPr="00FB519B">
              <w:rPr>
                <w:sz w:val="24"/>
                <w:szCs w:val="24"/>
              </w:rPr>
              <w:t>firma</w:t>
            </w:r>
            <w:r w:rsidR="00671B11" w:rsidRPr="00FB519B">
              <w:rPr>
                <w:sz w:val="24"/>
                <w:szCs w:val="24"/>
              </w:rPr>
              <w:t>sını</w:t>
            </w:r>
            <w:r w:rsidR="000253A7" w:rsidRPr="00FB519B">
              <w:rPr>
                <w:sz w:val="24"/>
                <w:szCs w:val="24"/>
              </w:rPr>
              <w:t>/kuruluşu</w:t>
            </w:r>
            <w:r w:rsidR="00671B11" w:rsidRPr="00FB519B">
              <w:rPr>
                <w:sz w:val="24"/>
                <w:szCs w:val="24"/>
              </w:rPr>
              <w:t>nu</w:t>
            </w:r>
            <w:r w:rsidR="000253A7" w:rsidRPr="00FB519B">
              <w:rPr>
                <w:sz w:val="24"/>
                <w:szCs w:val="24"/>
              </w:rPr>
              <w:t xml:space="preserve"> (Danışman)</w:t>
            </w:r>
            <w:r w:rsidR="00AC699C" w:rsidRPr="00FB519B">
              <w:rPr>
                <w:sz w:val="24"/>
                <w:szCs w:val="24"/>
              </w:rPr>
              <w:t xml:space="preserve">, </w:t>
            </w:r>
            <w:r w:rsidR="00F111F7" w:rsidRPr="00FB519B">
              <w:rPr>
                <w:sz w:val="24"/>
                <w:szCs w:val="24"/>
              </w:rPr>
              <w:t xml:space="preserve">Danışmanlar İçin Bilgiler/ </w:t>
            </w:r>
            <w:r w:rsidR="00671B11" w:rsidRPr="00FB519B">
              <w:rPr>
                <w:sz w:val="24"/>
                <w:szCs w:val="24"/>
              </w:rPr>
              <w:t xml:space="preserve">Bilgi Tablosunda </w:t>
            </w:r>
            <w:r w:rsidR="00AC699C" w:rsidRPr="00FB519B">
              <w:rPr>
                <w:sz w:val="24"/>
                <w:szCs w:val="24"/>
              </w:rPr>
              <w:t>belir</w:t>
            </w:r>
            <w:r w:rsidR="00671B11" w:rsidRPr="00FB519B">
              <w:rPr>
                <w:sz w:val="24"/>
                <w:szCs w:val="24"/>
              </w:rPr>
              <w:t xml:space="preserve">tilen </w:t>
            </w:r>
            <w:r w:rsidR="00AC699C" w:rsidRPr="00FB519B">
              <w:rPr>
                <w:sz w:val="24"/>
                <w:szCs w:val="24"/>
              </w:rPr>
              <w:t>seçim yöntemine uygun olarak</w:t>
            </w:r>
            <w:r w:rsidR="000253A7" w:rsidRPr="00FB519B">
              <w:rPr>
                <w:sz w:val="24"/>
                <w:szCs w:val="24"/>
              </w:rPr>
              <w:t xml:space="preserve"> s</w:t>
            </w:r>
            <w:r w:rsidR="00AC699C" w:rsidRPr="00FB519B">
              <w:rPr>
                <w:sz w:val="24"/>
                <w:szCs w:val="24"/>
              </w:rPr>
              <w:t xml:space="preserve">eçecektir. </w:t>
            </w:r>
          </w:p>
          <w:p w14:paraId="1800E59F" w14:textId="77777777" w:rsidR="00AC699C" w:rsidRPr="00FB519B" w:rsidRDefault="00AC699C" w:rsidP="00811EE5">
            <w:pPr>
              <w:tabs>
                <w:tab w:val="left" w:pos="4253"/>
              </w:tabs>
              <w:jc w:val="both"/>
              <w:rPr>
                <w:sz w:val="24"/>
                <w:szCs w:val="24"/>
              </w:rPr>
            </w:pPr>
          </w:p>
        </w:tc>
      </w:tr>
      <w:tr w:rsidR="002457ED" w:rsidRPr="00AF05BE" w14:paraId="21214028" w14:textId="77777777" w:rsidTr="00A43810">
        <w:tc>
          <w:tcPr>
            <w:tcW w:w="2235" w:type="dxa"/>
            <w:tcBorders>
              <w:top w:val="nil"/>
              <w:left w:val="nil"/>
              <w:bottom w:val="nil"/>
              <w:right w:val="nil"/>
            </w:tcBorders>
          </w:tcPr>
          <w:p w14:paraId="3F9A144C" w14:textId="77777777" w:rsidR="002457ED" w:rsidRPr="00AF05BE" w:rsidRDefault="002457ED" w:rsidP="00811EE5">
            <w:pPr>
              <w:tabs>
                <w:tab w:val="left" w:pos="4253"/>
              </w:tabs>
              <w:ind w:left="238" w:hanging="238"/>
              <w:jc w:val="both"/>
              <w:rPr>
                <w:sz w:val="24"/>
                <w:szCs w:val="24"/>
              </w:rPr>
            </w:pPr>
          </w:p>
        </w:tc>
        <w:tc>
          <w:tcPr>
            <w:tcW w:w="708" w:type="dxa"/>
            <w:tcBorders>
              <w:top w:val="nil"/>
              <w:left w:val="nil"/>
              <w:bottom w:val="nil"/>
              <w:right w:val="nil"/>
            </w:tcBorders>
          </w:tcPr>
          <w:p w14:paraId="15098F3D" w14:textId="77777777" w:rsidR="002457ED" w:rsidRPr="00AF05BE" w:rsidRDefault="002457ED" w:rsidP="00811EE5">
            <w:pPr>
              <w:tabs>
                <w:tab w:val="left" w:pos="4253"/>
              </w:tabs>
              <w:jc w:val="center"/>
              <w:rPr>
                <w:sz w:val="24"/>
                <w:szCs w:val="24"/>
              </w:rPr>
            </w:pPr>
            <w:r w:rsidRPr="00AF05BE">
              <w:rPr>
                <w:sz w:val="24"/>
                <w:szCs w:val="24"/>
              </w:rPr>
              <w:t>1.2</w:t>
            </w:r>
          </w:p>
        </w:tc>
        <w:tc>
          <w:tcPr>
            <w:tcW w:w="6521" w:type="dxa"/>
            <w:gridSpan w:val="4"/>
            <w:tcBorders>
              <w:top w:val="nil"/>
              <w:left w:val="nil"/>
              <w:bottom w:val="nil"/>
              <w:right w:val="nil"/>
            </w:tcBorders>
          </w:tcPr>
          <w:p w14:paraId="2AC8D2A8" w14:textId="2E30E7F9" w:rsidR="002457ED" w:rsidRPr="00AF05BE" w:rsidRDefault="00AB0D2A" w:rsidP="00811EE5">
            <w:pPr>
              <w:tabs>
                <w:tab w:val="left" w:pos="4253"/>
              </w:tabs>
              <w:jc w:val="both"/>
              <w:rPr>
                <w:sz w:val="24"/>
                <w:szCs w:val="24"/>
              </w:rPr>
            </w:pPr>
            <w:r w:rsidRPr="00AF05BE">
              <w:rPr>
                <w:sz w:val="24"/>
                <w:szCs w:val="24"/>
              </w:rPr>
              <w:t xml:space="preserve">Kısa listede yeralan </w:t>
            </w:r>
            <w:r w:rsidR="002457ED" w:rsidRPr="00AF05BE">
              <w:rPr>
                <w:sz w:val="24"/>
                <w:szCs w:val="24"/>
              </w:rPr>
              <w:t xml:space="preserve">Danışmanlar, </w:t>
            </w:r>
            <w:r w:rsidR="00957D5E" w:rsidRPr="00AF05BE">
              <w:rPr>
                <w:sz w:val="24"/>
                <w:szCs w:val="24"/>
              </w:rPr>
              <w:t>B</w:t>
            </w:r>
            <w:r w:rsidRPr="00AF05BE">
              <w:rPr>
                <w:sz w:val="24"/>
                <w:szCs w:val="24"/>
              </w:rPr>
              <w:t xml:space="preserve">ilgi Tablosunda ifade edilen </w:t>
            </w:r>
            <w:r w:rsidR="00F111F7" w:rsidRPr="00AF05BE">
              <w:rPr>
                <w:sz w:val="24"/>
                <w:szCs w:val="24"/>
              </w:rPr>
              <w:t xml:space="preserve">danışmanlık hizmeti </w:t>
            </w:r>
            <w:r w:rsidRPr="00AF05BE">
              <w:rPr>
                <w:sz w:val="24"/>
                <w:szCs w:val="24"/>
              </w:rPr>
              <w:t>için B</w:t>
            </w:r>
            <w:r w:rsidR="002457ED" w:rsidRPr="00AF05BE">
              <w:rPr>
                <w:sz w:val="24"/>
                <w:szCs w:val="24"/>
              </w:rPr>
              <w:t xml:space="preserve">ilgi </w:t>
            </w:r>
            <w:r w:rsidRPr="00AF05BE">
              <w:rPr>
                <w:sz w:val="24"/>
                <w:szCs w:val="24"/>
              </w:rPr>
              <w:t>T</w:t>
            </w:r>
            <w:r w:rsidR="002457ED" w:rsidRPr="00AF05BE">
              <w:rPr>
                <w:sz w:val="24"/>
                <w:szCs w:val="24"/>
              </w:rPr>
              <w:t>ablosunda belirtil</w:t>
            </w:r>
            <w:r w:rsidRPr="00AF05BE">
              <w:rPr>
                <w:sz w:val="24"/>
                <w:szCs w:val="24"/>
              </w:rPr>
              <w:t xml:space="preserve">diği gibi </w:t>
            </w:r>
            <w:r w:rsidR="002457ED" w:rsidRPr="00AF05BE">
              <w:rPr>
                <w:sz w:val="24"/>
                <w:szCs w:val="24"/>
              </w:rPr>
              <w:t>Teknik Teklif ve Mali Teklif</w:t>
            </w:r>
            <w:r w:rsidR="007468A4" w:rsidRPr="00AF05BE">
              <w:rPr>
                <w:sz w:val="24"/>
                <w:szCs w:val="24"/>
              </w:rPr>
              <w:t xml:space="preserve">lerini </w:t>
            </w:r>
            <w:r w:rsidR="002457ED" w:rsidRPr="00AF05BE">
              <w:rPr>
                <w:sz w:val="24"/>
                <w:szCs w:val="24"/>
              </w:rPr>
              <w:t>sunmak üzere davet edilmektedir. Teklif, sözleşme müzakereler</w:t>
            </w:r>
            <w:r w:rsidRPr="00AF05BE">
              <w:rPr>
                <w:sz w:val="24"/>
                <w:szCs w:val="24"/>
              </w:rPr>
              <w:t>in</w:t>
            </w:r>
            <w:r w:rsidR="002457ED" w:rsidRPr="00AF05BE">
              <w:rPr>
                <w:sz w:val="24"/>
                <w:szCs w:val="24"/>
              </w:rPr>
              <w:t>e ve nihayetin</w:t>
            </w:r>
            <w:r w:rsidRPr="00AF05BE">
              <w:rPr>
                <w:sz w:val="24"/>
                <w:szCs w:val="24"/>
              </w:rPr>
              <w:t>de seçilen Danışman ile yapılacak S</w:t>
            </w:r>
            <w:r w:rsidR="002457ED" w:rsidRPr="00AF05BE">
              <w:rPr>
                <w:sz w:val="24"/>
                <w:szCs w:val="24"/>
              </w:rPr>
              <w:t xml:space="preserve">özleşmeye dayanak teşkil edecektir. </w:t>
            </w:r>
          </w:p>
          <w:p w14:paraId="7546330C" w14:textId="77777777" w:rsidR="002457ED" w:rsidRPr="00AF05BE" w:rsidRDefault="002457ED" w:rsidP="00811EE5">
            <w:pPr>
              <w:tabs>
                <w:tab w:val="left" w:pos="4253"/>
              </w:tabs>
              <w:jc w:val="both"/>
              <w:rPr>
                <w:sz w:val="24"/>
                <w:szCs w:val="24"/>
              </w:rPr>
            </w:pPr>
          </w:p>
        </w:tc>
      </w:tr>
      <w:tr w:rsidR="002457ED" w:rsidRPr="00AF05BE" w14:paraId="1EFE608D" w14:textId="77777777" w:rsidTr="00A43810">
        <w:tc>
          <w:tcPr>
            <w:tcW w:w="2235" w:type="dxa"/>
            <w:tcBorders>
              <w:top w:val="nil"/>
              <w:left w:val="nil"/>
              <w:bottom w:val="nil"/>
              <w:right w:val="nil"/>
            </w:tcBorders>
          </w:tcPr>
          <w:p w14:paraId="13A70E7C" w14:textId="77777777" w:rsidR="002457ED" w:rsidRPr="00AF05BE" w:rsidRDefault="002457ED" w:rsidP="00811EE5">
            <w:pPr>
              <w:tabs>
                <w:tab w:val="left" w:pos="4253"/>
              </w:tabs>
              <w:ind w:left="238" w:hanging="238"/>
              <w:jc w:val="both"/>
              <w:rPr>
                <w:sz w:val="24"/>
                <w:szCs w:val="24"/>
              </w:rPr>
            </w:pPr>
          </w:p>
        </w:tc>
        <w:tc>
          <w:tcPr>
            <w:tcW w:w="708" w:type="dxa"/>
            <w:tcBorders>
              <w:top w:val="nil"/>
              <w:left w:val="nil"/>
              <w:bottom w:val="nil"/>
              <w:right w:val="nil"/>
            </w:tcBorders>
          </w:tcPr>
          <w:p w14:paraId="0AE35742" w14:textId="77777777" w:rsidR="002457ED" w:rsidRPr="00AF05BE" w:rsidRDefault="00DF0DBF" w:rsidP="00811EE5">
            <w:pPr>
              <w:tabs>
                <w:tab w:val="left" w:pos="4253"/>
              </w:tabs>
              <w:jc w:val="center"/>
              <w:rPr>
                <w:sz w:val="24"/>
                <w:szCs w:val="24"/>
              </w:rPr>
            </w:pPr>
            <w:r w:rsidRPr="00AF05BE">
              <w:rPr>
                <w:sz w:val="24"/>
                <w:szCs w:val="24"/>
              </w:rPr>
              <w:t>1.3</w:t>
            </w:r>
          </w:p>
        </w:tc>
        <w:tc>
          <w:tcPr>
            <w:tcW w:w="6521" w:type="dxa"/>
            <w:gridSpan w:val="4"/>
            <w:tcBorders>
              <w:top w:val="nil"/>
              <w:left w:val="nil"/>
              <w:bottom w:val="nil"/>
              <w:right w:val="nil"/>
            </w:tcBorders>
          </w:tcPr>
          <w:p w14:paraId="4E9738E5" w14:textId="77777777" w:rsidR="002457ED" w:rsidRPr="00AF05BE" w:rsidRDefault="002457ED" w:rsidP="00811EE5">
            <w:pPr>
              <w:tabs>
                <w:tab w:val="left" w:pos="4253"/>
              </w:tabs>
              <w:jc w:val="both"/>
              <w:rPr>
                <w:sz w:val="24"/>
                <w:szCs w:val="24"/>
              </w:rPr>
            </w:pPr>
            <w:r w:rsidRPr="00AF05BE">
              <w:rPr>
                <w:sz w:val="24"/>
                <w:szCs w:val="24"/>
              </w:rPr>
              <w:t xml:space="preserve">Danışmanlar yerel koşullar konusunda bilgi sahibi olmalı ve tekliflerini hazırlarken bunları dikkate almalıdırlar. Danışmanların, iş ve yerel koşullar hakkında ilk elden bilgi edinmeleri amacıyla, teklif sunmadan önce </w:t>
            </w:r>
            <w:r w:rsidR="00DF0DBF" w:rsidRPr="00AF05BE">
              <w:rPr>
                <w:sz w:val="24"/>
                <w:szCs w:val="24"/>
              </w:rPr>
              <w:t xml:space="preserve">İşvereni </w:t>
            </w:r>
            <w:r w:rsidRPr="00AF05BE">
              <w:rPr>
                <w:sz w:val="24"/>
                <w:szCs w:val="24"/>
              </w:rPr>
              <w:t xml:space="preserve">ziyaret etmelerinde ve Bilgi Tablosunda belirlenmişse ön teklif toplantısına katılmalarında fayda bulunmaktadır. Ön teklif toplantısına katılım isteğe bağlıdır. Danışmanların temsilcisi, ziyaretlerini düzenlemek veya ön teklif toplantısında ek bilgi almak için Bilgi Tablosunda ismi yer alan şahısla bağlantı kurmalıdır. Danışmanlar, bu şahısların, uygun düzenlemeleri </w:t>
            </w:r>
            <w:r w:rsidRPr="00AF05BE">
              <w:rPr>
                <w:sz w:val="24"/>
                <w:szCs w:val="24"/>
              </w:rPr>
              <w:lastRenderedPageBreak/>
              <w:t>yapmalarına izin verecek yeterli bir süre öncesinde, ziyaretten haberdar edildiklerinden emin olmalıdırlar.</w:t>
            </w:r>
          </w:p>
          <w:p w14:paraId="1A6E92B1" w14:textId="77777777" w:rsidR="002457ED" w:rsidRPr="00AF05BE" w:rsidRDefault="002457ED" w:rsidP="00811EE5">
            <w:pPr>
              <w:tabs>
                <w:tab w:val="left" w:pos="4253"/>
              </w:tabs>
              <w:jc w:val="both"/>
              <w:rPr>
                <w:sz w:val="24"/>
                <w:szCs w:val="24"/>
              </w:rPr>
            </w:pPr>
          </w:p>
        </w:tc>
      </w:tr>
      <w:tr w:rsidR="002457ED" w:rsidRPr="00AF05BE" w14:paraId="7A2D344E" w14:textId="77777777" w:rsidTr="00A43810">
        <w:tc>
          <w:tcPr>
            <w:tcW w:w="2235" w:type="dxa"/>
            <w:tcBorders>
              <w:top w:val="nil"/>
              <w:left w:val="nil"/>
              <w:bottom w:val="nil"/>
              <w:right w:val="nil"/>
            </w:tcBorders>
          </w:tcPr>
          <w:p w14:paraId="1FCAC94E" w14:textId="77777777" w:rsidR="002457ED" w:rsidRPr="00AF05BE" w:rsidRDefault="002457ED" w:rsidP="00811EE5">
            <w:pPr>
              <w:tabs>
                <w:tab w:val="left" w:pos="4253"/>
              </w:tabs>
              <w:ind w:left="238" w:hanging="238"/>
              <w:jc w:val="both"/>
              <w:rPr>
                <w:sz w:val="24"/>
                <w:szCs w:val="24"/>
              </w:rPr>
            </w:pPr>
          </w:p>
        </w:tc>
        <w:tc>
          <w:tcPr>
            <w:tcW w:w="708" w:type="dxa"/>
            <w:tcBorders>
              <w:top w:val="nil"/>
              <w:left w:val="nil"/>
              <w:bottom w:val="nil"/>
              <w:right w:val="nil"/>
            </w:tcBorders>
          </w:tcPr>
          <w:p w14:paraId="41998523" w14:textId="77777777" w:rsidR="002457ED" w:rsidRPr="00AF05BE" w:rsidRDefault="00DF0DBF" w:rsidP="00811EE5">
            <w:pPr>
              <w:tabs>
                <w:tab w:val="left" w:pos="4253"/>
              </w:tabs>
              <w:jc w:val="center"/>
              <w:rPr>
                <w:sz w:val="24"/>
                <w:szCs w:val="24"/>
              </w:rPr>
            </w:pPr>
            <w:r w:rsidRPr="00AF05BE">
              <w:rPr>
                <w:sz w:val="24"/>
                <w:szCs w:val="24"/>
              </w:rPr>
              <w:t>1.4</w:t>
            </w:r>
          </w:p>
        </w:tc>
        <w:tc>
          <w:tcPr>
            <w:tcW w:w="6521" w:type="dxa"/>
            <w:gridSpan w:val="4"/>
            <w:tcBorders>
              <w:top w:val="nil"/>
              <w:left w:val="nil"/>
              <w:bottom w:val="nil"/>
              <w:right w:val="nil"/>
            </w:tcBorders>
          </w:tcPr>
          <w:p w14:paraId="3995545A" w14:textId="77777777" w:rsidR="002457ED" w:rsidRPr="00AF05BE" w:rsidRDefault="00DF0DBF" w:rsidP="00811EE5">
            <w:pPr>
              <w:tabs>
                <w:tab w:val="left" w:pos="4253"/>
              </w:tabs>
              <w:jc w:val="both"/>
              <w:rPr>
                <w:sz w:val="24"/>
                <w:szCs w:val="24"/>
              </w:rPr>
            </w:pPr>
            <w:r w:rsidRPr="00AF05BE">
              <w:rPr>
                <w:sz w:val="24"/>
                <w:szCs w:val="24"/>
              </w:rPr>
              <w:t>İşveren</w:t>
            </w:r>
            <w:r w:rsidR="002457ED" w:rsidRPr="00AF05BE">
              <w:rPr>
                <w:sz w:val="24"/>
                <w:szCs w:val="24"/>
              </w:rPr>
              <w:t xml:space="preserve">, Bilgi Tablosunda belirlenen verileri </w:t>
            </w:r>
            <w:r w:rsidRPr="00AF05BE">
              <w:rPr>
                <w:sz w:val="24"/>
                <w:szCs w:val="24"/>
              </w:rPr>
              <w:t xml:space="preserve">bedelsiz olarak zamanında </w:t>
            </w:r>
            <w:r w:rsidR="002457ED" w:rsidRPr="00AF05BE">
              <w:rPr>
                <w:sz w:val="24"/>
                <w:szCs w:val="24"/>
              </w:rPr>
              <w:t>sağlayacak, hizmetlerin yerine getirilmesi için gerekli lisansların ve izinlerin edinilmesinde firmalara yardımcı olacak ve projeyle ilgili mevcut verileri ve raporları hazır hale getirecektir.</w:t>
            </w:r>
          </w:p>
          <w:p w14:paraId="30D1C2DC" w14:textId="77777777" w:rsidR="002457ED" w:rsidRPr="00AF05BE" w:rsidRDefault="002457ED" w:rsidP="00811EE5">
            <w:pPr>
              <w:tabs>
                <w:tab w:val="left" w:pos="4253"/>
              </w:tabs>
              <w:jc w:val="both"/>
              <w:rPr>
                <w:sz w:val="24"/>
                <w:szCs w:val="24"/>
              </w:rPr>
            </w:pPr>
          </w:p>
        </w:tc>
      </w:tr>
      <w:tr w:rsidR="002457ED" w:rsidRPr="00AF05BE" w14:paraId="3CBCCF05" w14:textId="77777777" w:rsidTr="00A43810">
        <w:tc>
          <w:tcPr>
            <w:tcW w:w="2235" w:type="dxa"/>
            <w:tcBorders>
              <w:top w:val="nil"/>
              <w:left w:val="nil"/>
              <w:bottom w:val="nil"/>
              <w:right w:val="nil"/>
            </w:tcBorders>
          </w:tcPr>
          <w:p w14:paraId="333C91FE" w14:textId="77777777" w:rsidR="002457ED" w:rsidRPr="00AF05BE" w:rsidRDefault="002457ED" w:rsidP="00811EE5">
            <w:pPr>
              <w:tabs>
                <w:tab w:val="left" w:pos="4253"/>
              </w:tabs>
              <w:ind w:left="238" w:hanging="238"/>
              <w:jc w:val="both"/>
              <w:rPr>
                <w:sz w:val="24"/>
                <w:szCs w:val="24"/>
              </w:rPr>
            </w:pPr>
          </w:p>
        </w:tc>
        <w:tc>
          <w:tcPr>
            <w:tcW w:w="708" w:type="dxa"/>
            <w:tcBorders>
              <w:top w:val="nil"/>
              <w:left w:val="nil"/>
              <w:bottom w:val="nil"/>
              <w:right w:val="nil"/>
            </w:tcBorders>
          </w:tcPr>
          <w:p w14:paraId="35B98847" w14:textId="77777777" w:rsidR="002457ED" w:rsidRPr="00AF05BE" w:rsidRDefault="00DF0DBF" w:rsidP="00811EE5">
            <w:pPr>
              <w:tabs>
                <w:tab w:val="left" w:pos="4253"/>
              </w:tabs>
              <w:jc w:val="center"/>
              <w:rPr>
                <w:sz w:val="24"/>
                <w:szCs w:val="24"/>
              </w:rPr>
            </w:pPr>
            <w:r w:rsidRPr="00AF05BE">
              <w:rPr>
                <w:sz w:val="24"/>
                <w:szCs w:val="24"/>
              </w:rPr>
              <w:t>1.5</w:t>
            </w:r>
          </w:p>
        </w:tc>
        <w:tc>
          <w:tcPr>
            <w:tcW w:w="6521" w:type="dxa"/>
            <w:gridSpan w:val="4"/>
            <w:tcBorders>
              <w:top w:val="nil"/>
              <w:left w:val="nil"/>
              <w:bottom w:val="nil"/>
              <w:right w:val="nil"/>
            </w:tcBorders>
          </w:tcPr>
          <w:p w14:paraId="29ADDED1" w14:textId="4DFD70D9" w:rsidR="002457ED" w:rsidRPr="00AF05BE" w:rsidRDefault="00DF0DBF" w:rsidP="00811EE5">
            <w:pPr>
              <w:tabs>
                <w:tab w:val="left" w:pos="4253"/>
              </w:tabs>
              <w:jc w:val="both"/>
              <w:rPr>
                <w:sz w:val="24"/>
                <w:szCs w:val="24"/>
              </w:rPr>
            </w:pPr>
            <w:r w:rsidRPr="00AF05BE">
              <w:rPr>
                <w:sz w:val="24"/>
                <w:szCs w:val="24"/>
              </w:rPr>
              <w:t>Teklifler</w:t>
            </w:r>
            <w:r w:rsidR="00806F6F" w:rsidRPr="00AF05BE">
              <w:rPr>
                <w:sz w:val="24"/>
                <w:szCs w:val="24"/>
              </w:rPr>
              <w:t>in hazırlanması, sunulması ve sözleşme</w:t>
            </w:r>
            <w:r w:rsidRPr="00AF05BE">
              <w:rPr>
                <w:sz w:val="24"/>
                <w:szCs w:val="24"/>
              </w:rPr>
              <w:t xml:space="preserve"> müzakereleri ile ilgili tüm masraflar Danışmanlara aittir.</w:t>
            </w:r>
            <w:r w:rsidR="000F4AA5" w:rsidRPr="00AF05BE">
              <w:rPr>
                <w:sz w:val="24"/>
                <w:szCs w:val="24"/>
              </w:rPr>
              <w:t xml:space="preserve"> </w:t>
            </w:r>
            <w:r w:rsidRPr="00AF05BE">
              <w:rPr>
                <w:sz w:val="24"/>
                <w:szCs w:val="24"/>
              </w:rPr>
              <w:t>İşveren</w:t>
            </w:r>
            <w:r w:rsidR="002457ED" w:rsidRPr="00AF05BE">
              <w:rPr>
                <w:sz w:val="24"/>
                <w:szCs w:val="24"/>
              </w:rPr>
              <w:t xml:space="preserve">, verilen tekliflerden herhangi birini muhakkak suretle kabul etmek durumunda </w:t>
            </w:r>
            <w:r w:rsidR="007E0D1C" w:rsidRPr="00AF05BE">
              <w:rPr>
                <w:sz w:val="24"/>
                <w:szCs w:val="24"/>
              </w:rPr>
              <w:t xml:space="preserve">değildir ve İhale verilmeden önce herhangi bir zamanda, Danışmanlara herhangi bir yükümlülük getirmeden seçim işlemini </w:t>
            </w:r>
            <w:r w:rsidR="007240A6" w:rsidRPr="00AF05BE">
              <w:rPr>
                <w:sz w:val="24"/>
                <w:szCs w:val="24"/>
              </w:rPr>
              <w:t xml:space="preserve">iptal </w:t>
            </w:r>
            <w:r w:rsidR="007E0D1C" w:rsidRPr="00AF05BE">
              <w:rPr>
                <w:sz w:val="24"/>
                <w:szCs w:val="24"/>
              </w:rPr>
              <w:t>etme hakkı</w:t>
            </w:r>
            <w:r w:rsidR="007240A6" w:rsidRPr="00AF05BE">
              <w:rPr>
                <w:sz w:val="24"/>
                <w:szCs w:val="24"/>
              </w:rPr>
              <w:t>nı saklı tutar.</w:t>
            </w:r>
            <w:r w:rsidR="000F4AA5" w:rsidRPr="00AF05BE">
              <w:rPr>
                <w:sz w:val="24"/>
                <w:szCs w:val="24"/>
              </w:rPr>
              <w:t xml:space="preserve"> </w:t>
            </w:r>
          </w:p>
          <w:p w14:paraId="0E49B54C" w14:textId="77777777" w:rsidR="002457ED" w:rsidRPr="00AF05BE" w:rsidRDefault="002457ED" w:rsidP="00811EE5">
            <w:pPr>
              <w:tabs>
                <w:tab w:val="left" w:pos="4253"/>
              </w:tabs>
              <w:jc w:val="both"/>
              <w:rPr>
                <w:sz w:val="24"/>
                <w:szCs w:val="24"/>
              </w:rPr>
            </w:pPr>
          </w:p>
        </w:tc>
      </w:tr>
      <w:tr w:rsidR="002457ED" w:rsidRPr="00AF05BE" w14:paraId="03816991" w14:textId="77777777" w:rsidTr="00A43810">
        <w:tc>
          <w:tcPr>
            <w:tcW w:w="2235" w:type="dxa"/>
            <w:tcBorders>
              <w:top w:val="nil"/>
              <w:left w:val="nil"/>
              <w:bottom w:val="nil"/>
              <w:right w:val="nil"/>
            </w:tcBorders>
          </w:tcPr>
          <w:p w14:paraId="325EC550" w14:textId="77777777" w:rsidR="00582818" w:rsidRPr="00AF05BE" w:rsidRDefault="00582818" w:rsidP="00811EE5">
            <w:pPr>
              <w:tabs>
                <w:tab w:val="left" w:pos="4253"/>
              </w:tabs>
              <w:ind w:left="238" w:hanging="238"/>
              <w:jc w:val="both"/>
              <w:rPr>
                <w:b/>
                <w:sz w:val="24"/>
                <w:szCs w:val="24"/>
              </w:rPr>
            </w:pPr>
            <w:r w:rsidRPr="00AF05BE">
              <w:rPr>
                <w:b/>
                <w:sz w:val="24"/>
                <w:szCs w:val="24"/>
              </w:rPr>
              <w:t xml:space="preserve">Menfaat İlişkisi </w:t>
            </w:r>
          </w:p>
        </w:tc>
        <w:tc>
          <w:tcPr>
            <w:tcW w:w="708" w:type="dxa"/>
            <w:tcBorders>
              <w:top w:val="nil"/>
              <w:left w:val="nil"/>
              <w:bottom w:val="nil"/>
              <w:right w:val="nil"/>
            </w:tcBorders>
          </w:tcPr>
          <w:p w14:paraId="78C46760" w14:textId="77777777" w:rsidR="002457ED" w:rsidRPr="00AF05BE" w:rsidRDefault="00901BDF" w:rsidP="00811EE5">
            <w:pPr>
              <w:tabs>
                <w:tab w:val="left" w:pos="4253"/>
              </w:tabs>
              <w:jc w:val="center"/>
              <w:rPr>
                <w:sz w:val="24"/>
                <w:szCs w:val="24"/>
              </w:rPr>
            </w:pPr>
            <w:r w:rsidRPr="00AF05BE">
              <w:rPr>
                <w:sz w:val="24"/>
                <w:szCs w:val="24"/>
              </w:rPr>
              <w:t>1.6</w:t>
            </w:r>
          </w:p>
        </w:tc>
        <w:tc>
          <w:tcPr>
            <w:tcW w:w="6521" w:type="dxa"/>
            <w:gridSpan w:val="4"/>
            <w:tcBorders>
              <w:top w:val="nil"/>
              <w:left w:val="nil"/>
              <w:bottom w:val="nil"/>
              <w:right w:val="nil"/>
            </w:tcBorders>
          </w:tcPr>
          <w:p w14:paraId="21BEBB7F" w14:textId="3EF0F378" w:rsidR="002457ED" w:rsidRPr="00AF05BE" w:rsidRDefault="3F1249E9" w:rsidP="00811EE5">
            <w:pPr>
              <w:tabs>
                <w:tab w:val="left" w:pos="4253"/>
              </w:tabs>
              <w:jc w:val="both"/>
              <w:rPr>
                <w:sz w:val="24"/>
                <w:szCs w:val="24"/>
              </w:rPr>
            </w:pPr>
            <w:r w:rsidRPr="00AF05BE">
              <w:rPr>
                <w:sz w:val="24"/>
                <w:szCs w:val="24"/>
              </w:rPr>
              <w:t xml:space="preserve">KfW Satınalma Kuralları Madde 1.3.3 kapsamındaki Menfaat Çelişkisi ile ilgili hususlara uymayan Danışmanlar ihale dışı bırakılacaklardır. Danışmanların, profesyonel, tarafsız ve gerçeklere dayanan tavsiye sağlamalarını ve her zaman, gelecekte iş alma kaygısı olmaksızın, İşverenin çıkarını en yüksek düzeyde tutmasını ve diğer işler veya bu işlerdeki ortak çıkarları ile ters düşmelerinden kesinlikle kaçınmalarını gerektirmektedir. </w:t>
            </w:r>
          </w:p>
          <w:p w14:paraId="2D2BC716" w14:textId="77777777" w:rsidR="002457ED" w:rsidRPr="00AF05BE" w:rsidRDefault="002457ED" w:rsidP="00811EE5">
            <w:pPr>
              <w:tabs>
                <w:tab w:val="left" w:pos="4253"/>
              </w:tabs>
              <w:jc w:val="both"/>
              <w:rPr>
                <w:sz w:val="24"/>
                <w:szCs w:val="24"/>
              </w:rPr>
            </w:pPr>
          </w:p>
        </w:tc>
      </w:tr>
      <w:tr w:rsidR="002457ED" w:rsidRPr="00AF05BE" w14:paraId="66F04E10" w14:textId="77777777" w:rsidTr="00A43810">
        <w:tc>
          <w:tcPr>
            <w:tcW w:w="2235" w:type="dxa"/>
            <w:tcBorders>
              <w:top w:val="nil"/>
              <w:left w:val="nil"/>
              <w:bottom w:val="nil"/>
              <w:right w:val="nil"/>
            </w:tcBorders>
          </w:tcPr>
          <w:p w14:paraId="16BB9999" w14:textId="77777777" w:rsidR="002457ED" w:rsidRPr="00AF05BE" w:rsidRDefault="002457ED" w:rsidP="00811EE5">
            <w:pPr>
              <w:tabs>
                <w:tab w:val="left" w:pos="4253"/>
              </w:tabs>
              <w:ind w:left="238" w:hanging="238"/>
              <w:jc w:val="both"/>
              <w:rPr>
                <w:b/>
                <w:sz w:val="24"/>
                <w:szCs w:val="24"/>
              </w:rPr>
            </w:pPr>
          </w:p>
        </w:tc>
        <w:tc>
          <w:tcPr>
            <w:tcW w:w="708" w:type="dxa"/>
            <w:tcBorders>
              <w:top w:val="nil"/>
              <w:left w:val="nil"/>
              <w:bottom w:val="nil"/>
              <w:right w:val="nil"/>
            </w:tcBorders>
          </w:tcPr>
          <w:p w14:paraId="360045B8" w14:textId="77777777" w:rsidR="002457ED" w:rsidRPr="00AF05BE" w:rsidRDefault="002457ED" w:rsidP="00811EE5">
            <w:pPr>
              <w:tabs>
                <w:tab w:val="left" w:pos="4253"/>
              </w:tabs>
              <w:jc w:val="center"/>
              <w:rPr>
                <w:b/>
                <w:sz w:val="24"/>
                <w:szCs w:val="24"/>
              </w:rPr>
            </w:pPr>
          </w:p>
        </w:tc>
        <w:tc>
          <w:tcPr>
            <w:tcW w:w="709" w:type="dxa"/>
            <w:gridSpan w:val="2"/>
            <w:tcBorders>
              <w:top w:val="nil"/>
              <w:left w:val="nil"/>
              <w:bottom w:val="nil"/>
              <w:right w:val="nil"/>
            </w:tcBorders>
          </w:tcPr>
          <w:p w14:paraId="437F7418" w14:textId="77777777" w:rsidR="002457ED" w:rsidRPr="00AF05BE" w:rsidRDefault="00B2018B" w:rsidP="00811EE5">
            <w:pPr>
              <w:tabs>
                <w:tab w:val="left" w:pos="4253"/>
              </w:tabs>
              <w:jc w:val="both"/>
              <w:rPr>
                <w:sz w:val="24"/>
                <w:szCs w:val="24"/>
              </w:rPr>
            </w:pPr>
            <w:r w:rsidRPr="00AF05BE">
              <w:rPr>
                <w:sz w:val="24"/>
                <w:szCs w:val="24"/>
              </w:rPr>
              <w:t>1.6</w:t>
            </w:r>
            <w:r w:rsidR="002457ED" w:rsidRPr="00AF05BE">
              <w:rPr>
                <w:sz w:val="24"/>
                <w:szCs w:val="24"/>
              </w:rPr>
              <w:t>.1</w:t>
            </w:r>
          </w:p>
        </w:tc>
        <w:tc>
          <w:tcPr>
            <w:tcW w:w="5812" w:type="dxa"/>
            <w:gridSpan w:val="2"/>
            <w:tcBorders>
              <w:top w:val="nil"/>
              <w:left w:val="nil"/>
              <w:bottom w:val="nil"/>
              <w:right w:val="nil"/>
            </w:tcBorders>
          </w:tcPr>
          <w:p w14:paraId="0B9584CE" w14:textId="292A2EC8" w:rsidR="002457ED" w:rsidRPr="00AF05BE" w:rsidRDefault="002457ED" w:rsidP="00811EE5">
            <w:pPr>
              <w:tabs>
                <w:tab w:val="left" w:pos="4253"/>
              </w:tabs>
              <w:jc w:val="both"/>
              <w:rPr>
                <w:sz w:val="24"/>
                <w:szCs w:val="24"/>
              </w:rPr>
            </w:pPr>
            <w:r w:rsidRPr="00AF05BE">
              <w:rPr>
                <w:sz w:val="24"/>
                <w:szCs w:val="24"/>
              </w:rPr>
              <w:t>Bu kuralın genelliği üzerinde her hangi bir sınırlama olmaksızın, Danışmanlar</w:t>
            </w:r>
            <w:r w:rsidR="00B2018B" w:rsidRPr="00AF05BE">
              <w:rPr>
                <w:sz w:val="24"/>
                <w:szCs w:val="24"/>
              </w:rPr>
              <w:t xml:space="preserve"> </w:t>
            </w:r>
            <w:r w:rsidR="000033CE" w:rsidRPr="00AF05BE">
              <w:rPr>
                <w:sz w:val="24"/>
                <w:szCs w:val="24"/>
              </w:rPr>
              <w:t xml:space="preserve">ve </w:t>
            </w:r>
            <w:r w:rsidR="00B2018B" w:rsidRPr="00AF05BE">
              <w:rPr>
                <w:sz w:val="24"/>
                <w:szCs w:val="24"/>
              </w:rPr>
              <w:t xml:space="preserve">onların herhangi bağlı </w:t>
            </w:r>
            <w:r w:rsidR="000033CE" w:rsidRPr="00AF05BE">
              <w:rPr>
                <w:sz w:val="24"/>
                <w:szCs w:val="24"/>
              </w:rPr>
              <w:t>bi</w:t>
            </w:r>
            <w:r w:rsidR="00E11E30" w:rsidRPr="00AF05BE">
              <w:rPr>
                <w:sz w:val="24"/>
                <w:szCs w:val="24"/>
              </w:rPr>
              <w:t>r</w:t>
            </w:r>
            <w:r w:rsidR="000033CE" w:rsidRPr="00AF05BE">
              <w:rPr>
                <w:sz w:val="24"/>
                <w:szCs w:val="24"/>
              </w:rPr>
              <w:t xml:space="preserve"> </w:t>
            </w:r>
            <w:r w:rsidR="00B2018B" w:rsidRPr="00AF05BE">
              <w:rPr>
                <w:sz w:val="24"/>
                <w:szCs w:val="24"/>
              </w:rPr>
              <w:t>kuruluşu</w:t>
            </w:r>
            <w:r w:rsidRPr="00AF05BE">
              <w:rPr>
                <w:sz w:val="24"/>
                <w:szCs w:val="24"/>
              </w:rPr>
              <w:t>, aşağıda belirtilen koşullar</w:t>
            </w:r>
            <w:r w:rsidR="00B2018B" w:rsidRPr="00AF05BE">
              <w:rPr>
                <w:sz w:val="24"/>
                <w:szCs w:val="24"/>
              </w:rPr>
              <w:t xml:space="preserve"> </w:t>
            </w:r>
            <w:r w:rsidR="000033CE" w:rsidRPr="00AF05BE">
              <w:rPr>
                <w:sz w:val="24"/>
                <w:szCs w:val="24"/>
              </w:rPr>
              <w:t xml:space="preserve">çerçevesinde görevlendirilmeyecek </w:t>
            </w:r>
            <w:r w:rsidR="00B2018B" w:rsidRPr="00AF05BE">
              <w:rPr>
                <w:sz w:val="24"/>
                <w:szCs w:val="24"/>
              </w:rPr>
              <w:t xml:space="preserve">ve </w:t>
            </w:r>
            <w:r w:rsidR="009A7EF0" w:rsidRPr="00AF05BE">
              <w:rPr>
                <w:sz w:val="24"/>
                <w:szCs w:val="24"/>
              </w:rPr>
              <w:t xml:space="preserve">menfaat ilişkisinin </w:t>
            </w:r>
            <w:r w:rsidR="00B2018B" w:rsidRPr="00AF05BE">
              <w:rPr>
                <w:sz w:val="24"/>
                <w:szCs w:val="24"/>
              </w:rPr>
              <w:t>olduğu kabul edilecektir:</w:t>
            </w:r>
            <w:r w:rsidR="000F4AA5" w:rsidRPr="00AF05BE">
              <w:rPr>
                <w:sz w:val="24"/>
                <w:szCs w:val="24"/>
              </w:rPr>
              <w:t xml:space="preserve"> </w:t>
            </w:r>
          </w:p>
          <w:p w14:paraId="02147C47" w14:textId="77777777" w:rsidR="002457ED" w:rsidRPr="00AF05BE" w:rsidRDefault="002457ED" w:rsidP="00811EE5">
            <w:pPr>
              <w:tabs>
                <w:tab w:val="left" w:pos="4253"/>
              </w:tabs>
              <w:jc w:val="both"/>
              <w:rPr>
                <w:sz w:val="24"/>
                <w:szCs w:val="24"/>
              </w:rPr>
            </w:pPr>
          </w:p>
        </w:tc>
      </w:tr>
      <w:tr w:rsidR="002457ED" w:rsidRPr="00AF05BE" w14:paraId="0828D175" w14:textId="77777777" w:rsidTr="00A43810">
        <w:tc>
          <w:tcPr>
            <w:tcW w:w="2235" w:type="dxa"/>
            <w:tcBorders>
              <w:top w:val="nil"/>
              <w:left w:val="nil"/>
              <w:bottom w:val="nil"/>
              <w:right w:val="nil"/>
            </w:tcBorders>
          </w:tcPr>
          <w:p w14:paraId="2BEFA457" w14:textId="7C7FD3AF" w:rsidR="002E675A" w:rsidRPr="00AF05BE" w:rsidRDefault="00582818" w:rsidP="00811EE5">
            <w:pPr>
              <w:tabs>
                <w:tab w:val="left" w:pos="4253"/>
              </w:tabs>
              <w:jc w:val="center"/>
              <w:rPr>
                <w:b/>
                <w:sz w:val="24"/>
                <w:szCs w:val="24"/>
              </w:rPr>
            </w:pPr>
            <w:r w:rsidRPr="00AF05BE">
              <w:rPr>
                <w:b/>
                <w:sz w:val="24"/>
                <w:szCs w:val="24"/>
              </w:rPr>
              <w:t>Menfaat İlişkisi</w:t>
            </w:r>
            <w:r w:rsidR="00957D5E" w:rsidRPr="00AF05BE">
              <w:rPr>
                <w:b/>
                <w:sz w:val="24"/>
                <w:szCs w:val="24"/>
              </w:rPr>
              <w:t>O</w:t>
            </w:r>
            <w:r w:rsidR="00B2018B" w:rsidRPr="00AF05BE">
              <w:rPr>
                <w:b/>
                <w:sz w:val="24"/>
                <w:szCs w:val="24"/>
              </w:rPr>
              <w:t>lan Faaliyetler</w:t>
            </w:r>
          </w:p>
          <w:p w14:paraId="238076FF" w14:textId="77777777" w:rsidR="002E675A" w:rsidRPr="00AF05BE" w:rsidRDefault="002E675A" w:rsidP="00811EE5">
            <w:pPr>
              <w:tabs>
                <w:tab w:val="left" w:pos="4253"/>
              </w:tabs>
              <w:rPr>
                <w:sz w:val="24"/>
                <w:szCs w:val="24"/>
              </w:rPr>
            </w:pPr>
          </w:p>
          <w:p w14:paraId="1261E2DD" w14:textId="77777777" w:rsidR="002457ED" w:rsidRPr="00AF05BE" w:rsidRDefault="002457ED" w:rsidP="00811EE5">
            <w:pPr>
              <w:tabs>
                <w:tab w:val="left" w:pos="4253"/>
              </w:tabs>
              <w:rPr>
                <w:sz w:val="24"/>
                <w:szCs w:val="24"/>
              </w:rPr>
            </w:pPr>
          </w:p>
        </w:tc>
        <w:tc>
          <w:tcPr>
            <w:tcW w:w="708" w:type="dxa"/>
            <w:tcBorders>
              <w:top w:val="nil"/>
              <w:left w:val="nil"/>
              <w:bottom w:val="nil"/>
              <w:right w:val="nil"/>
            </w:tcBorders>
          </w:tcPr>
          <w:p w14:paraId="50490409" w14:textId="77777777" w:rsidR="002457ED" w:rsidRPr="00AF05BE" w:rsidRDefault="002457ED" w:rsidP="00811EE5">
            <w:pPr>
              <w:tabs>
                <w:tab w:val="left" w:pos="4253"/>
              </w:tabs>
              <w:jc w:val="center"/>
              <w:rPr>
                <w:b/>
                <w:sz w:val="24"/>
                <w:szCs w:val="24"/>
              </w:rPr>
            </w:pPr>
          </w:p>
        </w:tc>
        <w:tc>
          <w:tcPr>
            <w:tcW w:w="709" w:type="dxa"/>
            <w:gridSpan w:val="2"/>
            <w:tcBorders>
              <w:top w:val="nil"/>
              <w:left w:val="nil"/>
              <w:bottom w:val="nil"/>
              <w:right w:val="nil"/>
            </w:tcBorders>
          </w:tcPr>
          <w:p w14:paraId="1C2CBF9D" w14:textId="77777777" w:rsidR="002457ED" w:rsidRPr="00AF05BE" w:rsidRDefault="002457ED" w:rsidP="00811EE5">
            <w:pPr>
              <w:tabs>
                <w:tab w:val="left" w:pos="4253"/>
              </w:tabs>
              <w:jc w:val="both"/>
              <w:rPr>
                <w:b/>
                <w:sz w:val="24"/>
                <w:szCs w:val="24"/>
              </w:rPr>
            </w:pPr>
          </w:p>
        </w:tc>
        <w:tc>
          <w:tcPr>
            <w:tcW w:w="567" w:type="dxa"/>
            <w:tcBorders>
              <w:top w:val="nil"/>
              <w:left w:val="nil"/>
              <w:bottom w:val="nil"/>
              <w:right w:val="nil"/>
            </w:tcBorders>
          </w:tcPr>
          <w:p w14:paraId="7BBFA48D" w14:textId="77777777" w:rsidR="002457ED" w:rsidRPr="00AF05BE" w:rsidRDefault="00B2018B" w:rsidP="00811EE5">
            <w:pPr>
              <w:tabs>
                <w:tab w:val="left" w:pos="4253"/>
              </w:tabs>
              <w:jc w:val="both"/>
              <w:rPr>
                <w:sz w:val="24"/>
                <w:szCs w:val="24"/>
              </w:rPr>
            </w:pPr>
            <w:r w:rsidRPr="00AF05BE">
              <w:rPr>
                <w:sz w:val="24"/>
                <w:szCs w:val="24"/>
              </w:rPr>
              <w:t>(i</w:t>
            </w:r>
            <w:r w:rsidR="002457ED" w:rsidRPr="00AF05BE">
              <w:rPr>
                <w:sz w:val="24"/>
                <w:szCs w:val="24"/>
              </w:rPr>
              <w:t>)</w:t>
            </w:r>
          </w:p>
        </w:tc>
        <w:tc>
          <w:tcPr>
            <w:tcW w:w="5245" w:type="dxa"/>
            <w:tcBorders>
              <w:top w:val="nil"/>
              <w:left w:val="nil"/>
              <w:bottom w:val="nil"/>
              <w:right w:val="nil"/>
            </w:tcBorders>
          </w:tcPr>
          <w:p w14:paraId="0218B01C" w14:textId="66A41AAE" w:rsidR="002457ED" w:rsidRPr="00AF05BE" w:rsidRDefault="00B2018B" w:rsidP="00811EE5">
            <w:pPr>
              <w:tabs>
                <w:tab w:val="left" w:pos="4253"/>
              </w:tabs>
              <w:jc w:val="both"/>
              <w:rPr>
                <w:sz w:val="24"/>
                <w:szCs w:val="24"/>
              </w:rPr>
            </w:pPr>
            <w:r w:rsidRPr="00AF05BE">
              <w:rPr>
                <w:sz w:val="24"/>
                <w:szCs w:val="24"/>
              </w:rPr>
              <w:t>İşveren</w:t>
            </w:r>
            <w:r w:rsidR="002457ED" w:rsidRPr="00AF05BE">
              <w:rPr>
                <w:sz w:val="24"/>
                <w:szCs w:val="24"/>
              </w:rPr>
              <w:t xml:space="preserve"> tarafından, bir proje için </w:t>
            </w:r>
            <w:r w:rsidR="00795E89" w:rsidRPr="00AF05BE">
              <w:rPr>
                <w:sz w:val="24"/>
                <w:szCs w:val="24"/>
              </w:rPr>
              <w:t xml:space="preserve">danışmanlık hizmetleri haricinde </w:t>
            </w:r>
            <w:r w:rsidR="002457ED" w:rsidRPr="00AF05BE">
              <w:rPr>
                <w:sz w:val="24"/>
                <w:szCs w:val="24"/>
              </w:rPr>
              <w:t>mal</w:t>
            </w:r>
            <w:r w:rsidR="00795E89" w:rsidRPr="00AF05BE">
              <w:rPr>
                <w:sz w:val="24"/>
                <w:szCs w:val="24"/>
              </w:rPr>
              <w:t>zeme/</w:t>
            </w:r>
            <w:proofErr w:type="gramStart"/>
            <w:r w:rsidR="00795E89" w:rsidRPr="00AF05BE">
              <w:rPr>
                <w:sz w:val="24"/>
                <w:szCs w:val="24"/>
              </w:rPr>
              <w:t>ekipman</w:t>
            </w:r>
            <w:proofErr w:type="gramEnd"/>
            <w:r w:rsidR="002457ED" w:rsidRPr="00AF05BE">
              <w:rPr>
                <w:sz w:val="24"/>
                <w:szCs w:val="24"/>
              </w:rPr>
              <w:t xml:space="preserve"> sağlanması veya inşaat işi yapılması için tutulan firma ve onunla bağlantılı olan herhangi bir kuruluş, aynı proje için danışmanlık hizmeti sağlamayacaktır. </w:t>
            </w:r>
            <w:proofErr w:type="gramStart"/>
            <w:r w:rsidR="002457ED" w:rsidRPr="00AF05BE">
              <w:rPr>
                <w:sz w:val="24"/>
                <w:szCs w:val="24"/>
              </w:rPr>
              <w:t>B</w:t>
            </w:r>
            <w:r w:rsidR="00BB727F" w:rsidRPr="00AF05BE">
              <w:rPr>
                <w:sz w:val="24"/>
                <w:szCs w:val="24"/>
              </w:rPr>
              <w:t xml:space="preserve">unun tersine, </w:t>
            </w:r>
            <w:r w:rsidR="002457ED" w:rsidRPr="00AF05BE">
              <w:rPr>
                <w:sz w:val="24"/>
                <w:szCs w:val="24"/>
              </w:rPr>
              <w:t>bir projenin hazırlanması ve uygulanması için danışmanlık hizmeti sağla</w:t>
            </w:r>
            <w:r w:rsidR="00E11E30" w:rsidRPr="00AF05BE">
              <w:rPr>
                <w:sz w:val="24"/>
                <w:szCs w:val="24"/>
              </w:rPr>
              <w:t xml:space="preserve">ması için tutulan </w:t>
            </w:r>
            <w:r w:rsidR="002457ED" w:rsidRPr="00AF05BE">
              <w:rPr>
                <w:sz w:val="24"/>
                <w:szCs w:val="24"/>
              </w:rPr>
              <w:t>firma veya on</w:t>
            </w:r>
            <w:r w:rsidR="00E11E30" w:rsidRPr="00AF05BE">
              <w:rPr>
                <w:sz w:val="24"/>
                <w:szCs w:val="24"/>
              </w:rPr>
              <w:t xml:space="preserve">unla </w:t>
            </w:r>
            <w:r w:rsidR="002457ED" w:rsidRPr="00AF05BE">
              <w:rPr>
                <w:sz w:val="24"/>
                <w:szCs w:val="24"/>
              </w:rPr>
              <w:t xml:space="preserve">bağlantılı olan herhangi bir kuruluş, </w:t>
            </w:r>
            <w:r w:rsidR="00E11E30" w:rsidRPr="00AF05BE">
              <w:rPr>
                <w:sz w:val="24"/>
                <w:szCs w:val="24"/>
              </w:rPr>
              <w:t xml:space="preserve">bu projenin uygulanması veya hazırlanması işiyle doğrudan veya dolaylı olarak </w:t>
            </w:r>
            <w:r w:rsidR="002457ED" w:rsidRPr="00AF05BE">
              <w:rPr>
                <w:sz w:val="24"/>
                <w:szCs w:val="24"/>
              </w:rPr>
              <w:t xml:space="preserve">(firmanın daha önce sağladığı danışmanlık hizmetinin devamı olan bir iş hariç olmak üzere) ilgili </w:t>
            </w:r>
            <w:r w:rsidR="00E11E30" w:rsidRPr="00AF05BE">
              <w:rPr>
                <w:sz w:val="24"/>
                <w:szCs w:val="24"/>
              </w:rPr>
              <w:t xml:space="preserve">sonradan </w:t>
            </w:r>
            <w:r w:rsidR="002457ED" w:rsidRPr="00AF05BE">
              <w:rPr>
                <w:sz w:val="24"/>
                <w:szCs w:val="24"/>
              </w:rPr>
              <w:t>mal alınması, inşaat işi yapılması veya herhangi bir hizmet sağla</w:t>
            </w:r>
            <w:r w:rsidR="00E11E30" w:rsidRPr="00AF05BE">
              <w:rPr>
                <w:sz w:val="24"/>
                <w:szCs w:val="24"/>
              </w:rPr>
              <w:t>nması</w:t>
            </w:r>
            <w:r w:rsidR="002457ED" w:rsidRPr="00AF05BE">
              <w:rPr>
                <w:sz w:val="24"/>
                <w:szCs w:val="24"/>
              </w:rPr>
              <w:t xml:space="preserve"> amacıyla tutulamayacaktır.</w:t>
            </w:r>
            <w:r w:rsidR="000F4AA5" w:rsidRPr="00AF05BE">
              <w:rPr>
                <w:sz w:val="24"/>
                <w:szCs w:val="24"/>
              </w:rPr>
              <w:t xml:space="preserve"> </w:t>
            </w:r>
            <w:proofErr w:type="gramEnd"/>
          </w:p>
        </w:tc>
      </w:tr>
      <w:tr w:rsidR="002457ED" w:rsidRPr="00AF05BE" w14:paraId="658D8110" w14:textId="77777777" w:rsidTr="00A43810">
        <w:tc>
          <w:tcPr>
            <w:tcW w:w="2235" w:type="dxa"/>
            <w:tcBorders>
              <w:top w:val="nil"/>
              <w:left w:val="nil"/>
              <w:bottom w:val="nil"/>
              <w:right w:val="nil"/>
            </w:tcBorders>
          </w:tcPr>
          <w:p w14:paraId="20F81A39" w14:textId="4EE8D084" w:rsidR="002457ED" w:rsidRPr="00AF05BE" w:rsidRDefault="009A7EF0" w:rsidP="00811EE5">
            <w:pPr>
              <w:tabs>
                <w:tab w:val="left" w:pos="4253"/>
              </w:tabs>
              <w:jc w:val="center"/>
              <w:rPr>
                <w:b/>
                <w:sz w:val="24"/>
                <w:szCs w:val="24"/>
              </w:rPr>
            </w:pPr>
            <w:r w:rsidRPr="00AF05BE">
              <w:rPr>
                <w:b/>
                <w:sz w:val="24"/>
                <w:szCs w:val="24"/>
              </w:rPr>
              <w:t xml:space="preserve">Menfaat İlişkisi </w:t>
            </w:r>
            <w:r w:rsidR="00957D5E" w:rsidRPr="00AF05BE">
              <w:rPr>
                <w:b/>
                <w:sz w:val="24"/>
                <w:szCs w:val="24"/>
              </w:rPr>
              <w:t>O</w:t>
            </w:r>
            <w:r w:rsidR="00B2018B" w:rsidRPr="00AF05BE">
              <w:rPr>
                <w:b/>
                <w:sz w:val="24"/>
                <w:szCs w:val="24"/>
              </w:rPr>
              <w:t>lan Sözleşmeler</w:t>
            </w:r>
          </w:p>
        </w:tc>
        <w:tc>
          <w:tcPr>
            <w:tcW w:w="708" w:type="dxa"/>
            <w:tcBorders>
              <w:top w:val="nil"/>
              <w:left w:val="nil"/>
              <w:bottom w:val="nil"/>
              <w:right w:val="nil"/>
            </w:tcBorders>
          </w:tcPr>
          <w:p w14:paraId="6912C753" w14:textId="77777777" w:rsidR="002457ED" w:rsidRPr="00AF05BE" w:rsidRDefault="002457ED" w:rsidP="00811EE5">
            <w:pPr>
              <w:tabs>
                <w:tab w:val="left" w:pos="4253"/>
              </w:tabs>
              <w:jc w:val="center"/>
              <w:rPr>
                <w:b/>
                <w:sz w:val="24"/>
                <w:szCs w:val="24"/>
              </w:rPr>
            </w:pPr>
          </w:p>
        </w:tc>
        <w:tc>
          <w:tcPr>
            <w:tcW w:w="709" w:type="dxa"/>
            <w:gridSpan w:val="2"/>
            <w:tcBorders>
              <w:top w:val="nil"/>
              <w:left w:val="nil"/>
              <w:bottom w:val="nil"/>
              <w:right w:val="nil"/>
            </w:tcBorders>
          </w:tcPr>
          <w:p w14:paraId="1075A8D0" w14:textId="77777777" w:rsidR="002457ED" w:rsidRPr="00AF05BE" w:rsidRDefault="002457ED" w:rsidP="00811EE5">
            <w:pPr>
              <w:tabs>
                <w:tab w:val="left" w:pos="4253"/>
              </w:tabs>
              <w:jc w:val="both"/>
              <w:rPr>
                <w:b/>
                <w:sz w:val="24"/>
                <w:szCs w:val="24"/>
              </w:rPr>
            </w:pPr>
          </w:p>
        </w:tc>
        <w:tc>
          <w:tcPr>
            <w:tcW w:w="567" w:type="dxa"/>
            <w:tcBorders>
              <w:top w:val="nil"/>
              <w:left w:val="nil"/>
              <w:bottom w:val="nil"/>
              <w:right w:val="nil"/>
            </w:tcBorders>
          </w:tcPr>
          <w:p w14:paraId="0CD9F3B4" w14:textId="77777777" w:rsidR="002457ED" w:rsidRPr="00AF05BE" w:rsidRDefault="00B2018B" w:rsidP="00811EE5">
            <w:pPr>
              <w:tabs>
                <w:tab w:val="left" w:pos="4253"/>
              </w:tabs>
              <w:jc w:val="both"/>
              <w:rPr>
                <w:sz w:val="24"/>
                <w:szCs w:val="24"/>
              </w:rPr>
            </w:pPr>
            <w:r w:rsidRPr="00AF05BE">
              <w:rPr>
                <w:sz w:val="24"/>
                <w:szCs w:val="24"/>
              </w:rPr>
              <w:t>(ii</w:t>
            </w:r>
            <w:r w:rsidR="002457ED" w:rsidRPr="00AF05BE">
              <w:rPr>
                <w:sz w:val="24"/>
                <w:szCs w:val="24"/>
              </w:rPr>
              <w:t>)</w:t>
            </w:r>
          </w:p>
        </w:tc>
        <w:tc>
          <w:tcPr>
            <w:tcW w:w="5245" w:type="dxa"/>
            <w:tcBorders>
              <w:top w:val="nil"/>
              <w:left w:val="nil"/>
              <w:bottom w:val="nil"/>
              <w:right w:val="nil"/>
            </w:tcBorders>
          </w:tcPr>
          <w:p w14:paraId="20670673" w14:textId="2BDF17B0" w:rsidR="002457ED" w:rsidRPr="00AF05BE" w:rsidRDefault="00C425D4" w:rsidP="00811EE5">
            <w:pPr>
              <w:tabs>
                <w:tab w:val="left" w:pos="4253"/>
              </w:tabs>
              <w:jc w:val="both"/>
              <w:rPr>
                <w:sz w:val="24"/>
                <w:szCs w:val="24"/>
              </w:rPr>
            </w:pPr>
            <w:r w:rsidRPr="00AF05BE">
              <w:rPr>
                <w:sz w:val="24"/>
                <w:szCs w:val="24"/>
              </w:rPr>
              <w:t xml:space="preserve">Bir </w:t>
            </w:r>
            <w:r w:rsidR="002457ED" w:rsidRPr="00AF05BE">
              <w:rPr>
                <w:sz w:val="24"/>
                <w:szCs w:val="24"/>
              </w:rPr>
              <w:t>Danışman</w:t>
            </w:r>
            <w:r w:rsidRPr="00AF05BE">
              <w:rPr>
                <w:sz w:val="24"/>
                <w:szCs w:val="24"/>
              </w:rPr>
              <w:t xml:space="preserve"> (personeli ve taşeronları </w:t>
            </w:r>
            <w:r w:rsidR="00FD2D00" w:rsidRPr="00AF05BE">
              <w:rPr>
                <w:sz w:val="24"/>
                <w:szCs w:val="24"/>
              </w:rPr>
              <w:t>dâhil</w:t>
            </w:r>
            <w:r w:rsidRPr="00AF05BE">
              <w:rPr>
                <w:sz w:val="24"/>
                <w:szCs w:val="24"/>
              </w:rPr>
              <w:t xml:space="preserve"> olmak üzere)</w:t>
            </w:r>
            <w:r w:rsidR="002457ED" w:rsidRPr="00AF05BE">
              <w:rPr>
                <w:sz w:val="24"/>
                <w:szCs w:val="24"/>
              </w:rPr>
              <w:t xml:space="preserve"> veya </w:t>
            </w:r>
            <w:r w:rsidR="00E11E30" w:rsidRPr="00AF05BE">
              <w:rPr>
                <w:sz w:val="24"/>
                <w:szCs w:val="24"/>
              </w:rPr>
              <w:t>diğer bağlı kuruşları</w:t>
            </w:r>
            <w:r w:rsidRPr="00AF05BE">
              <w:rPr>
                <w:sz w:val="24"/>
                <w:szCs w:val="24"/>
              </w:rPr>
              <w:t>, D</w:t>
            </w:r>
            <w:r w:rsidR="002457ED" w:rsidRPr="00AF05BE">
              <w:rPr>
                <w:sz w:val="24"/>
                <w:szCs w:val="24"/>
              </w:rPr>
              <w:t xml:space="preserve">anışmanın </w:t>
            </w:r>
            <w:r w:rsidRPr="00AF05BE">
              <w:rPr>
                <w:sz w:val="24"/>
                <w:szCs w:val="24"/>
              </w:rPr>
              <w:t xml:space="preserve">aynı </w:t>
            </w:r>
            <w:r w:rsidRPr="00AF05BE">
              <w:rPr>
                <w:sz w:val="24"/>
                <w:szCs w:val="24"/>
              </w:rPr>
              <w:lastRenderedPageBreak/>
              <w:t xml:space="preserve">İşveren veya başka İşveren için yürüttüğü </w:t>
            </w:r>
            <w:r w:rsidR="002457ED" w:rsidRPr="00AF05BE">
              <w:rPr>
                <w:sz w:val="24"/>
                <w:szCs w:val="24"/>
              </w:rPr>
              <w:t xml:space="preserve">diğer işleriyle doğal olarak </w:t>
            </w:r>
            <w:r w:rsidR="00E11E30" w:rsidRPr="00AF05BE">
              <w:rPr>
                <w:sz w:val="24"/>
                <w:szCs w:val="24"/>
              </w:rPr>
              <w:t>çatı</w:t>
            </w:r>
            <w:r w:rsidR="00C07A73" w:rsidRPr="00AF05BE">
              <w:rPr>
                <w:sz w:val="24"/>
                <w:szCs w:val="24"/>
              </w:rPr>
              <w:t>ş</w:t>
            </w:r>
            <w:r w:rsidR="00E11E30" w:rsidRPr="00AF05BE">
              <w:rPr>
                <w:sz w:val="24"/>
                <w:szCs w:val="24"/>
              </w:rPr>
              <w:t xml:space="preserve">ma </w:t>
            </w:r>
            <w:r w:rsidR="002457ED" w:rsidRPr="00AF05BE">
              <w:rPr>
                <w:sz w:val="24"/>
                <w:szCs w:val="24"/>
              </w:rPr>
              <w:t>yaratabilecek herhangi bir iş için görevlendirilmeyeceklerdir.</w:t>
            </w:r>
            <w:r w:rsidR="000F4AA5" w:rsidRPr="00AF05BE">
              <w:rPr>
                <w:sz w:val="24"/>
                <w:szCs w:val="24"/>
              </w:rPr>
              <w:t xml:space="preserve"> </w:t>
            </w:r>
            <w:r w:rsidRPr="00AF05BE">
              <w:rPr>
                <w:sz w:val="24"/>
                <w:szCs w:val="24"/>
              </w:rPr>
              <w:t>Örneğin, bir altyapı projesi için projeleri hazırlamakla görevlendirilen bir Danışman, aynı proje için bağımsız çevresel değerlendirme işine giremeyecektir; İşverene kamu varlıklarının özelleştirilmesi için teknik destek veren bir Danışman, bu varlıkları satın alamayacak veya alıcılara tavsiyede bulunmayacaktır.</w:t>
            </w:r>
            <w:r w:rsidR="000F4AA5" w:rsidRPr="00AF05BE">
              <w:rPr>
                <w:sz w:val="24"/>
                <w:szCs w:val="24"/>
              </w:rPr>
              <w:t xml:space="preserve"> </w:t>
            </w:r>
            <w:r w:rsidRPr="00AF05BE">
              <w:rPr>
                <w:sz w:val="24"/>
                <w:szCs w:val="24"/>
              </w:rPr>
              <w:t>Benzer biçimde, bir iş için İş Tanımını hazırlayan Danışman, söz</w:t>
            </w:r>
            <w:r w:rsidR="008C031E" w:rsidRPr="00AF05BE">
              <w:rPr>
                <w:sz w:val="24"/>
                <w:szCs w:val="24"/>
              </w:rPr>
              <w:t xml:space="preserve"> </w:t>
            </w:r>
            <w:r w:rsidRPr="00AF05BE">
              <w:rPr>
                <w:sz w:val="24"/>
                <w:szCs w:val="24"/>
              </w:rPr>
              <w:t>konusu işi yerine getirmek için görevlendirilmeyecektir.</w:t>
            </w:r>
            <w:r w:rsidR="000F4AA5" w:rsidRPr="00AF05BE">
              <w:rPr>
                <w:sz w:val="24"/>
                <w:szCs w:val="24"/>
              </w:rPr>
              <w:t xml:space="preserve"> </w:t>
            </w:r>
          </w:p>
          <w:p w14:paraId="2B6F3D40" w14:textId="77777777" w:rsidR="002457ED" w:rsidRPr="00AF05BE" w:rsidRDefault="002457ED" w:rsidP="00811EE5">
            <w:pPr>
              <w:tabs>
                <w:tab w:val="left" w:pos="4253"/>
              </w:tabs>
              <w:jc w:val="both"/>
              <w:rPr>
                <w:sz w:val="24"/>
                <w:szCs w:val="24"/>
              </w:rPr>
            </w:pPr>
            <w:r w:rsidRPr="00AF05BE">
              <w:rPr>
                <w:sz w:val="24"/>
                <w:szCs w:val="24"/>
              </w:rPr>
              <w:t xml:space="preserve"> </w:t>
            </w:r>
          </w:p>
        </w:tc>
      </w:tr>
      <w:tr w:rsidR="008A7465" w:rsidRPr="00AF05BE" w14:paraId="2B15DC96" w14:textId="77777777" w:rsidTr="00A43810">
        <w:tc>
          <w:tcPr>
            <w:tcW w:w="2235" w:type="dxa"/>
            <w:tcBorders>
              <w:top w:val="nil"/>
              <w:left w:val="nil"/>
              <w:bottom w:val="nil"/>
              <w:right w:val="nil"/>
            </w:tcBorders>
          </w:tcPr>
          <w:p w14:paraId="009D213A" w14:textId="77777777" w:rsidR="008E7614" w:rsidRPr="00AF05BE" w:rsidRDefault="009A7EF0" w:rsidP="00811EE5">
            <w:pPr>
              <w:tabs>
                <w:tab w:val="left" w:pos="4253"/>
              </w:tabs>
              <w:ind w:left="238" w:hanging="238"/>
              <w:jc w:val="both"/>
              <w:rPr>
                <w:b/>
                <w:sz w:val="24"/>
                <w:szCs w:val="24"/>
              </w:rPr>
            </w:pPr>
            <w:r w:rsidRPr="00AF05BE">
              <w:rPr>
                <w:b/>
                <w:sz w:val="24"/>
                <w:szCs w:val="24"/>
              </w:rPr>
              <w:lastRenderedPageBreak/>
              <w:t xml:space="preserve">Menfaat </w:t>
            </w:r>
            <w:r w:rsidR="008A7465" w:rsidRPr="00AF05BE">
              <w:rPr>
                <w:b/>
                <w:sz w:val="24"/>
                <w:szCs w:val="24"/>
              </w:rPr>
              <w:t xml:space="preserve">İlişkileri </w:t>
            </w:r>
          </w:p>
          <w:p w14:paraId="27105C74" w14:textId="77777777" w:rsidR="008E7614" w:rsidRPr="00AF05BE" w:rsidRDefault="008E7614" w:rsidP="00811EE5">
            <w:pPr>
              <w:tabs>
                <w:tab w:val="left" w:pos="4253"/>
              </w:tabs>
              <w:rPr>
                <w:sz w:val="24"/>
                <w:szCs w:val="24"/>
              </w:rPr>
            </w:pPr>
          </w:p>
          <w:p w14:paraId="39B79254" w14:textId="77777777" w:rsidR="008E7614" w:rsidRPr="00AF05BE" w:rsidRDefault="008E7614" w:rsidP="00811EE5">
            <w:pPr>
              <w:tabs>
                <w:tab w:val="left" w:pos="4253"/>
              </w:tabs>
              <w:rPr>
                <w:sz w:val="24"/>
                <w:szCs w:val="24"/>
              </w:rPr>
            </w:pPr>
          </w:p>
          <w:p w14:paraId="52756ABB" w14:textId="77777777" w:rsidR="008E7614" w:rsidRPr="00AF05BE" w:rsidRDefault="008E7614" w:rsidP="00811EE5">
            <w:pPr>
              <w:tabs>
                <w:tab w:val="left" w:pos="4253"/>
              </w:tabs>
              <w:rPr>
                <w:sz w:val="24"/>
                <w:szCs w:val="24"/>
              </w:rPr>
            </w:pPr>
          </w:p>
          <w:p w14:paraId="7D8C71BB" w14:textId="77777777" w:rsidR="008A7465" w:rsidRPr="00AF05BE" w:rsidRDefault="008A7465" w:rsidP="00811EE5">
            <w:pPr>
              <w:tabs>
                <w:tab w:val="left" w:pos="4253"/>
              </w:tabs>
              <w:jc w:val="center"/>
              <w:rPr>
                <w:sz w:val="24"/>
                <w:szCs w:val="24"/>
              </w:rPr>
            </w:pPr>
          </w:p>
        </w:tc>
        <w:tc>
          <w:tcPr>
            <w:tcW w:w="708" w:type="dxa"/>
            <w:tcBorders>
              <w:top w:val="nil"/>
              <w:left w:val="nil"/>
              <w:bottom w:val="nil"/>
              <w:right w:val="nil"/>
            </w:tcBorders>
          </w:tcPr>
          <w:p w14:paraId="0FF3FF0F" w14:textId="77777777" w:rsidR="008A7465" w:rsidRPr="00AF05BE" w:rsidRDefault="008A7465" w:rsidP="00811EE5">
            <w:pPr>
              <w:tabs>
                <w:tab w:val="left" w:pos="4253"/>
              </w:tabs>
              <w:jc w:val="center"/>
              <w:rPr>
                <w:b/>
                <w:sz w:val="24"/>
                <w:szCs w:val="24"/>
              </w:rPr>
            </w:pPr>
          </w:p>
        </w:tc>
        <w:tc>
          <w:tcPr>
            <w:tcW w:w="709" w:type="dxa"/>
            <w:gridSpan w:val="2"/>
            <w:tcBorders>
              <w:top w:val="nil"/>
              <w:left w:val="nil"/>
              <w:bottom w:val="nil"/>
              <w:right w:val="nil"/>
            </w:tcBorders>
          </w:tcPr>
          <w:p w14:paraId="1E8C9A20" w14:textId="77777777" w:rsidR="008A7465" w:rsidRPr="00AF05BE" w:rsidRDefault="008A7465" w:rsidP="00811EE5">
            <w:pPr>
              <w:tabs>
                <w:tab w:val="left" w:pos="4253"/>
              </w:tabs>
              <w:jc w:val="both"/>
              <w:rPr>
                <w:sz w:val="24"/>
                <w:szCs w:val="24"/>
              </w:rPr>
            </w:pPr>
            <w:r w:rsidRPr="00AF05BE">
              <w:rPr>
                <w:sz w:val="24"/>
                <w:szCs w:val="24"/>
              </w:rPr>
              <w:t xml:space="preserve">(iii) </w:t>
            </w:r>
          </w:p>
        </w:tc>
        <w:tc>
          <w:tcPr>
            <w:tcW w:w="5812" w:type="dxa"/>
            <w:gridSpan w:val="2"/>
            <w:tcBorders>
              <w:top w:val="nil"/>
              <w:left w:val="nil"/>
              <w:bottom w:val="nil"/>
              <w:right w:val="nil"/>
            </w:tcBorders>
          </w:tcPr>
          <w:p w14:paraId="13016F88" w14:textId="1180BAF0" w:rsidR="008A7465" w:rsidRPr="00AF05BE" w:rsidRDefault="00290F07" w:rsidP="00811EE5">
            <w:pPr>
              <w:tabs>
                <w:tab w:val="left" w:pos="4253"/>
              </w:tabs>
              <w:jc w:val="both"/>
              <w:rPr>
                <w:sz w:val="24"/>
                <w:szCs w:val="24"/>
              </w:rPr>
            </w:pPr>
            <w:r w:rsidRPr="00AF05BE">
              <w:rPr>
                <w:sz w:val="24"/>
                <w:szCs w:val="24"/>
              </w:rPr>
              <w:t>(i) bir görev /iş için İş T</w:t>
            </w:r>
            <w:r w:rsidR="008A7465" w:rsidRPr="00AF05BE">
              <w:rPr>
                <w:sz w:val="24"/>
                <w:szCs w:val="24"/>
              </w:rPr>
              <w:t>anımının hazırlanması, (ii) söz</w:t>
            </w:r>
            <w:r w:rsidR="008C031E" w:rsidRPr="00AF05BE">
              <w:rPr>
                <w:sz w:val="24"/>
                <w:szCs w:val="24"/>
              </w:rPr>
              <w:t xml:space="preserve"> </w:t>
            </w:r>
            <w:r w:rsidR="008A7465" w:rsidRPr="00AF05BE">
              <w:rPr>
                <w:sz w:val="24"/>
                <w:szCs w:val="24"/>
              </w:rPr>
              <w:t xml:space="preserve">konusu işin seçim (ihale) </w:t>
            </w:r>
            <w:proofErr w:type="gramStart"/>
            <w:r w:rsidR="008A7465" w:rsidRPr="00AF05BE">
              <w:rPr>
                <w:sz w:val="24"/>
                <w:szCs w:val="24"/>
              </w:rPr>
              <w:t>işleri,</w:t>
            </w:r>
            <w:proofErr w:type="gramEnd"/>
            <w:r w:rsidR="008A7465" w:rsidRPr="00AF05BE">
              <w:rPr>
                <w:sz w:val="24"/>
                <w:szCs w:val="24"/>
              </w:rPr>
              <w:t xml:space="preserve"> veya (iii) Sözleşmenin izlenmesi / </w:t>
            </w:r>
            <w:r w:rsidR="008C031E" w:rsidRPr="00AF05BE">
              <w:rPr>
                <w:sz w:val="24"/>
                <w:szCs w:val="24"/>
              </w:rPr>
              <w:t>kontrollüğü</w:t>
            </w:r>
            <w:r w:rsidR="008A7465" w:rsidRPr="00AF05BE">
              <w:rPr>
                <w:sz w:val="24"/>
                <w:szCs w:val="24"/>
              </w:rPr>
              <w:t xml:space="preserve"> işlerinin bir kısmına doğrudan veya dolaylı </w:t>
            </w:r>
            <w:r w:rsidR="00FD2D00" w:rsidRPr="00AF05BE">
              <w:rPr>
                <w:sz w:val="24"/>
                <w:szCs w:val="24"/>
              </w:rPr>
              <w:t>dâhil</w:t>
            </w:r>
            <w:r w:rsidR="008A7465" w:rsidRPr="00AF05BE">
              <w:rPr>
                <w:sz w:val="24"/>
                <w:szCs w:val="24"/>
              </w:rPr>
              <w:t xml:space="preserve"> olan İşveren personeli ile bir iş veya akrabalık ilişkisi bulunan Danışmana (personeli ve taşeronu </w:t>
            </w:r>
            <w:r w:rsidR="00FD2D00" w:rsidRPr="00AF05BE">
              <w:rPr>
                <w:sz w:val="24"/>
                <w:szCs w:val="24"/>
              </w:rPr>
              <w:t>dâhil</w:t>
            </w:r>
            <w:r w:rsidR="008A7465" w:rsidRPr="00AF05BE">
              <w:rPr>
                <w:sz w:val="24"/>
                <w:szCs w:val="24"/>
              </w:rPr>
              <w:t>)</w:t>
            </w:r>
            <w:r w:rsidR="00114DF8" w:rsidRPr="00AF05BE">
              <w:rPr>
                <w:sz w:val="24"/>
                <w:szCs w:val="24"/>
              </w:rPr>
              <w:t>;</w:t>
            </w:r>
            <w:r w:rsidR="000F4AA5" w:rsidRPr="00AF05BE">
              <w:rPr>
                <w:sz w:val="24"/>
                <w:szCs w:val="24"/>
              </w:rPr>
              <w:t xml:space="preserve"> </w:t>
            </w:r>
            <w:r w:rsidR="008A7465" w:rsidRPr="00AF05BE">
              <w:rPr>
                <w:sz w:val="24"/>
                <w:szCs w:val="24"/>
              </w:rPr>
              <w:t>ihale v</w:t>
            </w:r>
            <w:r w:rsidR="00114DF8" w:rsidRPr="00AF05BE">
              <w:rPr>
                <w:sz w:val="24"/>
                <w:szCs w:val="24"/>
              </w:rPr>
              <w:t xml:space="preserve">e Sözleşmenin yürütülmesi süresince </w:t>
            </w:r>
            <w:r w:rsidR="005C76A1" w:rsidRPr="00AF05BE">
              <w:rPr>
                <w:sz w:val="24"/>
                <w:szCs w:val="24"/>
              </w:rPr>
              <w:t xml:space="preserve">bu ilişkiden kaynaklanan </w:t>
            </w:r>
            <w:r w:rsidR="009A7EF0" w:rsidRPr="00AF05BE">
              <w:rPr>
                <w:sz w:val="24"/>
                <w:szCs w:val="24"/>
              </w:rPr>
              <w:t xml:space="preserve">menfaat ilişkisi </w:t>
            </w:r>
            <w:r w:rsidR="005C76A1" w:rsidRPr="00AF05BE">
              <w:rPr>
                <w:sz w:val="24"/>
                <w:szCs w:val="24"/>
              </w:rPr>
              <w:t>Banka tarafından kabul edilir biçimde çözümlenmedi</w:t>
            </w:r>
            <w:r w:rsidR="00114DF8" w:rsidRPr="00AF05BE">
              <w:rPr>
                <w:sz w:val="24"/>
                <w:szCs w:val="24"/>
              </w:rPr>
              <w:t>kçe</w:t>
            </w:r>
            <w:r w:rsidR="005C76A1" w:rsidRPr="00AF05BE">
              <w:rPr>
                <w:sz w:val="24"/>
                <w:szCs w:val="24"/>
              </w:rPr>
              <w:t xml:space="preserve"> </w:t>
            </w:r>
            <w:r w:rsidR="00B22C6A" w:rsidRPr="00AF05BE">
              <w:rPr>
                <w:sz w:val="24"/>
                <w:szCs w:val="24"/>
              </w:rPr>
              <w:t>söz</w:t>
            </w:r>
            <w:r w:rsidR="00297CF0" w:rsidRPr="00AF05BE">
              <w:rPr>
                <w:sz w:val="24"/>
                <w:szCs w:val="24"/>
              </w:rPr>
              <w:t xml:space="preserve"> </w:t>
            </w:r>
            <w:r w:rsidR="00B22C6A" w:rsidRPr="00AF05BE">
              <w:rPr>
                <w:sz w:val="24"/>
                <w:szCs w:val="24"/>
              </w:rPr>
              <w:t xml:space="preserve">konusu işler </w:t>
            </w:r>
            <w:r w:rsidR="00114DF8" w:rsidRPr="00AF05BE">
              <w:rPr>
                <w:sz w:val="24"/>
                <w:szCs w:val="24"/>
              </w:rPr>
              <w:t xml:space="preserve">ihale </w:t>
            </w:r>
            <w:r w:rsidR="00B22C6A" w:rsidRPr="00AF05BE">
              <w:rPr>
                <w:sz w:val="24"/>
                <w:szCs w:val="24"/>
              </w:rPr>
              <w:t xml:space="preserve">edilmeyebilir. </w:t>
            </w:r>
          </w:p>
          <w:p w14:paraId="392066D5" w14:textId="77777777" w:rsidR="00A25BA9" w:rsidRPr="00AF05BE" w:rsidRDefault="00A25BA9" w:rsidP="00811EE5">
            <w:pPr>
              <w:tabs>
                <w:tab w:val="left" w:pos="4253"/>
              </w:tabs>
              <w:jc w:val="both"/>
              <w:rPr>
                <w:sz w:val="24"/>
                <w:szCs w:val="24"/>
              </w:rPr>
            </w:pPr>
          </w:p>
        </w:tc>
      </w:tr>
      <w:tr w:rsidR="002457ED" w:rsidRPr="00AF05BE" w14:paraId="79E1454A" w14:textId="77777777" w:rsidTr="00A43810">
        <w:tc>
          <w:tcPr>
            <w:tcW w:w="2235" w:type="dxa"/>
            <w:tcBorders>
              <w:top w:val="nil"/>
              <w:left w:val="nil"/>
              <w:bottom w:val="nil"/>
              <w:right w:val="nil"/>
            </w:tcBorders>
          </w:tcPr>
          <w:p w14:paraId="00BC2CDB" w14:textId="77777777" w:rsidR="002457ED" w:rsidRPr="00AF05BE" w:rsidRDefault="002457ED" w:rsidP="00811EE5">
            <w:pPr>
              <w:tabs>
                <w:tab w:val="left" w:pos="4253"/>
              </w:tabs>
              <w:ind w:left="238" w:hanging="238"/>
              <w:jc w:val="both"/>
              <w:rPr>
                <w:b/>
                <w:sz w:val="24"/>
                <w:szCs w:val="24"/>
              </w:rPr>
            </w:pPr>
          </w:p>
        </w:tc>
        <w:tc>
          <w:tcPr>
            <w:tcW w:w="708" w:type="dxa"/>
            <w:tcBorders>
              <w:top w:val="nil"/>
              <w:left w:val="nil"/>
              <w:bottom w:val="nil"/>
              <w:right w:val="nil"/>
            </w:tcBorders>
          </w:tcPr>
          <w:p w14:paraId="4E11702D" w14:textId="77777777" w:rsidR="002457ED" w:rsidRPr="00AF05BE" w:rsidRDefault="00A25BA9" w:rsidP="00811EE5">
            <w:pPr>
              <w:tabs>
                <w:tab w:val="left" w:pos="4253"/>
              </w:tabs>
              <w:jc w:val="center"/>
              <w:rPr>
                <w:b/>
                <w:sz w:val="24"/>
                <w:szCs w:val="24"/>
              </w:rPr>
            </w:pPr>
            <w:r w:rsidRPr="00AF05BE">
              <w:rPr>
                <w:sz w:val="24"/>
                <w:szCs w:val="24"/>
              </w:rPr>
              <w:t>1.6.2</w:t>
            </w:r>
          </w:p>
        </w:tc>
        <w:tc>
          <w:tcPr>
            <w:tcW w:w="709" w:type="dxa"/>
            <w:gridSpan w:val="2"/>
            <w:tcBorders>
              <w:top w:val="nil"/>
              <w:left w:val="nil"/>
              <w:bottom w:val="nil"/>
              <w:right w:val="nil"/>
            </w:tcBorders>
          </w:tcPr>
          <w:p w14:paraId="0E09450B" w14:textId="77777777" w:rsidR="002457ED" w:rsidRPr="00AF05BE" w:rsidRDefault="002457ED" w:rsidP="00811EE5">
            <w:pPr>
              <w:tabs>
                <w:tab w:val="left" w:pos="4253"/>
              </w:tabs>
              <w:jc w:val="both"/>
              <w:rPr>
                <w:sz w:val="24"/>
                <w:szCs w:val="24"/>
              </w:rPr>
            </w:pPr>
          </w:p>
        </w:tc>
        <w:tc>
          <w:tcPr>
            <w:tcW w:w="5812" w:type="dxa"/>
            <w:gridSpan w:val="2"/>
            <w:tcBorders>
              <w:top w:val="nil"/>
              <w:left w:val="nil"/>
              <w:bottom w:val="nil"/>
              <w:right w:val="nil"/>
            </w:tcBorders>
          </w:tcPr>
          <w:p w14:paraId="14AA7C02" w14:textId="12903E77" w:rsidR="002457ED" w:rsidRPr="00AF05BE" w:rsidRDefault="00927857" w:rsidP="00811EE5">
            <w:pPr>
              <w:tabs>
                <w:tab w:val="left" w:pos="4253"/>
              </w:tabs>
              <w:jc w:val="both"/>
              <w:rPr>
                <w:sz w:val="24"/>
                <w:szCs w:val="24"/>
              </w:rPr>
            </w:pPr>
            <w:r w:rsidRPr="00AF05BE">
              <w:rPr>
                <w:sz w:val="24"/>
                <w:szCs w:val="24"/>
              </w:rPr>
              <w:t xml:space="preserve">Danışman, İşverenin azami çıkarına hizmet etme kapasitesini </w:t>
            </w:r>
            <w:r w:rsidR="00FD2D00" w:rsidRPr="00AF05BE">
              <w:rPr>
                <w:sz w:val="24"/>
                <w:szCs w:val="24"/>
              </w:rPr>
              <w:t>etkileyecek</w:t>
            </w:r>
            <w:r w:rsidRPr="00AF05BE">
              <w:rPr>
                <w:sz w:val="24"/>
                <w:szCs w:val="24"/>
              </w:rPr>
              <w:t xml:space="preserve"> veya makul olarak bu etki olarak algılanabilecek gerçek veya potansiyel </w:t>
            </w:r>
            <w:r w:rsidR="009A7EF0" w:rsidRPr="00AF05BE">
              <w:rPr>
                <w:sz w:val="24"/>
                <w:szCs w:val="24"/>
              </w:rPr>
              <w:t xml:space="preserve">menfaat ilişkisi </w:t>
            </w:r>
            <w:r w:rsidRPr="00AF05BE">
              <w:rPr>
                <w:sz w:val="24"/>
                <w:szCs w:val="24"/>
              </w:rPr>
              <w:t>durumlarını beyan etmek zorundadır.</w:t>
            </w:r>
            <w:r w:rsidR="000F4AA5" w:rsidRPr="00AF05BE">
              <w:rPr>
                <w:sz w:val="24"/>
                <w:szCs w:val="24"/>
              </w:rPr>
              <w:t xml:space="preserve"> </w:t>
            </w:r>
            <w:r w:rsidRPr="00AF05BE">
              <w:rPr>
                <w:sz w:val="24"/>
                <w:szCs w:val="24"/>
              </w:rPr>
              <w:t xml:space="preserve">Belirtilen durumun beyan edilmemesi, Danışmanın elenmesine veya Sözleşmesinin feshedilmesine yol açabilir. </w:t>
            </w:r>
          </w:p>
          <w:p w14:paraId="6B64175D" w14:textId="42B91453" w:rsidR="002457ED" w:rsidRPr="00AF05BE" w:rsidRDefault="000F4AA5" w:rsidP="00811EE5">
            <w:pPr>
              <w:tabs>
                <w:tab w:val="left" w:pos="4253"/>
              </w:tabs>
              <w:jc w:val="both"/>
              <w:rPr>
                <w:sz w:val="24"/>
                <w:szCs w:val="24"/>
              </w:rPr>
            </w:pPr>
            <w:r w:rsidRPr="00AF05BE">
              <w:rPr>
                <w:sz w:val="24"/>
                <w:szCs w:val="24"/>
              </w:rPr>
              <w:t xml:space="preserve"> </w:t>
            </w:r>
          </w:p>
        </w:tc>
      </w:tr>
      <w:tr w:rsidR="002457ED" w:rsidRPr="00AF05BE" w14:paraId="798271C8" w14:textId="77777777" w:rsidTr="00A43810">
        <w:tc>
          <w:tcPr>
            <w:tcW w:w="2235" w:type="dxa"/>
            <w:tcBorders>
              <w:top w:val="nil"/>
              <w:left w:val="nil"/>
              <w:bottom w:val="nil"/>
              <w:right w:val="nil"/>
            </w:tcBorders>
          </w:tcPr>
          <w:p w14:paraId="522C277C" w14:textId="77777777" w:rsidR="002457ED" w:rsidRPr="00AF05BE" w:rsidRDefault="002457ED" w:rsidP="00811EE5">
            <w:pPr>
              <w:tabs>
                <w:tab w:val="left" w:pos="4253"/>
              </w:tabs>
              <w:ind w:left="238" w:hanging="238"/>
              <w:jc w:val="both"/>
              <w:rPr>
                <w:b/>
                <w:sz w:val="24"/>
                <w:szCs w:val="24"/>
              </w:rPr>
            </w:pPr>
          </w:p>
        </w:tc>
        <w:tc>
          <w:tcPr>
            <w:tcW w:w="708" w:type="dxa"/>
            <w:tcBorders>
              <w:top w:val="nil"/>
              <w:left w:val="nil"/>
              <w:bottom w:val="nil"/>
              <w:right w:val="nil"/>
            </w:tcBorders>
          </w:tcPr>
          <w:p w14:paraId="02F3A6C7" w14:textId="77777777" w:rsidR="002457ED" w:rsidRPr="00AF05BE" w:rsidRDefault="00A25BA9" w:rsidP="00811EE5">
            <w:pPr>
              <w:tabs>
                <w:tab w:val="left" w:pos="4253"/>
              </w:tabs>
              <w:jc w:val="center"/>
              <w:rPr>
                <w:b/>
                <w:sz w:val="24"/>
                <w:szCs w:val="24"/>
              </w:rPr>
            </w:pPr>
            <w:r w:rsidRPr="00AF05BE">
              <w:rPr>
                <w:sz w:val="24"/>
                <w:szCs w:val="24"/>
              </w:rPr>
              <w:t>1.6.3</w:t>
            </w:r>
          </w:p>
        </w:tc>
        <w:tc>
          <w:tcPr>
            <w:tcW w:w="709" w:type="dxa"/>
            <w:gridSpan w:val="2"/>
            <w:tcBorders>
              <w:top w:val="nil"/>
              <w:left w:val="nil"/>
              <w:bottom w:val="nil"/>
              <w:right w:val="nil"/>
            </w:tcBorders>
          </w:tcPr>
          <w:p w14:paraId="5851D4E4" w14:textId="77777777" w:rsidR="002457ED" w:rsidRPr="00AF05BE" w:rsidRDefault="002457ED" w:rsidP="00811EE5">
            <w:pPr>
              <w:tabs>
                <w:tab w:val="left" w:pos="4253"/>
              </w:tabs>
              <w:jc w:val="both"/>
              <w:rPr>
                <w:sz w:val="24"/>
                <w:szCs w:val="24"/>
              </w:rPr>
            </w:pPr>
          </w:p>
        </w:tc>
        <w:tc>
          <w:tcPr>
            <w:tcW w:w="5812" w:type="dxa"/>
            <w:gridSpan w:val="2"/>
            <w:tcBorders>
              <w:top w:val="nil"/>
              <w:left w:val="nil"/>
              <w:bottom w:val="nil"/>
              <w:right w:val="nil"/>
            </w:tcBorders>
          </w:tcPr>
          <w:p w14:paraId="56611C4D" w14:textId="49D26C58" w:rsidR="002457ED" w:rsidRPr="00AF05BE" w:rsidRDefault="00927857" w:rsidP="00811EE5">
            <w:pPr>
              <w:tabs>
                <w:tab w:val="left" w:pos="4253"/>
              </w:tabs>
              <w:jc w:val="both"/>
              <w:rPr>
                <w:sz w:val="24"/>
                <w:szCs w:val="24"/>
              </w:rPr>
            </w:pPr>
            <w:r w:rsidRPr="00AF05BE">
              <w:rPr>
                <w:sz w:val="24"/>
                <w:szCs w:val="24"/>
              </w:rPr>
              <w:t>İşverenin herhangi bir kuruluşu veya mevcut çalışanı, kendi bakanlığında, birimlerinde veya kurumlarında Danışman olarak çalışamaz.</w:t>
            </w:r>
            <w:r w:rsidR="000F4AA5" w:rsidRPr="00AF05BE">
              <w:rPr>
                <w:sz w:val="24"/>
                <w:szCs w:val="24"/>
              </w:rPr>
              <w:t xml:space="preserve"> </w:t>
            </w:r>
            <w:r w:rsidR="009A7EF0" w:rsidRPr="00AF05BE">
              <w:rPr>
                <w:sz w:val="24"/>
                <w:szCs w:val="24"/>
              </w:rPr>
              <w:t xml:space="preserve">Menfaat ilişkisi </w:t>
            </w:r>
            <w:r w:rsidRPr="00AF05BE">
              <w:rPr>
                <w:sz w:val="24"/>
                <w:szCs w:val="24"/>
              </w:rPr>
              <w:t xml:space="preserve">olmaması kaydıyla, İşverenin eski memurlarının/çalışanlarının eski bakanlıklarında, birimlerinde veya </w:t>
            </w:r>
            <w:r w:rsidR="0024770D" w:rsidRPr="00AF05BE">
              <w:rPr>
                <w:sz w:val="24"/>
                <w:szCs w:val="24"/>
              </w:rPr>
              <w:t>kuruluşlarında</w:t>
            </w:r>
            <w:r w:rsidRPr="00AF05BE">
              <w:rPr>
                <w:sz w:val="24"/>
                <w:szCs w:val="24"/>
              </w:rPr>
              <w:t xml:space="preserve"> çalışmaları kabul edilebilir.</w:t>
            </w:r>
            <w:r w:rsidR="000F4AA5" w:rsidRPr="00AF05BE">
              <w:rPr>
                <w:sz w:val="24"/>
                <w:szCs w:val="24"/>
              </w:rPr>
              <w:t xml:space="preserve"> </w:t>
            </w:r>
            <w:r w:rsidR="0024770D" w:rsidRPr="00AF05BE">
              <w:rPr>
                <w:sz w:val="24"/>
                <w:szCs w:val="24"/>
              </w:rPr>
              <w:t>Danışman teknik teklifinde herhangi bir kamu çalışanını Personel olarak aday gösterdiği zaman, söz</w:t>
            </w:r>
            <w:r w:rsidR="00297CF0" w:rsidRPr="00AF05BE">
              <w:rPr>
                <w:sz w:val="24"/>
                <w:szCs w:val="24"/>
              </w:rPr>
              <w:t xml:space="preserve"> </w:t>
            </w:r>
            <w:r w:rsidR="0024770D" w:rsidRPr="00AF05BE">
              <w:rPr>
                <w:sz w:val="24"/>
                <w:szCs w:val="24"/>
              </w:rPr>
              <w:t>konusu personel kendi resmi kuruluşundan veya işvereninden ücretsiz izinli olduğunu ve kendi resmi görevleri dışında tam-zamanlı çalışabileceğini teyit eden yazılı bir belge temin etmek zorundadır. Söz</w:t>
            </w:r>
            <w:r w:rsidR="00297CF0" w:rsidRPr="00AF05BE">
              <w:rPr>
                <w:sz w:val="24"/>
                <w:szCs w:val="24"/>
              </w:rPr>
              <w:t xml:space="preserve"> </w:t>
            </w:r>
            <w:r w:rsidR="0024770D" w:rsidRPr="00AF05BE">
              <w:rPr>
                <w:sz w:val="24"/>
                <w:szCs w:val="24"/>
              </w:rPr>
              <w:t>konusu yazılı belge, Danışman tarafından teknik teklifinin bir parçası olarak İşverene sunulacaktır.</w:t>
            </w:r>
            <w:r w:rsidR="000F4AA5" w:rsidRPr="00AF05BE">
              <w:rPr>
                <w:sz w:val="24"/>
                <w:szCs w:val="24"/>
              </w:rPr>
              <w:t xml:space="preserve"> </w:t>
            </w:r>
          </w:p>
          <w:p w14:paraId="66878EE9" w14:textId="77777777" w:rsidR="002457ED" w:rsidRPr="00AF05BE" w:rsidRDefault="002457ED" w:rsidP="00811EE5">
            <w:pPr>
              <w:tabs>
                <w:tab w:val="left" w:pos="4253"/>
              </w:tabs>
              <w:jc w:val="both"/>
              <w:rPr>
                <w:sz w:val="24"/>
                <w:szCs w:val="24"/>
              </w:rPr>
            </w:pPr>
          </w:p>
        </w:tc>
      </w:tr>
      <w:tr w:rsidR="00B2018B" w:rsidRPr="00AF05BE" w14:paraId="53FCF1C8" w14:textId="77777777" w:rsidTr="00A43810">
        <w:tc>
          <w:tcPr>
            <w:tcW w:w="2235" w:type="dxa"/>
            <w:tcBorders>
              <w:top w:val="nil"/>
              <w:left w:val="nil"/>
              <w:bottom w:val="nil"/>
              <w:right w:val="nil"/>
            </w:tcBorders>
          </w:tcPr>
          <w:p w14:paraId="1C541080" w14:textId="77777777" w:rsidR="005D70AE" w:rsidRPr="00AF05BE" w:rsidRDefault="00B2018B" w:rsidP="00811EE5">
            <w:pPr>
              <w:tabs>
                <w:tab w:val="left" w:pos="4253"/>
              </w:tabs>
              <w:jc w:val="both"/>
              <w:rPr>
                <w:b/>
                <w:sz w:val="24"/>
                <w:szCs w:val="24"/>
              </w:rPr>
            </w:pPr>
            <w:r w:rsidRPr="00AF05BE">
              <w:rPr>
                <w:b/>
                <w:sz w:val="24"/>
                <w:szCs w:val="24"/>
              </w:rPr>
              <w:lastRenderedPageBreak/>
              <w:t xml:space="preserve">Haksız Fırsat </w:t>
            </w:r>
          </w:p>
          <w:p w14:paraId="6009C84E" w14:textId="77777777" w:rsidR="005D70AE" w:rsidRPr="00AF05BE" w:rsidRDefault="005D70AE" w:rsidP="00811EE5">
            <w:pPr>
              <w:tabs>
                <w:tab w:val="left" w:pos="4253"/>
              </w:tabs>
              <w:rPr>
                <w:sz w:val="24"/>
                <w:szCs w:val="24"/>
              </w:rPr>
            </w:pPr>
          </w:p>
          <w:p w14:paraId="72562EF3" w14:textId="77777777" w:rsidR="005D70AE" w:rsidRPr="00AF05BE" w:rsidRDefault="005D70AE" w:rsidP="00811EE5">
            <w:pPr>
              <w:tabs>
                <w:tab w:val="left" w:pos="4253"/>
              </w:tabs>
              <w:rPr>
                <w:sz w:val="24"/>
                <w:szCs w:val="24"/>
              </w:rPr>
            </w:pPr>
          </w:p>
          <w:p w14:paraId="6F541F94" w14:textId="77777777" w:rsidR="00B2018B" w:rsidRPr="00AF05BE" w:rsidRDefault="00B2018B" w:rsidP="00811EE5">
            <w:pPr>
              <w:tabs>
                <w:tab w:val="left" w:pos="4253"/>
              </w:tabs>
              <w:rPr>
                <w:sz w:val="24"/>
                <w:szCs w:val="24"/>
              </w:rPr>
            </w:pPr>
          </w:p>
        </w:tc>
        <w:tc>
          <w:tcPr>
            <w:tcW w:w="708" w:type="dxa"/>
            <w:tcBorders>
              <w:top w:val="nil"/>
              <w:left w:val="nil"/>
              <w:bottom w:val="nil"/>
              <w:right w:val="nil"/>
            </w:tcBorders>
          </w:tcPr>
          <w:p w14:paraId="094C61FC" w14:textId="77777777" w:rsidR="00B2018B" w:rsidRPr="00AF05BE" w:rsidRDefault="00B2018B" w:rsidP="00811EE5">
            <w:pPr>
              <w:tabs>
                <w:tab w:val="left" w:pos="4253"/>
              </w:tabs>
              <w:jc w:val="center"/>
              <w:rPr>
                <w:sz w:val="24"/>
                <w:szCs w:val="24"/>
              </w:rPr>
            </w:pPr>
            <w:r w:rsidRPr="00AF05BE">
              <w:rPr>
                <w:sz w:val="24"/>
                <w:szCs w:val="24"/>
              </w:rPr>
              <w:t>1.6.4</w:t>
            </w:r>
          </w:p>
        </w:tc>
        <w:tc>
          <w:tcPr>
            <w:tcW w:w="6521" w:type="dxa"/>
            <w:gridSpan w:val="4"/>
            <w:tcBorders>
              <w:top w:val="nil"/>
              <w:left w:val="nil"/>
              <w:bottom w:val="nil"/>
              <w:right w:val="nil"/>
            </w:tcBorders>
          </w:tcPr>
          <w:p w14:paraId="5257C5B4" w14:textId="7AFB1D98" w:rsidR="00B2018B" w:rsidRPr="00AF05BE" w:rsidRDefault="00EC7B1C" w:rsidP="00811EE5">
            <w:pPr>
              <w:tabs>
                <w:tab w:val="left" w:pos="4253"/>
              </w:tabs>
              <w:jc w:val="both"/>
              <w:rPr>
                <w:sz w:val="24"/>
                <w:szCs w:val="24"/>
              </w:rPr>
            </w:pPr>
            <w:r w:rsidRPr="00AF05BE">
              <w:rPr>
                <w:sz w:val="24"/>
                <w:szCs w:val="24"/>
              </w:rPr>
              <w:t>Eğer kısa listedeki Danışman,</w:t>
            </w:r>
            <w:r w:rsidR="00927857" w:rsidRPr="00AF05BE">
              <w:rPr>
                <w:sz w:val="24"/>
                <w:szCs w:val="24"/>
              </w:rPr>
              <w:t xml:space="preserve"> söz</w:t>
            </w:r>
            <w:r w:rsidR="00297CF0" w:rsidRPr="00AF05BE">
              <w:rPr>
                <w:sz w:val="24"/>
                <w:szCs w:val="24"/>
              </w:rPr>
              <w:t xml:space="preserve"> </w:t>
            </w:r>
            <w:r w:rsidR="00927857" w:rsidRPr="00AF05BE">
              <w:rPr>
                <w:sz w:val="24"/>
                <w:szCs w:val="24"/>
              </w:rPr>
              <w:t>konu</w:t>
            </w:r>
            <w:r w:rsidRPr="00AF05BE">
              <w:rPr>
                <w:sz w:val="24"/>
                <w:szCs w:val="24"/>
              </w:rPr>
              <w:t>s</w:t>
            </w:r>
            <w:r w:rsidR="00927857" w:rsidRPr="00AF05BE">
              <w:rPr>
                <w:sz w:val="24"/>
                <w:szCs w:val="24"/>
              </w:rPr>
              <w:t>u</w:t>
            </w:r>
            <w:r w:rsidRPr="00AF05BE">
              <w:rPr>
                <w:sz w:val="24"/>
                <w:szCs w:val="24"/>
              </w:rPr>
              <w:t xml:space="preserve"> işle ilgili daha önce danışmanlık hizmeti vermesi nedeniyle bir avantaj elde etmesinin mümkün olması durumunda, İşveren, bu RFP ile birlikte, söz</w:t>
            </w:r>
            <w:r w:rsidR="00297CF0" w:rsidRPr="00AF05BE">
              <w:rPr>
                <w:sz w:val="24"/>
                <w:szCs w:val="24"/>
              </w:rPr>
              <w:t xml:space="preserve"> </w:t>
            </w:r>
            <w:r w:rsidRPr="00AF05BE">
              <w:rPr>
                <w:sz w:val="24"/>
                <w:szCs w:val="24"/>
              </w:rPr>
              <w:t>konusu Danışmanın diğer Danışmanlara rekabet avantajı/ üstünlüğü sağlayan tüm bilgileri kısa liste</w:t>
            </w:r>
            <w:r w:rsidR="00927857" w:rsidRPr="00AF05BE">
              <w:rPr>
                <w:sz w:val="24"/>
                <w:szCs w:val="24"/>
              </w:rPr>
              <w:t>de</w:t>
            </w:r>
            <w:r w:rsidRPr="00AF05BE">
              <w:rPr>
                <w:sz w:val="24"/>
                <w:szCs w:val="24"/>
              </w:rPr>
              <w:t>ki tüm Danışmanlar</w:t>
            </w:r>
            <w:r w:rsidR="003314F8" w:rsidRPr="00AF05BE">
              <w:rPr>
                <w:sz w:val="24"/>
                <w:szCs w:val="24"/>
              </w:rPr>
              <w:t>l</w:t>
            </w:r>
            <w:r w:rsidRPr="00AF05BE">
              <w:rPr>
                <w:sz w:val="24"/>
                <w:szCs w:val="24"/>
              </w:rPr>
              <w:t xml:space="preserve">a </w:t>
            </w:r>
            <w:r w:rsidR="003314F8" w:rsidRPr="00AF05BE">
              <w:rPr>
                <w:sz w:val="24"/>
                <w:szCs w:val="24"/>
              </w:rPr>
              <w:t>paylaşacaktır.</w:t>
            </w:r>
            <w:r w:rsidR="000F4AA5" w:rsidRPr="00AF05BE">
              <w:rPr>
                <w:sz w:val="24"/>
                <w:szCs w:val="24"/>
              </w:rPr>
              <w:t xml:space="preserve"> </w:t>
            </w:r>
            <w:r w:rsidR="00927857" w:rsidRPr="00AF05BE">
              <w:rPr>
                <w:sz w:val="24"/>
                <w:szCs w:val="24"/>
              </w:rPr>
              <w:t xml:space="preserve"> </w:t>
            </w:r>
          </w:p>
          <w:p w14:paraId="0C487D56" w14:textId="77777777" w:rsidR="00A25BA9" w:rsidRPr="00AF05BE" w:rsidRDefault="00A25BA9" w:rsidP="00811EE5">
            <w:pPr>
              <w:tabs>
                <w:tab w:val="left" w:pos="4253"/>
              </w:tabs>
              <w:jc w:val="both"/>
              <w:rPr>
                <w:sz w:val="24"/>
                <w:szCs w:val="24"/>
              </w:rPr>
            </w:pPr>
          </w:p>
        </w:tc>
      </w:tr>
      <w:tr w:rsidR="002457ED" w:rsidRPr="00AF05BE" w14:paraId="7CD1E47B" w14:textId="77777777" w:rsidTr="00A43810">
        <w:tc>
          <w:tcPr>
            <w:tcW w:w="2235" w:type="dxa"/>
            <w:tcBorders>
              <w:top w:val="nil"/>
              <w:left w:val="nil"/>
              <w:bottom w:val="nil"/>
              <w:right w:val="nil"/>
            </w:tcBorders>
          </w:tcPr>
          <w:p w14:paraId="29D45F92" w14:textId="6CDB2946" w:rsidR="002457ED" w:rsidRPr="00AF05BE" w:rsidRDefault="00DF0DBF" w:rsidP="00811EE5">
            <w:pPr>
              <w:tabs>
                <w:tab w:val="left" w:pos="4253"/>
              </w:tabs>
              <w:jc w:val="both"/>
              <w:rPr>
                <w:b/>
                <w:sz w:val="24"/>
                <w:szCs w:val="24"/>
              </w:rPr>
            </w:pPr>
            <w:r w:rsidRPr="00AF05BE">
              <w:rPr>
                <w:b/>
                <w:sz w:val="24"/>
                <w:szCs w:val="24"/>
              </w:rPr>
              <w:t>Rüşvet</w:t>
            </w:r>
            <w:r w:rsidR="00FD2D00" w:rsidRPr="00AF05BE">
              <w:rPr>
                <w:b/>
                <w:sz w:val="24"/>
                <w:szCs w:val="24"/>
              </w:rPr>
              <w:t xml:space="preserve"> </w:t>
            </w:r>
            <w:r w:rsidRPr="00AF05BE">
              <w:rPr>
                <w:b/>
                <w:sz w:val="24"/>
                <w:szCs w:val="24"/>
              </w:rPr>
              <w:t>ve Yolsuzluk</w:t>
            </w:r>
          </w:p>
        </w:tc>
        <w:tc>
          <w:tcPr>
            <w:tcW w:w="708" w:type="dxa"/>
            <w:tcBorders>
              <w:top w:val="nil"/>
              <w:left w:val="nil"/>
              <w:bottom w:val="nil"/>
              <w:right w:val="nil"/>
            </w:tcBorders>
          </w:tcPr>
          <w:p w14:paraId="53633CAE" w14:textId="77777777" w:rsidR="002457ED" w:rsidRPr="00AF05BE" w:rsidRDefault="00B2018B" w:rsidP="00811EE5">
            <w:pPr>
              <w:tabs>
                <w:tab w:val="left" w:pos="4253"/>
              </w:tabs>
              <w:jc w:val="center"/>
              <w:rPr>
                <w:sz w:val="24"/>
                <w:szCs w:val="24"/>
              </w:rPr>
            </w:pPr>
            <w:r w:rsidRPr="00AF05BE">
              <w:rPr>
                <w:sz w:val="24"/>
                <w:szCs w:val="24"/>
              </w:rPr>
              <w:t>1.7</w:t>
            </w:r>
          </w:p>
        </w:tc>
        <w:tc>
          <w:tcPr>
            <w:tcW w:w="6521" w:type="dxa"/>
            <w:gridSpan w:val="4"/>
            <w:tcBorders>
              <w:top w:val="nil"/>
              <w:left w:val="nil"/>
              <w:bottom w:val="nil"/>
              <w:right w:val="nil"/>
            </w:tcBorders>
          </w:tcPr>
          <w:p w14:paraId="211BB47B" w14:textId="023584D3" w:rsidR="00F60254" w:rsidRPr="00AF05BE" w:rsidRDefault="36E8E6D9" w:rsidP="00811EE5">
            <w:pPr>
              <w:tabs>
                <w:tab w:val="left" w:pos="4253"/>
              </w:tabs>
              <w:jc w:val="both"/>
              <w:rPr>
                <w:sz w:val="24"/>
                <w:szCs w:val="24"/>
              </w:rPr>
            </w:pPr>
            <w:r w:rsidRPr="00AF05BE">
              <w:rPr>
                <w:sz w:val="24"/>
                <w:szCs w:val="24"/>
              </w:rPr>
              <w:t xml:space="preserve"> Usulsüzlük halinde </w:t>
            </w:r>
            <w:r w:rsidR="00E83400" w:rsidRPr="00AF05BE">
              <w:rPr>
                <w:sz w:val="24"/>
                <w:szCs w:val="24"/>
              </w:rPr>
              <w:t xml:space="preserve">Ek 2 de verilen </w:t>
            </w:r>
            <w:r w:rsidRPr="00AF05BE">
              <w:rPr>
                <w:sz w:val="24"/>
                <w:szCs w:val="24"/>
              </w:rPr>
              <w:t>KfW tarafından uygulanacak yaptırımlar geçerli olacak</w:t>
            </w:r>
            <w:r w:rsidR="00E83400" w:rsidRPr="00AF05BE">
              <w:rPr>
                <w:sz w:val="24"/>
                <w:szCs w:val="24"/>
              </w:rPr>
              <w:t>tır.</w:t>
            </w:r>
            <w:r w:rsidR="000F4AA5" w:rsidRPr="00AF05BE">
              <w:rPr>
                <w:sz w:val="24"/>
                <w:szCs w:val="24"/>
              </w:rPr>
              <w:t xml:space="preserve"> </w:t>
            </w:r>
          </w:p>
          <w:p w14:paraId="3EE7A149" w14:textId="77777777" w:rsidR="002457ED" w:rsidRPr="00AF05BE" w:rsidRDefault="002457ED" w:rsidP="00811EE5">
            <w:pPr>
              <w:tabs>
                <w:tab w:val="left" w:pos="4253"/>
              </w:tabs>
              <w:jc w:val="both"/>
              <w:rPr>
                <w:sz w:val="24"/>
                <w:szCs w:val="24"/>
                <w:highlight w:val="yellow"/>
              </w:rPr>
            </w:pPr>
          </w:p>
          <w:p w14:paraId="572335C0" w14:textId="77777777" w:rsidR="002457ED" w:rsidRPr="00AF05BE" w:rsidRDefault="002457ED" w:rsidP="00811EE5">
            <w:pPr>
              <w:tabs>
                <w:tab w:val="left" w:pos="4253"/>
              </w:tabs>
              <w:jc w:val="both"/>
              <w:rPr>
                <w:sz w:val="24"/>
                <w:szCs w:val="24"/>
                <w:highlight w:val="yellow"/>
              </w:rPr>
            </w:pPr>
          </w:p>
        </w:tc>
      </w:tr>
      <w:tr w:rsidR="002457ED" w:rsidRPr="00AF05BE" w14:paraId="6639D44B" w14:textId="77777777" w:rsidTr="00A43810">
        <w:tc>
          <w:tcPr>
            <w:tcW w:w="2235" w:type="dxa"/>
            <w:tcBorders>
              <w:top w:val="nil"/>
              <w:left w:val="nil"/>
              <w:bottom w:val="nil"/>
              <w:right w:val="nil"/>
            </w:tcBorders>
          </w:tcPr>
          <w:p w14:paraId="224B6F1F" w14:textId="77777777" w:rsidR="002457ED" w:rsidRPr="00AF05BE" w:rsidRDefault="002457ED" w:rsidP="00811EE5">
            <w:pPr>
              <w:tabs>
                <w:tab w:val="left" w:pos="4253"/>
              </w:tabs>
              <w:jc w:val="both"/>
              <w:rPr>
                <w:b/>
                <w:sz w:val="24"/>
              </w:rPr>
            </w:pPr>
          </w:p>
        </w:tc>
        <w:tc>
          <w:tcPr>
            <w:tcW w:w="708" w:type="dxa"/>
            <w:tcBorders>
              <w:top w:val="nil"/>
              <w:left w:val="nil"/>
              <w:bottom w:val="nil"/>
              <w:right w:val="nil"/>
            </w:tcBorders>
          </w:tcPr>
          <w:p w14:paraId="42F2AFDC" w14:textId="77777777" w:rsidR="002457ED" w:rsidRPr="00AF05BE" w:rsidRDefault="002457ED" w:rsidP="00811EE5">
            <w:pPr>
              <w:tabs>
                <w:tab w:val="left" w:pos="4253"/>
              </w:tabs>
              <w:jc w:val="center"/>
              <w:rPr>
                <w:b/>
                <w:sz w:val="24"/>
              </w:rPr>
            </w:pPr>
          </w:p>
        </w:tc>
        <w:tc>
          <w:tcPr>
            <w:tcW w:w="567" w:type="dxa"/>
            <w:tcBorders>
              <w:top w:val="nil"/>
              <w:left w:val="nil"/>
              <w:bottom w:val="nil"/>
              <w:right w:val="nil"/>
            </w:tcBorders>
          </w:tcPr>
          <w:p w14:paraId="73515C37" w14:textId="4ACCC2C1" w:rsidR="002457ED" w:rsidRPr="00AF05BE" w:rsidRDefault="00A43810" w:rsidP="00811EE5">
            <w:pPr>
              <w:tabs>
                <w:tab w:val="left" w:pos="4253"/>
              </w:tabs>
              <w:jc w:val="center"/>
              <w:rPr>
                <w:sz w:val="24"/>
              </w:rPr>
            </w:pPr>
            <w:r w:rsidRPr="00AF05BE">
              <w:rPr>
                <w:sz w:val="24"/>
              </w:rPr>
              <w:t>(a</w:t>
            </w:r>
            <w:r w:rsidR="002457ED" w:rsidRPr="00AF05BE">
              <w:rPr>
                <w:sz w:val="24"/>
              </w:rPr>
              <w:t>)</w:t>
            </w:r>
          </w:p>
        </w:tc>
        <w:tc>
          <w:tcPr>
            <w:tcW w:w="5954" w:type="dxa"/>
            <w:gridSpan w:val="3"/>
            <w:tcBorders>
              <w:top w:val="nil"/>
              <w:left w:val="nil"/>
              <w:bottom w:val="nil"/>
              <w:right w:val="nil"/>
            </w:tcBorders>
          </w:tcPr>
          <w:p w14:paraId="134BAD42" w14:textId="48F58FFB" w:rsidR="002457ED" w:rsidRPr="00AF05BE" w:rsidRDefault="002457ED" w:rsidP="00811EE5">
            <w:pPr>
              <w:tabs>
                <w:tab w:val="left" w:pos="4253"/>
              </w:tabs>
              <w:jc w:val="both"/>
              <w:rPr>
                <w:sz w:val="24"/>
              </w:rPr>
            </w:pPr>
            <w:r w:rsidRPr="00AF05BE">
              <w:rPr>
                <w:sz w:val="24"/>
              </w:rPr>
              <w:t>Banka kredisi ile finanse edilen sözleşmelerde Danışmanların, Bankanın sözleşmenin uygulaması ile ilgili danışman hesaplarını ve kayıtlarını denetlemesine ve bunları, Bankanın belirleyeceği denet</w:t>
            </w:r>
            <w:r w:rsidR="007E00F2" w:rsidRPr="00AF05BE">
              <w:rPr>
                <w:sz w:val="24"/>
              </w:rPr>
              <w:t xml:space="preserve">im elemanlarına denetletmesine </w:t>
            </w:r>
            <w:r w:rsidRPr="00AF05BE">
              <w:rPr>
                <w:sz w:val="24"/>
              </w:rPr>
              <w:t>izin vermesini sağlayacak bir hükmün eklenmesini isteme hakkına sahip olacaktır.</w:t>
            </w:r>
            <w:r w:rsidR="000F4AA5" w:rsidRPr="00AF05BE">
              <w:rPr>
                <w:sz w:val="24"/>
              </w:rPr>
              <w:t xml:space="preserve">  </w:t>
            </w:r>
          </w:p>
          <w:p w14:paraId="59427971" w14:textId="77777777" w:rsidR="002457ED" w:rsidRPr="00AF05BE" w:rsidRDefault="002457ED" w:rsidP="00811EE5">
            <w:pPr>
              <w:tabs>
                <w:tab w:val="left" w:pos="4253"/>
              </w:tabs>
              <w:jc w:val="both"/>
              <w:rPr>
                <w:sz w:val="24"/>
              </w:rPr>
            </w:pPr>
          </w:p>
        </w:tc>
      </w:tr>
      <w:tr w:rsidR="002457ED" w:rsidRPr="00AF05BE" w14:paraId="6CAC5642" w14:textId="77777777" w:rsidTr="00A43810">
        <w:tc>
          <w:tcPr>
            <w:tcW w:w="2235" w:type="dxa"/>
            <w:tcBorders>
              <w:top w:val="nil"/>
              <w:left w:val="nil"/>
              <w:bottom w:val="nil"/>
              <w:right w:val="nil"/>
            </w:tcBorders>
          </w:tcPr>
          <w:p w14:paraId="53921ED5" w14:textId="77777777" w:rsidR="002457ED" w:rsidRPr="00AF05BE" w:rsidRDefault="002457ED" w:rsidP="00811EE5">
            <w:pPr>
              <w:tabs>
                <w:tab w:val="left" w:pos="4253"/>
              </w:tabs>
              <w:jc w:val="both"/>
              <w:rPr>
                <w:b/>
                <w:sz w:val="24"/>
              </w:rPr>
            </w:pPr>
          </w:p>
        </w:tc>
        <w:tc>
          <w:tcPr>
            <w:tcW w:w="708" w:type="dxa"/>
            <w:tcBorders>
              <w:top w:val="nil"/>
              <w:left w:val="nil"/>
              <w:bottom w:val="nil"/>
              <w:right w:val="nil"/>
            </w:tcBorders>
          </w:tcPr>
          <w:p w14:paraId="27B5A633" w14:textId="77777777" w:rsidR="002457ED" w:rsidRPr="00AF05BE" w:rsidRDefault="00C4282A" w:rsidP="00811EE5">
            <w:pPr>
              <w:tabs>
                <w:tab w:val="left" w:pos="4253"/>
              </w:tabs>
              <w:jc w:val="center"/>
              <w:rPr>
                <w:sz w:val="24"/>
              </w:rPr>
            </w:pPr>
            <w:r w:rsidRPr="00AF05BE">
              <w:rPr>
                <w:sz w:val="24"/>
              </w:rPr>
              <w:t>1.8</w:t>
            </w:r>
          </w:p>
        </w:tc>
        <w:tc>
          <w:tcPr>
            <w:tcW w:w="6521" w:type="dxa"/>
            <w:gridSpan w:val="4"/>
            <w:tcBorders>
              <w:top w:val="nil"/>
              <w:left w:val="nil"/>
              <w:bottom w:val="nil"/>
              <w:right w:val="nil"/>
            </w:tcBorders>
          </w:tcPr>
          <w:p w14:paraId="7EB5BDAD" w14:textId="3645C2DF" w:rsidR="002457ED" w:rsidRPr="00AF05BE" w:rsidRDefault="002457ED" w:rsidP="00811EE5">
            <w:pPr>
              <w:tabs>
                <w:tab w:val="left" w:pos="4253"/>
              </w:tabs>
              <w:jc w:val="both"/>
              <w:rPr>
                <w:sz w:val="24"/>
              </w:rPr>
            </w:pPr>
            <w:r w:rsidRPr="00AF05BE">
              <w:rPr>
                <w:sz w:val="24"/>
              </w:rPr>
              <w:t xml:space="preserve">Danışmanlar, </w:t>
            </w:r>
            <w:r w:rsidR="00C4282A" w:rsidRPr="00AF05BE">
              <w:rPr>
                <w:sz w:val="24"/>
              </w:rPr>
              <w:t>onların alt</w:t>
            </w:r>
            <w:r w:rsidR="00FD2D00" w:rsidRPr="00AF05BE">
              <w:rPr>
                <w:sz w:val="24"/>
              </w:rPr>
              <w:t xml:space="preserve"> </w:t>
            </w:r>
            <w:proofErr w:type="gramStart"/>
            <w:r w:rsidR="00C4282A" w:rsidRPr="00AF05BE">
              <w:rPr>
                <w:sz w:val="24"/>
              </w:rPr>
              <w:t>danışmanları,</w:t>
            </w:r>
            <w:proofErr w:type="gramEnd"/>
            <w:r w:rsidR="00C4282A" w:rsidRPr="00AF05BE">
              <w:rPr>
                <w:sz w:val="24"/>
              </w:rPr>
              <w:t xml:space="preserve"> </w:t>
            </w:r>
            <w:r w:rsidR="00FE6D5D" w:rsidRPr="00AF05BE">
              <w:rPr>
                <w:sz w:val="24"/>
              </w:rPr>
              <w:t xml:space="preserve">ve onların ortakları </w:t>
            </w:r>
            <w:r w:rsidRPr="00AF05BE">
              <w:rPr>
                <w:sz w:val="24"/>
              </w:rPr>
              <w:t>yukarıda yer alan 1.</w:t>
            </w:r>
            <w:r w:rsidR="00C4282A" w:rsidRPr="00AF05BE">
              <w:rPr>
                <w:sz w:val="24"/>
              </w:rPr>
              <w:t>7</w:t>
            </w:r>
            <w:r w:rsidRPr="00AF05BE">
              <w:rPr>
                <w:sz w:val="24"/>
              </w:rPr>
              <w:t xml:space="preserve"> paragrafında belirtilen şekilde, Banka tarafından belirlenen rüşvet ve dolandırıcılık faaliyetleri dolayısıyla yasaklan</w:t>
            </w:r>
            <w:r w:rsidR="00FE6D5D" w:rsidRPr="00AF05BE">
              <w:rPr>
                <w:sz w:val="24"/>
              </w:rPr>
              <w:t xml:space="preserve">dığı beyan edilen </w:t>
            </w:r>
            <w:r w:rsidRPr="00AF05BE">
              <w:rPr>
                <w:sz w:val="24"/>
              </w:rPr>
              <w:t>firmalar arasında bulunmamalıdır.</w:t>
            </w:r>
            <w:r w:rsidR="000F4AA5" w:rsidRPr="00AF05BE">
              <w:rPr>
                <w:sz w:val="24"/>
              </w:rPr>
              <w:t xml:space="preserve"> </w:t>
            </w:r>
            <w:r w:rsidR="00FE6D5D" w:rsidRPr="00AF05BE">
              <w:rPr>
                <w:sz w:val="24"/>
              </w:rPr>
              <w:t>Ayrıca, Danışmanlar Sözleşme Genel Koşullarında belirtilen rüşvet</w:t>
            </w:r>
            <w:r w:rsidR="00EB36AB" w:rsidRPr="00AF05BE">
              <w:rPr>
                <w:sz w:val="24"/>
              </w:rPr>
              <w:t xml:space="preserve"> ve dolandırıcılık hükümlerine vakıf olmalıdır.</w:t>
            </w:r>
            <w:r w:rsidR="000F4AA5" w:rsidRPr="00AF05BE">
              <w:rPr>
                <w:sz w:val="24"/>
              </w:rPr>
              <w:t xml:space="preserve"> </w:t>
            </w:r>
          </w:p>
          <w:p w14:paraId="1D3A9D2C" w14:textId="77777777" w:rsidR="002457ED" w:rsidRPr="00AF05BE" w:rsidRDefault="002457ED" w:rsidP="00811EE5">
            <w:pPr>
              <w:tabs>
                <w:tab w:val="left" w:pos="4253"/>
              </w:tabs>
              <w:jc w:val="both"/>
              <w:rPr>
                <w:sz w:val="24"/>
              </w:rPr>
            </w:pPr>
            <w:r w:rsidRPr="00AF05BE">
              <w:rPr>
                <w:sz w:val="24"/>
              </w:rPr>
              <w:t xml:space="preserve"> </w:t>
            </w:r>
          </w:p>
        </w:tc>
      </w:tr>
      <w:tr w:rsidR="002457ED" w:rsidRPr="00AF05BE" w14:paraId="4DC8DA37" w14:textId="77777777" w:rsidTr="00A43810">
        <w:tc>
          <w:tcPr>
            <w:tcW w:w="2235" w:type="dxa"/>
            <w:tcBorders>
              <w:top w:val="nil"/>
              <w:left w:val="nil"/>
              <w:bottom w:val="nil"/>
              <w:right w:val="nil"/>
            </w:tcBorders>
          </w:tcPr>
          <w:p w14:paraId="2A760170" w14:textId="77777777" w:rsidR="002457ED" w:rsidRPr="00AF05BE" w:rsidRDefault="002457ED" w:rsidP="00811EE5">
            <w:pPr>
              <w:tabs>
                <w:tab w:val="left" w:pos="4253"/>
              </w:tabs>
              <w:jc w:val="both"/>
              <w:rPr>
                <w:b/>
                <w:sz w:val="24"/>
              </w:rPr>
            </w:pPr>
          </w:p>
        </w:tc>
        <w:tc>
          <w:tcPr>
            <w:tcW w:w="708" w:type="dxa"/>
            <w:tcBorders>
              <w:top w:val="nil"/>
              <w:left w:val="nil"/>
              <w:bottom w:val="nil"/>
              <w:right w:val="nil"/>
            </w:tcBorders>
          </w:tcPr>
          <w:p w14:paraId="0C21E90D" w14:textId="77777777" w:rsidR="002457ED" w:rsidRPr="00AF05BE" w:rsidRDefault="002457ED" w:rsidP="00811EE5">
            <w:pPr>
              <w:tabs>
                <w:tab w:val="left" w:pos="4253"/>
              </w:tabs>
              <w:jc w:val="center"/>
              <w:rPr>
                <w:sz w:val="24"/>
              </w:rPr>
            </w:pPr>
            <w:r w:rsidRPr="00AF05BE">
              <w:rPr>
                <w:sz w:val="24"/>
              </w:rPr>
              <w:t>1.</w:t>
            </w:r>
            <w:r w:rsidR="00330A88" w:rsidRPr="00AF05BE">
              <w:rPr>
                <w:sz w:val="24"/>
              </w:rPr>
              <w:t>9</w:t>
            </w:r>
          </w:p>
        </w:tc>
        <w:tc>
          <w:tcPr>
            <w:tcW w:w="6521" w:type="dxa"/>
            <w:gridSpan w:val="4"/>
            <w:tcBorders>
              <w:top w:val="nil"/>
              <w:left w:val="nil"/>
              <w:bottom w:val="nil"/>
              <w:right w:val="nil"/>
            </w:tcBorders>
          </w:tcPr>
          <w:p w14:paraId="0BF65684" w14:textId="5DA97A62" w:rsidR="002457ED" w:rsidRPr="00AF05BE" w:rsidRDefault="002457ED" w:rsidP="00811EE5">
            <w:pPr>
              <w:pStyle w:val="GvdeMetni"/>
              <w:tabs>
                <w:tab w:val="left" w:pos="4253"/>
              </w:tabs>
            </w:pPr>
            <w:r w:rsidRPr="00AF05BE">
              <w:t xml:space="preserve">Danışmanlar, Mali Teklif sunum formunda (Bölüm 4) belirtilen şekilde </w:t>
            </w:r>
            <w:r w:rsidR="00C16F31" w:rsidRPr="00AF05BE">
              <w:t xml:space="preserve">teklifini hazırlarken üçüncü </w:t>
            </w:r>
            <w:r w:rsidR="00FD2D00" w:rsidRPr="00AF05BE">
              <w:t>ş</w:t>
            </w:r>
            <w:r w:rsidR="00C16F31" w:rsidRPr="00AF05BE">
              <w:t>ahısla</w:t>
            </w:r>
            <w:r w:rsidR="00FA1D67" w:rsidRPr="00AF05BE">
              <w:t>ra veya bunların temsilcilerine</w:t>
            </w:r>
            <w:r w:rsidRPr="00AF05BE">
              <w:t>,</w:t>
            </w:r>
            <w:r w:rsidR="00FA1D67" w:rsidRPr="00AF05BE">
              <w:t xml:space="preserve"> </w:t>
            </w:r>
            <w:r w:rsidR="00C16F31" w:rsidRPr="00AF05BE">
              <w:t xml:space="preserve">ihale üstünde kalırsa </w:t>
            </w:r>
            <w:r w:rsidR="00330A88" w:rsidRPr="00AF05BE">
              <w:t xml:space="preserve">ve sözleşme yapılırsa </w:t>
            </w:r>
            <w:r w:rsidR="00C16F31" w:rsidRPr="00AF05BE">
              <w:t>ödemeyi taahhüt ettiği</w:t>
            </w:r>
            <w:r w:rsidR="00330A88" w:rsidRPr="00AF05BE">
              <w:t xml:space="preserve">, </w:t>
            </w:r>
            <w:r w:rsidRPr="00AF05BE">
              <w:t>ödediği</w:t>
            </w:r>
            <w:r w:rsidR="000F4AA5" w:rsidRPr="00AF05BE">
              <w:t xml:space="preserve"> </w:t>
            </w:r>
            <w:r w:rsidR="00C16F31" w:rsidRPr="00AF05BE">
              <w:t>temsilcilik ücreti veya</w:t>
            </w:r>
            <w:r w:rsidR="000F4AA5" w:rsidRPr="00AF05BE">
              <w:t xml:space="preserve"> </w:t>
            </w:r>
            <w:r w:rsidRPr="00AF05BE">
              <w:t xml:space="preserve">komisyonları </w:t>
            </w:r>
            <w:r w:rsidR="00C16F31" w:rsidRPr="00AF05BE">
              <w:t>vs.</w:t>
            </w:r>
            <w:r w:rsidR="000F4AA5" w:rsidRPr="00AF05BE">
              <w:t xml:space="preserve"> </w:t>
            </w:r>
            <w:r w:rsidR="00330A88" w:rsidRPr="00AF05BE">
              <w:t xml:space="preserve">hakkında bilgi vermelidir. </w:t>
            </w:r>
          </w:p>
          <w:p w14:paraId="0461C1AD" w14:textId="77777777" w:rsidR="002457ED" w:rsidRPr="00AF05BE" w:rsidRDefault="002457ED" w:rsidP="00811EE5">
            <w:pPr>
              <w:tabs>
                <w:tab w:val="left" w:pos="4253"/>
              </w:tabs>
              <w:jc w:val="both"/>
              <w:rPr>
                <w:sz w:val="24"/>
              </w:rPr>
            </w:pPr>
          </w:p>
          <w:p w14:paraId="354FB468" w14:textId="77777777" w:rsidR="00F908B1" w:rsidRPr="00AF05BE" w:rsidRDefault="00F908B1" w:rsidP="00811EE5">
            <w:pPr>
              <w:tabs>
                <w:tab w:val="left" w:pos="4253"/>
              </w:tabs>
              <w:jc w:val="both"/>
              <w:rPr>
                <w:sz w:val="24"/>
              </w:rPr>
            </w:pPr>
          </w:p>
        </w:tc>
      </w:tr>
      <w:tr w:rsidR="00B2018B" w:rsidRPr="00AF05BE" w14:paraId="0957F17E" w14:textId="77777777" w:rsidTr="00A43810">
        <w:tc>
          <w:tcPr>
            <w:tcW w:w="2235" w:type="dxa"/>
            <w:tcBorders>
              <w:top w:val="nil"/>
              <w:left w:val="nil"/>
              <w:bottom w:val="nil"/>
              <w:right w:val="nil"/>
            </w:tcBorders>
          </w:tcPr>
          <w:p w14:paraId="2D68410E" w14:textId="60470A81" w:rsidR="00B2018B" w:rsidRPr="00AF05BE" w:rsidRDefault="36E8E6D9" w:rsidP="00811EE5">
            <w:pPr>
              <w:tabs>
                <w:tab w:val="left" w:pos="4253"/>
              </w:tabs>
              <w:rPr>
                <w:b/>
                <w:bCs/>
                <w:sz w:val="24"/>
                <w:szCs w:val="24"/>
              </w:rPr>
            </w:pPr>
            <w:r w:rsidRPr="00AF05BE">
              <w:rPr>
                <w:b/>
                <w:bCs/>
                <w:sz w:val="24"/>
                <w:szCs w:val="24"/>
              </w:rPr>
              <w:t>Danışmanlık Hizmetlerinin Menşei ve</w:t>
            </w:r>
            <w:r w:rsidR="000F4AA5" w:rsidRPr="00AF05BE">
              <w:rPr>
                <w:b/>
                <w:bCs/>
                <w:sz w:val="24"/>
                <w:szCs w:val="24"/>
              </w:rPr>
              <w:t xml:space="preserve"> </w:t>
            </w:r>
            <w:r w:rsidRPr="00AF05BE">
              <w:rPr>
                <w:b/>
                <w:bCs/>
                <w:sz w:val="24"/>
                <w:szCs w:val="24"/>
              </w:rPr>
              <w:t>Uygunluğu</w:t>
            </w:r>
          </w:p>
        </w:tc>
        <w:tc>
          <w:tcPr>
            <w:tcW w:w="708" w:type="dxa"/>
            <w:tcBorders>
              <w:top w:val="nil"/>
              <w:left w:val="nil"/>
              <w:bottom w:val="nil"/>
              <w:right w:val="nil"/>
            </w:tcBorders>
          </w:tcPr>
          <w:p w14:paraId="13947E18" w14:textId="77777777" w:rsidR="00B2018B" w:rsidRPr="00AF05BE" w:rsidRDefault="00B2018B" w:rsidP="00811EE5">
            <w:pPr>
              <w:tabs>
                <w:tab w:val="left" w:pos="4253"/>
              </w:tabs>
              <w:jc w:val="center"/>
              <w:rPr>
                <w:sz w:val="24"/>
              </w:rPr>
            </w:pPr>
            <w:r w:rsidRPr="00AF05BE">
              <w:rPr>
                <w:sz w:val="24"/>
              </w:rPr>
              <w:t>1.10</w:t>
            </w:r>
          </w:p>
        </w:tc>
        <w:tc>
          <w:tcPr>
            <w:tcW w:w="6521" w:type="dxa"/>
            <w:gridSpan w:val="4"/>
            <w:tcBorders>
              <w:top w:val="nil"/>
              <w:left w:val="nil"/>
              <w:bottom w:val="nil"/>
              <w:right w:val="nil"/>
            </w:tcBorders>
          </w:tcPr>
          <w:p w14:paraId="42B6278D" w14:textId="2501D8E2" w:rsidR="00C50CDC" w:rsidRPr="00AF05BE" w:rsidRDefault="00C50CDC" w:rsidP="00811EE5">
            <w:pPr>
              <w:tabs>
                <w:tab w:val="left" w:pos="4253"/>
              </w:tabs>
              <w:jc w:val="both"/>
              <w:rPr>
                <w:sz w:val="24"/>
              </w:rPr>
            </w:pPr>
            <w:r w:rsidRPr="00AF05BE">
              <w:rPr>
                <w:sz w:val="24"/>
              </w:rPr>
              <w:t>KfW, aşağıda belirtilen sınırlamalar hariç, tüm ülkelerdeki Bireysel ve Kurumsal danışmanların ve bunların kuracakları iş ortaklıklarının teklif vermesinde bir sakınca görmememektedir</w:t>
            </w:r>
            <w:r w:rsidR="00FA1D67" w:rsidRPr="00AF05BE">
              <w:rPr>
                <w:sz w:val="24"/>
              </w:rPr>
              <w:t>.</w:t>
            </w:r>
            <w:r w:rsidR="000F4AA5" w:rsidRPr="00AF05BE">
              <w:rPr>
                <w:sz w:val="24"/>
              </w:rPr>
              <w:t xml:space="preserve"> </w:t>
            </w:r>
          </w:p>
          <w:p w14:paraId="611814FA" w14:textId="626396FE" w:rsidR="00C50CDC" w:rsidRPr="00AF05BE" w:rsidRDefault="00C50CDC" w:rsidP="00811EE5">
            <w:pPr>
              <w:tabs>
                <w:tab w:val="left" w:pos="4253"/>
              </w:tabs>
              <w:jc w:val="both"/>
              <w:rPr>
                <w:sz w:val="24"/>
              </w:rPr>
            </w:pPr>
            <w:r w:rsidRPr="00AF05BE">
              <w:rPr>
                <w:sz w:val="24"/>
              </w:rPr>
              <w:t>Bu kapsamda Teklif veren firmalar</w:t>
            </w:r>
            <w:r w:rsidR="00FA1D67" w:rsidRPr="00AF05BE">
              <w:rPr>
                <w:sz w:val="24"/>
              </w:rPr>
              <w:t>ın, uzmanlarının</w:t>
            </w:r>
            <w:r w:rsidRPr="00AF05BE">
              <w:rPr>
                <w:sz w:val="24"/>
              </w:rPr>
              <w:t xml:space="preserve">, özel ortaklarının ve alt </w:t>
            </w:r>
            <w:r w:rsidR="002C7F04" w:rsidRPr="00AF05BE">
              <w:rPr>
                <w:sz w:val="24"/>
              </w:rPr>
              <w:t>yüklenicilerinin ve çalışanla</w:t>
            </w:r>
            <w:r w:rsidR="00FD2D00" w:rsidRPr="00AF05BE">
              <w:rPr>
                <w:sz w:val="24"/>
              </w:rPr>
              <w:t>r</w:t>
            </w:r>
            <w:r w:rsidR="002C7F04" w:rsidRPr="00AF05BE">
              <w:rPr>
                <w:sz w:val="24"/>
              </w:rPr>
              <w:t xml:space="preserve">ının </w:t>
            </w:r>
            <w:r w:rsidR="00FA1D67" w:rsidRPr="00AF05BE">
              <w:rPr>
                <w:sz w:val="24"/>
              </w:rPr>
              <w:t xml:space="preserve">uygunluk </w:t>
            </w:r>
            <w:proofErr w:type="gramStart"/>
            <w:r w:rsidR="00FA1D67" w:rsidRPr="00AF05BE">
              <w:rPr>
                <w:sz w:val="24"/>
              </w:rPr>
              <w:t>kriterleri</w:t>
            </w:r>
            <w:proofErr w:type="gramEnd"/>
            <w:r w:rsidR="003D35D7" w:rsidRPr="00AF05BE">
              <w:rPr>
                <w:sz w:val="24"/>
              </w:rPr>
              <w:t xml:space="preserve">, </w:t>
            </w:r>
            <w:r w:rsidR="002C7F04" w:rsidRPr="00AF05BE">
              <w:rPr>
                <w:sz w:val="24"/>
              </w:rPr>
              <w:t>KfW Satınalma Kılavuzu Madde 1.3 de</w:t>
            </w:r>
            <w:r w:rsidR="003D35D7" w:rsidRPr="00AF05BE">
              <w:rPr>
                <w:sz w:val="24"/>
              </w:rPr>
              <w:t xml:space="preserve"> açıklanmış olup Madde </w:t>
            </w:r>
            <w:r w:rsidR="00807762" w:rsidRPr="00AF05BE">
              <w:rPr>
                <w:sz w:val="24"/>
              </w:rPr>
              <w:t xml:space="preserve">1.3.2 deki </w:t>
            </w:r>
            <w:r w:rsidR="003B41A2" w:rsidRPr="00AF05BE">
              <w:rPr>
                <w:sz w:val="24"/>
              </w:rPr>
              <w:t>İhaleye Girmeyi Engell</w:t>
            </w:r>
            <w:r w:rsidR="00FD2D00" w:rsidRPr="00AF05BE">
              <w:rPr>
                <w:sz w:val="24"/>
              </w:rPr>
              <w:t>e</w:t>
            </w:r>
            <w:r w:rsidR="003B41A2" w:rsidRPr="00AF05BE">
              <w:rPr>
                <w:sz w:val="24"/>
              </w:rPr>
              <w:t xml:space="preserve">yen Durumlar </w:t>
            </w:r>
            <w:r w:rsidR="00807762" w:rsidRPr="00AF05BE">
              <w:rPr>
                <w:sz w:val="24"/>
              </w:rPr>
              <w:t xml:space="preserve">ve 1.3.3 deki </w:t>
            </w:r>
            <w:r w:rsidR="00442300" w:rsidRPr="00AF05BE">
              <w:rPr>
                <w:sz w:val="24"/>
              </w:rPr>
              <w:t xml:space="preserve">Menfaat Çatışması şartlarını </w:t>
            </w:r>
            <w:r w:rsidR="002C7F04" w:rsidRPr="00AF05BE">
              <w:rPr>
                <w:sz w:val="24"/>
              </w:rPr>
              <w:t>karşıl</w:t>
            </w:r>
            <w:r w:rsidR="00807762" w:rsidRPr="00AF05BE">
              <w:rPr>
                <w:sz w:val="24"/>
              </w:rPr>
              <w:t>a</w:t>
            </w:r>
            <w:r w:rsidR="002C7F04" w:rsidRPr="00AF05BE">
              <w:rPr>
                <w:sz w:val="24"/>
              </w:rPr>
              <w:t xml:space="preserve">ması </w:t>
            </w:r>
            <w:r w:rsidR="00807762" w:rsidRPr="00AF05BE">
              <w:rPr>
                <w:sz w:val="24"/>
              </w:rPr>
              <w:t>Danışman firmanın sorumluluğu altındadır.</w:t>
            </w:r>
            <w:r w:rsidRPr="00AF05BE">
              <w:rPr>
                <w:sz w:val="24"/>
              </w:rPr>
              <w:t xml:space="preserve"> </w:t>
            </w:r>
          </w:p>
          <w:p w14:paraId="73E9A2F8" w14:textId="77777777" w:rsidR="00C50CDC" w:rsidRPr="00AF05BE" w:rsidRDefault="00C50CDC" w:rsidP="00811EE5">
            <w:pPr>
              <w:tabs>
                <w:tab w:val="left" w:pos="4253"/>
              </w:tabs>
              <w:jc w:val="both"/>
              <w:rPr>
                <w:sz w:val="24"/>
              </w:rPr>
            </w:pPr>
          </w:p>
          <w:p w14:paraId="651DF05D" w14:textId="77777777" w:rsidR="00B2018B" w:rsidRPr="00AF05BE" w:rsidRDefault="00D3056F" w:rsidP="00811EE5">
            <w:pPr>
              <w:tabs>
                <w:tab w:val="left" w:pos="4253"/>
              </w:tabs>
              <w:jc w:val="both"/>
              <w:rPr>
                <w:sz w:val="24"/>
              </w:rPr>
            </w:pPr>
            <w:r w:rsidRPr="00AF05BE">
              <w:rPr>
                <w:sz w:val="24"/>
              </w:rPr>
              <w:t xml:space="preserve">Eğer: </w:t>
            </w:r>
          </w:p>
          <w:p w14:paraId="489B0BC2" w14:textId="21A48BB5" w:rsidR="00D3056F" w:rsidRPr="00AF05BE" w:rsidRDefault="0022526A" w:rsidP="00811EE5">
            <w:pPr>
              <w:numPr>
                <w:ilvl w:val="0"/>
                <w:numId w:val="6"/>
              </w:numPr>
              <w:tabs>
                <w:tab w:val="left" w:pos="4253"/>
              </w:tabs>
              <w:jc w:val="both"/>
              <w:rPr>
                <w:sz w:val="24"/>
              </w:rPr>
            </w:pPr>
            <w:r w:rsidRPr="00AF05BE">
              <w:rPr>
                <w:sz w:val="24"/>
              </w:rPr>
              <w:lastRenderedPageBreak/>
              <w:t>B</w:t>
            </w:r>
            <w:r w:rsidR="00D3056F" w:rsidRPr="00AF05BE">
              <w:rPr>
                <w:sz w:val="24"/>
              </w:rPr>
              <w:t>ir kanun veya resmi bir yönetmelik</w:t>
            </w:r>
            <w:r w:rsidR="00D70975" w:rsidRPr="00AF05BE">
              <w:rPr>
                <w:sz w:val="24"/>
              </w:rPr>
              <w:t>/tüzük/düzenleme</w:t>
            </w:r>
            <w:r w:rsidR="00D3056F" w:rsidRPr="00AF05BE">
              <w:rPr>
                <w:sz w:val="24"/>
              </w:rPr>
              <w:t xml:space="preserve"> Borçlunun ülkesinin söz</w:t>
            </w:r>
            <w:r w:rsidR="00EF1439" w:rsidRPr="00AF05BE">
              <w:rPr>
                <w:sz w:val="24"/>
              </w:rPr>
              <w:t xml:space="preserve"> </w:t>
            </w:r>
            <w:r w:rsidR="00D3056F" w:rsidRPr="00AF05BE">
              <w:rPr>
                <w:sz w:val="24"/>
              </w:rPr>
              <w:t xml:space="preserve">konusu ülkeyle ticari ilişkilerini </w:t>
            </w:r>
            <w:r w:rsidR="00FD2D00" w:rsidRPr="00AF05BE">
              <w:rPr>
                <w:sz w:val="24"/>
              </w:rPr>
              <w:t>yasaklıyorsa</w:t>
            </w:r>
            <w:r w:rsidR="00D3056F" w:rsidRPr="00AF05BE">
              <w:rPr>
                <w:sz w:val="24"/>
              </w:rPr>
              <w:t xml:space="preserve"> veya</w:t>
            </w:r>
          </w:p>
          <w:p w14:paraId="7F1EE17F" w14:textId="298E490A" w:rsidR="0022526A" w:rsidRPr="00AF05BE" w:rsidRDefault="00D3056F" w:rsidP="00811EE5">
            <w:pPr>
              <w:numPr>
                <w:ilvl w:val="0"/>
                <w:numId w:val="6"/>
              </w:numPr>
              <w:tabs>
                <w:tab w:val="left" w:pos="4253"/>
              </w:tabs>
              <w:jc w:val="both"/>
              <w:rPr>
                <w:sz w:val="24"/>
              </w:rPr>
            </w:pPr>
            <w:r w:rsidRPr="00AF05BE">
              <w:rPr>
                <w:sz w:val="24"/>
              </w:rPr>
              <w:t xml:space="preserve">Birleşmiş </w:t>
            </w:r>
            <w:r w:rsidR="00113005" w:rsidRPr="00AF05BE">
              <w:rPr>
                <w:sz w:val="24"/>
              </w:rPr>
              <w:t>M</w:t>
            </w:r>
            <w:r w:rsidRPr="00AF05BE">
              <w:rPr>
                <w:sz w:val="24"/>
              </w:rPr>
              <w:t xml:space="preserve">illetler Tüzüğünün Bölüm VII’si kapsamında alınan Birleşmiş </w:t>
            </w:r>
            <w:r w:rsidR="00113005" w:rsidRPr="00AF05BE">
              <w:rPr>
                <w:sz w:val="24"/>
              </w:rPr>
              <w:t>M</w:t>
            </w:r>
            <w:r w:rsidRPr="00AF05BE">
              <w:rPr>
                <w:sz w:val="24"/>
              </w:rPr>
              <w:t>illetler Güvenlik Konseyi kararına uygun olarak bir yasa, Bor</w:t>
            </w:r>
            <w:r w:rsidR="00113005" w:rsidRPr="00AF05BE">
              <w:rPr>
                <w:sz w:val="24"/>
              </w:rPr>
              <w:t>ç</w:t>
            </w:r>
            <w:r w:rsidRPr="00AF05BE">
              <w:rPr>
                <w:sz w:val="24"/>
              </w:rPr>
              <w:t xml:space="preserve">lunun </w:t>
            </w:r>
            <w:r w:rsidR="00D70975" w:rsidRPr="00AF05BE">
              <w:rPr>
                <w:sz w:val="24"/>
              </w:rPr>
              <w:t>Ü</w:t>
            </w:r>
            <w:r w:rsidRPr="00AF05BE">
              <w:rPr>
                <w:sz w:val="24"/>
              </w:rPr>
              <w:t xml:space="preserve">lkesinin </w:t>
            </w:r>
            <w:r w:rsidR="00113005" w:rsidRPr="00AF05BE">
              <w:rPr>
                <w:sz w:val="24"/>
              </w:rPr>
              <w:t>söz</w:t>
            </w:r>
            <w:r w:rsidR="00EA5DDE" w:rsidRPr="00AF05BE">
              <w:rPr>
                <w:sz w:val="24"/>
              </w:rPr>
              <w:t xml:space="preserve"> </w:t>
            </w:r>
            <w:r w:rsidR="00113005" w:rsidRPr="00AF05BE">
              <w:rPr>
                <w:sz w:val="24"/>
              </w:rPr>
              <w:t xml:space="preserve">konusu </w:t>
            </w:r>
            <w:r w:rsidRPr="00AF05BE">
              <w:rPr>
                <w:sz w:val="24"/>
              </w:rPr>
              <w:t>ülkeden mal ihraç etmesini ve</w:t>
            </w:r>
            <w:r w:rsidR="00FD2D00" w:rsidRPr="00AF05BE">
              <w:rPr>
                <w:sz w:val="24"/>
              </w:rPr>
              <w:t>y</w:t>
            </w:r>
            <w:r w:rsidRPr="00AF05BE">
              <w:rPr>
                <w:sz w:val="24"/>
              </w:rPr>
              <w:t>a o ülkedeki kişilere veya kuruluşlara ödeme yapılmasını yasaklıyorsa</w:t>
            </w:r>
            <w:r w:rsidR="0022526A" w:rsidRPr="00AF05BE">
              <w:rPr>
                <w:sz w:val="24"/>
              </w:rPr>
              <w:t>,</w:t>
            </w:r>
          </w:p>
          <w:p w14:paraId="5EBDC50A" w14:textId="77777777" w:rsidR="00D3056F" w:rsidRPr="00AF05BE" w:rsidRDefault="0022526A" w:rsidP="00811EE5">
            <w:pPr>
              <w:numPr>
                <w:ilvl w:val="0"/>
                <w:numId w:val="6"/>
              </w:numPr>
              <w:tabs>
                <w:tab w:val="left" w:pos="4253"/>
              </w:tabs>
              <w:jc w:val="both"/>
              <w:rPr>
                <w:sz w:val="24"/>
              </w:rPr>
            </w:pPr>
            <w:r w:rsidRPr="00AF05BE">
              <w:rPr>
                <w:sz w:val="24"/>
              </w:rPr>
              <w:t xml:space="preserve">Uluslararası bir ambargo veya </w:t>
            </w:r>
            <w:r w:rsidR="00FF5BF6" w:rsidRPr="00AF05BE">
              <w:rPr>
                <w:sz w:val="24"/>
              </w:rPr>
              <w:t xml:space="preserve">Avrupa Birliği veya Almanya Hükümeti tarafından </w:t>
            </w:r>
            <w:r w:rsidRPr="00AF05BE">
              <w:rPr>
                <w:sz w:val="24"/>
              </w:rPr>
              <w:t xml:space="preserve">yasaklama </w:t>
            </w:r>
            <w:r w:rsidR="00FF5BF6" w:rsidRPr="00AF05BE">
              <w:rPr>
                <w:sz w:val="24"/>
              </w:rPr>
              <w:t>kararı varsa,</w:t>
            </w:r>
          </w:p>
          <w:p w14:paraId="313CECDF" w14:textId="07EC5313" w:rsidR="00113005" w:rsidRPr="00AF05BE" w:rsidRDefault="00113005" w:rsidP="00811EE5">
            <w:pPr>
              <w:numPr>
                <w:ilvl w:val="0"/>
                <w:numId w:val="6"/>
              </w:numPr>
              <w:tabs>
                <w:tab w:val="left" w:pos="4253"/>
              </w:tabs>
              <w:jc w:val="both"/>
              <w:rPr>
                <w:sz w:val="24"/>
              </w:rPr>
            </w:pPr>
            <w:r w:rsidRPr="00AF05BE">
              <w:rPr>
                <w:sz w:val="24"/>
              </w:rPr>
              <w:t xml:space="preserve">Sözleşme kapsamında temin edilen Danışmanlık </w:t>
            </w:r>
            <w:r w:rsidR="00D70975" w:rsidRPr="00AF05BE">
              <w:rPr>
                <w:sz w:val="24"/>
              </w:rPr>
              <w:t>H</w:t>
            </w:r>
            <w:r w:rsidRPr="00AF05BE">
              <w:rPr>
                <w:sz w:val="24"/>
              </w:rPr>
              <w:t>izmetleri, o ülke hariç herhangi bir ülkeden alınabilir.</w:t>
            </w:r>
          </w:p>
        </w:tc>
      </w:tr>
      <w:tr w:rsidR="00B2018B" w:rsidRPr="00AF05BE" w14:paraId="18BD4302" w14:textId="77777777" w:rsidTr="00A43810">
        <w:tc>
          <w:tcPr>
            <w:tcW w:w="2235" w:type="dxa"/>
            <w:tcBorders>
              <w:top w:val="nil"/>
              <w:left w:val="nil"/>
              <w:bottom w:val="nil"/>
              <w:right w:val="nil"/>
            </w:tcBorders>
          </w:tcPr>
          <w:p w14:paraId="0DD83762" w14:textId="77777777" w:rsidR="00B2018B" w:rsidRPr="00AF05BE" w:rsidRDefault="00B2018B" w:rsidP="00811EE5">
            <w:pPr>
              <w:tabs>
                <w:tab w:val="left" w:pos="4253"/>
              </w:tabs>
              <w:jc w:val="both"/>
              <w:rPr>
                <w:b/>
                <w:sz w:val="24"/>
              </w:rPr>
            </w:pPr>
            <w:r w:rsidRPr="00AF05BE">
              <w:rPr>
                <w:b/>
                <w:sz w:val="24"/>
              </w:rPr>
              <w:lastRenderedPageBreak/>
              <w:t xml:space="preserve">Sadece bir Teklif </w:t>
            </w:r>
          </w:p>
        </w:tc>
        <w:tc>
          <w:tcPr>
            <w:tcW w:w="708" w:type="dxa"/>
            <w:tcBorders>
              <w:top w:val="nil"/>
              <w:left w:val="nil"/>
              <w:bottom w:val="nil"/>
              <w:right w:val="nil"/>
            </w:tcBorders>
          </w:tcPr>
          <w:p w14:paraId="3AD15E74" w14:textId="77777777" w:rsidR="00B2018B" w:rsidRPr="00AF05BE" w:rsidRDefault="00B2018B" w:rsidP="00811EE5">
            <w:pPr>
              <w:tabs>
                <w:tab w:val="left" w:pos="4253"/>
              </w:tabs>
              <w:jc w:val="center"/>
              <w:rPr>
                <w:sz w:val="24"/>
              </w:rPr>
            </w:pPr>
            <w:r w:rsidRPr="00AF05BE">
              <w:rPr>
                <w:sz w:val="24"/>
              </w:rPr>
              <w:t>1.11</w:t>
            </w:r>
          </w:p>
        </w:tc>
        <w:tc>
          <w:tcPr>
            <w:tcW w:w="6521" w:type="dxa"/>
            <w:gridSpan w:val="4"/>
            <w:tcBorders>
              <w:top w:val="nil"/>
              <w:left w:val="nil"/>
              <w:bottom w:val="nil"/>
              <w:right w:val="nil"/>
            </w:tcBorders>
          </w:tcPr>
          <w:p w14:paraId="0D21564B" w14:textId="20A43517" w:rsidR="00362D98" w:rsidRPr="00AF05BE" w:rsidRDefault="0077762F" w:rsidP="00811EE5">
            <w:pPr>
              <w:tabs>
                <w:tab w:val="left" w:pos="4253"/>
              </w:tabs>
              <w:jc w:val="both"/>
              <w:rPr>
                <w:sz w:val="24"/>
              </w:rPr>
            </w:pPr>
            <w:r w:rsidRPr="00AF05BE">
              <w:rPr>
                <w:sz w:val="24"/>
              </w:rPr>
              <w:t>Kısa Listedeki Danışmanlar sadece bir teklif verebilirler.</w:t>
            </w:r>
            <w:r w:rsidR="000F4AA5" w:rsidRPr="00AF05BE">
              <w:rPr>
                <w:sz w:val="24"/>
              </w:rPr>
              <w:t xml:space="preserve"> </w:t>
            </w:r>
            <w:r w:rsidRPr="00AF05BE">
              <w:rPr>
                <w:sz w:val="24"/>
              </w:rPr>
              <w:t xml:space="preserve">Eğer bir Danışman birden fazla teklif </w:t>
            </w:r>
            <w:r w:rsidR="00FD2D00" w:rsidRPr="00AF05BE">
              <w:rPr>
                <w:sz w:val="24"/>
              </w:rPr>
              <w:t>verirse</w:t>
            </w:r>
            <w:r w:rsidRPr="00AF05BE">
              <w:rPr>
                <w:sz w:val="24"/>
              </w:rPr>
              <w:t xml:space="preserve"> veya birden fazla teklif</w:t>
            </w:r>
            <w:r w:rsidR="00FD2D00" w:rsidRPr="00AF05BE">
              <w:rPr>
                <w:sz w:val="24"/>
              </w:rPr>
              <w:t>l</w:t>
            </w:r>
            <w:r w:rsidRPr="00AF05BE">
              <w:rPr>
                <w:sz w:val="24"/>
              </w:rPr>
              <w:t>e katılırsa, o teklifler elenecektir.</w:t>
            </w:r>
            <w:r w:rsidR="000F4AA5" w:rsidRPr="00AF05BE">
              <w:rPr>
                <w:sz w:val="24"/>
              </w:rPr>
              <w:t xml:space="preserve"> </w:t>
            </w:r>
            <w:r w:rsidRPr="00AF05BE">
              <w:rPr>
                <w:sz w:val="24"/>
              </w:rPr>
              <w:t xml:space="preserve">Ancak, bu aynı Alt-Danışmanın, bireysel uzmanlar </w:t>
            </w:r>
            <w:r w:rsidR="00FD2D00" w:rsidRPr="00AF05BE">
              <w:rPr>
                <w:sz w:val="24"/>
              </w:rPr>
              <w:t>dâhil</w:t>
            </w:r>
            <w:r w:rsidRPr="00AF05BE">
              <w:rPr>
                <w:sz w:val="24"/>
              </w:rPr>
              <w:t>, birden fazla teklife katılımını sınırlamaz.</w:t>
            </w:r>
          </w:p>
          <w:p w14:paraId="52F84008" w14:textId="77777777" w:rsidR="00B2018B" w:rsidRPr="00AF05BE" w:rsidRDefault="0077762F" w:rsidP="00811EE5">
            <w:pPr>
              <w:tabs>
                <w:tab w:val="left" w:pos="4253"/>
              </w:tabs>
              <w:jc w:val="both"/>
              <w:rPr>
                <w:sz w:val="24"/>
              </w:rPr>
            </w:pPr>
            <w:r w:rsidRPr="00AF05BE">
              <w:rPr>
                <w:sz w:val="24"/>
              </w:rPr>
              <w:t xml:space="preserve"> </w:t>
            </w:r>
          </w:p>
        </w:tc>
      </w:tr>
      <w:tr w:rsidR="00B2018B" w:rsidRPr="00AF05BE" w14:paraId="2DDC62FF" w14:textId="77777777" w:rsidTr="00A43810">
        <w:tc>
          <w:tcPr>
            <w:tcW w:w="2235" w:type="dxa"/>
            <w:tcBorders>
              <w:top w:val="nil"/>
              <w:left w:val="nil"/>
              <w:bottom w:val="nil"/>
              <w:right w:val="nil"/>
            </w:tcBorders>
          </w:tcPr>
          <w:p w14:paraId="2FC05DDF" w14:textId="77777777" w:rsidR="00B2018B" w:rsidRPr="00AF05BE" w:rsidRDefault="00B2018B" w:rsidP="00811EE5">
            <w:pPr>
              <w:tabs>
                <w:tab w:val="left" w:pos="4253"/>
              </w:tabs>
              <w:jc w:val="both"/>
              <w:rPr>
                <w:b/>
                <w:sz w:val="24"/>
              </w:rPr>
            </w:pPr>
            <w:r w:rsidRPr="00AF05BE">
              <w:rPr>
                <w:b/>
                <w:sz w:val="24"/>
              </w:rPr>
              <w:t xml:space="preserve">Tekliflerin Geçerliliği </w:t>
            </w:r>
          </w:p>
        </w:tc>
        <w:tc>
          <w:tcPr>
            <w:tcW w:w="708" w:type="dxa"/>
            <w:tcBorders>
              <w:top w:val="nil"/>
              <w:left w:val="nil"/>
              <w:bottom w:val="nil"/>
              <w:right w:val="nil"/>
            </w:tcBorders>
          </w:tcPr>
          <w:p w14:paraId="01DE0C0E" w14:textId="77777777" w:rsidR="00B2018B" w:rsidRPr="00AF05BE" w:rsidRDefault="00B2018B" w:rsidP="00811EE5">
            <w:pPr>
              <w:tabs>
                <w:tab w:val="left" w:pos="4253"/>
              </w:tabs>
              <w:jc w:val="center"/>
              <w:rPr>
                <w:sz w:val="24"/>
              </w:rPr>
            </w:pPr>
            <w:r w:rsidRPr="00AF05BE">
              <w:rPr>
                <w:sz w:val="24"/>
              </w:rPr>
              <w:t>1.12</w:t>
            </w:r>
          </w:p>
        </w:tc>
        <w:tc>
          <w:tcPr>
            <w:tcW w:w="6521" w:type="dxa"/>
            <w:gridSpan w:val="4"/>
            <w:tcBorders>
              <w:top w:val="nil"/>
              <w:left w:val="nil"/>
              <w:bottom w:val="nil"/>
              <w:right w:val="nil"/>
            </w:tcBorders>
          </w:tcPr>
          <w:p w14:paraId="3E8138F9" w14:textId="3CBA4480" w:rsidR="00B2018B" w:rsidRPr="00AF05BE" w:rsidRDefault="00CC33E7" w:rsidP="00811EE5">
            <w:pPr>
              <w:tabs>
                <w:tab w:val="left" w:pos="4253"/>
              </w:tabs>
              <w:jc w:val="both"/>
              <w:rPr>
                <w:sz w:val="24"/>
              </w:rPr>
            </w:pPr>
            <w:r w:rsidRPr="00AF05BE">
              <w:rPr>
                <w:sz w:val="24"/>
              </w:rPr>
              <w:t>Bilgi Tablosu, teklif verme tarihinden sonra Danışmanın Teklifinin ne kadar süreyle geçerli olması gerektiğini göstermektedir.</w:t>
            </w:r>
            <w:r w:rsidR="000F4AA5" w:rsidRPr="00AF05BE">
              <w:rPr>
                <w:sz w:val="24"/>
              </w:rPr>
              <w:t xml:space="preserve"> </w:t>
            </w:r>
            <w:r w:rsidRPr="00AF05BE">
              <w:rPr>
                <w:sz w:val="24"/>
              </w:rPr>
              <w:t>Bu süre zarfında, Danışmanlar Tekliflerinde belirttikleri Uzman personeli</w:t>
            </w:r>
            <w:r w:rsidR="002B7BEA" w:rsidRPr="00AF05BE">
              <w:rPr>
                <w:sz w:val="24"/>
              </w:rPr>
              <w:t xml:space="preserve">n hazır olmasını </w:t>
            </w:r>
            <w:r w:rsidRPr="00AF05BE">
              <w:rPr>
                <w:sz w:val="24"/>
              </w:rPr>
              <w:t>sağlayacaklardır.</w:t>
            </w:r>
            <w:r w:rsidR="000F4AA5" w:rsidRPr="00AF05BE">
              <w:rPr>
                <w:sz w:val="24"/>
              </w:rPr>
              <w:t xml:space="preserve"> </w:t>
            </w:r>
            <w:r w:rsidRPr="00AF05BE">
              <w:rPr>
                <w:sz w:val="24"/>
              </w:rPr>
              <w:t>İşveren müzakereleri bu süre içerisinde tamamlamak için gerekli gayreti gösterecektir.</w:t>
            </w:r>
            <w:r w:rsidR="000F4AA5" w:rsidRPr="00AF05BE">
              <w:rPr>
                <w:sz w:val="24"/>
              </w:rPr>
              <w:t xml:space="preserve"> </w:t>
            </w:r>
            <w:r w:rsidRPr="00AF05BE">
              <w:rPr>
                <w:sz w:val="24"/>
              </w:rPr>
              <w:t>Ancak, eğer gerek görülürse, İşveren Danışmandan teklifinin geçerlilik süresini uzatmasını isteyebilir.</w:t>
            </w:r>
            <w:r w:rsidR="000F4AA5" w:rsidRPr="00AF05BE">
              <w:rPr>
                <w:sz w:val="24"/>
              </w:rPr>
              <w:t xml:space="preserve"> </w:t>
            </w:r>
            <w:r w:rsidRPr="00AF05BE">
              <w:rPr>
                <w:sz w:val="24"/>
              </w:rPr>
              <w:t xml:space="preserve">Bu uzatmayı uygun bulan Danışmanlar, Tekliflerinde belirttikleri Uzman personelin </w:t>
            </w:r>
            <w:r w:rsidR="002B7BEA" w:rsidRPr="00AF05BE">
              <w:rPr>
                <w:sz w:val="24"/>
              </w:rPr>
              <w:t xml:space="preserve">hazır olduğunu </w:t>
            </w:r>
            <w:r w:rsidR="00EF1439" w:rsidRPr="00AF05BE">
              <w:rPr>
                <w:sz w:val="24"/>
              </w:rPr>
              <w:t>teyit</w:t>
            </w:r>
            <w:r w:rsidRPr="00AF05BE">
              <w:rPr>
                <w:sz w:val="24"/>
              </w:rPr>
              <w:t xml:space="preserve"> </w:t>
            </w:r>
            <w:r w:rsidR="00FD2D00" w:rsidRPr="00AF05BE">
              <w:rPr>
                <w:sz w:val="24"/>
              </w:rPr>
              <w:t>edecekler</w:t>
            </w:r>
            <w:r w:rsidRPr="00AF05BE">
              <w:rPr>
                <w:sz w:val="24"/>
              </w:rPr>
              <w:t xml:space="preserve"> veya Tekliflerinin geçerliliğinin teyidinde, değiştirilen ve nihai değerlendirmede göz önüne alınacak yeni personel sunabileceklerdir.</w:t>
            </w:r>
            <w:r w:rsidR="000F4AA5" w:rsidRPr="00AF05BE">
              <w:rPr>
                <w:sz w:val="24"/>
              </w:rPr>
              <w:t xml:space="preserve"> </w:t>
            </w:r>
            <w:r w:rsidR="00B0218B" w:rsidRPr="00AF05BE">
              <w:rPr>
                <w:sz w:val="24"/>
              </w:rPr>
              <w:t>Danışmanlar, Tekliflerinin geçerlilik süresini uzatmayı reddetme hakkına sahiptirler.</w:t>
            </w:r>
            <w:r w:rsidR="000F4AA5" w:rsidRPr="00AF05BE">
              <w:rPr>
                <w:sz w:val="24"/>
              </w:rPr>
              <w:t xml:space="preserve"> </w:t>
            </w:r>
          </w:p>
          <w:p w14:paraId="7E7371A9" w14:textId="77777777" w:rsidR="00362D98" w:rsidRPr="00AF05BE" w:rsidRDefault="00362D98" w:rsidP="00811EE5">
            <w:pPr>
              <w:tabs>
                <w:tab w:val="left" w:pos="4253"/>
              </w:tabs>
              <w:jc w:val="both"/>
              <w:rPr>
                <w:sz w:val="24"/>
              </w:rPr>
            </w:pPr>
          </w:p>
        </w:tc>
      </w:tr>
      <w:tr w:rsidR="00CE001F" w:rsidRPr="00AF05BE" w14:paraId="01E8AF72" w14:textId="77777777" w:rsidTr="00FA1D67">
        <w:tc>
          <w:tcPr>
            <w:tcW w:w="2235" w:type="dxa"/>
            <w:tcBorders>
              <w:top w:val="nil"/>
              <w:left w:val="nil"/>
              <w:bottom w:val="nil"/>
              <w:right w:val="nil"/>
            </w:tcBorders>
          </w:tcPr>
          <w:p w14:paraId="7ACE9B30" w14:textId="77777777" w:rsidR="00183BF9" w:rsidRPr="00AF05BE" w:rsidRDefault="00CE001F" w:rsidP="00811EE5">
            <w:pPr>
              <w:tabs>
                <w:tab w:val="left" w:pos="4253"/>
              </w:tabs>
              <w:jc w:val="both"/>
              <w:rPr>
                <w:b/>
                <w:sz w:val="24"/>
              </w:rPr>
            </w:pPr>
            <w:r w:rsidRPr="00AF05BE">
              <w:rPr>
                <w:b/>
                <w:sz w:val="24"/>
              </w:rPr>
              <w:t xml:space="preserve">Alt-Danışmanların Uygunluğu </w:t>
            </w:r>
          </w:p>
          <w:p w14:paraId="6324765F" w14:textId="77777777" w:rsidR="00CE001F" w:rsidRPr="00AF05BE" w:rsidRDefault="00CE001F" w:rsidP="00811EE5">
            <w:pPr>
              <w:tabs>
                <w:tab w:val="left" w:pos="4253"/>
              </w:tabs>
              <w:jc w:val="center"/>
              <w:rPr>
                <w:sz w:val="24"/>
              </w:rPr>
            </w:pPr>
          </w:p>
        </w:tc>
        <w:tc>
          <w:tcPr>
            <w:tcW w:w="708" w:type="dxa"/>
            <w:tcBorders>
              <w:top w:val="nil"/>
              <w:left w:val="nil"/>
              <w:bottom w:val="nil"/>
              <w:right w:val="nil"/>
            </w:tcBorders>
          </w:tcPr>
          <w:p w14:paraId="08DE171F" w14:textId="77777777" w:rsidR="00CE001F" w:rsidRPr="00AF05BE" w:rsidRDefault="00CE001F" w:rsidP="00811EE5">
            <w:pPr>
              <w:tabs>
                <w:tab w:val="left" w:pos="4253"/>
              </w:tabs>
              <w:jc w:val="center"/>
              <w:rPr>
                <w:sz w:val="24"/>
              </w:rPr>
            </w:pPr>
            <w:r w:rsidRPr="00AF05BE">
              <w:rPr>
                <w:sz w:val="24"/>
              </w:rPr>
              <w:t>1.13</w:t>
            </w:r>
          </w:p>
        </w:tc>
        <w:tc>
          <w:tcPr>
            <w:tcW w:w="6521" w:type="dxa"/>
            <w:gridSpan w:val="4"/>
            <w:tcBorders>
              <w:top w:val="nil"/>
              <w:left w:val="nil"/>
              <w:bottom w:val="nil"/>
              <w:right w:val="nil"/>
            </w:tcBorders>
          </w:tcPr>
          <w:p w14:paraId="4B29B65C" w14:textId="42F799CE" w:rsidR="00CE001F" w:rsidRPr="00AF05BE" w:rsidRDefault="00DD38ED" w:rsidP="00811EE5">
            <w:pPr>
              <w:tabs>
                <w:tab w:val="left" w:pos="4253"/>
              </w:tabs>
              <w:jc w:val="both"/>
              <w:rPr>
                <w:sz w:val="24"/>
              </w:rPr>
            </w:pPr>
            <w:r w:rsidRPr="00AF05BE">
              <w:rPr>
                <w:sz w:val="24"/>
              </w:rPr>
              <w:t>Kısa Listedeki bir Danışmanın, kısa listede bulunmayan Danışmanlar ve/veya bireysel uzman(lar</w:t>
            </w:r>
            <w:r w:rsidR="0048697B" w:rsidRPr="00AF05BE">
              <w:rPr>
                <w:sz w:val="24"/>
              </w:rPr>
              <w:t>)</w:t>
            </w:r>
            <w:r w:rsidRPr="00AF05BE">
              <w:rPr>
                <w:sz w:val="24"/>
              </w:rPr>
              <w:t>la ortaklık yapmayı istemesi durumunda, söz</w:t>
            </w:r>
            <w:r w:rsidR="00EF1439" w:rsidRPr="00AF05BE">
              <w:rPr>
                <w:sz w:val="24"/>
              </w:rPr>
              <w:t xml:space="preserve"> </w:t>
            </w:r>
            <w:r w:rsidRPr="00AF05BE">
              <w:rPr>
                <w:sz w:val="24"/>
              </w:rPr>
              <w:t>konusu Danışmanlar ve/veya bireysel uzman(lar)</w:t>
            </w:r>
            <w:r w:rsidR="006901B6" w:rsidRPr="00AF05BE">
              <w:rPr>
                <w:sz w:val="24"/>
              </w:rPr>
              <w:t xml:space="preserve"> da</w:t>
            </w:r>
            <w:r w:rsidRPr="00AF05BE">
              <w:rPr>
                <w:sz w:val="24"/>
              </w:rPr>
              <w:t xml:space="preserve"> </w:t>
            </w:r>
            <w:r w:rsidR="006901B6" w:rsidRPr="00AF05BE">
              <w:rPr>
                <w:sz w:val="24"/>
              </w:rPr>
              <w:t xml:space="preserve">yukarıda Madde 1.10 da </w:t>
            </w:r>
            <w:r w:rsidRPr="00AF05BE">
              <w:rPr>
                <w:sz w:val="24"/>
              </w:rPr>
              <w:t xml:space="preserve">belirtilen uygunluk </w:t>
            </w:r>
            <w:proofErr w:type="gramStart"/>
            <w:r w:rsidRPr="00AF05BE">
              <w:rPr>
                <w:sz w:val="24"/>
              </w:rPr>
              <w:t>kriterlerine</w:t>
            </w:r>
            <w:proofErr w:type="gramEnd"/>
            <w:r w:rsidRPr="00AF05BE">
              <w:rPr>
                <w:sz w:val="24"/>
              </w:rPr>
              <w:t xml:space="preserve"> tabi tutulacak</w:t>
            </w:r>
            <w:r w:rsidR="00F075F5" w:rsidRPr="00AF05BE">
              <w:rPr>
                <w:sz w:val="24"/>
              </w:rPr>
              <w:t xml:space="preserve"> olup bu istek İşveren ve KfW nin onayına tabi olacaktır.</w:t>
            </w:r>
            <w:r w:rsidR="000F4AA5" w:rsidRPr="00AF05BE">
              <w:rPr>
                <w:sz w:val="24"/>
              </w:rPr>
              <w:t xml:space="preserve"> </w:t>
            </w:r>
            <w:r w:rsidRPr="00AF05BE">
              <w:rPr>
                <w:sz w:val="24"/>
              </w:rPr>
              <w:t xml:space="preserve"> </w:t>
            </w:r>
          </w:p>
          <w:p w14:paraId="1A45C6CF" w14:textId="77777777" w:rsidR="00362D98" w:rsidRPr="00AF05BE" w:rsidRDefault="00362D98" w:rsidP="00811EE5">
            <w:pPr>
              <w:tabs>
                <w:tab w:val="left" w:pos="4253"/>
              </w:tabs>
              <w:jc w:val="both"/>
              <w:rPr>
                <w:sz w:val="24"/>
              </w:rPr>
            </w:pPr>
          </w:p>
        </w:tc>
      </w:tr>
      <w:tr w:rsidR="002457ED" w:rsidRPr="00AF05BE" w14:paraId="07E8DFA8" w14:textId="77777777" w:rsidTr="00A43810">
        <w:trPr>
          <w:cantSplit/>
        </w:trPr>
        <w:tc>
          <w:tcPr>
            <w:tcW w:w="2235" w:type="dxa"/>
            <w:vMerge w:val="restart"/>
            <w:tcBorders>
              <w:top w:val="nil"/>
              <w:left w:val="nil"/>
              <w:bottom w:val="nil"/>
              <w:right w:val="nil"/>
            </w:tcBorders>
          </w:tcPr>
          <w:p w14:paraId="569F5D63" w14:textId="77777777" w:rsidR="002457ED" w:rsidRPr="00AF05BE" w:rsidRDefault="002457ED" w:rsidP="00811EE5">
            <w:pPr>
              <w:tabs>
                <w:tab w:val="left" w:pos="4253"/>
              </w:tabs>
              <w:ind w:left="238" w:hanging="238"/>
              <w:jc w:val="both"/>
              <w:rPr>
                <w:b/>
                <w:sz w:val="24"/>
              </w:rPr>
            </w:pPr>
            <w:r w:rsidRPr="00AF05BE">
              <w:rPr>
                <w:b/>
                <w:sz w:val="24"/>
              </w:rPr>
              <w:lastRenderedPageBreak/>
              <w:t>2.</w:t>
            </w:r>
            <w:r w:rsidR="00CE001F" w:rsidRPr="00AF05BE">
              <w:rPr>
                <w:b/>
                <w:sz w:val="24"/>
              </w:rPr>
              <w:t xml:space="preserve"> RFP Belgelerinin Açıklanması</w:t>
            </w:r>
            <w:r w:rsidRPr="00AF05BE">
              <w:rPr>
                <w:b/>
                <w:sz w:val="24"/>
              </w:rPr>
              <w:t xml:space="preserve"> ve Değiştirilmesi</w:t>
            </w:r>
          </w:p>
        </w:tc>
        <w:tc>
          <w:tcPr>
            <w:tcW w:w="708" w:type="dxa"/>
            <w:tcBorders>
              <w:top w:val="nil"/>
              <w:left w:val="nil"/>
              <w:bottom w:val="nil"/>
              <w:right w:val="nil"/>
            </w:tcBorders>
          </w:tcPr>
          <w:p w14:paraId="3ACE88EB" w14:textId="77777777" w:rsidR="002457ED" w:rsidRPr="00AF05BE" w:rsidRDefault="002457ED" w:rsidP="00811EE5">
            <w:pPr>
              <w:tabs>
                <w:tab w:val="left" w:pos="4253"/>
              </w:tabs>
              <w:jc w:val="center"/>
              <w:rPr>
                <w:sz w:val="24"/>
              </w:rPr>
            </w:pPr>
            <w:r w:rsidRPr="00AF05BE">
              <w:rPr>
                <w:sz w:val="24"/>
              </w:rPr>
              <w:t>2.1</w:t>
            </w:r>
          </w:p>
        </w:tc>
        <w:tc>
          <w:tcPr>
            <w:tcW w:w="6521" w:type="dxa"/>
            <w:gridSpan w:val="4"/>
            <w:tcBorders>
              <w:top w:val="nil"/>
              <w:left w:val="nil"/>
              <w:bottom w:val="nil"/>
              <w:right w:val="nil"/>
            </w:tcBorders>
          </w:tcPr>
          <w:p w14:paraId="206763B5" w14:textId="7CDEC7A0" w:rsidR="002457ED" w:rsidRPr="00AF05BE" w:rsidRDefault="002457ED" w:rsidP="00811EE5">
            <w:pPr>
              <w:tabs>
                <w:tab w:val="left" w:pos="4253"/>
              </w:tabs>
              <w:ind w:right="-108"/>
              <w:jc w:val="both"/>
              <w:rPr>
                <w:sz w:val="24"/>
              </w:rPr>
            </w:pPr>
            <w:r w:rsidRPr="00AF05BE">
              <w:rPr>
                <w:sz w:val="24"/>
              </w:rPr>
              <w:t>Danışmanlar, teklifin sunum</w:t>
            </w:r>
            <w:r w:rsidR="00FA1D67" w:rsidRPr="00AF05BE">
              <w:rPr>
                <w:sz w:val="24"/>
              </w:rPr>
              <w:t>undan önce</w:t>
            </w:r>
            <w:r w:rsidRPr="00AF05BE">
              <w:rPr>
                <w:sz w:val="24"/>
              </w:rPr>
              <w:t>, Bilgi Tablosunda belirlenen tarihe kadar RFP’de yer alan her hangi bir hususun açıklanmasını isteyebilirler. Söz konusu açı</w:t>
            </w:r>
            <w:r w:rsidR="00FD2D00" w:rsidRPr="00AF05BE">
              <w:rPr>
                <w:sz w:val="24"/>
              </w:rPr>
              <w:t>k</w:t>
            </w:r>
            <w:r w:rsidRPr="00AF05BE">
              <w:rPr>
                <w:sz w:val="24"/>
              </w:rPr>
              <w:t xml:space="preserve">lama istekleri, yazılı olarak, telgraf, teleks, faks veya elektronik posta aracılığıyla Bilgi Tablosunda </w:t>
            </w:r>
            <w:r w:rsidR="002F1FD4" w:rsidRPr="00AF05BE">
              <w:rPr>
                <w:sz w:val="24"/>
              </w:rPr>
              <w:t xml:space="preserve">belirtilen İşverenin </w:t>
            </w:r>
            <w:r w:rsidRPr="00AF05BE">
              <w:rPr>
                <w:sz w:val="24"/>
              </w:rPr>
              <w:t xml:space="preserve">adresine gönderilmelidir. </w:t>
            </w:r>
            <w:r w:rsidR="002F1FD4" w:rsidRPr="00AF05BE">
              <w:rPr>
                <w:sz w:val="24"/>
              </w:rPr>
              <w:t>İşveren</w:t>
            </w:r>
            <w:r w:rsidRPr="00AF05BE">
              <w:rPr>
                <w:sz w:val="24"/>
              </w:rPr>
              <w:t>, bu şekildeki istekleri</w:t>
            </w:r>
            <w:r w:rsidR="00BA7456" w:rsidRPr="00AF05BE">
              <w:rPr>
                <w:sz w:val="24"/>
              </w:rPr>
              <w:t xml:space="preserve"> yazılı olarak veya elektronik </w:t>
            </w:r>
            <w:proofErr w:type="gramStart"/>
            <w:r w:rsidR="00BA7456" w:rsidRPr="00AF05BE">
              <w:rPr>
                <w:sz w:val="24"/>
              </w:rPr>
              <w:t>ekipmanlarla</w:t>
            </w:r>
            <w:proofErr w:type="gramEnd"/>
            <w:r w:rsidR="00BA7456" w:rsidRPr="00AF05BE">
              <w:rPr>
                <w:sz w:val="24"/>
              </w:rPr>
              <w:t xml:space="preserve"> yanıtlayacak</w:t>
            </w:r>
            <w:r w:rsidRPr="00AF05BE">
              <w:rPr>
                <w:sz w:val="24"/>
              </w:rPr>
              <w:t>, cevabın (açıklama talebinde bulunan firmaya ilişkin bilgileri belirtmeksizin, açıklaması istenilen hususları tırnak içerisinde belirterek) yazılı bir kopyasını</w:t>
            </w:r>
            <w:r w:rsidR="00BA7456" w:rsidRPr="00AF05BE">
              <w:rPr>
                <w:sz w:val="24"/>
              </w:rPr>
              <w:t xml:space="preserve"> tüm D</w:t>
            </w:r>
            <w:r w:rsidRPr="00AF05BE">
              <w:rPr>
                <w:sz w:val="24"/>
              </w:rPr>
              <w:t>anışmanlara gönderecektir.</w:t>
            </w:r>
            <w:r w:rsidR="000F4AA5" w:rsidRPr="00AF05BE">
              <w:rPr>
                <w:sz w:val="24"/>
              </w:rPr>
              <w:t xml:space="preserve"> </w:t>
            </w:r>
            <w:r w:rsidR="00382DAF" w:rsidRPr="00AF05BE">
              <w:rPr>
                <w:sz w:val="24"/>
              </w:rPr>
              <w:t>Açıklamanın son</w:t>
            </w:r>
            <w:r w:rsidR="00FD2D00" w:rsidRPr="00AF05BE">
              <w:rPr>
                <w:sz w:val="24"/>
              </w:rPr>
              <w:t>u</w:t>
            </w:r>
            <w:r w:rsidR="00382DAF" w:rsidRPr="00AF05BE">
              <w:rPr>
                <w:sz w:val="24"/>
              </w:rPr>
              <w:t>cunda İş</w:t>
            </w:r>
            <w:r w:rsidR="00BA7456" w:rsidRPr="00AF05BE">
              <w:rPr>
                <w:sz w:val="24"/>
              </w:rPr>
              <w:t>verenin RFP’de değişiklik yapmayı gerek görmesi durumda, paragraf 2.2’deki işleyiş</w:t>
            </w:r>
            <w:r w:rsidR="00382DAF" w:rsidRPr="00AF05BE">
              <w:rPr>
                <w:sz w:val="24"/>
              </w:rPr>
              <w:t>i takip ederek değişiklik yapacaktır.</w:t>
            </w:r>
            <w:r w:rsidR="000F4AA5" w:rsidRPr="00AF05BE">
              <w:rPr>
                <w:sz w:val="24"/>
              </w:rPr>
              <w:t xml:space="preserve"> </w:t>
            </w:r>
          </w:p>
          <w:p w14:paraId="3968E368" w14:textId="77777777" w:rsidR="002457ED" w:rsidRPr="00AF05BE" w:rsidRDefault="002457ED" w:rsidP="00811EE5">
            <w:pPr>
              <w:tabs>
                <w:tab w:val="left" w:pos="4253"/>
              </w:tabs>
              <w:ind w:right="-108"/>
              <w:jc w:val="both"/>
              <w:rPr>
                <w:sz w:val="24"/>
              </w:rPr>
            </w:pPr>
          </w:p>
        </w:tc>
      </w:tr>
      <w:tr w:rsidR="002457ED" w:rsidRPr="00AF05BE" w14:paraId="0B41EBE9" w14:textId="77777777" w:rsidTr="00FA1D67">
        <w:trPr>
          <w:cantSplit/>
        </w:trPr>
        <w:tc>
          <w:tcPr>
            <w:tcW w:w="2235" w:type="dxa"/>
            <w:vMerge/>
            <w:tcBorders>
              <w:top w:val="nil"/>
              <w:left w:val="nil"/>
              <w:bottom w:val="nil"/>
              <w:right w:val="nil"/>
            </w:tcBorders>
          </w:tcPr>
          <w:p w14:paraId="0BD8DF77" w14:textId="77777777" w:rsidR="002457ED" w:rsidRPr="00AF05BE" w:rsidRDefault="002457ED" w:rsidP="00811EE5">
            <w:pPr>
              <w:tabs>
                <w:tab w:val="left" w:pos="4253"/>
              </w:tabs>
              <w:jc w:val="both"/>
              <w:rPr>
                <w:b/>
                <w:sz w:val="24"/>
              </w:rPr>
            </w:pPr>
          </w:p>
        </w:tc>
        <w:tc>
          <w:tcPr>
            <w:tcW w:w="708" w:type="dxa"/>
            <w:tcBorders>
              <w:top w:val="nil"/>
              <w:left w:val="nil"/>
              <w:bottom w:val="nil"/>
              <w:right w:val="nil"/>
            </w:tcBorders>
          </w:tcPr>
          <w:p w14:paraId="1A018AE2" w14:textId="77777777" w:rsidR="002457ED" w:rsidRPr="00AF05BE" w:rsidRDefault="002457ED" w:rsidP="00811EE5">
            <w:pPr>
              <w:tabs>
                <w:tab w:val="left" w:pos="4253"/>
              </w:tabs>
              <w:jc w:val="center"/>
              <w:rPr>
                <w:sz w:val="24"/>
              </w:rPr>
            </w:pPr>
            <w:r w:rsidRPr="00AF05BE">
              <w:rPr>
                <w:sz w:val="24"/>
              </w:rPr>
              <w:t>2.2</w:t>
            </w:r>
          </w:p>
        </w:tc>
        <w:tc>
          <w:tcPr>
            <w:tcW w:w="6521" w:type="dxa"/>
            <w:gridSpan w:val="4"/>
            <w:tcBorders>
              <w:top w:val="nil"/>
              <w:left w:val="nil"/>
              <w:bottom w:val="nil"/>
              <w:right w:val="nil"/>
            </w:tcBorders>
          </w:tcPr>
          <w:p w14:paraId="4839D1D9" w14:textId="6E369AB1" w:rsidR="002457ED" w:rsidRPr="00AF05BE" w:rsidRDefault="00577C5A" w:rsidP="00811EE5">
            <w:pPr>
              <w:tabs>
                <w:tab w:val="left" w:pos="4253"/>
              </w:tabs>
              <w:jc w:val="both"/>
              <w:rPr>
                <w:sz w:val="24"/>
              </w:rPr>
            </w:pPr>
            <w:r w:rsidRPr="00AF05BE">
              <w:rPr>
                <w:sz w:val="24"/>
              </w:rPr>
              <w:t>İşveren, T</w:t>
            </w:r>
            <w:r w:rsidR="002457ED" w:rsidRPr="00AF05BE">
              <w:rPr>
                <w:sz w:val="24"/>
              </w:rPr>
              <w:t xml:space="preserve">ekliflerin sunumundan önce olmak üzere herhangi bir zamanda, </w:t>
            </w:r>
            <w:r w:rsidRPr="00AF05BE">
              <w:rPr>
                <w:sz w:val="24"/>
              </w:rPr>
              <w:t xml:space="preserve">yazılı olarak veya Standard elektronik </w:t>
            </w:r>
            <w:proofErr w:type="gramStart"/>
            <w:r w:rsidRPr="00AF05BE">
              <w:rPr>
                <w:sz w:val="24"/>
              </w:rPr>
              <w:t>ekipmanlarla</w:t>
            </w:r>
            <w:proofErr w:type="gramEnd"/>
            <w:r w:rsidRPr="00AF05BE">
              <w:rPr>
                <w:sz w:val="24"/>
              </w:rPr>
              <w:t xml:space="preserve"> bir zeyilname yayınlayarak </w:t>
            </w:r>
            <w:r w:rsidR="00EF1439" w:rsidRPr="00AF05BE">
              <w:rPr>
                <w:sz w:val="24"/>
              </w:rPr>
              <w:t>RFP’ yi</w:t>
            </w:r>
            <w:r w:rsidR="002457ED" w:rsidRPr="00AF05BE">
              <w:rPr>
                <w:sz w:val="24"/>
              </w:rPr>
              <w:t xml:space="preserve"> değiştirebilir. Zeyilname, danışmanların tümüne gönderilecek ve onlar için bağlayıcı olacaktır.</w:t>
            </w:r>
            <w:r w:rsidR="000F4AA5" w:rsidRPr="00AF05BE">
              <w:rPr>
                <w:sz w:val="24"/>
              </w:rPr>
              <w:t xml:space="preserve"> </w:t>
            </w:r>
            <w:r w:rsidRPr="00AF05BE">
              <w:rPr>
                <w:sz w:val="24"/>
              </w:rPr>
              <w:t xml:space="preserve">Danışmanlar tüm zeyilnameleri aldıklarını </w:t>
            </w:r>
            <w:r w:rsidR="007D5BE2" w:rsidRPr="00AF05BE">
              <w:rPr>
                <w:sz w:val="24"/>
              </w:rPr>
              <w:t>teyid edeceklerdir.</w:t>
            </w:r>
            <w:r w:rsidR="000F4AA5" w:rsidRPr="00AF05BE">
              <w:rPr>
                <w:sz w:val="24"/>
              </w:rPr>
              <w:t xml:space="preserve"> </w:t>
            </w:r>
            <w:r w:rsidR="007D5BE2" w:rsidRPr="00AF05BE">
              <w:rPr>
                <w:sz w:val="24"/>
              </w:rPr>
              <w:t xml:space="preserve">Eğer değişiklik önemli ise, Tekliflerinde </w:t>
            </w:r>
            <w:r w:rsidR="00DF4B79" w:rsidRPr="00AF05BE">
              <w:rPr>
                <w:sz w:val="24"/>
              </w:rPr>
              <w:t xml:space="preserve">zeyilnameyi </w:t>
            </w:r>
            <w:r w:rsidR="007D5BE2" w:rsidRPr="00AF05BE">
              <w:rPr>
                <w:sz w:val="24"/>
              </w:rPr>
              <w:t xml:space="preserve">dikkate almaları </w:t>
            </w:r>
            <w:r w:rsidR="00DF4B79" w:rsidRPr="00AF05BE">
              <w:rPr>
                <w:sz w:val="24"/>
              </w:rPr>
              <w:t xml:space="preserve">amacıyla Danışmanlara </w:t>
            </w:r>
            <w:r w:rsidR="007D5BE2" w:rsidRPr="00AF05BE">
              <w:rPr>
                <w:sz w:val="24"/>
              </w:rPr>
              <w:t xml:space="preserve">makul süreyi vermek </w:t>
            </w:r>
            <w:r w:rsidR="00DF4B79" w:rsidRPr="00AF05BE">
              <w:rPr>
                <w:sz w:val="24"/>
              </w:rPr>
              <w:t>için</w:t>
            </w:r>
            <w:r w:rsidR="002457ED" w:rsidRPr="00AF05BE">
              <w:rPr>
                <w:sz w:val="24"/>
              </w:rPr>
              <w:t xml:space="preserve">, </w:t>
            </w:r>
            <w:r w:rsidR="007D5BE2" w:rsidRPr="00AF05BE">
              <w:rPr>
                <w:sz w:val="24"/>
              </w:rPr>
              <w:t xml:space="preserve">İşveren, Teklif sunum tarihini </w:t>
            </w:r>
            <w:r w:rsidR="002457ED" w:rsidRPr="00AF05BE">
              <w:rPr>
                <w:sz w:val="24"/>
              </w:rPr>
              <w:t>uzatabilir.</w:t>
            </w:r>
          </w:p>
          <w:p w14:paraId="6D345230" w14:textId="3FD97B33" w:rsidR="002457ED" w:rsidRPr="00AF05BE" w:rsidRDefault="000F4AA5" w:rsidP="00811EE5">
            <w:pPr>
              <w:tabs>
                <w:tab w:val="left" w:pos="4253"/>
              </w:tabs>
              <w:jc w:val="both"/>
              <w:rPr>
                <w:sz w:val="24"/>
              </w:rPr>
            </w:pPr>
            <w:r w:rsidRPr="00AF05BE">
              <w:rPr>
                <w:sz w:val="24"/>
              </w:rPr>
              <w:t xml:space="preserve"> </w:t>
            </w:r>
          </w:p>
        </w:tc>
      </w:tr>
      <w:tr w:rsidR="002457ED" w:rsidRPr="00AF05BE" w14:paraId="0E745101" w14:textId="77777777" w:rsidTr="00FA1D67">
        <w:trPr>
          <w:cantSplit/>
        </w:trPr>
        <w:tc>
          <w:tcPr>
            <w:tcW w:w="2235" w:type="dxa"/>
            <w:tcBorders>
              <w:top w:val="nil"/>
              <w:left w:val="nil"/>
              <w:bottom w:val="nil"/>
              <w:right w:val="nil"/>
            </w:tcBorders>
          </w:tcPr>
          <w:p w14:paraId="7B03EF7B" w14:textId="1306F651" w:rsidR="002457ED" w:rsidRPr="00AF05BE" w:rsidRDefault="36E8E6D9" w:rsidP="00811EE5">
            <w:pPr>
              <w:tabs>
                <w:tab w:val="left" w:pos="4253"/>
              </w:tabs>
              <w:ind w:left="238" w:hanging="238"/>
              <w:rPr>
                <w:b/>
                <w:bCs/>
                <w:sz w:val="24"/>
                <w:szCs w:val="24"/>
              </w:rPr>
            </w:pPr>
            <w:r w:rsidRPr="00AF05BE">
              <w:rPr>
                <w:b/>
                <w:bCs/>
                <w:sz w:val="24"/>
                <w:szCs w:val="24"/>
              </w:rPr>
              <w:t>3. Tekliflerin</w:t>
            </w:r>
            <w:r w:rsidR="002457ED" w:rsidRPr="00AF05BE">
              <w:tab/>
            </w:r>
            <w:r w:rsidRPr="00AF05BE">
              <w:rPr>
                <w:b/>
                <w:bCs/>
                <w:sz w:val="24"/>
                <w:szCs w:val="24"/>
              </w:rPr>
              <w:t xml:space="preserve"> Hazırlanması</w:t>
            </w:r>
            <w:r w:rsidR="000F4AA5" w:rsidRPr="00AF05BE">
              <w:rPr>
                <w:b/>
                <w:bCs/>
                <w:sz w:val="24"/>
                <w:szCs w:val="24"/>
              </w:rPr>
              <w:t xml:space="preserve">                </w:t>
            </w:r>
            <w:r w:rsidRPr="00AF05BE">
              <w:rPr>
                <w:b/>
                <w:bCs/>
                <w:sz w:val="24"/>
                <w:szCs w:val="24"/>
              </w:rPr>
              <w:t xml:space="preserve"> </w:t>
            </w:r>
          </w:p>
        </w:tc>
        <w:tc>
          <w:tcPr>
            <w:tcW w:w="708" w:type="dxa"/>
            <w:tcBorders>
              <w:top w:val="nil"/>
              <w:left w:val="nil"/>
              <w:bottom w:val="nil"/>
              <w:right w:val="nil"/>
            </w:tcBorders>
          </w:tcPr>
          <w:p w14:paraId="61073778" w14:textId="77777777" w:rsidR="002457ED" w:rsidRPr="00AF05BE" w:rsidRDefault="002457ED" w:rsidP="00811EE5">
            <w:pPr>
              <w:tabs>
                <w:tab w:val="left" w:pos="4253"/>
              </w:tabs>
              <w:jc w:val="both"/>
              <w:rPr>
                <w:sz w:val="24"/>
              </w:rPr>
            </w:pPr>
            <w:r w:rsidRPr="00AF05BE">
              <w:rPr>
                <w:sz w:val="24"/>
              </w:rPr>
              <w:t>3.1</w:t>
            </w:r>
          </w:p>
        </w:tc>
        <w:tc>
          <w:tcPr>
            <w:tcW w:w="6521" w:type="dxa"/>
            <w:gridSpan w:val="4"/>
            <w:tcBorders>
              <w:top w:val="nil"/>
              <w:left w:val="nil"/>
              <w:bottom w:val="nil"/>
              <w:right w:val="nil"/>
            </w:tcBorders>
          </w:tcPr>
          <w:p w14:paraId="6CE7E51C" w14:textId="77777777" w:rsidR="002457ED" w:rsidRPr="00AF05BE" w:rsidRDefault="00DE77DD" w:rsidP="00811EE5">
            <w:pPr>
              <w:tabs>
                <w:tab w:val="left" w:pos="4253"/>
              </w:tabs>
              <w:jc w:val="both"/>
              <w:rPr>
                <w:sz w:val="24"/>
              </w:rPr>
            </w:pPr>
            <w:r w:rsidRPr="00AF05BE">
              <w:rPr>
                <w:sz w:val="24"/>
              </w:rPr>
              <w:t xml:space="preserve">Teklif (bakınız paragraf 1.2) ve Danışmanla İşveren arasında yapılan ilgili tüm yazışmalar </w:t>
            </w:r>
            <w:r w:rsidR="002457ED" w:rsidRPr="00AF05BE">
              <w:rPr>
                <w:sz w:val="24"/>
              </w:rPr>
              <w:t>Bilgi Tablosunda belir</w:t>
            </w:r>
            <w:r w:rsidRPr="00AF05BE">
              <w:rPr>
                <w:sz w:val="24"/>
              </w:rPr>
              <w:t xml:space="preserve">tilen </w:t>
            </w:r>
            <w:r w:rsidR="002457ED" w:rsidRPr="00AF05BE">
              <w:rPr>
                <w:sz w:val="24"/>
              </w:rPr>
              <w:t>dil</w:t>
            </w:r>
            <w:r w:rsidRPr="00AF05BE">
              <w:rPr>
                <w:sz w:val="24"/>
              </w:rPr>
              <w:t>(ler) de hazırlanacaktır</w:t>
            </w:r>
            <w:r w:rsidR="002457ED" w:rsidRPr="00AF05BE">
              <w:rPr>
                <w:sz w:val="24"/>
              </w:rPr>
              <w:t>.</w:t>
            </w:r>
          </w:p>
          <w:p w14:paraId="174D604E" w14:textId="77777777" w:rsidR="002457ED" w:rsidRPr="00AF05BE" w:rsidRDefault="002457ED" w:rsidP="00811EE5">
            <w:pPr>
              <w:tabs>
                <w:tab w:val="left" w:pos="4253"/>
              </w:tabs>
              <w:jc w:val="both"/>
              <w:rPr>
                <w:sz w:val="24"/>
              </w:rPr>
            </w:pPr>
          </w:p>
        </w:tc>
      </w:tr>
      <w:tr w:rsidR="002457ED" w:rsidRPr="00AF05BE" w14:paraId="4E797C1A" w14:textId="77777777" w:rsidTr="00A43810">
        <w:trPr>
          <w:cantSplit/>
        </w:trPr>
        <w:tc>
          <w:tcPr>
            <w:tcW w:w="2235" w:type="dxa"/>
            <w:tcBorders>
              <w:top w:val="nil"/>
              <w:left w:val="nil"/>
              <w:bottom w:val="nil"/>
              <w:right w:val="nil"/>
            </w:tcBorders>
          </w:tcPr>
          <w:p w14:paraId="1F543D7A" w14:textId="77777777" w:rsidR="002457ED" w:rsidRPr="00AF05BE" w:rsidRDefault="002457ED" w:rsidP="00811EE5">
            <w:pPr>
              <w:tabs>
                <w:tab w:val="left" w:pos="4253"/>
              </w:tabs>
              <w:ind w:left="238" w:hanging="238"/>
              <w:jc w:val="both"/>
              <w:rPr>
                <w:b/>
                <w:sz w:val="24"/>
              </w:rPr>
            </w:pPr>
          </w:p>
        </w:tc>
        <w:tc>
          <w:tcPr>
            <w:tcW w:w="708" w:type="dxa"/>
            <w:tcBorders>
              <w:top w:val="nil"/>
              <w:left w:val="nil"/>
              <w:bottom w:val="nil"/>
              <w:right w:val="nil"/>
            </w:tcBorders>
          </w:tcPr>
          <w:p w14:paraId="7DC727F1" w14:textId="77777777" w:rsidR="002457ED" w:rsidRPr="00AF05BE" w:rsidRDefault="002457ED" w:rsidP="00811EE5">
            <w:pPr>
              <w:tabs>
                <w:tab w:val="left" w:pos="4253"/>
              </w:tabs>
              <w:jc w:val="both"/>
              <w:rPr>
                <w:sz w:val="24"/>
              </w:rPr>
            </w:pPr>
            <w:r w:rsidRPr="00AF05BE">
              <w:rPr>
                <w:sz w:val="24"/>
              </w:rPr>
              <w:t>3.2</w:t>
            </w:r>
          </w:p>
        </w:tc>
        <w:tc>
          <w:tcPr>
            <w:tcW w:w="6521" w:type="dxa"/>
            <w:gridSpan w:val="4"/>
            <w:tcBorders>
              <w:top w:val="nil"/>
              <w:left w:val="nil"/>
              <w:bottom w:val="nil"/>
              <w:right w:val="nil"/>
            </w:tcBorders>
          </w:tcPr>
          <w:p w14:paraId="5C543259" w14:textId="22A9159F" w:rsidR="00FE6E67" w:rsidRPr="00AF05BE" w:rsidRDefault="002457ED" w:rsidP="00811EE5">
            <w:pPr>
              <w:tabs>
                <w:tab w:val="left" w:pos="4253"/>
              </w:tabs>
              <w:jc w:val="both"/>
              <w:rPr>
                <w:sz w:val="24"/>
              </w:rPr>
            </w:pPr>
            <w:r w:rsidRPr="00AF05BE">
              <w:rPr>
                <w:sz w:val="24"/>
              </w:rPr>
              <w:t>Teklif</w:t>
            </w:r>
            <w:r w:rsidR="00FE6E67" w:rsidRPr="00AF05BE">
              <w:rPr>
                <w:sz w:val="24"/>
              </w:rPr>
              <w:t xml:space="preserve">lerini </w:t>
            </w:r>
            <w:r w:rsidRPr="00AF05BE">
              <w:rPr>
                <w:sz w:val="24"/>
              </w:rPr>
              <w:t>hazırlar</w:t>
            </w:r>
            <w:r w:rsidR="00291E87" w:rsidRPr="00AF05BE">
              <w:rPr>
                <w:sz w:val="24"/>
              </w:rPr>
              <w:t>lar</w:t>
            </w:r>
            <w:r w:rsidRPr="00AF05BE">
              <w:rPr>
                <w:sz w:val="24"/>
              </w:rPr>
              <w:t xml:space="preserve">ken </w:t>
            </w:r>
            <w:r w:rsidR="00FE6E67" w:rsidRPr="00AF05BE">
              <w:rPr>
                <w:sz w:val="24"/>
              </w:rPr>
              <w:t xml:space="preserve">Danışmanlardan, </w:t>
            </w:r>
            <w:r w:rsidRPr="00AF05BE">
              <w:rPr>
                <w:sz w:val="24"/>
              </w:rPr>
              <w:t>RFP’de yer alan belgeleri detaylı bir şekilde incelemesi beklenmektedir.</w:t>
            </w:r>
            <w:r w:rsidR="000F4AA5" w:rsidRPr="00AF05BE">
              <w:rPr>
                <w:sz w:val="24"/>
              </w:rPr>
              <w:t xml:space="preserve"> </w:t>
            </w:r>
            <w:r w:rsidRPr="00AF05BE">
              <w:rPr>
                <w:sz w:val="24"/>
              </w:rPr>
              <w:t xml:space="preserve">İstenilen bilgilerin sağlanmasında oluşacak maddi </w:t>
            </w:r>
            <w:r w:rsidR="00FE6E67" w:rsidRPr="00AF05BE">
              <w:rPr>
                <w:sz w:val="24"/>
              </w:rPr>
              <w:t>eksiklikler, T</w:t>
            </w:r>
            <w:r w:rsidRPr="00AF05BE">
              <w:rPr>
                <w:sz w:val="24"/>
              </w:rPr>
              <w:t>eklifin reddi</w:t>
            </w:r>
            <w:r w:rsidR="00FE6E67" w:rsidRPr="00AF05BE">
              <w:rPr>
                <w:sz w:val="24"/>
              </w:rPr>
              <w:t xml:space="preserve"> ile sonuçlanabilir.</w:t>
            </w:r>
            <w:r w:rsidR="000F4AA5" w:rsidRPr="00AF05BE">
              <w:rPr>
                <w:sz w:val="24"/>
              </w:rPr>
              <w:t xml:space="preserve"> </w:t>
            </w:r>
          </w:p>
          <w:p w14:paraId="251C6C75" w14:textId="77777777" w:rsidR="002457ED" w:rsidRPr="00AF05BE" w:rsidRDefault="002457ED" w:rsidP="00811EE5">
            <w:pPr>
              <w:tabs>
                <w:tab w:val="left" w:pos="4253"/>
              </w:tabs>
              <w:jc w:val="both"/>
              <w:rPr>
                <w:sz w:val="24"/>
              </w:rPr>
            </w:pPr>
            <w:r w:rsidRPr="00AF05BE">
              <w:rPr>
                <w:sz w:val="24"/>
              </w:rPr>
              <w:t xml:space="preserve"> </w:t>
            </w:r>
          </w:p>
        </w:tc>
      </w:tr>
      <w:tr w:rsidR="002457ED" w:rsidRPr="00AF05BE" w14:paraId="0D7EBC3C" w14:textId="77777777" w:rsidTr="00A43810">
        <w:trPr>
          <w:cantSplit/>
        </w:trPr>
        <w:tc>
          <w:tcPr>
            <w:tcW w:w="2235" w:type="dxa"/>
            <w:tcBorders>
              <w:top w:val="nil"/>
              <w:left w:val="nil"/>
              <w:bottom w:val="nil"/>
              <w:right w:val="nil"/>
            </w:tcBorders>
          </w:tcPr>
          <w:p w14:paraId="259AC2BF" w14:textId="77777777" w:rsidR="002457ED" w:rsidRPr="00AF05BE" w:rsidRDefault="002457ED" w:rsidP="00811EE5">
            <w:pPr>
              <w:tabs>
                <w:tab w:val="left" w:pos="4253"/>
              </w:tabs>
              <w:ind w:left="238" w:hanging="238"/>
              <w:jc w:val="both"/>
              <w:rPr>
                <w:b/>
                <w:sz w:val="24"/>
              </w:rPr>
            </w:pPr>
          </w:p>
        </w:tc>
        <w:tc>
          <w:tcPr>
            <w:tcW w:w="708" w:type="dxa"/>
            <w:tcBorders>
              <w:top w:val="nil"/>
              <w:left w:val="nil"/>
              <w:bottom w:val="nil"/>
              <w:right w:val="nil"/>
            </w:tcBorders>
          </w:tcPr>
          <w:p w14:paraId="3D2DCFEF" w14:textId="77777777" w:rsidR="002457ED" w:rsidRPr="00AF05BE" w:rsidRDefault="002457ED" w:rsidP="00811EE5">
            <w:pPr>
              <w:tabs>
                <w:tab w:val="left" w:pos="4253"/>
              </w:tabs>
              <w:jc w:val="both"/>
              <w:rPr>
                <w:sz w:val="24"/>
              </w:rPr>
            </w:pPr>
            <w:r w:rsidRPr="00AF05BE">
              <w:rPr>
                <w:sz w:val="24"/>
              </w:rPr>
              <w:t>3.3</w:t>
            </w:r>
          </w:p>
        </w:tc>
        <w:tc>
          <w:tcPr>
            <w:tcW w:w="6521" w:type="dxa"/>
            <w:gridSpan w:val="4"/>
            <w:tcBorders>
              <w:top w:val="nil"/>
              <w:left w:val="nil"/>
              <w:bottom w:val="nil"/>
              <w:right w:val="nil"/>
            </w:tcBorders>
          </w:tcPr>
          <w:p w14:paraId="218EE6A8" w14:textId="38DA1428" w:rsidR="002457ED" w:rsidRPr="00AF05BE" w:rsidRDefault="002457ED" w:rsidP="00811EE5">
            <w:pPr>
              <w:pStyle w:val="GvdeMetni"/>
              <w:tabs>
                <w:tab w:val="left" w:pos="4253"/>
              </w:tabs>
            </w:pPr>
            <w:r w:rsidRPr="00AF05BE">
              <w:t>Danışmanlar, Teknik Teklifi hazırlar</w:t>
            </w:r>
            <w:r w:rsidR="00291E87" w:rsidRPr="00AF05BE">
              <w:t>lar</w:t>
            </w:r>
            <w:r w:rsidRPr="00AF05BE">
              <w:t>ken aşağıda yer alan hususlara özel önem vermelidirler:</w:t>
            </w:r>
          </w:p>
          <w:p w14:paraId="023384EA" w14:textId="77777777" w:rsidR="002457ED" w:rsidRPr="00AF05BE" w:rsidRDefault="002457ED" w:rsidP="00811EE5">
            <w:pPr>
              <w:tabs>
                <w:tab w:val="left" w:pos="4253"/>
              </w:tabs>
              <w:jc w:val="both"/>
              <w:rPr>
                <w:sz w:val="24"/>
              </w:rPr>
            </w:pPr>
          </w:p>
        </w:tc>
      </w:tr>
      <w:tr w:rsidR="002457ED" w:rsidRPr="00AF05BE" w14:paraId="18739A5D" w14:textId="77777777" w:rsidTr="00A43810">
        <w:tc>
          <w:tcPr>
            <w:tcW w:w="2235" w:type="dxa"/>
            <w:tcBorders>
              <w:top w:val="nil"/>
              <w:left w:val="nil"/>
              <w:bottom w:val="nil"/>
              <w:right w:val="nil"/>
            </w:tcBorders>
          </w:tcPr>
          <w:p w14:paraId="5207F841" w14:textId="77777777" w:rsidR="002457ED" w:rsidRPr="00AF05BE" w:rsidRDefault="002457ED" w:rsidP="00811EE5">
            <w:pPr>
              <w:tabs>
                <w:tab w:val="left" w:pos="4253"/>
              </w:tabs>
              <w:ind w:left="238" w:hanging="238"/>
              <w:jc w:val="both"/>
              <w:rPr>
                <w:b/>
                <w:sz w:val="24"/>
              </w:rPr>
            </w:pPr>
          </w:p>
        </w:tc>
        <w:tc>
          <w:tcPr>
            <w:tcW w:w="708" w:type="dxa"/>
            <w:tcBorders>
              <w:top w:val="nil"/>
              <w:left w:val="nil"/>
              <w:bottom w:val="nil"/>
              <w:right w:val="nil"/>
            </w:tcBorders>
          </w:tcPr>
          <w:p w14:paraId="16CBB7C6" w14:textId="77777777" w:rsidR="002457ED" w:rsidRPr="00AF05BE" w:rsidRDefault="002457ED" w:rsidP="00811EE5">
            <w:pPr>
              <w:tabs>
                <w:tab w:val="left" w:pos="4253"/>
              </w:tabs>
              <w:jc w:val="both"/>
              <w:rPr>
                <w:b/>
                <w:sz w:val="24"/>
              </w:rPr>
            </w:pPr>
          </w:p>
        </w:tc>
        <w:tc>
          <w:tcPr>
            <w:tcW w:w="709" w:type="dxa"/>
            <w:gridSpan w:val="2"/>
            <w:tcBorders>
              <w:top w:val="nil"/>
              <w:left w:val="nil"/>
              <w:bottom w:val="nil"/>
              <w:right w:val="nil"/>
            </w:tcBorders>
          </w:tcPr>
          <w:p w14:paraId="2055D876" w14:textId="77777777" w:rsidR="002457ED" w:rsidRPr="00AF05BE" w:rsidRDefault="002457ED" w:rsidP="00811EE5">
            <w:pPr>
              <w:tabs>
                <w:tab w:val="left" w:pos="4253"/>
              </w:tabs>
              <w:jc w:val="both"/>
              <w:rPr>
                <w:sz w:val="24"/>
              </w:rPr>
            </w:pPr>
            <w:r w:rsidRPr="00AF05BE">
              <w:rPr>
                <w:sz w:val="24"/>
              </w:rPr>
              <w:t>(</w:t>
            </w:r>
            <w:r w:rsidR="00303516" w:rsidRPr="00AF05BE">
              <w:rPr>
                <w:sz w:val="24"/>
              </w:rPr>
              <w:t>a</w:t>
            </w:r>
            <w:r w:rsidRPr="00AF05BE">
              <w:rPr>
                <w:sz w:val="24"/>
              </w:rPr>
              <w:t>)</w:t>
            </w:r>
          </w:p>
        </w:tc>
        <w:tc>
          <w:tcPr>
            <w:tcW w:w="5812" w:type="dxa"/>
            <w:gridSpan w:val="2"/>
            <w:tcBorders>
              <w:top w:val="nil"/>
              <w:left w:val="nil"/>
              <w:bottom w:val="nil"/>
              <w:right w:val="nil"/>
            </w:tcBorders>
          </w:tcPr>
          <w:p w14:paraId="185DDCD1" w14:textId="341CDCA0" w:rsidR="002457ED" w:rsidRPr="00AF05BE" w:rsidRDefault="00C67020" w:rsidP="00811EE5">
            <w:pPr>
              <w:tabs>
                <w:tab w:val="left" w:pos="4253"/>
              </w:tabs>
              <w:jc w:val="both"/>
              <w:rPr>
                <w:sz w:val="24"/>
              </w:rPr>
            </w:pPr>
            <w:r w:rsidRPr="00AF05BE">
              <w:rPr>
                <w:sz w:val="24"/>
              </w:rPr>
              <w:t xml:space="preserve">Eğer kısa listede yeralan bir </w:t>
            </w:r>
            <w:r w:rsidR="002457ED" w:rsidRPr="00AF05BE">
              <w:rPr>
                <w:sz w:val="24"/>
              </w:rPr>
              <w:t xml:space="preserve">Danışman, </w:t>
            </w:r>
            <w:r w:rsidRPr="00AF05BE">
              <w:rPr>
                <w:sz w:val="24"/>
              </w:rPr>
              <w:t>diğer Danışmanlarla ortak girişim veya alt-müşavirlik kurarak iş için uzmanlığını geliştirebileceğini düşünüyorsa, (a) kısa listede bulunmayan Danışman(lar)</w:t>
            </w:r>
            <w:proofErr w:type="gramStart"/>
            <w:r w:rsidRPr="00AF05BE">
              <w:rPr>
                <w:sz w:val="24"/>
              </w:rPr>
              <w:t>la,</w:t>
            </w:r>
            <w:proofErr w:type="gramEnd"/>
            <w:r w:rsidRPr="00AF05BE">
              <w:rPr>
                <w:sz w:val="24"/>
              </w:rPr>
              <w:t xml:space="preserve"> veya (b) eğer Bilgi Tablosunda uygun olduğu belirtiliyorsa kısa listedeki Danışmanlarla ortaklık yapabilir.</w:t>
            </w:r>
            <w:r w:rsidR="000F4AA5" w:rsidRPr="00AF05BE">
              <w:rPr>
                <w:sz w:val="24"/>
              </w:rPr>
              <w:t xml:space="preserve"> </w:t>
            </w:r>
            <w:r w:rsidRPr="00AF05BE">
              <w:rPr>
                <w:sz w:val="24"/>
              </w:rPr>
              <w:t>Eğer kısa listedeki bir Danışman, kısa listede olan veya olmayan Danışmanlarla ortak girişim kurmak istiyorsa, öncelikle İşverenin onayını almak zorundadır.</w:t>
            </w:r>
            <w:r w:rsidR="000F4AA5" w:rsidRPr="00AF05BE">
              <w:rPr>
                <w:sz w:val="24"/>
              </w:rPr>
              <w:t xml:space="preserve"> </w:t>
            </w:r>
            <w:r w:rsidRPr="00AF05BE">
              <w:rPr>
                <w:sz w:val="24"/>
              </w:rPr>
              <w:t xml:space="preserve">Kısa listede yeralamayan Danışmanlarla ortaklık kurulması durumunda, kısa listedeki Danışman ortaklığın lideri olarak hareket </w:t>
            </w:r>
            <w:r w:rsidRPr="00AF05BE">
              <w:rPr>
                <w:sz w:val="24"/>
              </w:rPr>
              <w:lastRenderedPageBreak/>
              <w:t>edecektir.</w:t>
            </w:r>
            <w:r w:rsidR="000F4AA5" w:rsidRPr="00AF05BE">
              <w:rPr>
                <w:sz w:val="24"/>
              </w:rPr>
              <w:t xml:space="preserve"> </w:t>
            </w:r>
            <w:r w:rsidRPr="00AF05BE">
              <w:rPr>
                <w:sz w:val="24"/>
              </w:rPr>
              <w:t xml:space="preserve">Ortak girişim durumunda ise, </w:t>
            </w:r>
            <w:r w:rsidR="00303516" w:rsidRPr="00AF05BE">
              <w:rPr>
                <w:sz w:val="24"/>
              </w:rPr>
              <w:t>tüm ortaklar müşt</w:t>
            </w:r>
            <w:r w:rsidRPr="00AF05BE">
              <w:rPr>
                <w:sz w:val="24"/>
              </w:rPr>
              <w:t>e</w:t>
            </w:r>
            <w:r w:rsidR="00303516" w:rsidRPr="00AF05BE">
              <w:rPr>
                <w:sz w:val="24"/>
              </w:rPr>
              <w:t>re</w:t>
            </w:r>
            <w:r w:rsidRPr="00AF05BE">
              <w:rPr>
                <w:sz w:val="24"/>
              </w:rPr>
              <w:t>ken ve müteselsilen sorumlu olacaktır ve hangi ortağın ortak girişim lideri olarak hareket edeceği belirtilecektir.</w:t>
            </w:r>
            <w:r w:rsidR="000F4AA5" w:rsidRPr="00AF05BE">
              <w:rPr>
                <w:sz w:val="24"/>
              </w:rPr>
              <w:t xml:space="preserve"> </w:t>
            </w:r>
          </w:p>
          <w:p w14:paraId="63ED0F5F" w14:textId="5248C86E" w:rsidR="002457ED" w:rsidRPr="00AF05BE" w:rsidRDefault="000F4AA5" w:rsidP="00811EE5">
            <w:pPr>
              <w:tabs>
                <w:tab w:val="left" w:pos="4253"/>
              </w:tabs>
              <w:jc w:val="both"/>
              <w:rPr>
                <w:sz w:val="24"/>
              </w:rPr>
            </w:pPr>
            <w:r w:rsidRPr="00AF05BE">
              <w:rPr>
                <w:sz w:val="24"/>
              </w:rPr>
              <w:t xml:space="preserve"> </w:t>
            </w:r>
          </w:p>
        </w:tc>
      </w:tr>
      <w:tr w:rsidR="002457ED" w:rsidRPr="00AF05BE" w14:paraId="0540611E" w14:textId="77777777" w:rsidTr="00A43810">
        <w:tc>
          <w:tcPr>
            <w:tcW w:w="2235" w:type="dxa"/>
            <w:tcBorders>
              <w:top w:val="nil"/>
              <w:left w:val="nil"/>
              <w:bottom w:val="nil"/>
              <w:right w:val="nil"/>
            </w:tcBorders>
          </w:tcPr>
          <w:p w14:paraId="25F59603" w14:textId="77777777" w:rsidR="002457ED" w:rsidRPr="00AF05BE" w:rsidRDefault="002457ED" w:rsidP="00811EE5">
            <w:pPr>
              <w:tabs>
                <w:tab w:val="left" w:pos="4253"/>
              </w:tabs>
              <w:ind w:left="238" w:hanging="238"/>
              <w:jc w:val="both"/>
              <w:rPr>
                <w:b/>
                <w:sz w:val="24"/>
              </w:rPr>
            </w:pPr>
          </w:p>
        </w:tc>
        <w:tc>
          <w:tcPr>
            <w:tcW w:w="708" w:type="dxa"/>
            <w:tcBorders>
              <w:top w:val="nil"/>
              <w:left w:val="nil"/>
              <w:bottom w:val="nil"/>
              <w:right w:val="nil"/>
            </w:tcBorders>
          </w:tcPr>
          <w:p w14:paraId="5988BBB8" w14:textId="77777777" w:rsidR="002457ED" w:rsidRPr="00AF05BE" w:rsidRDefault="002457ED" w:rsidP="00811EE5">
            <w:pPr>
              <w:tabs>
                <w:tab w:val="left" w:pos="4253"/>
              </w:tabs>
              <w:jc w:val="both"/>
              <w:rPr>
                <w:b/>
                <w:sz w:val="24"/>
              </w:rPr>
            </w:pPr>
          </w:p>
        </w:tc>
        <w:tc>
          <w:tcPr>
            <w:tcW w:w="709" w:type="dxa"/>
            <w:gridSpan w:val="2"/>
            <w:tcBorders>
              <w:top w:val="nil"/>
              <w:left w:val="nil"/>
              <w:bottom w:val="nil"/>
              <w:right w:val="nil"/>
            </w:tcBorders>
          </w:tcPr>
          <w:p w14:paraId="6D965862" w14:textId="77777777" w:rsidR="002457ED" w:rsidRPr="00AF05BE" w:rsidRDefault="00303516" w:rsidP="00811EE5">
            <w:pPr>
              <w:tabs>
                <w:tab w:val="left" w:pos="4253"/>
              </w:tabs>
              <w:jc w:val="both"/>
              <w:rPr>
                <w:sz w:val="24"/>
              </w:rPr>
            </w:pPr>
            <w:r w:rsidRPr="00AF05BE">
              <w:rPr>
                <w:sz w:val="24"/>
              </w:rPr>
              <w:t>(b</w:t>
            </w:r>
            <w:r w:rsidR="002457ED" w:rsidRPr="00AF05BE">
              <w:rPr>
                <w:sz w:val="24"/>
              </w:rPr>
              <w:t>)</w:t>
            </w:r>
          </w:p>
        </w:tc>
        <w:tc>
          <w:tcPr>
            <w:tcW w:w="5812" w:type="dxa"/>
            <w:gridSpan w:val="2"/>
            <w:tcBorders>
              <w:top w:val="nil"/>
              <w:left w:val="nil"/>
              <w:bottom w:val="nil"/>
              <w:right w:val="nil"/>
            </w:tcBorders>
          </w:tcPr>
          <w:p w14:paraId="3BC99FF0" w14:textId="77777777" w:rsidR="00C812FC" w:rsidRPr="00AF05BE" w:rsidRDefault="002457ED" w:rsidP="00811EE5">
            <w:pPr>
              <w:tabs>
                <w:tab w:val="left" w:pos="4253"/>
              </w:tabs>
              <w:jc w:val="both"/>
              <w:rPr>
                <w:sz w:val="24"/>
              </w:rPr>
            </w:pPr>
            <w:r w:rsidRPr="00AF05BE">
              <w:rPr>
                <w:sz w:val="24"/>
              </w:rPr>
              <w:t xml:space="preserve">Elemanların, zamana bağlı olarak yapacakları işlerle ilgili olarak, birim zamanda yapacakları işlerin tahmini tutarı </w:t>
            </w:r>
            <w:r w:rsidR="00C812FC" w:rsidRPr="00AF05BE">
              <w:rPr>
                <w:sz w:val="24"/>
              </w:rPr>
              <w:t xml:space="preserve">veya işin bütçesi, ancak her ikisi birlikte olmamak kaydıyla, </w:t>
            </w:r>
            <w:r w:rsidRPr="00AF05BE">
              <w:rPr>
                <w:sz w:val="24"/>
              </w:rPr>
              <w:t xml:space="preserve">Bilgi Tablosunda </w:t>
            </w:r>
            <w:r w:rsidR="00C812FC" w:rsidRPr="00AF05BE">
              <w:rPr>
                <w:sz w:val="24"/>
              </w:rPr>
              <w:t xml:space="preserve">belirtilecektir. </w:t>
            </w:r>
            <w:r w:rsidRPr="00AF05BE">
              <w:rPr>
                <w:sz w:val="24"/>
              </w:rPr>
              <w:t xml:space="preserve">Bununla birlikte </w:t>
            </w:r>
            <w:r w:rsidR="00C812FC" w:rsidRPr="00AF05BE">
              <w:rPr>
                <w:sz w:val="24"/>
              </w:rPr>
              <w:t>T</w:t>
            </w:r>
            <w:r w:rsidRPr="00AF05BE">
              <w:rPr>
                <w:sz w:val="24"/>
              </w:rPr>
              <w:t xml:space="preserve">eklif, </w:t>
            </w:r>
            <w:r w:rsidR="00C812FC" w:rsidRPr="00AF05BE">
              <w:rPr>
                <w:sz w:val="24"/>
              </w:rPr>
              <w:t>Danışman t</w:t>
            </w:r>
            <w:r w:rsidRPr="00AF05BE">
              <w:rPr>
                <w:sz w:val="24"/>
              </w:rPr>
              <w:t xml:space="preserve">arafından tahmin edilen eleman/ay’a göre hazırlanacaktır. </w:t>
            </w:r>
          </w:p>
          <w:p w14:paraId="4109893D" w14:textId="77777777" w:rsidR="00C812FC" w:rsidRPr="00AF05BE" w:rsidRDefault="00C812FC" w:rsidP="00811EE5">
            <w:pPr>
              <w:tabs>
                <w:tab w:val="left" w:pos="4253"/>
              </w:tabs>
              <w:jc w:val="both"/>
              <w:rPr>
                <w:sz w:val="24"/>
              </w:rPr>
            </w:pPr>
          </w:p>
          <w:p w14:paraId="25E2B4D7" w14:textId="77777777" w:rsidR="002457ED" w:rsidRPr="00AF05BE" w:rsidRDefault="002457ED" w:rsidP="00811EE5">
            <w:pPr>
              <w:tabs>
                <w:tab w:val="left" w:pos="4253"/>
              </w:tabs>
              <w:jc w:val="both"/>
              <w:rPr>
                <w:sz w:val="24"/>
              </w:rPr>
            </w:pPr>
          </w:p>
        </w:tc>
      </w:tr>
      <w:tr w:rsidR="007F4907" w:rsidRPr="00AF05BE" w14:paraId="052481F1" w14:textId="77777777" w:rsidTr="00A43810">
        <w:tc>
          <w:tcPr>
            <w:tcW w:w="2235" w:type="dxa"/>
            <w:tcBorders>
              <w:top w:val="nil"/>
              <w:left w:val="nil"/>
              <w:bottom w:val="nil"/>
              <w:right w:val="nil"/>
            </w:tcBorders>
          </w:tcPr>
          <w:p w14:paraId="11DA7A8B" w14:textId="77777777" w:rsidR="007F4907" w:rsidRPr="00AF05BE" w:rsidRDefault="007F4907" w:rsidP="00811EE5">
            <w:pPr>
              <w:tabs>
                <w:tab w:val="left" w:pos="4253"/>
              </w:tabs>
              <w:jc w:val="both"/>
              <w:rPr>
                <w:b/>
                <w:sz w:val="24"/>
              </w:rPr>
            </w:pPr>
          </w:p>
        </w:tc>
        <w:tc>
          <w:tcPr>
            <w:tcW w:w="708" w:type="dxa"/>
            <w:tcBorders>
              <w:top w:val="nil"/>
              <w:left w:val="nil"/>
              <w:bottom w:val="nil"/>
              <w:right w:val="nil"/>
            </w:tcBorders>
          </w:tcPr>
          <w:p w14:paraId="059BD448" w14:textId="77777777" w:rsidR="007F4907" w:rsidRPr="00AF05BE" w:rsidRDefault="007F4907" w:rsidP="00811EE5">
            <w:pPr>
              <w:tabs>
                <w:tab w:val="left" w:pos="4253"/>
              </w:tabs>
              <w:jc w:val="both"/>
              <w:rPr>
                <w:b/>
                <w:sz w:val="24"/>
              </w:rPr>
            </w:pPr>
          </w:p>
        </w:tc>
        <w:tc>
          <w:tcPr>
            <w:tcW w:w="709" w:type="dxa"/>
            <w:gridSpan w:val="2"/>
            <w:tcBorders>
              <w:top w:val="nil"/>
              <w:left w:val="nil"/>
              <w:bottom w:val="nil"/>
              <w:right w:val="nil"/>
            </w:tcBorders>
          </w:tcPr>
          <w:p w14:paraId="462B80F5" w14:textId="77777777" w:rsidR="007F4907" w:rsidRPr="00AF05BE" w:rsidRDefault="007F4907" w:rsidP="00811EE5">
            <w:pPr>
              <w:tabs>
                <w:tab w:val="left" w:pos="4253"/>
              </w:tabs>
              <w:jc w:val="both"/>
              <w:rPr>
                <w:sz w:val="24"/>
              </w:rPr>
            </w:pPr>
            <w:r w:rsidRPr="00AF05BE">
              <w:rPr>
                <w:sz w:val="24"/>
              </w:rPr>
              <w:t>(c)</w:t>
            </w:r>
          </w:p>
        </w:tc>
        <w:tc>
          <w:tcPr>
            <w:tcW w:w="5812" w:type="dxa"/>
            <w:gridSpan w:val="2"/>
            <w:tcBorders>
              <w:top w:val="nil"/>
              <w:left w:val="nil"/>
              <w:bottom w:val="nil"/>
              <w:right w:val="nil"/>
            </w:tcBorders>
          </w:tcPr>
          <w:p w14:paraId="0DFF16B1" w14:textId="77777777" w:rsidR="007F4907" w:rsidRPr="00AF05BE" w:rsidRDefault="007F4907" w:rsidP="00811EE5">
            <w:pPr>
              <w:tabs>
                <w:tab w:val="left" w:pos="4253"/>
              </w:tabs>
              <w:jc w:val="both"/>
              <w:rPr>
                <w:sz w:val="24"/>
              </w:rPr>
            </w:pPr>
            <w:r w:rsidRPr="00AF05BE">
              <w:rPr>
                <w:sz w:val="24"/>
              </w:rPr>
              <w:t>Alternatif profesyonel elemanlar teklif edilmeyecek olup, her bir görev için sadece bir özgeçmiş (CV) sunulacaktır.</w:t>
            </w:r>
          </w:p>
          <w:p w14:paraId="0E16360E" w14:textId="77777777" w:rsidR="007F4907" w:rsidRPr="00AF05BE" w:rsidRDefault="007F4907" w:rsidP="00811EE5">
            <w:pPr>
              <w:tabs>
                <w:tab w:val="left" w:pos="4253"/>
              </w:tabs>
              <w:jc w:val="both"/>
              <w:rPr>
                <w:sz w:val="24"/>
              </w:rPr>
            </w:pPr>
          </w:p>
        </w:tc>
      </w:tr>
      <w:tr w:rsidR="002457ED" w:rsidRPr="00AF05BE" w14:paraId="4430851E" w14:textId="77777777" w:rsidTr="00A43810">
        <w:tc>
          <w:tcPr>
            <w:tcW w:w="2235" w:type="dxa"/>
            <w:tcBorders>
              <w:top w:val="nil"/>
              <w:left w:val="nil"/>
              <w:bottom w:val="nil"/>
              <w:right w:val="nil"/>
            </w:tcBorders>
          </w:tcPr>
          <w:p w14:paraId="6499BFA2" w14:textId="77777777" w:rsidR="002457ED" w:rsidRPr="00AF05BE" w:rsidRDefault="00CE001F" w:rsidP="00811EE5">
            <w:pPr>
              <w:tabs>
                <w:tab w:val="left" w:pos="4253"/>
              </w:tabs>
              <w:jc w:val="both"/>
              <w:rPr>
                <w:b/>
                <w:sz w:val="24"/>
              </w:rPr>
            </w:pPr>
            <w:r w:rsidRPr="00AF05BE">
              <w:rPr>
                <w:b/>
                <w:sz w:val="24"/>
              </w:rPr>
              <w:t xml:space="preserve">Dil </w:t>
            </w:r>
          </w:p>
        </w:tc>
        <w:tc>
          <w:tcPr>
            <w:tcW w:w="708" w:type="dxa"/>
            <w:tcBorders>
              <w:top w:val="nil"/>
              <w:left w:val="nil"/>
              <w:bottom w:val="nil"/>
              <w:right w:val="nil"/>
            </w:tcBorders>
          </w:tcPr>
          <w:p w14:paraId="795995D2" w14:textId="77777777" w:rsidR="002457ED" w:rsidRPr="00AF05BE" w:rsidRDefault="002457ED" w:rsidP="00811EE5">
            <w:pPr>
              <w:tabs>
                <w:tab w:val="left" w:pos="4253"/>
              </w:tabs>
              <w:jc w:val="both"/>
              <w:rPr>
                <w:b/>
                <w:sz w:val="24"/>
              </w:rPr>
            </w:pPr>
          </w:p>
        </w:tc>
        <w:tc>
          <w:tcPr>
            <w:tcW w:w="709" w:type="dxa"/>
            <w:gridSpan w:val="2"/>
            <w:tcBorders>
              <w:top w:val="nil"/>
              <w:left w:val="nil"/>
              <w:bottom w:val="nil"/>
              <w:right w:val="nil"/>
            </w:tcBorders>
          </w:tcPr>
          <w:p w14:paraId="7CD58FAC" w14:textId="77777777" w:rsidR="002457ED" w:rsidRPr="00AF05BE" w:rsidRDefault="007F4907" w:rsidP="00811EE5">
            <w:pPr>
              <w:tabs>
                <w:tab w:val="left" w:pos="4253"/>
              </w:tabs>
              <w:jc w:val="both"/>
              <w:rPr>
                <w:sz w:val="24"/>
              </w:rPr>
            </w:pPr>
            <w:r w:rsidRPr="00AF05BE">
              <w:rPr>
                <w:sz w:val="24"/>
              </w:rPr>
              <w:t>(d</w:t>
            </w:r>
            <w:r w:rsidR="002457ED" w:rsidRPr="00AF05BE">
              <w:rPr>
                <w:sz w:val="24"/>
              </w:rPr>
              <w:t>)</w:t>
            </w:r>
          </w:p>
        </w:tc>
        <w:tc>
          <w:tcPr>
            <w:tcW w:w="5812" w:type="dxa"/>
            <w:gridSpan w:val="2"/>
            <w:tcBorders>
              <w:top w:val="nil"/>
              <w:left w:val="nil"/>
              <w:bottom w:val="nil"/>
              <w:right w:val="nil"/>
            </w:tcBorders>
          </w:tcPr>
          <w:p w14:paraId="27F5B964" w14:textId="3E1E8D24" w:rsidR="00AB1810" w:rsidRPr="00AF05BE" w:rsidRDefault="002457ED" w:rsidP="00811EE5">
            <w:pPr>
              <w:tabs>
                <w:tab w:val="left" w:pos="4253"/>
              </w:tabs>
              <w:jc w:val="both"/>
              <w:rPr>
                <w:sz w:val="24"/>
              </w:rPr>
            </w:pPr>
            <w:r w:rsidRPr="00AF05BE">
              <w:rPr>
                <w:sz w:val="24"/>
              </w:rPr>
              <w:t xml:space="preserve">Bu işin bir parçası olarak Danışmanlar tarafından sunulması gereken </w:t>
            </w:r>
            <w:r w:rsidR="00382ED4" w:rsidRPr="00AF05BE">
              <w:rPr>
                <w:sz w:val="24"/>
              </w:rPr>
              <w:t>dokümanlar</w:t>
            </w:r>
            <w:r w:rsidRPr="00AF05BE">
              <w:rPr>
                <w:sz w:val="24"/>
              </w:rPr>
              <w:t>, Bilgi Tablosun</w:t>
            </w:r>
            <w:r w:rsidR="00382ED4" w:rsidRPr="00AF05BE">
              <w:rPr>
                <w:sz w:val="24"/>
              </w:rPr>
              <w:t>un 3.1 Paragrafında be</w:t>
            </w:r>
            <w:r w:rsidRPr="00AF05BE">
              <w:rPr>
                <w:sz w:val="24"/>
              </w:rPr>
              <w:t>lirtilen dil</w:t>
            </w:r>
            <w:r w:rsidR="00382ED4" w:rsidRPr="00AF05BE">
              <w:rPr>
                <w:sz w:val="24"/>
              </w:rPr>
              <w:t>(</w:t>
            </w:r>
            <w:r w:rsidRPr="00AF05BE">
              <w:rPr>
                <w:sz w:val="24"/>
              </w:rPr>
              <w:t>ler</w:t>
            </w:r>
            <w:r w:rsidR="00382ED4" w:rsidRPr="00AF05BE">
              <w:rPr>
                <w:sz w:val="24"/>
              </w:rPr>
              <w:t>)</w:t>
            </w:r>
            <w:r w:rsidRPr="00AF05BE">
              <w:rPr>
                <w:sz w:val="24"/>
              </w:rPr>
              <w:t>de hazırlanmalıdır.</w:t>
            </w:r>
            <w:r w:rsidR="000F4AA5" w:rsidRPr="00AF05BE">
              <w:rPr>
                <w:sz w:val="24"/>
              </w:rPr>
              <w:t xml:space="preserve"> </w:t>
            </w:r>
            <w:r w:rsidR="00382ED4" w:rsidRPr="00AF05BE">
              <w:rPr>
                <w:sz w:val="24"/>
              </w:rPr>
              <w:t>Eğer 3.1 paragrafında iki dil belirtiliyorsa, Danışmanın teklifinde kullandığı dil, yorum için geçerli dil olacaktır.</w:t>
            </w:r>
            <w:r w:rsidR="000F4AA5" w:rsidRPr="00AF05BE">
              <w:rPr>
                <w:sz w:val="24"/>
              </w:rPr>
              <w:t xml:space="preserve"> </w:t>
            </w:r>
            <w:r w:rsidRPr="00AF05BE">
              <w:rPr>
                <w:sz w:val="24"/>
              </w:rPr>
              <w:t xml:space="preserve">Firma elemanlarının, </w:t>
            </w:r>
            <w:r w:rsidR="00382ED4" w:rsidRPr="00AF05BE">
              <w:rPr>
                <w:sz w:val="24"/>
              </w:rPr>
              <w:t xml:space="preserve">İşverenin </w:t>
            </w:r>
            <w:r w:rsidRPr="00AF05BE">
              <w:rPr>
                <w:sz w:val="24"/>
              </w:rPr>
              <w:t>dilinde çalışma bilgisine sahip olması arzu edilir.</w:t>
            </w:r>
            <w:r w:rsidR="00AB1810" w:rsidRPr="00AF05BE">
              <w:rPr>
                <w:sz w:val="24"/>
              </w:rPr>
              <w:t xml:space="preserve"> </w:t>
            </w:r>
          </w:p>
          <w:p w14:paraId="18D5E734" w14:textId="77777777" w:rsidR="00AB1810" w:rsidRPr="00AF05BE" w:rsidRDefault="00AB1810" w:rsidP="00811EE5">
            <w:pPr>
              <w:tabs>
                <w:tab w:val="left" w:pos="4253"/>
              </w:tabs>
              <w:jc w:val="both"/>
              <w:rPr>
                <w:sz w:val="24"/>
              </w:rPr>
            </w:pPr>
          </w:p>
          <w:p w14:paraId="6113805E" w14:textId="77777777" w:rsidR="002457ED" w:rsidRPr="00AF05BE" w:rsidRDefault="002457ED" w:rsidP="00811EE5">
            <w:pPr>
              <w:tabs>
                <w:tab w:val="left" w:pos="4253"/>
              </w:tabs>
              <w:jc w:val="both"/>
              <w:rPr>
                <w:sz w:val="24"/>
              </w:rPr>
            </w:pPr>
            <w:r w:rsidRPr="00AF05BE">
              <w:rPr>
                <w:sz w:val="24"/>
              </w:rPr>
              <w:t xml:space="preserve"> </w:t>
            </w:r>
          </w:p>
        </w:tc>
      </w:tr>
      <w:tr w:rsidR="002457ED" w:rsidRPr="00AF05BE" w14:paraId="2C0D21D8" w14:textId="77777777" w:rsidTr="00A43810">
        <w:tc>
          <w:tcPr>
            <w:tcW w:w="2235" w:type="dxa"/>
            <w:tcBorders>
              <w:top w:val="nil"/>
              <w:left w:val="nil"/>
              <w:bottom w:val="nil"/>
              <w:right w:val="nil"/>
            </w:tcBorders>
          </w:tcPr>
          <w:p w14:paraId="146FAA1D" w14:textId="77777777" w:rsidR="002457ED" w:rsidRPr="00AF05BE" w:rsidRDefault="00CE001F" w:rsidP="00811EE5">
            <w:pPr>
              <w:tabs>
                <w:tab w:val="left" w:pos="4253"/>
              </w:tabs>
              <w:rPr>
                <w:b/>
                <w:sz w:val="24"/>
              </w:rPr>
            </w:pPr>
            <w:r w:rsidRPr="00AF05BE">
              <w:rPr>
                <w:b/>
                <w:sz w:val="24"/>
              </w:rPr>
              <w:t xml:space="preserve">Teknik Teklif Formatı ve İçeriği </w:t>
            </w:r>
          </w:p>
        </w:tc>
        <w:tc>
          <w:tcPr>
            <w:tcW w:w="708" w:type="dxa"/>
            <w:tcBorders>
              <w:top w:val="nil"/>
              <w:left w:val="nil"/>
              <w:bottom w:val="nil"/>
              <w:right w:val="nil"/>
            </w:tcBorders>
          </w:tcPr>
          <w:p w14:paraId="1ADDE8B0" w14:textId="77777777" w:rsidR="002457ED" w:rsidRPr="00AF05BE" w:rsidRDefault="002457ED" w:rsidP="00811EE5">
            <w:pPr>
              <w:tabs>
                <w:tab w:val="left" w:pos="4253"/>
              </w:tabs>
              <w:jc w:val="both"/>
              <w:rPr>
                <w:sz w:val="24"/>
              </w:rPr>
            </w:pPr>
            <w:r w:rsidRPr="00AF05BE">
              <w:rPr>
                <w:sz w:val="24"/>
              </w:rPr>
              <w:t>3.4</w:t>
            </w:r>
          </w:p>
        </w:tc>
        <w:tc>
          <w:tcPr>
            <w:tcW w:w="6521" w:type="dxa"/>
            <w:gridSpan w:val="4"/>
            <w:tcBorders>
              <w:top w:val="nil"/>
              <w:left w:val="nil"/>
              <w:bottom w:val="nil"/>
              <w:right w:val="nil"/>
            </w:tcBorders>
          </w:tcPr>
          <w:p w14:paraId="4E346CB9" w14:textId="0F6A0D0B" w:rsidR="002457ED" w:rsidRPr="00AF05BE" w:rsidRDefault="001C53A2" w:rsidP="00811EE5">
            <w:pPr>
              <w:tabs>
                <w:tab w:val="left" w:pos="4253"/>
              </w:tabs>
              <w:jc w:val="both"/>
              <w:rPr>
                <w:sz w:val="24"/>
              </w:rPr>
            </w:pPr>
            <w:r w:rsidRPr="00AF05BE">
              <w:rPr>
                <w:sz w:val="24"/>
              </w:rPr>
              <w:t xml:space="preserve">İşin </w:t>
            </w:r>
            <w:r w:rsidR="006901B6" w:rsidRPr="00AF05BE">
              <w:rPr>
                <w:sz w:val="24"/>
              </w:rPr>
              <w:t>kapsamına</w:t>
            </w:r>
            <w:r w:rsidRPr="00AF05BE">
              <w:rPr>
                <w:sz w:val="24"/>
              </w:rPr>
              <w:t xml:space="preserve"> bağlı olarak, </w:t>
            </w:r>
            <w:r w:rsidR="00E1773A" w:rsidRPr="00AF05BE">
              <w:rPr>
                <w:sz w:val="24"/>
              </w:rPr>
              <w:t xml:space="preserve">İşverenin talebi doğrultusunda </w:t>
            </w:r>
            <w:r w:rsidRPr="00AF05BE">
              <w:rPr>
                <w:sz w:val="24"/>
              </w:rPr>
              <w:t xml:space="preserve">Danışmanların </w:t>
            </w:r>
            <w:r w:rsidR="00362D98" w:rsidRPr="00AF05BE">
              <w:rPr>
                <w:sz w:val="24"/>
              </w:rPr>
              <w:t>Komple</w:t>
            </w:r>
            <w:r w:rsidRPr="00AF05BE">
              <w:rPr>
                <w:sz w:val="24"/>
              </w:rPr>
              <w:t xml:space="preserve"> Teknik Teklif (FTP) veya Basitleştirilmiş Teknik Teklif (STP) sunmaları gerekmektedir.</w:t>
            </w:r>
            <w:r w:rsidR="000F4AA5" w:rsidRPr="00AF05BE">
              <w:rPr>
                <w:sz w:val="24"/>
              </w:rPr>
              <w:t xml:space="preserve"> </w:t>
            </w:r>
            <w:r w:rsidRPr="00AF05BE">
              <w:rPr>
                <w:sz w:val="24"/>
              </w:rPr>
              <w:t>Bilgi Tablosu sunulacak olan Teknik Teklifin Formatını göstermektedir.</w:t>
            </w:r>
            <w:r w:rsidR="000F4AA5" w:rsidRPr="00AF05BE">
              <w:rPr>
                <w:sz w:val="24"/>
              </w:rPr>
              <w:t xml:space="preserve"> </w:t>
            </w:r>
            <w:r w:rsidRPr="00AF05BE">
              <w:rPr>
                <w:sz w:val="24"/>
              </w:rPr>
              <w:t>Yanlış Teknik Teklifin sunulması, Teklifin geçersiz olarak kabul edilmesiyle sonuçlanacaktır.</w:t>
            </w:r>
            <w:r w:rsidR="000F4AA5" w:rsidRPr="00AF05BE">
              <w:rPr>
                <w:sz w:val="24"/>
              </w:rPr>
              <w:t xml:space="preserve"> </w:t>
            </w:r>
            <w:r w:rsidR="002457ED" w:rsidRPr="00AF05BE">
              <w:rPr>
                <w:sz w:val="24"/>
              </w:rPr>
              <w:t xml:space="preserve">Teknik Teklif, </w:t>
            </w:r>
            <w:r w:rsidRPr="00AF05BE">
              <w:rPr>
                <w:sz w:val="24"/>
              </w:rPr>
              <w:t xml:space="preserve">ekte </w:t>
            </w:r>
            <w:r w:rsidR="002457ED" w:rsidRPr="00AF05BE">
              <w:rPr>
                <w:sz w:val="24"/>
              </w:rPr>
              <w:t>sunulan Standart Formlar (Bölüm 3) kullanılarak aşağıda</w:t>
            </w:r>
            <w:r w:rsidRPr="00AF05BE">
              <w:rPr>
                <w:sz w:val="24"/>
              </w:rPr>
              <w:t xml:space="preserve"> (a)’dan (g)’ya kadar olan paragraflarda gösterilen bilgiler sunulmalıdır.</w:t>
            </w:r>
            <w:r w:rsidR="000F4AA5" w:rsidRPr="00AF05BE">
              <w:rPr>
                <w:sz w:val="24"/>
              </w:rPr>
              <w:t xml:space="preserve"> </w:t>
            </w:r>
            <w:r w:rsidR="0097352E" w:rsidRPr="00AF05BE">
              <w:rPr>
                <w:sz w:val="24"/>
              </w:rPr>
              <w:t xml:space="preserve">Paragraf (c) (iii) STP’deki yaklaşım tanımı, </w:t>
            </w:r>
            <w:proofErr w:type="gramStart"/>
            <w:r w:rsidR="0097352E" w:rsidRPr="00AF05BE">
              <w:rPr>
                <w:sz w:val="24"/>
              </w:rPr>
              <w:t>metodoloji</w:t>
            </w:r>
            <w:proofErr w:type="gramEnd"/>
            <w:r w:rsidR="0097352E" w:rsidRPr="00AF05BE">
              <w:rPr>
                <w:sz w:val="24"/>
              </w:rPr>
              <w:t xml:space="preserve"> ve iş planı için tavsiye edilen sayfa sayılarını göstermektedir.</w:t>
            </w:r>
            <w:r w:rsidR="000F4AA5" w:rsidRPr="00AF05BE">
              <w:rPr>
                <w:sz w:val="24"/>
              </w:rPr>
              <w:t xml:space="preserve"> </w:t>
            </w:r>
          </w:p>
          <w:p w14:paraId="4C3BC54E" w14:textId="77777777" w:rsidR="002457ED" w:rsidRPr="00AF05BE" w:rsidRDefault="002457ED" w:rsidP="00811EE5">
            <w:pPr>
              <w:tabs>
                <w:tab w:val="left" w:pos="4253"/>
              </w:tabs>
              <w:jc w:val="both"/>
              <w:rPr>
                <w:sz w:val="24"/>
              </w:rPr>
            </w:pPr>
          </w:p>
        </w:tc>
      </w:tr>
      <w:tr w:rsidR="002457ED" w:rsidRPr="00AF05BE" w14:paraId="63C70D63" w14:textId="77777777" w:rsidTr="00A43810">
        <w:tc>
          <w:tcPr>
            <w:tcW w:w="2235" w:type="dxa"/>
            <w:tcBorders>
              <w:top w:val="nil"/>
              <w:left w:val="nil"/>
              <w:bottom w:val="nil"/>
              <w:right w:val="nil"/>
            </w:tcBorders>
          </w:tcPr>
          <w:p w14:paraId="0ED83383" w14:textId="77777777" w:rsidR="002457ED" w:rsidRPr="00AF05BE" w:rsidRDefault="002457ED" w:rsidP="00811EE5">
            <w:pPr>
              <w:tabs>
                <w:tab w:val="left" w:pos="4253"/>
              </w:tabs>
              <w:jc w:val="both"/>
              <w:rPr>
                <w:b/>
                <w:sz w:val="24"/>
              </w:rPr>
            </w:pPr>
          </w:p>
        </w:tc>
        <w:tc>
          <w:tcPr>
            <w:tcW w:w="708" w:type="dxa"/>
            <w:tcBorders>
              <w:top w:val="nil"/>
              <w:left w:val="nil"/>
              <w:bottom w:val="nil"/>
              <w:right w:val="nil"/>
            </w:tcBorders>
          </w:tcPr>
          <w:p w14:paraId="173CEC7A" w14:textId="77777777" w:rsidR="002457ED" w:rsidRPr="00AF05BE" w:rsidRDefault="002457ED" w:rsidP="00811EE5">
            <w:pPr>
              <w:tabs>
                <w:tab w:val="left" w:pos="4253"/>
              </w:tabs>
              <w:jc w:val="both"/>
              <w:rPr>
                <w:b/>
                <w:sz w:val="24"/>
              </w:rPr>
            </w:pPr>
          </w:p>
        </w:tc>
        <w:tc>
          <w:tcPr>
            <w:tcW w:w="709" w:type="dxa"/>
            <w:gridSpan w:val="2"/>
            <w:tcBorders>
              <w:top w:val="nil"/>
              <w:left w:val="nil"/>
              <w:bottom w:val="nil"/>
              <w:right w:val="nil"/>
            </w:tcBorders>
          </w:tcPr>
          <w:p w14:paraId="1748CD87" w14:textId="77777777" w:rsidR="002457ED" w:rsidRPr="00AF05BE" w:rsidRDefault="00CA788D" w:rsidP="00811EE5">
            <w:pPr>
              <w:tabs>
                <w:tab w:val="left" w:pos="4253"/>
              </w:tabs>
              <w:jc w:val="both"/>
              <w:rPr>
                <w:sz w:val="24"/>
              </w:rPr>
            </w:pPr>
            <w:r w:rsidRPr="00AF05BE">
              <w:rPr>
                <w:sz w:val="24"/>
              </w:rPr>
              <w:t>(a)</w:t>
            </w:r>
            <w:r w:rsidR="002457ED" w:rsidRPr="00AF05BE">
              <w:rPr>
                <w:sz w:val="24"/>
              </w:rPr>
              <w:t>(i)</w:t>
            </w:r>
          </w:p>
        </w:tc>
        <w:tc>
          <w:tcPr>
            <w:tcW w:w="5812" w:type="dxa"/>
            <w:gridSpan w:val="2"/>
            <w:tcBorders>
              <w:top w:val="nil"/>
              <w:left w:val="nil"/>
              <w:bottom w:val="nil"/>
              <w:right w:val="nil"/>
            </w:tcBorders>
          </w:tcPr>
          <w:p w14:paraId="5F017946" w14:textId="12985618" w:rsidR="002457ED" w:rsidRPr="00AF05BE" w:rsidRDefault="00CA788D" w:rsidP="00811EE5">
            <w:pPr>
              <w:tabs>
                <w:tab w:val="left" w:pos="4253"/>
              </w:tabs>
              <w:jc w:val="both"/>
              <w:rPr>
                <w:sz w:val="24"/>
              </w:rPr>
            </w:pPr>
            <w:r w:rsidRPr="00AF05BE">
              <w:rPr>
                <w:sz w:val="24"/>
              </w:rPr>
              <w:t xml:space="preserve">Sadece FTP için: </w:t>
            </w:r>
            <w:r w:rsidR="00AF7AE7" w:rsidRPr="00AF05BE">
              <w:rPr>
                <w:sz w:val="24"/>
              </w:rPr>
              <w:t xml:space="preserve">Danışmanın </w:t>
            </w:r>
            <w:r w:rsidR="002457ED" w:rsidRPr="00AF05BE">
              <w:rPr>
                <w:sz w:val="24"/>
              </w:rPr>
              <w:t xml:space="preserve">organizasyonu hakkında kısa bir açıklama ve son dönemlerde edinilen tecrübe özeti </w:t>
            </w:r>
            <w:r w:rsidR="00AF7AE7" w:rsidRPr="00AF05BE">
              <w:rPr>
                <w:sz w:val="24"/>
              </w:rPr>
              <w:t xml:space="preserve">ve ortak girişim olması durumunda her bir ortak için, benzer özellikteki işler için </w:t>
            </w:r>
            <w:r w:rsidR="002457ED" w:rsidRPr="00AF05BE">
              <w:rPr>
                <w:sz w:val="24"/>
              </w:rPr>
              <w:t>Bölüm 3</w:t>
            </w:r>
            <w:r w:rsidR="00AF7AE7" w:rsidRPr="00AF05BE">
              <w:rPr>
                <w:sz w:val="24"/>
              </w:rPr>
              <w:t xml:space="preserve">’ün TECH-2 Form’unda </w:t>
            </w:r>
            <w:r w:rsidR="003B3CC8" w:rsidRPr="00AF05BE">
              <w:rPr>
                <w:sz w:val="24"/>
              </w:rPr>
              <w:t>gerekmektedir</w:t>
            </w:r>
            <w:r w:rsidR="00AF7AE7" w:rsidRPr="00AF05BE">
              <w:rPr>
                <w:sz w:val="24"/>
              </w:rPr>
              <w:t>.</w:t>
            </w:r>
            <w:r w:rsidR="000F4AA5" w:rsidRPr="00AF05BE">
              <w:rPr>
                <w:sz w:val="24"/>
              </w:rPr>
              <w:t xml:space="preserve"> </w:t>
            </w:r>
            <w:r w:rsidR="002457ED" w:rsidRPr="00AF05BE">
              <w:rPr>
                <w:sz w:val="24"/>
              </w:rPr>
              <w:t xml:space="preserve">Her bir iş ile ilgili olarak </w:t>
            </w:r>
            <w:r w:rsidR="00E6564E" w:rsidRPr="00AF05BE">
              <w:rPr>
                <w:sz w:val="24"/>
              </w:rPr>
              <w:t xml:space="preserve">katılan </w:t>
            </w:r>
            <w:r w:rsidR="00737723" w:rsidRPr="00AF05BE">
              <w:rPr>
                <w:sz w:val="24"/>
              </w:rPr>
              <w:t xml:space="preserve">alt-müşavirler ve </w:t>
            </w:r>
            <w:r w:rsidR="00E6564E" w:rsidRPr="00AF05BE">
              <w:rPr>
                <w:sz w:val="24"/>
              </w:rPr>
              <w:t>profesyonel personel</w:t>
            </w:r>
            <w:r w:rsidR="00737723" w:rsidRPr="00AF05BE">
              <w:rPr>
                <w:sz w:val="24"/>
              </w:rPr>
              <w:t xml:space="preserve">in isimleri, işin </w:t>
            </w:r>
            <w:r w:rsidR="002457ED" w:rsidRPr="00AF05BE">
              <w:rPr>
                <w:sz w:val="24"/>
              </w:rPr>
              <w:t xml:space="preserve">süresi, sözleşme tutarı ve </w:t>
            </w:r>
            <w:r w:rsidR="00737723" w:rsidRPr="00AF05BE">
              <w:rPr>
                <w:sz w:val="24"/>
              </w:rPr>
              <w:t>Danışmanının</w:t>
            </w:r>
            <w:r w:rsidR="002457ED" w:rsidRPr="00AF05BE">
              <w:rPr>
                <w:sz w:val="24"/>
              </w:rPr>
              <w:t xml:space="preserve"> katılımı ayrı ayrı ilgili bölümde yer almalıdır.</w:t>
            </w:r>
            <w:r w:rsidR="000F4AA5" w:rsidRPr="00AF05BE">
              <w:rPr>
                <w:i/>
                <w:sz w:val="24"/>
              </w:rPr>
              <w:t xml:space="preserve"> </w:t>
            </w:r>
            <w:r w:rsidR="00737723" w:rsidRPr="00AF05BE">
              <w:rPr>
                <w:sz w:val="24"/>
              </w:rPr>
              <w:t xml:space="preserve">Bu bilgiler, sadece İşveren tarafından Danışmanın bir ortaklık veya bir ortak </w:t>
            </w:r>
            <w:r w:rsidR="00737723" w:rsidRPr="00AF05BE">
              <w:rPr>
                <w:sz w:val="24"/>
              </w:rPr>
              <w:lastRenderedPageBreak/>
              <w:t>girişimin önemli firmalarından biri olarak yasal olarak bir sözleşme ile tutulduğu işler için sunulmalıdır.</w:t>
            </w:r>
            <w:r w:rsidR="000F4AA5" w:rsidRPr="00AF05BE">
              <w:rPr>
                <w:sz w:val="24"/>
              </w:rPr>
              <w:t xml:space="preserve"> </w:t>
            </w:r>
            <w:r w:rsidR="00737723" w:rsidRPr="00AF05BE">
              <w:rPr>
                <w:sz w:val="24"/>
              </w:rPr>
              <w:t xml:space="preserve">Özel olarak çalışan bireysel Uzman personel veya diğer Danışmanlar tarafından tamamlanan işler, Danışmanın veya Danışmanın </w:t>
            </w:r>
            <w:r w:rsidR="00EC7503" w:rsidRPr="00AF05BE">
              <w:rPr>
                <w:sz w:val="24"/>
              </w:rPr>
              <w:t xml:space="preserve">ortağının </w:t>
            </w:r>
            <w:r w:rsidR="00737723" w:rsidRPr="00AF05BE">
              <w:rPr>
                <w:sz w:val="24"/>
              </w:rPr>
              <w:t>tecrübe</w:t>
            </w:r>
            <w:r w:rsidR="00EC7503" w:rsidRPr="00AF05BE">
              <w:rPr>
                <w:sz w:val="24"/>
              </w:rPr>
              <w:t>si olarak iddia edilemez; ancak uzman personel tarafından kendi CV’lerinde belirtilebilir.</w:t>
            </w:r>
            <w:r w:rsidR="000F4AA5" w:rsidRPr="00AF05BE">
              <w:rPr>
                <w:sz w:val="24"/>
              </w:rPr>
              <w:t xml:space="preserve"> </w:t>
            </w:r>
          </w:p>
          <w:p w14:paraId="56966C56" w14:textId="17CE816A" w:rsidR="002457ED" w:rsidRPr="00AF05BE" w:rsidRDefault="000F4AA5" w:rsidP="00811EE5">
            <w:pPr>
              <w:tabs>
                <w:tab w:val="left" w:pos="4253"/>
              </w:tabs>
              <w:jc w:val="both"/>
              <w:rPr>
                <w:sz w:val="24"/>
              </w:rPr>
            </w:pPr>
            <w:r w:rsidRPr="00AF05BE">
              <w:rPr>
                <w:sz w:val="24"/>
              </w:rPr>
              <w:t xml:space="preserve">  </w:t>
            </w:r>
          </w:p>
        </w:tc>
      </w:tr>
      <w:tr w:rsidR="006C2577" w:rsidRPr="00AF05BE" w14:paraId="0382EC29" w14:textId="77777777" w:rsidTr="00A43810">
        <w:tc>
          <w:tcPr>
            <w:tcW w:w="2235" w:type="dxa"/>
            <w:tcBorders>
              <w:top w:val="nil"/>
              <w:left w:val="nil"/>
              <w:bottom w:val="nil"/>
              <w:right w:val="nil"/>
            </w:tcBorders>
          </w:tcPr>
          <w:p w14:paraId="66596940" w14:textId="77777777" w:rsidR="006C2577" w:rsidRPr="00AF05BE" w:rsidRDefault="006C2577" w:rsidP="00811EE5">
            <w:pPr>
              <w:tabs>
                <w:tab w:val="left" w:pos="4253"/>
              </w:tabs>
              <w:jc w:val="both"/>
              <w:rPr>
                <w:b/>
                <w:sz w:val="24"/>
              </w:rPr>
            </w:pPr>
          </w:p>
        </w:tc>
        <w:tc>
          <w:tcPr>
            <w:tcW w:w="708" w:type="dxa"/>
            <w:tcBorders>
              <w:top w:val="nil"/>
              <w:left w:val="nil"/>
              <w:bottom w:val="nil"/>
              <w:right w:val="nil"/>
            </w:tcBorders>
          </w:tcPr>
          <w:p w14:paraId="0F27B7BC" w14:textId="77777777" w:rsidR="006C2577" w:rsidRPr="00AF05BE" w:rsidRDefault="006C2577" w:rsidP="00811EE5">
            <w:pPr>
              <w:tabs>
                <w:tab w:val="left" w:pos="4253"/>
              </w:tabs>
              <w:jc w:val="both"/>
              <w:rPr>
                <w:b/>
                <w:sz w:val="24"/>
              </w:rPr>
            </w:pPr>
          </w:p>
        </w:tc>
        <w:tc>
          <w:tcPr>
            <w:tcW w:w="709" w:type="dxa"/>
            <w:gridSpan w:val="2"/>
            <w:tcBorders>
              <w:top w:val="nil"/>
              <w:left w:val="nil"/>
              <w:bottom w:val="nil"/>
              <w:right w:val="nil"/>
            </w:tcBorders>
          </w:tcPr>
          <w:p w14:paraId="01C067F7" w14:textId="77777777" w:rsidR="006C2577" w:rsidRPr="00AF05BE" w:rsidRDefault="006C2577" w:rsidP="00811EE5">
            <w:pPr>
              <w:tabs>
                <w:tab w:val="left" w:pos="4253"/>
              </w:tabs>
              <w:jc w:val="both"/>
              <w:rPr>
                <w:sz w:val="24"/>
              </w:rPr>
            </w:pPr>
            <w:r w:rsidRPr="00AF05BE">
              <w:rPr>
                <w:sz w:val="24"/>
              </w:rPr>
              <w:t>(ii)</w:t>
            </w:r>
          </w:p>
        </w:tc>
        <w:tc>
          <w:tcPr>
            <w:tcW w:w="5812" w:type="dxa"/>
            <w:gridSpan w:val="2"/>
            <w:tcBorders>
              <w:top w:val="nil"/>
              <w:left w:val="nil"/>
              <w:bottom w:val="nil"/>
              <w:right w:val="nil"/>
            </w:tcBorders>
          </w:tcPr>
          <w:p w14:paraId="4D6118D7" w14:textId="0007AAC7" w:rsidR="006C2577" w:rsidRPr="00AF05BE" w:rsidRDefault="006C2577" w:rsidP="00811EE5">
            <w:pPr>
              <w:pStyle w:val="GvdeMetni"/>
              <w:tabs>
                <w:tab w:val="left" w:pos="4253"/>
              </w:tabs>
            </w:pPr>
            <w:r w:rsidRPr="00AF05BE">
              <w:t xml:space="preserve">STP için yukarıda belirtilen </w:t>
            </w:r>
            <w:r w:rsidR="00D719E8" w:rsidRPr="00AF05BE">
              <w:t>bilgiler gerekli değildir ve Bölüm 3’teki TECH-2 Formu kullanılmayacaktır.</w:t>
            </w:r>
            <w:r w:rsidR="000F4AA5" w:rsidRPr="00AF05BE">
              <w:t xml:space="preserve"> </w:t>
            </w:r>
          </w:p>
          <w:p w14:paraId="2102CD19" w14:textId="77777777" w:rsidR="00362D98" w:rsidRPr="00AF05BE" w:rsidRDefault="00362D98" w:rsidP="00811EE5">
            <w:pPr>
              <w:pStyle w:val="GvdeMetni"/>
              <w:tabs>
                <w:tab w:val="left" w:pos="4253"/>
              </w:tabs>
            </w:pPr>
          </w:p>
        </w:tc>
      </w:tr>
      <w:tr w:rsidR="00362F97" w:rsidRPr="00AF05BE" w14:paraId="10F13A73" w14:textId="77777777" w:rsidTr="00A43810">
        <w:tc>
          <w:tcPr>
            <w:tcW w:w="2235" w:type="dxa"/>
            <w:tcBorders>
              <w:top w:val="nil"/>
              <w:left w:val="nil"/>
              <w:bottom w:val="nil"/>
              <w:right w:val="nil"/>
            </w:tcBorders>
          </w:tcPr>
          <w:p w14:paraId="50AA9D96" w14:textId="77777777" w:rsidR="00362F97" w:rsidRPr="00AF05BE" w:rsidRDefault="00362F97" w:rsidP="00811EE5">
            <w:pPr>
              <w:tabs>
                <w:tab w:val="left" w:pos="4253"/>
              </w:tabs>
              <w:jc w:val="both"/>
              <w:rPr>
                <w:b/>
                <w:sz w:val="24"/>
              </w:rPr>
            </w:pPr>
          </w:p>
        </w:tc>
        <w:tc>
          <w:tcPr>
            <w:tcW w:w="708" w:type="dxa"/>
            <w:tcBorders>
              <w:top w:val="nil"/>
              <w:left w:val="nil"/>
              <w:bottom w:val="nil"/>
              <w:right w:val="nil"/>
            </w:tcBorders>
          </w:tcPr>
          <w:p w14:paraId="3C6C6247" w14:textId="77777777" w:rsidR="00362F97" w:rsidRPr="00AF05BE" w:rsidRDefault="00362F97" w:rsidP="00811EE5">
            <w:pPr>
              <w:tabs>
                <w:tab w:val="left" w:pos="4253"/>
              </w:tabs>
              <w:jc w:val="both"/>
              <w:rPr>
                <w:sz w:val="24"/>
              </w:rPr>
            </w:pPr>
            <w:r w:rsidRPr="00AF05BE">
              <w:rPr>
                <w:sz w:val="24"/>
              </w:rPr>
              <w:t>(b)</w:t>
            </w:r>
          </w:p>
        </w:tc>
        <w:tc>
          <w:tcPr>
            <w:tcW w:w="709" w:type="dxa"/>
            <w:gridSpan w:val="2"/>
            <w:tcBorders>
              <w:top w:val="nil"/>
              <w:left w:val="nil"/>
              <w:bottom w:val="nil"/>
              <w:right w:val="nil"/>
            </w:tcBorders>
          </w:tcPr>
          <w:p w14:paraId="25030F04" w14:textId="77777777" w:rsidR="00362F97" w:rsidRPr="00AF05BE" w:rsidRDefault="00362F97" w:rsidP="00811EE5">
            <w:pPr>
              <w:tabs>
                <w:tab w:val="left" w:pos="4253"/>
              </w:tabs>
              <w:jc w:val="both"/>
              <w:rPr>
                <w:sz w:val="24"/>
              </w:rPr>
            </w:pPr>
            <w:r w:rsidRPr="00AF05BE">
              <w:rPr>
                <w:sz w:val="24"/>
              </w:rPr>
              <w:t xml:space="preserve">(i) </w:t>
            </w:r>
          </w:p>
        </w:tc>
        <w:tc>
          <w:tcPr>
            <w:tcW w:w="5812" w:type="dxa"/>
            <w:gridSpan w:val="2"/>
            <w:tcBorders>
              <w:top w:val="nil"/>
              <w:left w:val="nil"/>
              <w:bottom w:val="nil"/>
              <w:right w:val="nil"/>
            </w:tcBorders>
          </w:tcPr>
          <w:p w14:paraId="0163E266" w14:textId="412F49DE" w:rsidR="00362F97" w:rsidRPr="00AF05BE" w:rsidRDefault="00362F97" w:rsidP="00811EE5">
            <w:pPr>
              <w:pStyle w:val="GvdeMetni"/>
              <w:tabs>
                <w:tab w:val="left" w:pos="4253"/>
              </w:tabs>
            </w:pPr>
            <w:r w:rsidRPr="00AF05BE">
              <w:t xml:space="preserve">Sadece FTP için: </w:t>
            </w:r>
            <w:r w:rsidR="00F00CBA" w:rsidRPr="00AF05BE">
              <w:t xml:space="preserve">işin kalitesini/verimliliğini </w:t>
            </w:r>
            <w:r w:rsidR="004F4897" w:rsidRPr="00AF05BE">
              <w:t>geliştirebilecek</w:t>
            </w:r>
            <w:r w:rsidR="00F00CBA" w:rsidRPr="00AF05BE">
              <w:t xml:space="preserve"> uygulanabilir önerileri içeren İş Tanımı ile ilgili yorumlar ve öneriler ve idari destek, ofis, yerel ulaşım, </w:t>
            </w:r>
            <w:proofErr w:type="gramStart"/>
            <w:r w:rsidR="00F00CBA" w:rsidRPr="00AF05BE">
              <w:t>ekipman</w:t>
            </w:r>
            <w:proofErr w:type="gramEnd"/>
            <w:r w:rsidR="00F00CBA" w:rsidRPr="00AF05BE">
              <w:t xml:space="preserve">, veri vb. dahil </w:t>
            </w:r>
            <w:r w:rsidR="00F72C50" w:rsidRPr="00AF05BE">
              <w:t>olmak</w:t>
            </w:r>
            <w:r w:rsidR="00F00CBA" w:rsidRPr="00AF05BE">
              <w:t xml:space="preserve"> üzere (Bölüm 3, TECH-3 Formu)</w:t>
            </w:r>
            <w:r w:rsidR="000F4AA5" w:rsidRPr="00AF05BE">
              <w:t xml:space="preserve"> </w:t>
            </w:r>
            <w:r w:rsidR="00F72C50" w:rsidRPr="00AF05BE">
              <w:t xml:space="preserve">İşveren tarafından sağlanacak olan personel ve tesis gerekleri. </w:t>
            </w:r>
          </w:p>
          <w:p w14:paraId="6FF123A4" w14:textId="77777777" w:rsidR="006854EF" w:rsidRPr="00AF05BE" w:rsidRDefault="006854EF" w:rsidP="00811EE5">
            <w:pPr>
              <w:pStyle w:val="GvdeMetni"/>
              <w:tabs>
                <w:tab w:val="left" w:pos="4253"/>
              </w:tabs>
            </w:pPr>
          </w:p>
        </w:tc>
      </w:tr>
      <w:tr w:rsidR="004F4897" w:rsidRPr="00AF05BE" w14:paraId="204CB69B" w14:textId="77777777" w:rsidTr="00A43810">
        <w:tc>
          <w:tcPr>
            <w:tcW w:w="2235" w:type="dxa"/>
            <w:tcBorders>
              <w:top w:val="nil"/>
              <w:left w:val="nil"/>
              <w:bottom w:val="nil"/>
              <w:right w:val="nil"/>
            </w:tcBorders>
          </w:tcPr>
          <w:p w14:paraId="115C1423" w14:textId="77777777" w:rsidR="004F4897" w:rsidRPr="00AF05BE" w:rsidRDefault="004F4897" w:rsidP="00811EE5">
            <w:pPr>
              <w:tabs>
                <w:tab w:val="left" w:pos="4253"/>
              </w:tabs>
              <w:jc w:val="both"/>
              <w:rPr>
                <w:b/>
                <w:sz w:val="24"/>
              </w:rPr>
            </w:pPr>
          </w:p>
        </w:tc>
        <w:tc>
          <w:tcPr>
            <w:tcW w:w="708" w:type="dxa"/>
            <w:tcBorders>
              <w:top w:val="nil"/>
              <w:left w:val="nil"/>
              <w:bottom w:val="nil"/>
              <w:right w:val="nil"/>
            </w:tcBorders>
          </w:tcPr>
          <w:p w14:paraId="147D4BB3" w14:textId="77777777" w:rsidR="004F4897" w:rsidRPr="00AF05BE" w:rsidRDefault="004F4897" w:rsidP="00811EE5">
            <w:pPr>
              <w:tabs>
                <w:tab w:val="left" w:pos="4253"/>
              </w:tabs>
              <w:jc w:val="both"/>
              <w:rPr>
                <w:b/>
                <w:sz w:val="24"/>
              </w:rPr>
            </w:pPr>
          </w:p>
        </w:tc>
        <w:tc>
          <w:tcPr>
            <w:tcW w:w="709" w:type="dxa"/>
            <w:gridSpan w:val="2"/>
            <w:tcBorders>
              <w:top w:val="nil"/>
              <w:left w:val="nil"/>
              <w:bottom w:val="nil"/>
              <w:right w:val="nil"/>
            </w:tcBorders>
          </w:tcPr>
          <w:p w14:paraId="25CDC25C" w14:textId="77777777" w:rsidR="004F4897" w:rsidRPr="00AF05BE" w:rsidRDefault="004F4897" w:rsidP="00811EE5">
            <w:pPr>
              <w:tabs>
                <w:tab w:val="left" w:pos="4253"/>
              </w:tabs>
              <w:jc w:val="both"/>
              <w:rPr>
                <w:sz w:val="24"/>
              </w:rPr>
            </w:pPr>
            <w:r w:rsidRPr="00AF05BE">
              <w:rPr>
                <w:sz w:val="24"/>
              </w:rPr>
              <w:t>(ii)</w:t>
            </w:r>
          </w:p>
        </w:tc>
        <w:tc>
          <w:tcPr>
            <w:tcW w:w="5812" w:type="dxa"/>
            <w:gridSpan w:val="2"/>
            <w:tcBorders>
              <w:top w:val="nil"/>
              <w:left w:val="nil"/>
              <w:bottom w:val="nil"/>
              <w:right w:val="nil"/>
            </w:tcBorders>
          </w:tcPr>
          <w:p w14:paraId="61A5FCF7" w14:textId="3E5CF000" w:rsidR="004F4897" w:rsidRPr="00AF05BE" w:rsidRDefault="004F4897" w:rsidP="00811EE5">
            <w:pPr>
              <w:pStyle w:val="GvdeMetni"/>
              <w:tabs>
                <w:tab w:val="left" w:pos="4253"/>
              </w:tabs>
            </w:pPr>
            <w:r w:rsidRPr="00AF05BE">
              <w:t xml:space="preserve">STP için TECH-3 Formu kullanılmayacaktır; </w:t>
            </w:r>
            <w:r w:rsidR="006854EF" w:rsidRPr="00AF05BE">
              <w:t xml:space="preserve">eğer varsa, yukarıda bahsedilen görüşler ve öneriler </w:t>
            </w:r>
            <w:r w:rsidR="003E4E07" w:rsidRPr="00AF05BE">
              <w:t>yaklaşım</w:t>
            </w:r>
            <w:r w:rsidR="006854EF" w:rsidRPr="00AF05BE">
              <w:t xml:space="preserve"> tanımı ve </w:t>
            </w:r>
            <w:proofErr w:type="gramStart"/>
            <w:r w:rsidR="006854EF" w:rsidRPr="00AF05BE">
              <w:t>metodolojiye</w:t>
            </w:r>
            <w:proofErr w:type="gramEnd"/>
            <w:r w:rsidR="006854EF" w:rsidRPr="00AF05BE">
              <w:t xml:space="preserve"> (aşağıdaki alt-paragraf 3.4 (c) (ii) bakınız) </w:t>
            </w:r>
            <w:r w:rsidR="00291E87" w:rsidRPr="00AF05BE">
              <w:t>dâhil</w:t>
            </w:r>
            <w:r w:rsidR="003E4E07" w:rsidRPr="00AF05BE">
              <w:t xml:space="preserve"> edilmelidir. </w:t>
            </w:r>
          </w:p>
          <w:p w14:paraId="37E67CC0" w14:textId="77777777" w:rsidR="0081783C" w:rsidRPr="00AF05BE" w:rsidRDefault="0081783C" w:rsidP="00811EE5">
            <w:pPr>
              <w:pStyle w:val="GvdeMetni"/>
              <w:tabs>
                <w:tab w:val="left" w:pos="4253"/>
              </w:tabs>
            </w:pPr>
          </w:p>
        </w:tc>
      </w:tr>
      <w:tr w:rsidR="003E4E07" w:rsidRPr="00AF05BE" w14:paraId="4517D0B2" w14:textId="77777777" w:rsidTr="00A43810">
        <w:tc>
          <w:tcPr>
            <w:tcW w:w="2235" w:type="dxa"/>
            <w:tcBorders>
              <w:top w:val="nil"/>
              <w:left w:val="nil"/>
              <w:bottom w:val="nil"/>
              <w:right w:val="nil"/>
            </w:tcBorders>
          </w:tcPr>
          <w:p w14:paraId="3A061E84" w14:textId="77777777" w:rsidR="003E4E07" w:rsidRPr="00AF05BE" w:rsidRDefault="003E4E07" w:rsidP="00811EE5">
            <w:pPr>
              <w:tabs>
                <w:tab w:val="left" w:pos="4253"/>
              </w:tabs>
              <w:jc w:val="both"/>
              <w:rPr>
                <w:sz w:val="24"/>
              </w:rPr>
            </w:pPr>
          </w:p>
        </w:tc>
        <w:tc>
          <w:tcPr>
            <w:tcW w:w="708" w:type="dxa"/>
            <w:tcBorders>
              <w:top w:val="nil"/>
              <w:left w:val="nil"/>
              <w:bottom w:val="nil"/>
              <w:right w:val="nil"/>
            </w:tcBorders>
          </w:tcPr>
          <w:p w14:paraId="17CD8F5D" w14:textId="77777777" w:rsidR="003E4E07" w:rsidRPr="00AF05BE" w:rsidRDefault="003E4E07" w:rsidP="00811EE5">
            <w:pPr>
              <w:tabs>
                <w:tab w:val="left" w:pos="4253"/>
              </w:tabs>
              <w:jc w:val="both"/>
              <w:rPr>
                <w:sz w:val="24"/>
              </w:rPr>
            </w:pPr>
            <w:r w:rsidRPr="00AF05BE">
              <w:rPr>
                <w:sz w:val="24"/>
              </w:rPr>
              <w:t>(c)</w:t>
            </w:r>
          </w:p>
        </w:tc>
        <w:tc>
          <w:tcPr>
            <w:tcW w:w="709" w:type="dxa"/>
            <w:gridSpan w:val="2"/>
            <w:tcBorders>
              <w:top w:val="nil"/>
              <w:left w:val="nil"/>
              <w:bottom w:val="nil"/>
              <w:right w:val="nil"/>
            </w:tcBorders>
          </w:tcPr>
          <w:p w14:paraId="44019B5B" w14:textId="77777777" w:rsidR="003E4E07" w:rsidRPr="00AF05BE" w:rsidRDefault="003E4E07" w:rsidP="00811EE5">
            <w:pPr>
              <w:tabs>
                <w:tab w:val="left" w:pos="4253"/>
              </w:tabs>
              <w:jc w:val="both"/>
              <w:rPr>
                <w:sz w:val="24"/>
              </w:rPr>
            </w:pPr>
            <w:r w:rsidRPr="00AF05BE">
              <w:rPr>
                <w:sz w:val="24"/>
              </w:rPr>
              <w:t xml:space="preserve">(i) </w:t>
            </w:r>
          </w:p>
        </w:tc>
        <w:tc>
          <w:tcPr>
            <w:tcW w:w="5812" w:type="dxa"/>
            <w:gridSpan w:val="2"/>
            <w:tcBorders>
              <w:top w:val="nil"/>
              <w:left w:val="nil"/>
              <w:bottom w:val="nil"/>
              <w:right w:val="nil"/>
            </w:tcBorders>
          </w:tcPr>
          <w:p w14:paraId="0CB1D139" w14:textId="4DEE7896" w:rsidR="003E4E07" w:rsidRPr="00AF05BE" w:rsidRDefault="0081783C" w:rsidP="00811EE5">
            <w:pPr>
              <w:pStyle w:val="GvdeMetni"/>
              <w:tabs>
                <w:tab w:val="left" w:pos="4253"/>
              </w:tabs>
            </w:pPr>
            <w:r w:rsidRPr="00AF05BE">
              <w:t xml:space="preserve">FTP ve STP için: </w:t>
            </w:r>
            <w:r w:rsidR="00DF4A8A" w:rsidRPr="00AF05BE">
              <w:t xml:space="preserve">aşağıdaki konuları kapsayan işin yerine getirilmesi bir yaklaşım tanımı, </w:t>
            </w:r>
            <w:proofErr w:type="gramStart"/>
            <w:r w:rsidR="008800CE" w:rsidRPr="00AF05BE">
              <w:t>metodoloji</w:t>
            </w:r>
            <w:proofErr w:type="gramEnd"/>
            <w:r w:rsidR="00DF4A8A" w:rsidRPr="00AF05BE">
              <w:t xml:space="preserve"> ve iş </w:t>
            </w:r>
            <w:r w:rsidR="008800CE" w:rsidRPr="00AF05BE">
              <w:t>planı</w:t>
            </w:r>
            <w:r w:rsidR="00DF4A8A" w:rsidRPr="00AF05BE">
              <w:t>: teknik yaklaşım ve metodoloji, iş planı ve organizasyon ve personel yapısı.</w:t>
            </w:r>
            <w:r w:rsidR="000F4AA5" w:rsidRPr="00AF05BE">
              <w:t xml:space="preserve"> </w:t>
            </w:r>
            <w:r w:rsidR="00DF4A8A" w:rsidRPr="00AF05BE">
              <w:t>Teknik Tekliflerin bu bölümü ile ilgili açıklayıcı bilgiler Bölüm 3, TECH-4 Formunda verilmektedir.</w:t>
            </w:r>
            <w:r w:rsidR="000F4AA5" w:rsidRPr="00AF05BE">
              <w:t xml:space="preserve"> </w:t>
            </w:r>
            <w:r w:rsidR="008800CE" w:rsidRPr="00AF05BE">
              <w:t xml:space="preserve">İş Planı, her bir aktivite için önerilen zamanı </w:t>
            </w:r>
            <w:r w:rsidR="00812488" w:rsidRPr="00AF05BE">
              <w:t xml:space="preserve">çubuk-grafik </w:t>
            </w:r>
            <w:r w:rsidR="008800CE" w:rsidRPr="00AF05BE">
              <w:t>formunda gösteren İş Takvimi (Bölüm 3, TECH-8 Formu) ile uyumlu olmalıdır.</w:t>
            </w:r>
            <w:r w:rsidR="000F4AA5" w:rsidRPr="00AF05BE">
              <w:t xml:space="preserve"> </w:t>
            </w:r>
          </w:p>
          <w:p w14:paraId="1CB41F0C" w14:textId="77777777" w:rsidR="0081783C" w:rsidRPr="00AF05BE" w:rsidRDefault="0081783C" w:rsidP="00811EE5">
            <w:pPr>
              <w:pStyle w:val="GvdeMetni"/>
              <w:tabs>
                <w:tab w:val="left" w:pos="4253"/>
              </w:tabs>
            </w:pPr>
          </w:p>
        </w:tc>
      </w:tr>
      <w:tr w:rsidR="002457ED" w:rsidRPr="00AF05BE" w14:paraId="6C9FCBB7" w14:textId="77777777" w:rsidTr="00A43810">
        <w:tc>
          <w:tcPr>
            <w:tcW w:w="2235" w:type="dxa"/>
            <w:tcBorders>
              <w:top w:val="nil"/>
              <w:left w:val="nil"/>
              <w:bottom w:val="nil"/>
              <w:right w:val="nil"/>
            </w:tcBorders>
          </w:tcPr>
          <w:p w14:paraId="3DAE257D" w14:textId="77777777" w:rsidR="002457ED" w:rsidRPr="00AF05BE" w:rsidRDefault="002457ED" w:rsidP="00811EE5">
            <w:pPr>
              <w:tabs>
                <w:tab w:val="left" w:pos="4253"/>
              </w:tabs>
              <w:jc w:val="both"/>
              <w:rPr>
                <w:b/>
                <w:sz w:val="24"/>
              </w:rPr>
            </w:pPr>
          </w:p>
        </w:tc>
        <w:tc>
          <w:tcPr>
            <w:tcW w:w="708" w:type="dxa"/>
            <w:tcBorders>
              <w:top w:val="nil"/>
              <w:left w:val="nil"/>
              <w:bottom w:val="nil"/>
              <w:right w:val="nil"/>
            </w:tcBorders>
          </w:tcPr>
          <w:p w14:paraId="5CE10AAB" w14:textId="77777777" w:rsidR="002457ED" w:rsidRPr="00AF05BE" w:rsidRDefault="002457ED" w:rsidP="00811EE5">
            <w:pPr>
              <w:tabs>
                <w:tab w:val="left" w:pos="4253"/>
              </w:tabs>
              <w:jc w:val="both"/>
              <w:rPr>
                <w:b/>
                <w:sz w:val="24"/>
              </w:rPr>
            </w:pPr>
          </w:p>
        </w:tc>
        <w:tc>
          <w:tcPr>
            <w:tcW w:w="709" w:type="dxa"/>
            <w:gridSpan w:val="2"/>
            <w:tcBorders>
              <w:top w:val="nil"/>
              <w:left w:val="nil"/>
              <w:bottom w:val="nil"/>
              <w:right w:val="nil"/>
            </w:tcBorders>
          </w:tcPr>
          <w:p w14:paraId="40632F4B" w14:textId="77777777" w:rsidR="002457ED" w:rsidRPr="00AF05BE" w:rsidRDefault="002457ED" w:rsidP="00811EE5">
            <w:pPr>
              <w:tabs>
                <w:tab w:val="left" w:pos="4253"/>
              </w:tabs>
              <w:jc w:val="both"/>
              <w:rPr>
                <w:sz w:val="24"/>
              </w:rPr>
            </w:pPr>
            <w:r w:rsidRPr="00AF05BE">
              <w:rPr>
                <w:sz w:val="24"/>
              </w:rPr>
              <w:t>(ii)</w:t>
            </w:r>
          </w:p>
        </w:tc>
        <w:tc>
          <w:tcPr>
            <w:tcW w:w="5812" w:type="dxa"/>
            <w:gridSpan w:val="2"/>
            <w:tcBorders>
              <w:top w:val="nil"/>
              <w:left w:val="nil"/>
              <w:bottom w:val="nil"/>
              <w:right w:val="nil"/>
            </w:tcBorders>
          </w:tcPr>
          <w:p w14:paraId="381A1CAC" w14:textId="2CD063DC" w:rsidR="002457ED" w:rsidRPr="00AF05BE" w:rsidRDefault="001F3B45" w:rsidP="00811EE5">
            <w:pPr>
              <w:pStyle w:val="GvdeMetni"/>
              <w:tabs>
                <w:tab w:val="left" w:pos="4253"/>
              </w:tabs>
            </w:pPr>
            <w:r w:rsidRPr="00AF05BE">
              <w:t>Sadece STP için: yaklaşım, yöntem ve iş planı tanımı, İş Tanımı ve İşveren tarafından sağlanacak personel ve tesislerle ilgili Danışmanın görüş ve önerilerini, diyagramlar ve grafikleri içeren 10 sayfadan oluşur.</w:t>
            </w:r>
            <w:r w:rsidR="000F4AA5" w:rsidRPr="00AF05BE">
              <w:t xml:space="preserve"> </w:t>
            </w:r>
          </w:p>
          <w:p w14:paraId="5CCAD6D0" w14:textId="77777777" w:rsidR="002457ED" w:rsidRPr="00AF05BE" w:rsidRDefault="002457ED" w:rsidP="00811EE5">
            <w:pPr>
              <w:tabs>
                <w:tab w:val="left" w:pos="4253"/>
              </w:tabs>
              <w:jc w:val="both"/>
              <w:rPr>
                <w:sz w:val="24"/>
              </w:rPr>
            </w:pPr>
          </w:p>
        </w:tc>
      </w:tr>
      <w:tr w:rsidR="002457ED" w:rsidRPr="00AF05BE" w14:paraId="1353F5D2" w14:textId="77777777" w:rsidTr="00A43810">
        <w:tc>
          <w:tcPr>
            <w:tcW w:w="2235" w:type="dxa"/>
            <w:tcBorders>
              <w:top w:val="nil"/>
              <w:left w:val="nil"/>
              <w:bottom w:val="nil"/>
              <w:right w:val="nil"/>
            </w:tcBorders>
          </w:tcPr>
          <w:p w14:paraId="495729BC" w14:textId="77777777" w:rsidR="002457ED" w:rsidRPr="00AF05BE" w:rsidRDefault="002457ED" w:rsidP="00811EE5">
            <w:pPr>
              <w:tabs>
                <w:tab w:val="left" w:pos="4253"/>
              </w:tabs>
              <w:jc w:val="both"/>
              <w:rPr>
                <w:sz w:val="24"/>
              </w:rPr>
            </w:pPr>
          </w:p>
        </w:tc>
        <w:tc>
          <w:tcPr>
            <w:tcW w:w="708" w:type="dxa"/>
            <w:tcBorders>
              <w:top w:val="nil"/>
              <w:left w:val="nil"/>
              <w:bottom w:val="nil"/>
              <w:right w:val="nil"/>
            </w:tcBorders>
          </w:tcPr>
          <w:p w14:paraId="2FE8EDAF" w14:textId="77777777" w:rsidR="002457ED" w:rsidRPr="00AF05BE" w:rsidRDefault="001F3B45" w:rsidP="00811EE5">
            <w:pPr>
              <w:tabs>
                <w:tab w:val="left" w:pos="4253"/>
              </w:tabs>
              <w:jc w:val="both"/>
              <w:rPr>
                <w:sz w:val="24"/>
              </w:rPr>
            </w:pPr>
            <w:r w:rsidRPr="00AF05BE">
              <w:rPr>
                <w:sz w:val="24"/>
              </w:rPr>
              <w:t xml:space="preserve">(d) </w:t>
            </w:r>
          </w:p>
        </w:tc>
        <w:tc>
          <w:tcPr>
            <w:tcW w:w="709" w:type="dxa"/>
            <w:gridSpan w:val="2"/>
            <w:tcBorders>
              <w:top w:val="nil"/>
              <w:left w:val="nil"/>
              <w:bottom w:val="nil"/>
              <w:right w:val="nil"/>
            </w:tcBorders>
          </w:tcPr>
          <w:p w14:paraId="15F32AFE" w14:textId="77777777" w:rsidR="002457ED" w:rsidRPr="00AF05BE" w:rsidRDefault="002457ED" w:rsidP="00811EE5">
            <w:pPr>
              <w:tabs>
                <w:tab w:val="left" w:pos="4253"/>
              </w:tabs>
              <w:jc w:val="both"/>
              <w:rPr>
                <w:sz w:val="24"/>
              </w:rPr>
            </w:pPr>
          </w:p>
        </w:tc>
        <w:tc>
          <w:tcPr>
            <w:tcW w:w="5812" w:type="dxa"/>
            <w:gridSpan w:val="2"/>
            <w:tcBorders>
              <w:top w:val="nil"/>
              <w:left w:val="nil"/>
              <w:bottom w:val="nil"/>
              <w:right w:val="nil"/>
            </w:tcBorders>
          </w:tcPr>
          <w:p w14:paraId="2CC512A3" w14:textId="5193B9C6" w:rsidR="001F3B45" w:rsidRPr="00AF05BE" w:rsidRDefault="001F3B45" w:rsidP="00811EE5">
            <w:pPr>
              <w:tabs>
                <w:tab w:val="left" w:pos="4253"/>
              </w:tabs>
              <w:jc w:val="both"/>
              <w:rPr>
                <w:sz w:val="24"/>
              </w:rPr>
            </w:pPr>
            <w:r w:rsidRPr="00AF05BE">
              <w:rPr>
                <w:sz w:val="24"/>
              </w:rPr>
              <w:t>Teklif edilen Profesyonel personelin uzmanlık alanlarına göre listesi, her bir elemanın yapacağı görevler ve görevlerin yapılacağı zamanlar (Bölüm 3, TECH-5 Formu).</w:t>
            </w:r>
            <w:r w:rsidR="000F4AA5" w:rsidRPr="00AF05BE">
              <w:rPr>
                <w:sz w:val="24"/>
              </w:rPr>
              <w:t xml:space="preserve"> </w:t>
            </w:r>
          </w:p>
          <w:p w14:paraId="1F68D22E" w14:textId="77777777" w:rsidR="002457ED" w:rsidRPr="00AF05BE" w:rsidRDefault="002457ED" w:rsidP="00811EE5">
            <w:pPr>
              <w:pStyle w:val="GvdeMetni"/>
              <w:tabs>
                <w:tab w:val="left" w:pos="4253"/>
              </w:tabs>
            </w:pPr>
          </w:p>
        </w:tc>
      </w:tr>
      <w:tr w:rsidR="002457ED" w:rsidRPr="00AF05BE" w14:paraId="4D849B2F" w14:textId="77777777" w:rsidTr="00A43810">
        <w:tc>
          <w:tcPr>
            <w:tcW w:w="2235" w:type="dxa"/>
            <w:tcBorders>
              <w:top w:val="nil"/>
              <w:left w:val="nil"/>
              <w:bottom w:val="nil"/>
              <w:right w:val="nil"/>
            </w:tcBorders>
          </w:tcPr>
          <w:p w14:paraId="170A3B3B" w14:textId="77777777" w:rsidR="002457ED" w:rsidRPr="00AF05BE" w:rsidRDefault="002457ED" w:rsidP="00811EE5">
            <w:pPr>
              <w:tabs>
                <w:tab w:val="left" w:pos="4253"/>
              </w:tabs>
              <w:jc w:val="both"/>
              <w:rPr>
                <w:sz w:val="24"/>
              </w:rPr>
            </w:pPr>
          </w:p>
        </w:tc>
        <w:tc>
          <w:tcPr>
            <w:tcW w:w="708" w:type="dxa"/>
            <w:tcBorders>
              <w:top w:val="nil"/>
              <w:left w:val="nil"/>
              <w:bottom w:val="nil"/>
              <w:right w:val="nil"/>
            </w:tcBorders>
          </w:tcPr>
          <w:p w14:paraId="7E8EF3E9" w14:textId="77777777" w:rsidR="002457ED" w:rsidRPr="00AF05BE" w:rsidRDefault="001F3B45" w:rsidP="00811EE5">
            <w:pPr>
              <w:tabs>
                <w:tab w:val="left" w:pos="4253"/>
              </w:tabs>
              <w:jc w:val="both"/>
              <w:rPr>
                <w:sz w:val="24"/>
              </w:rPr>
            </w:pPr>
            <w:r w:rsidRPr="00AF05BE">
              <w:rPr>
                <w:sz w:val="24"/>
              </w:rPr>
              <w:t>(e)</w:t>
            </w:r>
          </w:p>
        </w:tc>
        <w:tc>
          <w:tcPr>
            <w:tcW w:w="709" w:type="dxa"/>
            <w:gridSpan w:val="2"/>
            <w:tcBorders>
              <w:top w:val="nil"/>
              <w:left w:val="nil"/>
              <w:bottom w:val="nil"/>
              <w:right w:val="nil"/>
            </w:tcBorders>
          </w:tcPr>
          <w:p w14:paraId="4D303BA9" w14:textId="77777777" w:rsidR="002457ED" w:rsidRPr="00AF05BE" w:rsidRDefault="002457ED" w:rsidP="00811EE5">
            <w:pPr>
              <w:tabs>
                <w:tab w:val="left" w:pos="4253"/>
              </w:tabs>
              <w:jc w:val="both"/>
              <w:rPr>
                <w:sz w:val="24"/>
              </w:rPr>
            </w:pPr>
          </w:p>
        </w:tc>
        <w:tc>
          <w:tcPr>
            <w:tcW w:w="5812" w:type="dxa"/>
            <w:gridSpan w:val="2"/>
            <w:tcBorders>
              <w:top w:val="nil"/>
              <w:left w:val="nil"/>
              <w:bottom w:val="nil"/>
              <w:right w:val="nil"/>
            </w:tcBorders>
          </w:tcPr>
          <w:p w14:paraId="4E6DB2B6" w14:textId="0E700B91" w:rsidR="001F3B45" w:rsidRPr="00AF05BE" w:rsidRDefault="00543AD6" w:rsidP="00811EE5">
            <w:pPr>
              <w:pStyle w:val="GvdeMetni"/>
              <w:tabs>
                <w:tab w:val="left" w:pos="4253"/>
              </w:tabs>
            </w:pPr>
            <w:r w:rsidRPr="00AF05BE">
              <w:t>İşi yerine getirmek için tahmini personelin çalışma süreleri (yerel ve yabancı uzmanların adam-ayları)</w:t>
            </w:r>
            <w:r w:rsidR="001F3B45" w:rsidRPr="00AF05BE">
              <w:t xml:space="preserve"> </w:t>
            </w:r>
            <w:r w:rsidRPr="00AF05BE">
              <w:t xml:space="preserve">(Bölüm 3, TECH-7 Formu). Adam aylar, yerel ve yabancı </w:t>
            </w:r>
            <w:r w:rsidR="00A665A4" w:rsidRPr="00AF05BE">
              <w:lastRenderedPageBreak/>
              <w:t>p</w:t>
            </w:r>
            <w:r w:rsidRPr="00AF05BE">
              <w:t xml:space="preserve">rofesyonel personel için ve genel merkez ve saha çalışmaları için ayrı ayrı gösterilmelidir. </w:t>
            </w:r>
          </w:p>
          <w:p w14:paraId="616DD4AB" w14:textId="77777777" w:rsidR="002457ED" w:rsidRPr="00AF05BE" w:rsidRDefault="002457ED" w:rsidP="00811EE5">
            <w:pPr>
              <w:tabs>
                <w:tab w:val="left" w:pos="4253"/>
              </w:tabs>
              <w:jc w:val="both"/>
              <w:rPr>
                <w:sz w:val="24"/>
              </w:rPr>
            </w:pPr>
          </w:p>
        </w:tc>
      </w:tr>
      <w:tr w:rsidR="002457ED" w:rsidRPr="00AF05BE" w14:paraId="3AC99126" w14:textId="77777777" w:rsidTr="00A43810">
        <w:tc>
          <w:tcPr>
            <w:tcW w:w="2235" w:type="dxa"/>
            <w:tcBorders>
              <w:top w:val="nil"/>
              <w:left w:val="nil"/>
              <w:bottom w:val="nil"/>
              <w:right w:val="nil"/>
            </w:tcBorders>
          </w:tcPr>
          <w:p w14:paraId="73422599" w14:textId="77777777" w:rsidR="002457ED" w:rsidRPr="00AF05BE" w:rsidRDefault="002457ED" w:rsidP="00811EE5">
            <w:pPr>
              <w:tabs>
                <w:tab w:val="left" w:pos="4253"/>
              </w:tabs>
              <w:jc w:val="both"/>
              <w:rPr>
                <w:b/>
                <w:sz w:val="24"/>
              </w:rPr>
            </w:pPr>
          </w:p>
        </w:tc>
        <w:tc>
          <w:tcPr>
            <w:tcW w:w="708" w:type="dxa"/>
            <w:tcBorders>
              <w:top w:val="nil"/>
              <w:left w:val="nil"/>
              <w:bottom w:val="nil"/>
              <w:right w:val="nil"/>
            </w:tcBorders>
          </w:tcPr>
          <w:p w14:paraId="4BA96261" w14:textId="77777777" w:rsidR="002457ED" w:rsidRPr="00AF05BE" w:rsidRDefault="003472AC" w:rsidP="00811EE5">
            <w:pPr>
              <w:tabs>
                <w:tab w:val="left" w:pos="4253"/>
              </w:tabs>
              <w:jc w:val="both"/>
              <w:rPr>
                <w:sz w:val="24"/>
              </w:rPr>
            </w:pPr>
            <w:r w:rsidRPr="00AF05BE">
              <w:rPr>
                <w:sz w:val="24"/>
              </w:rPr>
              <w:t>(f)</w:t>
            </w:r>
          </w:p>
        </w:tc>
        <w:tc>
          <w:tcPr>
            <w:tcW w:w="709" w:type="dxa"/>
            <w:gridSpan w:val="2"/>
            <w:tcBorders>
              <w:top w:val="nil"/>
              <w:left w:val="nil"/>
              <w:bottom w:val="nil"/>
              <w:right w:val="nil"/>
            </w:tcBorders>
          </w:tcPr>
          <w:p w14:paraId="3C30108F" w14:textId="77777777" w:rsidR="002457ED" w:rsidRPr="00AF05BE" w:rsidRDefault="002457ED" w:rsidP="00811EE5">
            <w:pPr>
              <w:tabs>
                <w:tab w:val="left" w:pos="4253"/>
              </w:tabs>
              <w:jc w:val="both"/>
              <w:rPr>
                <w:sz w:val="24"/>
                <w:szCs w:val="24"/>
              </w:rPr>
            </w:pPr>
          </w:p>
        </w:tc>
        <w:tc>
          <w:tcPr>
            <w:tcW w:w="5812" w:type="dxa"/>
            <w:gridSpan w:val="2"/>
            <w:tcBorders>
              <w:top w:val="nil"/>
              <w:left w:val="nil"/>
              <w:bottom w:val="nil"/>
              <w:right w:val="nil"/>
            </w:tcBorders>
          </w:tcPr>
          <w:p w14:paraId="1AF81851" w14:textId="4DEB6D5D" w:rsidR="002457ED" w:rsidRPr="00AF05BE" w:rsidRDefault="002457ED" w:rsidP="00811EE5">
            <w:pPr>
              <w:tabs>
                <w:tab w:val="left" w:pos="4253"/>
              </w:tabs>
              <w:jc w:val="both"/>
              <w:rPr>
                <w:sz w:val="24"/>
                <w:szCs w:val="24"/>
              </w:rPr>
            </w:pPr>
            <w:r w:rsidRPr="00AF05BE">
              <w:rPr>
                <w:sz w:val="24"/>
                <w:szCs w:val="24"/>
              </w:rPr>
              <w:t>Teklif edilen profesyonel elemanlar ve teklifi sunmaya yetkili kişi tarafından imzalanan CV’ler</w:t>
            </w:r>
            <w:r w:rsidR="000F4AA5" w:rsidRPr="00AF05BE">
              <w:rPr>
                <w:sz w:val="24"/>
                <w:szCs w:val="24"/>
              </w:rPr>
              <w:t xml:space="preserve"> </w:t>
            </w:r>
            <w:r w:rsidRPr="00AF05BE">
              <w:rPr>
                <w:sz w:val="24"/>
                <w:szCs w:val="24"/>
              </w:rPr>
              <w:t>(Bölüm 3</w:t>
            </w:r>
            <w:r w:rsidR="003472AC" w:rsidRPr="00AF05BE">
              <w:rPr>
                <w:sz w:val="24"/>
                <w:szCs w:val="24"/>
              </w:rPr>
              <w:t>, TECH-6 Formu</w:t>
            </w:r>
            <w:r w:rsidRPr="00AF05BE">
              <w:rPr>
                <w:sz w:val="24"/>
                <w:szCs w:val="24"/>
              </w:rPr>
              <w:t xml:space="preserve">). </w:t>
            </w:r>
          </w:p>
        </w:tc>
      </w:tr>
      <w:tr w:rsidR="002457ED" w:rsidRPr="00AF05BE" w14:paraId="6C121162" w14:textId="77777777" w:rsidTr="00A43810">
        <w:tc>
          <w:tcPr>
            <w:tcW w:w="2235" w:type="dxa"/>
            <w:tcBorders>
              <w:top w:val="nil"/>
              <w:left w:val="nil"/>
              <w:bottom w:val="nil"/>
              <w:right w:val="nil"/>
            </w:tcBorders>
          </w:tcPr>
          <w:p w14:paraId="61D241B5" w14:textId="77777777" w:rsidR="002457ED" w:rsidRPr="00AF05BE" w:rsidRDefault="002457ED" w:rsidP="00811EE5">
            <w:pPr>
              <w:tabs>
                <w:tab w:val="left" w:pos="4253"/>
              </w:tabs>
              <w:jc w:val="both"/>
              <w:rPr>
                <w:b/>
                <w:sz w:val="24"/>
              </w:rPr>
            </w:pPr>
          </w:p>
        </w:tc>
        <w:tc>
          <w:tcPr>
            <w:tcW w:w="708" w:type="dxa"/>
            <w:tcBorders>
              <w:top w:val="nil"/>
              <w:left w:val="nil"/>
              <w:bottom w:val="nil"/>
              <w:right w:val="nil"/>
            </w:tcBorders>
          </w:tcPr>
          <w:p w14:paraId="5A2FB3F7" w14:textId="77777777" w:rsidR="002457ED" w:rsidRPr="00AF05BE" w:rsidRDefault="00543AD6" w:rsidP="00811EE5">
            <w:pPr>
              <w:tabs>
                <w:tab w:val="left" w:pos="4253"/>
              </w:tabs>
              <w:jc w:val="both"/>
              <w:rPr>
                <w:sz w:val="24"/>
              </w:rPr>
            </w:pPr>
            <w:r w:rsidRPr="00AF05BE">
              <w:rPr>
                <w:sz w:val="24"/>
              </w:rPr>
              <w:t>(g)</w:t>
            </w:r>
          </w:p>
        </w:tc>
        <w:tc>
          <w:tcPr>
            <w:tcW w:w="709" w:type="dxa"/>
            <w:gridSpan w:val="2"/>
            <w:tcBorders>
              <w:top w:val="nil"/>
              <w:left w:val="nil"/>
              <w:bottom w:val="nil"/>
              <w:right w:val="nil"/>
            </w:tcBorders>
          </w:tcPr>
          <w:p w14:paraId="7317E431" w14:textId="77777777" w:rsidR="002457ED" w:rsidRPr="00AF05BE" w:rsidRDefault="002457ED" w:rsidP="00811EE5">
            <w:pPr>
              <w:tabs>
                <w:tab w:val="left" w:pos="4253"/>
              </w:tabs>
              <w:jc w:val="both"/>
              <w:rPr>
                <w:sz w:val="24"/>
              </w:rPr>
            </w:pPr>
          </w:p>
        </w:tc>
        <w:tc>
          <w:tcPr>
            <w:tcW w:w="5812" w:type="dxa"/>
            <w:gridSpan w:val="2"/>
            <w:tcBorders>
              <w:top w:val="nil"/>
              <w:left w:val="nil"/>
              <w:bottom w:val="nil"/>
              <w:right w:val="nil"/>
            </w:tcBorders>
          </w:tcPr>
          <w:p w14:paraId="769A275B" w14:textId="5BCF7847" w:rsidR="002457ED" w:rsidRPr="00AF05BE" w:rsidRDefault="00543AD6" w:rsidP="00811EE5">
            <w:pPr>
              <w:pStyle w:val="GvdeMetni"/>
              <w:tabs>
                <w:tab w:val="left" w:pos="4253"/>
              </w:tabs>
            </w:pPr>
            <w:r w:rsidRPr="00AF05BE">
              <w:t>Sadece FTP için: Eğer Bilgi Tablosunda eğitim işin önemli bir parçası olarak belirtiliyorsa, eğitmenler ve önerilen yöntemin detaylı tanımı.</w:t>
            </w:r>
            <w:r w:rsidR="000F4AA5" w:rsidRPr="00AF05BE">
              <w:t xml:space="preserve"> </w:t>
            </w:r>
          </w:p>
          <w:p w14:paraId="12E4BC22" w14:textId="77777777" w:rsidR="004B304E" w:rsidRPr="00AF05BE" w:rsidRDefault="004B304E" w:rsidP="00811EE5">
            <w:pPr>
              <w:pStyle w:val="GvdeMetni"/>
              <w:tabs>
                <w:tab w:val="left" w:pos="4253"/>
              </w:tabs>
            </w:pPr>
          </w:p>
        </w:tc>
      </w:tr>
      <w:tr w:rsidR="002457ED" w:rsidRPr="00AF05BE" w14:paraId="675EFA0E" w14:textId="77777777" w:rsidTr="00A43810">
        <w:tc>
          <w:tcPr>
            <w:tcW w:w="2235" w:type="dxa"/>
            <w:tcBorders>
              <w:top w:val="nil"/>
              <w:left w:val="nil"/>
              <w:bottom w:val="nil"/>
              <w:right w:val="nil"/>
            </w:tcBorders>
          </w:tcPr>
          <w:p w14:paraId="0C31BCD0" w14:textId="77777777" w:rsidR="002457ED" w:rsidRPr="00AF05BE" w:rsidRDefault="002457ED" w:rsidP="00811EE5">
            <w:pPr>
              <w:tabs>
                <w:tab w:val="left" w:pos="4253"/>
              </w:tabs>
              <w:jc w:val="both"/>
              <w:rPr>
                <w:b/>
                <w:sz w:val="24"/>
              </w:rPr>
            </w:pPr>
          </w:p>
        </w:tc>
        <w:tc>
          <w:tcPr>
            <w:tcW w:w="708" w:type="dxa"/>
            <w:tcBorders>
              <w:top w:val="nil"/>
              <w:left w:val="nil"/>
              <w:bottom w:val="nil"/>
              <w:right w:val="nil"/>
            </w:tcBorders>
          </w:tcPr>
          <w:p w14:paraId="6B2533BA" w14:textId="77777777" w:rsidR="002457ED" w:rsidRPr="00AF05BE" w:rsidRDefault="002457ED" w:rsidP="00811EE5">
            <w:pPr>
              <w:tabs>
                <w:tab w:val="left" w:pos="4253"/>
              </w:tabs>
              <w:jc w:val="both"/>
              <w:rPr>
                <w:sz w:val="24"/>
              </w:rPr>
            </w:pPr>
            <w:r w:rsidRPr="00AF05BE">
              <w:rPr>
                <w:sz w:val="24"/>
              </w:rPr>
              <w:t>3.5</w:t>
            </w:r>
          </w:p>
        </w:tc>
        <w:tc>
          <w:tcPr>
            <w:tcW w:w="6521" w:type="dxa"/>
            <w:gridSpan w:val="4"/>
            <w:tcBorders>
              <w:top w:val="nil"/>
              <w:left w:val="nil"/>
              <w:bottom w:val="nil"/>
              <w:right w:val="nil"/>
            </w:tcBorders>
          </w:tcPr>
          <w:p w14:paraId="0D3E614E" w14:textId="4146206C" w:rsidR="002457ED" w:rsidRPr="00AF05BE" w:rsidRDefault="002457ED" w:rsidP="00811EE5">
            <w:pPr>
              <w:pStyle w:val="GvdeMetni"/>
              <w:tabs>
                <w:tab w:val="left" w:pos="4253"/>
              </w:tabs>
            </w:pPr>
            <w:r w:rsidRPr="00AF05BE">
              <w:t>Teknik Teklif herhangi bir mali bilgi içermemelidir.</w:t>
            </w:r>
            <w:r w:rsidR="000F4AA5" w:rsidRPr="00AF05BE">
              <w:t xml:space="preserve"> </w:t>
            </w:r>
            <w:r w:rsidR="00727731" w:rsidRPr="00AF05BE">
              <w:t xml:space="preserve">Mali </w:t>
            </w:r>
            <w:r w:rsidR="00F075F5" w:rsidRPr="00AF05BE">
              <w:t xml:space="preserve">teklif ile ilgili </w:t>
            </w:r>
            <w:r w:rsidR="00727731" w:rsidRPr="00AF05BE">
              <w:t>bilgiler içeren bir Teknik Teklif geçersiz olarak kabul edi</w:t>
            </w:r>
            <w:r w:rsidR="00AF696C" w:rsidRPr="00AF05BE">
              <w:t>l</w:t>
            </w:r>
            <w:r w:rsidR="00F075F5" w:rsidRPr="00AF05BE">
              <w:t xml:space="preserve">ip red olunacaktır. </w:t>
            </w:r>
          </w:p>
          <w:p w14:paraId="2D27B532" w14:textId="77777777" w:rsidR="002457ED" w:rsidRPr="00AF05BE" w:rsidRDefault="002457ED" w:rsidP="00811EE5">
            <w:pPr>
              <w:tabs>
                <w:tab w:val="left" w:pos="4253"/>
              </w:tabs>
              <w:jc w:val="both"/>
              <w:rPr>
                <w:sz w:val="24"/>
              </w:rPr>
            </w:pPr>
          </w:p>
        </w:tc>
      </w:tr>
      <w:tr w:rsidR="002457ED" w:rsidRPr="00AF05BE" w14:paraId="5979C684" w14:textId="77777777" w:rsidTr="00A039F5">
        <w:tc>
          <w:tcPr>
            <w:tcW w:w="2235" w:type="dxa"/>
            <w:tcBorders>
              <w:top w:val="nil"/>
              <w:left w:val="nil"/>
              <w:bottom w:val="nil"/>
              <w:right w:val="nil"/>
            </w:tcBorders>
          </w:tcPr>
          <w:p w14:paraId="41ABE272" w14:textId="77777777" w:rsidR="002457ED" w:rsidRPr="00AF05BE" w:rsidRDefault="002457ED" w:rsidP="00811EE5">
            <w:pPr>
              <w:tabs>
                <w:tab w:val="left" w:pos="4253"/>
              </w:tabs>
              <w:jc w:val="both"/>
              <w:rPr>
                <w:b/>
                <w:sz w:val="24"/>
              </w:rPr>
            </w:pPr>
            <w:r w:rsidRPr="00AF05BE">
              <w:rPr>
                <w:b/>
                <w:sz w:val="24"/>
              </w:rPr>
              <w:t>Mali Teklif</w:t>
            </w:r>
            <w:r w:rsidR="00721E44" w:rsidRPr="00AF05BE">
              <w:rPr>
                <w:b/>
                <w:sz w:val="24"/>
              </w:rPr>
              <w:t>ler</w:t>
            </w:r>
          </w:p>
        </w:tc>
        <w:tc>
          <w:tcPr>
            <w:tcW w:w="708" w:type="dxa"/>
            <w:tcBorders>
              <w:top w:val="nil"/>
              <w:left w:val="nil"/>
              <w:bottom w:val="nil"/>
              <w:right w:val="nil"/>
            </w:tcBorders>
          </w:tcPr>
          <w:p w14:paraId="7A1B16D0" w14:textId="77777777" w:rsidR="002457ED" w:rsidRPr="00AF05BE" w:rsidRDefault="002457ED" w:rsidP="00811EE5">
            <w:pPr>
              <w:tabs>
                <w:tab w:val="left" w:pos="4253"/>
              </w:tabs>
              <w:jc w:val="both"/>
              <w:rPr>
                <w:sz w:val="24"/>
              </w:rPr>
            </w:pPr>
            <w:r w:rsidRPr="00AF05BE">
              <w:rPr>
                <w:sz w:val="24"/>
              </w:rPr>
              <w:t>3.6</w:t>
            </w:r>
          </w:p>
        </w:tc>
        <w:tc>
          <w:tcPr>
            <w:tcW w:w="6521" w:type="dxa"/>
            <w:gridSpan w:val="4"/>
            <w:tcBorders>
              <w:top w:val="nil"/>
              <w:left w:val="nil"/>
              <w:bottom w:val="nil"/>
              <w:right w:val="nil"/>
            </w:tcBorders>
          </w:tcPr>
          <w:p w14:paraId="7C471CE0" w14:textId="0CF94B18" w:rsidR="002457ED" w:rsidRPr="00AF05BE" w:rsidRDefault="00C259E3" w:rsidP="00811EE5">
            <w:pPr>
              <w:pStyle w:val="GvdeMetni"/>
              <w:tabs>
                <w:tab w:val="left" w:pos="4253"/>
              </w:tabs>
            </w:pPr>
            <w:r w:rsidRPr="00AF05BE">
              <w:t>Mali Teklifler, ekteki Standard Formlar (Bölüm 4) kullanılarak hazırlanacaktır.</w:t>
            </w:r>
            <w:r w:rsidR="000F4AA5" w:rsidRPr="00AF05BE">
              <w:t xml:space="preserve"> </w:t>
            </w:r>
            <w:r w:rsidR="002457ED" w:rsidRPr="00AF05BE">
              <w:t xml:space="preserve">Mali Teklifte; (a) ücretler </w:t>
            </w:r>
            <w:r w:rsidR="003A25FA" w:rsidRPr="00AF05BE">
              <w:t xml:space="preserve">yerel; sahada </w:t>
            </w:r>
            <w:r w:rsidR="002457ED" w:rsidRPr="00AF05BE">
              <w:t xml:space="preserve">ve </w:t>
            </w:r>
            <w:r w:rsidR="003A25FA" w:rsidRPr="00AF05BE">
              <w:t xml:space="preserve">Danışmanın </w:t>
            </w:r>
            <w:r w:rsidR="002457ED" w:rsidRPr="00AF05BE">
              <w:t>merkez</w:t>
            </w:r>
            <w:r w:rsidR="003A25FA" w:rsidRPr="00AF05BE">
              <w:t xml:space="preserve"> ofisi</w:t>
            </w:r>
            <w:r w:rsidR="002457ED" w:rsidRPr="00AF05BE">
              <w:t xml:space="preserve"> ve (b) </w:t>
            </w:r>
            <w:r w:rsidR="003A25FA" w:rsidRPr="00AF05BE">
              <w:t>bilgi Tablosunda belirtilen faturalı harcamalar.</w:t>
            </w:r>
            <w:r w:rsidR="000F4AA5" w:rsidRPr="00AF05BE">
              <w:t xml:space="preserve"> </w:t>
            </w:r>
            <w:r w:rsidR="002457ED" w:rsidRPr="00AF05BE">
              <w:t>Mümkünse bu maliyetler, faaliyetler bazında alt bölümlere ayrılmalı</w:t>
            </w:r>
            <w:r w:rsidR="008B33AC" w:rsidRPr="00AF05BE">
              <w:t>dır</w:t>
            </w:r>
            <w:r w:rsidR="00775B61" w:rsidRPr="00AF05BE">
              <w:t>.</w:t>
            </w:r>
            <w:r w:rsidR="003A25FA" w:rsidRPr="00AF05BE">
              <w:t xml:space="preserve"> Teknik Teklifte tanımlanan tüm faaliyetler ve konular ayrı ayrı fiyatlandırılmalıdır; Teknik Teklifte tanımlanan ancak fiyatlandırılmayan faaliyetler ve konuların, diğer faaliyetler veya konulara </w:t>
            </w:r>
            <w:r w:rsidR="00A665A4" w:rsidRPr="00AF05BE">
              <w:t>dâhil</w:t>
            </w:r>
            <w:r w:rsidR="003A25FA" w:rsidRPr="00AF05BE">
              <w:t xml:space="preserve"> edildiği kabul edilecektir. </w:t>
            </w:r>
          </w:p>
          <w:p w14:paraId="4F2BAC31" w14:textId="77777777" w:rsidR="002457ED" w:rsidRPr="00AF05BE" w:rsidRDefault="002457ED" w:rsidP="00811EE5">
            <w:pPr>
              <w:tabs>
                <w:tab w:val="left" w:pos="4253"/>
              </w:tabs>
              <w:jc w:val="both"/>
              <w:rPr>
                <w:sz w:val="24"/>
              </w:rPr>
            </w:pPr>
            <w:r w:rsidRPr="00AF05BE">
              <w:rPr>
                <w:sz w:val="24"/>
              </w:rPr>
              <w:t xml:space="preserve"> </w:t>
            </w:r>
          </w:p>
        </w:tc>
      </w:tr>
      <w:tr w:rsidR="002457ED" w:rsidRPr="00AF05BE" w14:paraId="2BD54A55" w14:textId="77777777" w:rsidTr="00A039F5">
        <w:trPr>
          <w:trHeight w:val="841"/>
        </w:trPr>
        <w:tc>
          <w:tcPr>
            <w:tcW w:w="2235" w:type="dxa"/>
            <w:tcBorders>
              <w:top w:val="nil"/>
              <w:left w:val="nil"/>
              <w:bottom w:val="nil"/>
              <w:right w:val="nil"/>
            </w:tcBorders>
          </w:tcPr>
          <w:p w14:paraId="2FC19351" w14:textId="77777777" w:rsidR="002457ED" w:rsidRPr="00AF05BE" w:rsidRDefault="00721E44" w:rsidP="00811EE5">
            <w:pPr>
              <w:tabs>
                <w:tab w:val="left" w:pos="4253"/>
              </w:tabs>
              <w:jc w:val="both"/>
              <w:rPr>
                <w:b/>
                <w:sz w:val="24"/>
              </w:rPr>
            </w:pPr>
            <w:r w:rsidRPr="00AF05BE">
              <w:rPr>
                <w:b/>
                <w:sz w:val="24"/>
              </w:rPr>
              <w:t xml:space="preserve">Vergiler </w:t>
            </w:r>
          </w:p>
        </w:tc>
        <w:tc>
          <w:tcPr>
            <w:tcW w:w="708" w:type="dxa"/>
            <w:tcBorders>
              <w:top w:val="nil"/>
              <w:left w:val="nil"/>
              <w:bottom w:val="nil"/>
              <w:right w:val="nil"/>
            </w:tcBorders>
          </w:tcPr>
          <w:p w14:paraId="303D4A57" w14:textId="77777777" w:rsidR="002457ED" w:rsidRPr="00AF05BE" w:rsidRDefault="002457ED" w:rsidP="00811EE5">
            <w:pPr>
              <w:tabs>
                <w:tab w:val="left" w:pos="4253"/>
              </w:tabs>
              <w:jc w:val="both"/>
              <w:rPr>
                <w:sz w:val="24"/>
              </w:rPr>
            </w:pPr>
            <w:r w:rsidRPr="00AF05BE">
              <w:rPr>
                <w:sz w:val="24"/>
              </w:rPr>
              <w:t>3.7</w:t>
            </w:r>
          </w:p>
        </w:tc>
        <w:tc>
          <w:tcPr>
            <w:tcW w:w="6521" w:type="dxa"/>
            <w:gridSpan w:val="4"/>
            <w:tcBorders>
              <w:top w:val="nil"/>
              <w:left w:val="nil"/>
              <w:bottom w:val="nil"/>
              <w:right w:val="nil"/>
            </w:tcBorders>
          </w:tcPr>
          <w:p w14:paraId="3A59C31F" w14:textId="29AC4034" w:rsidR="008D1B12" w:rsidRPr="00AF05BE" w:rsidRDefault="36E8E6D9" w:rsidP="00811EE5">
            <w:pPr>
              <w:pStyle w:val="GvdeMetni"/>
              <w:tabs>
                <w:tab w:val="left" w:pos="4253"/>
              </w:tabs>
            </w:pPr>
            <w:r w:rsidRPr="00AF05BE">
              <w:t xml:space="preserve">Teklif edilen fiyatlara Katma Değer Vergisi (KDV) </w:t>
            </w:r>
            <w:r w:rsidR="00A665A4" w:rsidRPr="00AF05BE">
              <w:t>dâhil</w:t>
            </w:r>
            <w:r w:rsidRPr="00AF05BE">
              <w:t xml:space="preserve"> edilmeyecektir. Söz konusu proje KDV’den muaftır. Bu çerçevede herhangi bir KDV ödemesi yapılmayacaktır. Danışman, Sözleşme kapsamında İşveren ve İşverenin </w:t>
            </w:r>
            <w:r w:rsidR="00A665A4" w:rsidRPr="00AF05BE">
              <w:t>ü</w:t>
            </w:r>
            <w:r w:rsidRPr="00AF05BE">
              <w:t xml:space="preserve">lkesinde uygulanacak miktarlarda yerel vergi, resim ve </w:t>
            </w:r>
            <w:proofErr w:type="gramStart"/>
            <w:r w:rsidRPr="00AF05BE">
              <w:t>harçlara</w:t>
            </w:r>
            <w:r w:rsidR="000F4AA5" w:rsidRPr="00AF05BE">
              <w:t xml:space="preserve"> </w:t>
            </w:r>
            <w:r w:rsidRPr="00AF05BE">
              <w:t xml:space="preserve"> tabi</w:t>
            </w:r>
            <w:proofErr w:type="gramEnd"/>
            <w:r w:rsidRPr="00AF05BE">
              <w:t xml:space="preserve"> olabilecektir.</w:t>
            </w:r>
            <w:r w:rsidR="000F4AA5" w:rsidRPr="00AF05BE">
              <w:t xml:space="preserve"> </w:t>
            </w:r>
            <w:r w:rsidRPr="00AF05BE">
              <w:t>Eğer Danışman herhangi bir yerel verginin ödemesine tabii ise veya vergi muafiyeti var ise İşveren bunu bilgi Tablosunda belirtecektir.</w:t>
            </w:r>
            <w:r w:rsidR="000F4AA5" w:rsidRPr="00AF05BE">
              <w:t xml:space="preserve"> </w:t>
            </w:r>
            <w:r w:rsidRPr="00AF05BE">
              <w:t xml:space="preserve">Mali Teklife </w:t>
            </w:r>
            <w:r w:rsidR="00A665A4" w:rsidRPr="00AF05BE">
              <w:t>dâhil</w:t>
            </w:r>
            <w:r w:rsidRPr="00AF05BE">
              <w:t xml:space="preserve"> edilmemiş ve dolayısıyla değerlendirilmemiş olan, ancak sözleşme müzakereleri sırasında görüşülmüş olan vergiler ve uygulanacak miktarlar Sözleşmeye </w:t>
            </w:r>
            <w:r w:rsidR="00121F6A" w:rsidRPr="00AF05BE">
              <w:t>dâhil</w:t>
            </w:r>
            <w:r w:rsidR="00121F6A" w:rsidRPr="00AF05BE" w:rsidDel="00121F6A">
              <w:t xml:space="preserve"> </w:t>
            </w:r>
            <w:r w:rsidRPr="00AF05BE">
              <w:t xml:space="preserve">edilecektir. İşverenin ülkesi dışında Danışman ve personeli tarafından ödenecek vergiler Sözleşmenin genel masrafları kapsamına </w:t>
            </w:r>
            <w:r w:rsidR="00A665A4" w:rsidRPr="00AF05BE">
              <w:t>dâhil</w:t>
            </w:r>
            <w:r w:rsidRPr="00AF05BE">
              <w:t xml:space="preserve"> </w:t>
            </w:r>
            <w:r w:rsidR="00121F6A" w:rsidRPr="00AF05BE">
              <w:t>e</w:t>
            </w:r>
            <w:r w:rsidRPr="00AF05BE">
              <w:t>dilmiş sayılacak olup ayrıca ödenmeyecektir.</w:t>
            </w:r>
            <w:r w:rsidR="000F4AA5" w:rsidRPr="00AF05BE">
              <w:t xml:space="preserve"> </w:t>
            </w:r>
            <w:r w:rsidRPr="00AF05BE">
              <w:t xml:space="preserve"> </w:t>
            </w:r>
          </w:p>
          <w:p w14:paraId="6C17A774" w14:textId="77777777" w:rsidR="007F124E" w:rsidRPr="00AF05BE" w:rsidRDefault="36E8E6D9" w:rsidP="00811EE5">
            <w:pPr>
              <w:pStyle w:val="GvdeMetni"/>
              <w:tabs>
                <w:tab w:val="left" w:pos="4253"/>
              </w:tabs>
            </w:pPr>
            <w:r w:rsidRPr="00AF05BE">
              <w:t xml:space="preserve">Genel olarak Danışman ödeyeceği vergileri teklifinde teklif fiyatlarından ayrı olarak şarta bağlı ödemeler kapsamında gösterecek ve bu miktarlar finansal değerlendirmeye </w:t>
            </w:r>
            <w:r w:rsidR="00121F6A" w:rsidRPr="00AF05BE">
              <w:t>dâhil</w:t>
            </w:r>
            <w:r w:rsidRPr="00AF05BE">
              <w:t xml:space="preserve"> edilmeyecektir.</w:t>
            </w:r>
            <w:r w:rsidR="000F4AA5" w:rsidRPr="00AF05BE">
              <w:t xml:space="preserve"> </w:t>
            </w:r>
            <w:r w:rsidRPr="00AF05BE">
              <w:t xml:space="preserve"> </w:t>
            </w:r>
          </w:p>
          <w:p w14:paraId="4AE7708A" w14:textId="205130DD" w:rsidR="002457ED" w:rsidRPr="00AF05BE" w:rsidRDefault="007F124E" w:rsidP="00811EE5">
            <w:pPr>
              <w:pStyle w:val="GvdeMetni"/>
              <w:tabs>
                <w:tab w:val="left" w:pos="4253"/>
              </w:tabs>
            </w:pPr>
            <w:r w:rsidRPr="00AF05BE">
              <w:t xml:space="preserve">Kazanan teklif sahibi ile imzalanan sözleşme Genel ve Özel koşullarında vergi resim ve harçların ödenme koşulları ve yerel kanun ve yönetmeliklerde vergi, resim ve harçların ihale sonucunun ilanı sonrası değişmesi durumunda uygulanacak işlemleri belirtecektir </w:t>
            </w:r>
          </w:p>
        </w:tc>
      </w:tr>
      <w:tr w:rsidR="002457ED" w:rsidRPr="00AF05BE" w14:paraId="14F7AA9B" w14:textId="77777777" w:rsidTr="00A039F5">
        <w:tc>
          <w:tcPr>
            <w:tcW w:w="2235" w:type="dxa"/>
            <w:tcBorders>
              <w:top w:val="nil"/>
              <w:left w:val="nil"/>
              <w:bottom w:val="nil"/>
              <w:right w:val="nil"/>
            </w:tcBorders>
          </w:tcPr>
          <w:p w14:paraId="30915D72" w14:textId="77777777" w:rsidR="002457ED" w:rsidRPr="00AF05BE" w:rsidRDefault="002457ED" w:rsidP="00811EE5">
            <w:pPr>
              <w:tabs>
                <w:tab w:val="left" w:pos="4253"/>
              </w:tabs>
              <w:jc w:val="both"/>
              <w:rPr>
                <w:b/>
                <w:sz w:val="24"/>
              </w:rPr>
            </w:pPr>
          </w:p>
        </w:tc>
        <w:tc>
          <w:tcPr>
            <w:tcW w:w="708" w:type="dxa"/>
            <w:tcBorders>
              <w:top w:val="nil"/>
              <w:left w:val="nil"/>
              <w:bottom w:val="nil"/>
              <w:right w:val="nil"/>
            </w:tcBorders>
          </w:tcPr>
          <w:p w14:paraId="53BAAB97" w14:textId="77777777" w:rsidR="002457ED" w:rsidRPr="00AF05BE" w:rsidRDefault="002457ED" w:rsidP="00811EE5">
            <w:pPr>
              <w:tabs>
                <w:tab w:val="left" w:pos="4253"/>
              </w:tabs>
              <w:jc w:val="both"/>
              <w:rPr>
                <w:sz w:val="24"/>
              </w:rPr>
            </w:pPr>
            <w:r w:rsidRPr="00AF05BE">
              <w:rPr>
                <w:sz w:val="24"/>
              </w:rPr>
              <w:t>3.8</w:t>
            </w:r>
          </w:p>
        </w:tc>
        <w:tc>
          <w:tcPr>
            <w:tcW w:w="6521" w:type="dxa"/>
            <w:gridSpan w:val="4"/>
            <w:tcBorders>
              <w:top w:val="nil"/>
              <w:left w:val="nil"/>
              <w:bottom w:val="nil"/>
              <w:right w:val="nil"/>
            </w:tcBorders>
          </w:tcPr>
          <w:p w14:paraId="3B559D24" w14:textId="2349D89D" w:rsidR="002457ED" w:rsidRPr="00AF05BE" w:rsidRDefault="36E8E6D9" w:rsidP="00811EE5">
            <w:pPr>
              <w:pStyle w:val="GvdeMetni"/>
              <w:tabs>
                <w:tab w:val="left" w:pos="4253"/>
              </w:tabs>
            </w:pPr>
            <w:r w:rsidRPr="00AF05BE">
              <w:t>Danışmanlar, Hizmetlerinin fiyatını, sadece bir para biriminden (Türk Lirası) olarak vereceklerdir.</w:t>
            </w:r>
            <w:r w:rsidR="000F4AA5" w:rsidRPr="00AF05BE">
              <w:t xml:space="preserve"> </w:t>
            </w:r>
          </w:p>
          <w:p w14:paraId="5E7A4D63" w14:textId="77777777" w:rsidR="002457ED" w:rsidRPr="00AF05BE" w:rsidRDefault="002457ED" w:rsidP="00811EE5">
            <w:pPr>
              <w:tabs>
                <w:tab w:val="left" w:pos="4253"/>
              </w:tabs>
              <w:jc w:val="both"/>
              <w:rPr>
                <w:sz w:val="24"/>
              </w:rPr>
            </w:pPr>
            <w:r w:rsidRPr="00AF05BE">
              <w:rPr>
                <w:sz w:val="24"/>
              </w:rPr>
              <w:t xml:space="preserve"> </w:t>
            </w:r>
          </w:p>
        </w:tc>
      </w:tr>
      <w:tr w:rsidR="002457ED" w:rsidRPr="00AF05BE" w14:paraId="687E133B" w14:textId="77777777" w:rsidTr="00A039F5">
        <w:tc>
          <w:tcPr>
            <w:tcW w:w="2235" w:type="dxa"/>
            <w:tcBorders>
              <w:top w:val="nil"/>
              <w:left w:val="nil"/>
              <w:bottom w:val="nil"/>
              <w:right w:val="nil"/>
            </w:tcBorders>
          </w:tcPr>
          <w:p w14:paraId="7C58B567" w14:textId="77777777" w:rsidR="002457ED" w:rsidRPr="00AF05BE" w:rsidRDefault="002457ED" w:rsidP="00811EE5">
            <w:pPr>
              <w:tabs>
                <w:tab w:val="left" w:pos="4253"/>
              </w:tabs>
              <w:jc w:val="both"/>
              <w:rPr>
                <w:b/>
                <w:sz w:val="24"/>
              </w:rPr>
            </w:pPr>
          </w:p>
        </w:tc>
        <w:tc>
          <w:tcPr>
            <w:tcW w:w="708" w:type="dxa"/>
            <w:tcBorders>
              <w:top w:val="nil"/>
              <w:left w:val="nil"/>
              <w:bottom w:val="nil"/>
              <w:right w:val="nil"/>
            </w:tcBorders>
          </w:tcPr>
          <w:p w14:paraId="723419FD" w14:textId="77777777" w:rsidR="002457ED" w:rsidRPr="00AF05BE" w:rsidRDefault="002457ED" w:rsidP="00811EE5">
            <w:pPr>
              <w:tabs>
                <w:tab w:val="left" w:pos="4253"/>
              </w:tabs>
              <w:jc w:val="both"/>
              <w:rPr>
                <w:sz w:val="24"/>
              </w:rPr>
            </w:pPr>
            <w:r w:rsidRPr="00AF05BE">
              <w:rPr>
                <w:sz w:val="24"/>
              </w:rPr>
              <w:t>3.9</w:t>
            </w:r>
          </w:p>
        </w:tc>
        <w:tc>
          <w:tcPr>
            <w:tcW w:w="6521" w:type="dxa"/>
            <w:gridSpan w:val="4"/>
            <w:tcBorders>
              <w:top w:val="nil"/>
              <w:left w:val="nil"/>
              <w:bottom w:val="nil"/>
              <w:right w:val="nil"/>
            </w:tcBorders>
          </w:tcPr>
          <w:p w14:paraId="53D5FC90" w14:textId="77777777" w:rsidR="002457ED" w:rsidRPr="00AF05BE" w:rsidRDefault="002457ED" w:rsidP="00811EE5">
            <w:pPr>
              <w:pStyle w:val="GvdeMetni"/>
              <w:tabs>
                <w:tab w:val="left" w:pos="4253"/>
              </w:tabs>
            </w:pPr>
            <w:r w:rsidRPr="00AF05BE">
              <w:t>Danışmanlar tarafından işle ilgili olarak ödenmiş veya ödenecek komisyonlar ve tazminatlar</w:t>
            </w:r>
            <w:r w:rsidR="00432DA1" w:rsidRPr="00AF05BE">
              <w:t xml:space="preserve"> varsa</w:t>
            </w:r>
            <w:r w:rsidRPr="00AF05BE">
              <w:t xml:space="preserve">, </w:t>
            </w:r>
            <w:r w:rsidR="00432DA1" w:rsidRPr="00AF05BE">
              <w:t xml:space="preserve">Bölüm 4’teki </w:t>
            </w:r>
            <w:r w:rsidRPr="00AF05BE">
              <w:t xml:space="preserve">Mali Teklif </w:t>
            </w:r>
            <w:r w:rsidR="00432DA1" w:rsidRPr="00AF05BE">
              <w:t xml:space="preserve">FIN-1 Formunda belirtilecektir. </w:t>
            </w:r>
          </w:p>
          <w:p w14:paraId="534711AE" w14:textId="77777777" w:rsidR="002457ED" w:rsidRPr="00AF05BE" w:rsidRDefault="002457ED" w:rsidP="00811EE5">
            <w:pPr>
              <w:pStyle w:val="GvdeMetni"/>
              <w:tabs>
                <w:tab w:val="left" w:pos="4253"/>
              </w:tabs>
            </w:pPr>
          </w:p>
        </w:tc>
      </w:tr>
      <w:tr w:rsidR="002457ED" w:rsidRPr="00AF05BE" w14:paraId="7ABAB66C" w14:textId="77777777" w:rsidTr="00A43810">
        <w:trPr>
          <w:cantSplit/>
        </w:trPr>
        <w:tc>
          <w:tcPr>
            <w:tcW w:w="2235" w:type="dxa"/>
            <w:tcBorders>
              <w:top w:val="nil"/>
              <w:left w:val="nil"/>
              <w:bottom w:val="nil"/>
              <w:right w:val="nil"/>
            </w:tcBorders>
          </w:tcPr>
          <w:p w14:paraId="47B4A22A" w14:textId="77777777" w:rsidR="002457ED" w:rsidRPr="00AF05BE" w:rsidRDefault="002457ED" w:rsidP="00811EE5">
            <w:pPr>
              <w:tabs>
                <w:tab w:val="left" w:pos="4253"/>
              </w:tabs>
              <w:ind w:left="238" w:right="-108" w:hanging="238"/>
              <w:rPr>
                <w:b/>
                <w:sz w:val="24"/>
              </w:rPr>
            </w:pPr>
            <w:r w:rsidRPr="00AF05BE">
              <w:rPr>
                <w:b/>
                <w:sz w:val="24"/>
              </w:rPr>
              <w:t>4.</w:t>
            </w:r>
            <w:r w:rsidRPr="00AF05BE">
              <w:rPr>
                <w:b/>
                <w:sz w:val="24"/>
              </w:rPr>
              <w:tab/>
              <w:t>Tekliflerin Sunulması, Alınması ve Açılması</w:t>
            </w:r>
          </w:p>
        </w:tc>
        <w:tc>
          <w:tcPr>
            <w:tcW w:w="708" w:type="dxa"/>
            <w:tcBorders>
              <w:top w:val="nil"/>
              <w:left w:val="nil"/>
              <w:bottom w:val="nil"/>
              <w:right w:val="nil"/>
            </w:tcBorders>
          </w:tcPr>
          <w:p w14:paraId="77BDF607" w14:textId="77777777" w:rsidR="002457ED" w:rsidRPr="00AF05BE" w:rsidRDefault="002457ED" w:rsidP="00811EE5">
            <w:pPr>
              <w:tabs>
                <w:tab w:val="left" w:pos="4253"/>
              </w:tabs>
              <w:jc w:val="both"/>
              <w:rPr>
                <w:sz w:val="24"/>
              </w:rPr>
            </w:pPr>
            <w:r w:rsidRPr="00AF05BE">
              <w:rPr>
                <w:sz w:val="24"/>
              </w:rPr>
              <w:t>4.1</w:t>
            </w:r>
          </w:p>
        </w:tc>
        <w:tc>
          <w:tcPr>
            <w:tcW w:w="6521" w:type="dxa"/>
            <w:gridSpan w:val="4"/>
            <w:tcBorders>
              <w:top w:val="nil"/>
              <w:left w:val="nil"/>
              <w:bottom w:val="nil"/>
              <w:right w:val="nil"/>
            </w:tcBorders>
          </w:tcPr>
          <w:p w14:paraId="4D946367" w14:textId="4246E5E1" w:rsidR="002457ED" w:rsidRPr="00AF05BE" w:rsidRDefault="36E8E6D9" w:rsidP="00811EE5">
            <w:pPr>
              <w:pStyle w:val="GvdeMetni"/>
              <w:tabs>
                <w:tab w:val="left" w:pos="4253"/>
              </w:tabs>
            </w:pPr>
            <w:r w:rsidRPr="00AF05BE">
              <w:t xml:space="preserve">Orijinal teklif (Teknik Teklif ve Mali Teklif), hataların düzeltilmesi amacıyla Danışmanların teklifi imzalayan yetkilileri tarafından yapılanlar hariç olmak üzere, hiçbir düzeltme ve karalama </w:t>
            </w:r>
            <w:r w:rsidR="00A665A4" w:rsidRPr="00AF05BE">
              <w:t>o</w:t>
            </w:r>
            <w:r w:rsidRPr="00AF05BE">
              <w:t>lmayacaktır.</w:t>
            </w:r>
            <w:r w:rsidR="000F4AA5" w:rsidRPr="00AF05BE">
              <w:t xml:space="preserve"> </w:t>
            </w:r>
            <w:r w:rsidRPr="00AF05BE">
              <w:t>Söz konusu düzeltmeler, teklifi imzalayan kişi tarafından paraf edilmelidir.</w:t>
            </w:r>
            <w:r w:rsidR="000F4AA5" w:rsidRPr="00AF05BE">
              <w:t xml:space="preserve"> </w:t>
            </w:r>
            <w:r w:rsidRPr="00AF05BE">
              <w:t>Teknik ve Mali teklifleri</w:t>
            </w:r>
            <w:r w:rsidR="00A665A4" w:rsidRPr="00AF05BE">
              <w:t>n</w:t>
            </w:r>
            <w:r w:rsidRPr="00AF05BE">
              <w:t xml:space="preserve"> sunum yazıları, teknik teklif için Bölüm 3 TECH-1 ve mali teklif içinse Bölüm 4 FIN-1 formatında olmalıdır.</w:t>
            </w:r>
            <w:r w:rsidR="000F4AA5" w:rsidRPr="00AF05BE">
              <w:t xml:space="preserve"> </w:t>
            </w:r>
          </w:p>
          <w:p w14:paraId="50B63FCF" w14:textId="1286DF9B" w:rsidR="002457ED" w:rsidRPr="00AF05BE" w:rsidRDefault="000F4AA5" w:rsidP="00811EE5">
            <w:pPr>
              <w:pStyle w:val="GvdeMetni"/>
              <w:tabs>
                <w:tab w:val="left" w:pos="4253"/>
              </w:tabs>
            </w:pPr>
            <w:r w:rsidRPr="00AF05BE">
              <w:t xml:space="preserve"> </w:t>
            </w:r>
          </w:p>
        </w:tc>
      </w:tr>
      <w:tr w:rsidR="002457ED" w:rsidRPr="00AF05BE" w14:paraId="1802C290" w14:textId="77777777" w:rsidTr="00C85D38">
        <w:tc>
          <w:tcPr>
            <w:tcW w:w="2235" w:type="dxa"/>
            <w:tcBorders>
              <w:top w:val="nil"/>
              <w:left w:val="nil"/>
              <w:bottom w:val="nil"/>
              <w:right w:val="nil"/>
            </w:tcBorders>
          </w:tcPr>
          <w:p w14:paraId="67F53F59" w14:textId="77777777" w:rsidR="002457ED" w:rsidRPr="00AF05BE" w:rsidRDefault="002457ED" w:rsidP="00811EE5">
            <w:pPr>
              <w:tabs>
                <w:tab w:val="left" w:pos="4253"/>
              </w:tabs>
              <w:ind w:left="238" w:hanging="238"/>
              <w:jc w:val="both"/>
              <w:rPr>
                <w:b/>
                <w:sz w:val="24"/>
              </w:rPr>
            </w:pPr>
          </w:p>
        </w:tc>
        <w:tc>
          <w:tcPr>
            <w:tcW w:w="708" w:type="dxa"/>
            <w:tcBorders>
              <w:top w:val="nil"/>
              <w:left w:val="nil"/>
              <w:bottom w:val="nil"/>
              <w:right w:val="nil"/>
            </w:tcBorders>
          </w:tcPr>
          <w:p w14:paraId="468C2BBF" w14:textId="77777777" w:rsidR="002457ED" w:rsidRPr="00AF05BE" w:rsidRDefault="002457ED" w:rsidP="00811EE5">
            <w:pPr>
              <w:tabs>
                <w:tab w:val="left" w:pos="4253"/>
              </w:tabs>
              <w:jc w:val="both"/>
              <w:rPr>
                <w:sz w:val="24"/>
              </w:rPr>
            </w:pPr>
            <w:r w:rsidRPr="00AF05BE">
              <w:rPr>
                <w:sz w:val="24"/>
              </w:rPr>
              <w:t>4.2</w:t>
            </w:r>
          </w:p>
        </w:tc>
        <w:tc>
          <w:tcPr>
            <w:tcW w:w="6521" w:type="dxa"/>
            <w:gridSpan w:val="4"/>
            <w:tcBorders>
              <w:top w:val="nil"/>
              <w:left w:val="nil"/>
              <w:bottom w:val="nil"/>
              <w:right w:val="nil"/>
            </w:tcBorders>
            <w:shd w:val="clear" w:color="auto" w:fill="auto"/>
          </w:tcPr>
          <w:p w14:paraId="0A77263E" w14:textId="45D3FAF4" w:rsidR="002457ED" w:rsidRPr="00AF05BE" w:rsidRDefault="00E34F39" w:rsidP="00811EE5">
            <w:pPr>
              <w:pStyle w:val="GvdeMetni"/>
              <w:tabs>
                <w:tab w:val="left" w:pos="4253"/>
              </w:tabs>
            </w:pPr>
            <w:r w:rsidRPr="00AF05BE">
              <w:t xml:space="preserve">Orijinal Teknik ve Mali </w:t>
            </w:r>
            <w:r w:rsidR="002457ED" w:rsidRPr="00AF05BE">
              <w:t xml:space="preserve">Teklifin tüm sayfaları, </w:t>
            </w:r>
            <w:r w:rsidRPr="00AF05BE">
              <w:t xml:space="preserve">Danışmanın </w:t>
            </w:r>
            <w:r w:rsidR="002457ED" w:rsidRPr="00AF05BE">
              <w:t>yetkili bir temsilcisi tarafından paraf edilmelidir.</w:t>
            </w:r>
            <w:r w:rsidR="000F4AA5" w:rsidRPr="00AF05BE">
              <w:t xml:space="preserve"> </w:t>
            </w:r>
            <w:r w:rsidR="00D234A9" w:rsidRPr="00AF05BE">
              <w:t xml:space="preserve">İmza </w:t>
            </w:r>
            <w:r w:rsidRPr="00AF05BE">
              <w:t>Yetki</w:t>
            </w:r>
            <w:r w:rsidR="00D234A9" w:rsidRPr="00AF05BE">
              <w:t>si</w:t>
            </w:r>
            <w:r w:rsidRPr="00AF05BE">
              <w:t xml:space="preserve">, </w:t>
            </w:r>
            <w:r w:rsidR="002457ED" w:rsidRPr="00AF05BE">
              <w:t>teklif ile birlikte sunula</w:t>
            </w:r>
            <w:r w:rsidRPr="00AF05BE">
              <w:t xml:space="preserve">n </w:t>
            </w:r>
            <w:r w:rsidR="00D234A9" w:rsidRPr="00AF05BE">
              <w:t xml:space="preserve">yetkili </w:t>
            </w:r>
            <w:r w:rsidR="002457ED" w:rsidRPr="00AF05BE">
              <w:t xml:space="preserve">imza sirküleri </w:t>
            </w:r>
            <w:r w:rsidRPr="00AF05BE">
              <w:t xml:space="preserve">şeklinde veya temsilcinin imzalamaya resmen yetkili olduğu gösteren bir formda olmalıdır. İmzalanmış Teknik ve Mali Teklifler </w:t>
            </w:r>
            <w:r w:rsidRPr="00AF05BE">
              <w:rPr>
                <w:smallCaps/>
                <w:szCs w:val="24"/>
              </w:rPr>
              <w:t>“ORİJİNAL”</w:t>
            </w:r>
            <w:r w:rsidRPr="00AF05BE">
              <w:t xml:space="preserve"> ifadesiyle işaretlenmelidir.</w:t>
            </w:r>
            <w:r w:rsidR="000F4AA5" w:rsidRPr="00AF05BE">
              <w:t xml:space="preserve"> </w:t>
            </w:r>
            <w:r w:rsidRPr="00AF05BE">
              <w:t xml:space="preserve"> </w:t>
            </w:r>
          </w:p>
        </w:tc>
      </w:tr>
      <w:tr w:rsidR="002457ED" w:rsidRPr="00AF05BE" w14:paraId="2B6DE2CC" w14:textId="77777777" w:rsidTr="00C85D38">
        <w:tc>
          <w:tcPr>
            <w:tcW w:w="2235" w:type="dxa"/>
            <w:tcBorders>
              <w:top w:val="nil"/>
              <w:left w:val="nil"/>
              <w:bottom w:val="nil"/>
              <w:right w:val="nil"/>
            </w:tcBorders>
          </w:tcPr>
          <w:p w14:paraId="3CEEBDF8" w14:textId="77777777" w:rsidR="002457ED" w:rsidRPr="00AF05BE" w:rsidRDefault="002457ED" w:rsidP="00811EE5">
            <w:pPr>
              <w:tabs>
                <w:tab w:val="left" w:pos="4253"/>
              </w:tabs>
              <w:ind w:left="238" w:hanging="238"/>
              <w:jc w:val="both"/>
              <w:rPr>
                <w:b/>
                <w:sz w:val="24"/>
              </w:rPr>
            </w:pPr>
          </w:p>
        </w:tc>
        <w:tc>
          <w:tcPr>
            <w:tcW w:w="708" w:type="dxa"/>
            <w:tcBorders>
              <w:top w:val="nil"/>
              <w:left w:val="nil"/>
              <w:bottom w:val="nil"/>
              <w:right w:val="nil"/>
            </w:tcBorders>
          </w:tcPr>
          <w:p w14:paraId="2DFA9AA7" w14:textId="77777777" w:rsidR="002457ED" w:rsidRPr="00AF05BE" w:rsidRDefault="002457ED" w:rsidP="00811EE5">
            <w:pPr>
              <w:tabs>
                <w:tab w:val="left" w:pos="4253"/>
              </w:tabs>
              <w:jc w:val="both"/>
              <w:rPr>
                <w:sz w:val="24"/>
              </w:rPr>
            </w:pPr>
            <w:r w:rsidRPr="00AF05BE">
              <w:rPr>
                <w:sz w:val="24"/>
              </w:rPr>
              <w:t>4.3</w:t>
            </w:r>
          </w:p>
        </w:tc>
        <w:tc>
          <w:tcPr>
            <w:tcW w:w="6521" w:type="dxa"/>
            <w:gridSpan w:val="4"/>
            <w:tcBorders>
              <w:top w:val="nil"/>
              <w:left w:val="nil"/>
              <w:bottom w:val="nil"/>
              <w:right w:val="nil"/>
            </w:tcBorders>
            <w:shd w:val="clear" w:color="auto" w:fill="auto"/>
          </w:tcPr>
          <w:p w14:paraId="020BBE0E" w14:textId="734D16E7" w:rsidR="002457ED" w:rsidRPr="00AF05BE" w:rsidRDefault="00C3169F" w:rsidP="00811EE5">
            <w:pPr>
              <w:pStyle w:val="GvdeMetni"/>
              <w:tabs>
                <w:tab w:val="left" w:pos="4253"/>
              </w:tabs>
            </w:pPr>
            <w:r w:rsidRPr="0022238B">
              <w:t xml:space="preserve">Duruma göre Teknik Teklif </w:t>
            </w:r>
            <w:r w:rsidRPr="0022238B">
              <w:rPr>
                <w:smallCaps/>
                <w:szCs w:val="24"/>
              </w:rPr>
              <w:t>“orijinal”</w:t>
            </w:r>
            <w:r w:rsidRPr="0022238B">
              <w:rPr>
                <w:b/>
              </w:rPr>
              <w:t xml:space="preserve"> </w:t>
            </w:r>
            <w:r w:rsidRPr="0022238B">
              <w:t xml:space="preserve">veya </w:t>
            </w:r>
            <w:r w:rsidRPr="0022238B">
              <w:rPr>
                <w:smallCaps/>
                <w:szCs w:val="24"/>
              </w:rPr>
              <w:t>“kopya”</w:t>
            </w:r>
            <w:r w:rsidRPr="0022238B">
              <w:rPr>
                <w:b/>
              </w:rPr>
              <w:t xml:space="preserve"> </w:t>
            </w:r>
            <w:r w:rsidRPr="0022238B">
              <w:t>ifadesiyle işaretlenecektir</w:t>
            </w:r>
            <w:r w:rsidRPr="00AF05BE">
              <w:t>.</w:t>
            </w:r>
            <w:r w:rsidR="000F4AA5" w:rsidRPr="00AF05BE">
              <w:t xml:space="preserve"> </w:t>
            </w:r>
            <w:r w:rsidRPr="00AF05BE">
              <w:t>Teknik Tekliflerin, bilgi Tablosunda belirtilen sayıda kopyası hazırlanacak ve 4.5 paragrafında verilen adrese gönderilecektir.</w:t>
            </w:r>
            <w:r w:rsidR="000F4AA5" w:rsidRPr="00AF05BE">
              <w:t xml:space="preserve"> </w:t>
            </w:r>
            <w:r w:rsidRPr="00AF05BE">
              <w:t>Teknik Teklifin tüm kopyaları orijinalinden hazırlanacaktır.</w:t>
            </w:r>
            <w:r w:rsidR="000F4AA5" w:rsidRPr="00AF05BE">
              <w:t xml:space="preserve"> </w:t>
            </w:r>
            <w:r w:rsidRPr="00AF05BE">
              <w:t>Teknik Teklifin orijinali ve kopyası arasında herhangi bir fark olması durumunda, orijinal nüsha geçerli olacaktır.</w:t>
            </w:r>
            <w:r w:rsidR="000F4AA5" w:rsidRPr="00AF05BE">
              <w:t xml:space="preserve"> </w:t>
            </w:r>
          </w:p>
          <w:p w14:paraId="1786DA35" w14:textId="77777777" w:rsidR="002457ED" w:rsidRPr="00AF05BE" w:rsidRDefault="002457ED" w:rsidP="00811EE5">
            <w:pPr>
              <w:pStyle w:val="GvdeMetni"/>
              <w:tabs>
                <w:tab w:val="left" w:pos="4253"/>
              </w:tabs>
            </w:pPr>
            <w:r w:rsidRPr="00AF05BE">
              <w:t xml:space="preserve"> </w:t>
            </w:r>
          </w:p>
        </w:tc>
      </w:tr>
      <w:tr w:rsidR="002457ED" w:rsidRPr="00AF05BE" w14:paraId="25096E59" w14:textId="77777777" w:rsidTr="00A43810">
        <w:tc>
          <w:tcPr>
            <w:tcW w:w="2235" w:type="dxa"/>
            <w:tcBorders>
              <w:top w:val="nil"/>
              <w:left w:val="nil"/>
              <w:bottom w:val="nil"/>
              <w:right w:val="nil"/>
            </w:tcBorders>
          </w:tcPr>
          <w:p w14:paraId="31A277CA" w14:textId="77777777" w:rsidR="002457ED" w:rsidRPr="00AF05BE" w:rsidRDefault="002457ED" w:rsidP="00811EE5">
            <w:pPr>
              <w:tabs>
                <w:tab w:val="left" w:pos="4253"/>
              </w:tabs>
              <w:ind w:left="238" w:hanging="238"/>
              <w:jc w:val="both"/>
              <w:rPr>
                <w:b/>
                <w:sz w:val="24"/>
              </w:rPr>
            </w:pPr>
          </w:p>
        </w:tc>
        <w:tc>
          <w:tcPr>
            <w:tcW w:w="708" w:type="dxa"/>
            <w:tcBorders>
              <w:top w:val="nil"/>
              <w:left w:val="nil"/>
              <w:bottom w:val="nil"/>
              <w:right w:val="nil"/>
            </w:tcBorders>
          </w:tcPr>
          <w:p w14:paraId="40DA4564" w14:textId="77777777" w:rsidR="002457ED" w:rsidRPr="00AF05BE" w:rsidRDefault="002457ED" w:rsidP="00811EE5">
            <w:pPr>
              <w:tabs>
                <w:tab w:val="left" w:pos="4253"/>
              </w:tabs>
              <w:jc w:val="both"/>
              <w:rPr>
                <w:sz w:val="24"/>
              </w:rPr>
            </w:pPr>
            <w:r w:rsidRPr="00AF05BE">
              <w:rPr>
                <w:sz w:val="24"/>
              </w:rPr>
              <w:t>4.4</w:t>
            </w:r>
          </w:p>
        </w:tc>
        <w:tc>
          <w:tcPr>
            <w:tcW w:w="6521" w:type="dxa"/>
            <w:gridSpan w:val="4"/>
            <w:tcBorders>
              <w:top w:val="nil"/>
              <w:left w:val="nil"/>
              <w:bottom w:val="nil"/>
              <w:right w:val="nil"/>
            </w:tcBorders>
          </w:tcPr>
          <w:p w14:paraId="10A4F256" w14:textId="6DD25672" w:rsidR="002457ED" w:rsidRPr="00AF05BE" w:rsidRDefault="002457ED" w:rsidP="00811EE5">
            <w:pPr>
              <w:pStyle w:val="GvdeMetni"/>
              <w:tabs>
                <w:tab w:val="left" w:pos="4253"/>
              </w:tabs>
            </w:pPr>
            <w:r w:rsidRPr="00AF05BE">
              <w:t xml:space="preserve">Teknik Teklifin orijinali ve tüm kopyaları kapalı ve mühürlü bir zarf içerisine yerleştirilecek ve üzerine görünür şekilde </w:t>
            </w:r>
            <w:r w:rsidRPr="00AF05BE">
              <w:rPr>
                <w:smallCaps/>
                <w:szCs w:val="24"/>
              </w:rPr>
              <w:t>“Teknik Teklif”</w:t>
            </w:r>
            <w:r w:rsidRPr="00AF05BE">
              <w:t xml:space="preserve"> yazılacaktır.</w:t>
            </w:r>
            <w:r w:rsidR="000F4AA5" w:rsidRPr="00AF05BE">
              <w:t xml:space="preserve"> </w:t>
            </w:r>
            <w:r w:rsidR="00E970F0" w:rsidRPr="00AF05BE">
              <w:t xml:space="preserve">Aynı şekilde, </w:t>
            </w:r>
            <w:r w:rsidRPr="00AF05BE">
              <w:t xml:space="preserve">Mali Teklifin orijinali kapalı ve mühürlü bir zarf içerisine yerleştirilecek ve üzerine görünür şekilde </w:t>
            </w:r>
            <w:r w:rsidRPr="00AF05BE">
              <w:rPr>
                <w:smallCaps/>
                <w:szCs w:val="24"/>
              </w:rPr>
              <w:t>“Mali Teklif”</w:t>
            </w:r>
            <w:r w:rsidRPr="00AF05BE">
              <w:rPr>
                <w:b/>
              </w:rPr>
              <w:t xml:space="preserve"> </w:t>
            </w:r>
            <w:r w:rsidRPr="00AF05BE">
              <w:t xml:space="preserve">ibaresi ve </w:t>
            </w:r>
            <w:r w:rsidR="00E970F0" w:rsidRPr="00AF05BE">
              <w:t xml:space="preserve">Kredi/TA numarası ve işin adı, </w:t>
            </w:r>
            <w:r w:rsidRPr="00AF05BE">
              <w:rPr>
                <w:b/>
                <w:smallCaps/>
                <w:szCs w:val="24"/>
              </w:rPr>
              <w:t>“Teknik Teklifle Birlikte Açmayınız”</w:t>
            </w:r>
            <w:r w:rsidRPr="00AF05BE">
              <w:rPr>
                <w:b/>
              </w:rPr>
              <w:t xml:space="preserve"> </w:t>
            </w:r>
            <w:r w:rsidR="00E970F0" w:rsidRPr="00AF05BE">
              <w:t>uyarısı ile birlikte</w:t>
            </w:r>
            <w:r w:rsidR="00E970F0" w:rsidRPr="00AF05BE">
              <w:rPr>
                <w:b/>
              </w:rPr>
              <w:t xml:space="preserve"> </w:t>
            </w:r>
            <w:r w:rsidRPr="00AF05BE">
              <w:t xml:space="preserve">yazılacaktır. </w:t>
            </w:r>
            <w:r w:rsidR="00E970F0" w:rsidRPr="00AF05BE">
              <w:t xml:space="preserve">Teknik ve Mali Teklif </w:t>
            </w:r>
            <w:r w:rsidRPr="00AF05BE">
              <w:t>zarf</w:t>
            </w:r>
            <w:r w:rsidR="00E970F0" w:rsidRPr="00AF05BE">
              <w:t>ları</w:t>
            </w:r>
            <w:r w:rsidRPr="00AF05BE">
              <w:t xml:space="preserve">, başka bir </w:t>
            </w:r>
            <w:r w:rsidR="00E970F0" w:rsidRPr="00AF05BE">
              <w:t xml:space="preserve">dış </w:t>
            </w:r>
            <w:r w:rsidRPr="00AF05BE">
              <w:t xml:space="preserve">zarfa konulacak ve mühürlenecektir. Bu </w:t>
            </w:r>
            <w:r w:rsidR="00E970F0" w:rsidRPr="00AF05BE">
              <w:t xml:space="preserve">dış </w:t>
            </w:r>
            <w:r w:rsidRPr="00AF05BE">
              <w:t>zarf</w:t>
            </w:r>
            <w:r w:rsidR="00E970F0" w:rsidRPr="00AF05BE">
              <w:t xml:space="preserve"> üzerinde, teklifin sunulacağı adres, referans numarası, Kredinin adı, olmalı </w:t>
            </w:r>
            <w:r w:rsidRPr="00AF05BE">
              <w:t>ve üzerine</w:t>
            </w:r>
            <w:r w:rsidR="00E970F0" w:rsidRPr="00AF05BE">
              <w:t xml:space="preserve"> açıkça</w:t>
            </w:r>
            <w:r w:rsidRPr="00AF05BE">
              <w:t xml:space="preserve"> </w:t>
            </w:r>
            <w:r w:rsidRPr="00AF05BE">
              <w:rPr>
                <w:b/>
              </w:rPr>
              <w:t>“</w:t>
            </w:r>
            <w:r w:rsidR="00E970F0" w:rsidRPr="00AF05BE">
              <w:rPr>
                <w:i/>
              </w:rPr>
              <w:t>[Bilgi Tablosunda belirtilen teslim tarihini ve saatini yazınız]</w:t>
            </w:r>
            <w:r w:rsidR="00E970F0" w:rsidRPr="00AF05BE">
              <w:rPr>
                <w:b/>
              </w:rPr>
              <w:t xml:space="preserve"> </w:t>
            </w:r>
            <w:r w:rsidR="00E970F0" w:rsidRPr="00AF05BE">
              <w:rPr>
                <w:b/>
                <w:caps/>
                <w:szCs w:val="24"/>
              </w:rPr>
              <w:t xml:space="preserve">ÖNCE </w:t>
            </w:r>
            <w:r w:rsidR="001A2502" w:rsidRPr="00AF05BE">
              <w:rPr>
                <w:b/>
                <w:caps/>
                <w:szCs w:val="24"/>
              </w:rPr>
              <w:t xml:space="preserve">İHALE KOMİSYONUNDA GÖREVLİ </w:t>
            </w:r>
            <w:r w:rsidR="00E970F0" w:rsidRPr="00AF05BE">
              <w:rPr>
                <w:b/>
                <w:caps/>
                <w:szCs w:val="24"/>
              </w:rPr>
              <w:t>YETKİLİNİN HUZURU HARİC</w:t>
            </w:r>
            <w:r w:rsidRPr="00AF05BE">
              <w:rPr>
                <w:b/>
                <w:caps/>
                <w:szCs w:val="24"/>
              </w:rPr>
              <w:t>inde Açmayınız”</w:t>
            </w:r>
            <w:r w:rsidRPr="00AF05BE">
              <w:rPr>
                <w:b/>
              </w:rPr>
              <w:t xml:space="preserve"> </w:t>
            </w:r>
            <w:r w:rsidR="006E35F3" w:rsidRPr="00AF05BE">
              <w:t>ifadesi</w:t>
            </w:r>
            <w:r w:rsidR="000F4AA5" w:rsidRPr="00AF05BE">
              <w:rPr>
                <w:b/>
              </w:rPr>
              <w:t xml:space="preserve"> </w:t>
            </w:r>
            <w:r w:rsidRPr="00AF05BE">
              <w:t>konulmalıdır.</w:t>
            </w:r>
            <w:r w:rsidR="000F4AA5" w:rsidRPr="00AF05BE">
              <w:t xml:space="preserve"> </w:t>
            </w:r>
            <w:r w:rsidR="00E7149D" w:rsidRPr="00AF05BE">
              <w:t xml:space="preserve">Eğer dış zarf mühürlenmemişse ve/veya </w:t>
            </w:r>
            <w:r w:rsidR="009B7A76" w:rsidRPr="00AF05BE">
              <w:t>belirtildiği</w:t>
            </w:r>
            <w:r w:rsidR="00E7149D" w:rsidRPr="00AF05BE">
              <w:t xml:space="preserve"> biçimde </w:t>
            </w:r>
            <w:r w:rsidR="009B7A76" w:rsidRPr="00AF05BE">
              <w:t>işaretlenmemişse, Teklifin yanlış yere teslim edilmesinde</w:t>
            </w:r>
            <w:r w:rsidR="001A2502" w:rsidRPr="00AF05BE">
              <w:t>n</w:t>
            </w:r>
            <w:r w:rsidR="009B7A76" w:rsidRPr="00AF05BE">
              <w:t>, kaybedilmesinden veya erken açılmasından İşveren sorumlu değildir.</w:t>
            </w:r>
            <w:r w:rsidR="000F4AA5" w:rsidRPr="00AF05BE">
              <w:t xml:space="preserve"> </w:t>
            </w:r>
            <w:r w:rsidR="00F14386" w:rsidRPr="00AF05BE">
              <w:t>Bu durumlar Teklifin reddi için sebep olabilir.</w:t>
            </w:r>
            <w:r w:rsidR="000F4AA5" w:rsidRPr="00AF05BE">
              <w:t xml:space="preserve"> </w:t>
            </w:r>
            <w:r w:rsidR="00F14386" w:rsidRPr="00AF05BE">
              <w:lastRenderedPageBreak/>
              <w:t>Eğer Mali Teklif ve üzeri yukarı</w:t>
            </w:r>
            <w:r w:rsidR="00A665A4" w:rsidRPr="00AF05BE">
              <w:t>da</w:t>
            </w:r>
            <w:r w:rsidR="00F14386" w:rsidRPr="00AF05BE">
              <w:t xml:space="preserve"> </w:t>
            </w:r>
            <w:r w:rsidR="00A67101" w:rsidRPr="00AF05BE">
              <w:t>belirtildiği</w:t>
            </w:r>
            <w:r w:rsidR="00F14386" w:rsidRPr="00AF05BE">
              <w:t xml:space="preserve"> biçimde hazırlanmış ayrı bi</w:t>
            </w:r>
            <w:r w:rsidR="001A2502" w:rsidRPr="00AF05BE">
              <w:t>r</w:t>
            </w:r>
            <w:r w:rsidR="00F14386" w:rsidRPr="00AF05BE">
              <w:t xml:space="preserve"> mühürlü zarfa içinde sunulmazsa, bu durum Teklifin geçersiz olarak ilan edilmesi için bir zemin teşkil edecektir.</w:t>
            </w:r>
            <w:r w:rsidR="000F4AA5" w:rsidRPr="00AF05BE">
              <w:t xml:space="preserve"> </w:t>
            </w:r>
          </w:p>
          <w:p w14:paraId="22F17B07" w14:textId="77777777" w:rsidR="002457ED" w:rsidRPr="00AF05BE" w:rsidRDefault="002457ED" w:rsidP="00811EE5">
            <w:pPr>
              <w:pStyle w:val="GvdeMetni"/>
              <w:tabs>
                <w:tab w:val="left" w:pos="4253"/>
              </w:tabs>
            </w:pPr>
          </w:p>
        </w:tc>
      </w:tr>
      <w:tr w:rsidR="002457ED" w:rsidRPr="00AF05BE" w14:paraId="436FEE59" w14:textId="77777777" w:rsidTr="00A43810">
        <w:tc>
          <w:tcPr>
            <w:tcW w:w="2235" w:type="dxa"/>
            <w:tcBorders>
              <w:top w:val="nil"/>
              <w:left w:val="nil"/>
              <w:bottom w:val="nil"/>
              <w:right w:val="nil"/>
            </w:tcBorders>
          </w:tcPr>
          <w:p w14:paraId="75DB05A6" w14:textId="77777777" w:rsidR="002457ED" w:rsidRPr="00AF05BE" w:rsidRDefault="002457ED" w:rsidP="00811EE5">
            <w:pPr>
              <w:tabs>
                <w:tab w:val="left" w:pos="4253"/>
              </w:tabs>
              <w:ind w:left="238" w:hanging="238"/>
              <w:jc w:val="both"/>
              <w:rPr>
                <w:b/>
                <w:sz w:val="24"/>
              </w:rPr>
            </w:pPr>
          </w:p>
        </w:tc>
        <w:tc>
          <w:tcPr>
            <w:tcW w:w="708" w:type="dxa"/>
            <w:tcBorders>
              <w:top w:val="nil"/>
              <w:left w:val="nil"/>
              <w:bottom w:val="nil"/>
              <w:right w:val="nil"/>
            </w:tcBorders>
          </w:tcPr>
          <w:p w14:paraId="6E74AFC8" w14:textId="77777777" w:rsidR="002457ED" w:rsidRPr="00AF05BE" w:rsidRDefault="002457ED" w:rsidP="00811EE5">
            <w:pPr>
              <w:tabs>
                <w:tab w:val="left" w:pos="4253"/>
              </w:tabs>
              <w:jc w:val="both"/>
              <w:rPr>
                <w:sz w:val="24"/>
              </w:rPr>
            </w:pPr>
            <w:r w:rsidRPr="00AF05BE">
              <w:rPr>
                <w:sz w:val="24"/>
              </w:rPr>
              <w:t>4.5</w:t>
            </w:r>
          </w:p>
        </w:tc>
        <w:tc>
          <w:tcPr>
            <w:tcW w:w="6521" w:type="dxa"/>
            <w:gridSpan w:val="4"/>
            <w:tcBorders>
              <w:top w:val="nil"/>
              <w:left w:val="nil"/>
              <w:bottom w:val="nil"/>
              <w:right w:val="nil"/>
            </w:tcBorders>
          </w:tcPr>
          <w:p w14:paraId="0D887CE0" w14:textId="775F4D01" w:rsidR="002457ED" w:rsidRPr="00AF05BE" w:rsidRDefault="00C74C86" w:rsidP="00811EE5">
            <w:pPr>
              <w:pStyle w:val="GvdeMetni"/>
              <w:tabs>
                <w:tab w:val="left" w:pos="4253"/>
              </w:tabs>
            </w:pPr>
            <w:r w:rsidRPr="00AF05BE">
              <w:t xml:space="preserve">Teklifler Bilgi </w:t>
            </w:r>
            <w:r w:rsidR="00E97792" w:rsidRPr="00AF05BE">
              <w:t>Tablosunda</w:t>
            </w:r>
            <w:r w:rsidRPr="00AF05BE">
              <w:t xml:space="preserve"> belirtilen adres/adreslere gönderilmelidir ve Bilgi Tablosunda gösterilen tarih ve saatten önce veya paragraf 2.2’ye uygun olarak bu tarih</w:t>
            </w:r>
            <w:r w:rsidR="00A665A4" w:rsidRPr="00AF05BE">
              <w:t>t</w:t>
            </w:r>
            <w:r w:rsidRPr="00AF05BE">
              <w:t xml:space="preserve">e yapılan uzatmadan önce İşverene </w:t>
            </w:r>
            <w:proofErr w:type="gramStart"/>
            <w:r w:rsidRPr="00AF05BE">
              <w:t>ulaş</w:t>
            </w:r>
            <w:r w:rsidR="00E97792" w:rsidRPr="00AF05BE">
              <w:t>tırıl</w:t>
            </w:r>
            <w:r w:rsidRPr="00AF05BE">
              <w:t>malıdır.</w:t>
            </w:r>
            <w:r w:rsidR="00A665A4" w:rsidRPr="00AF05BE">
              <w:t>T</w:t>
            </w:r>
            <w:r w:rsidR="001A2502" w:rsidRPr="00AF05BE">
              <w:t>eslim</w:t>
            </w:r>
            <w:proofErr w:type="gramEnd"/>
            <w:r w:rsidR="001A2502" w:rsidRPr="00AF05BE">
              <w:t xml:space="preserve"> </w:t>
            </w:r>
            <w:r w:rsidR="002457ED" w:rsidRPr="00AF05BE">
              <w:t xml:space="preserve">tarihinden sonra </w:t>
            </w:r>
            <w:r w:rsidR="006E35F3" w:rsidRPr="00AF05BE">
              <w:t xml:space="preserve">teslim edilen ve/veya </w:t>
            </w:r>
            <w:r w:rsidR="002457ED" w:rsidRPr="00AF05BE">
              <w:t>alınan herhangi bir teklif, açılmadan geri gönderilecektir.</w:t>
            </w:r>
          </w:p>
          <w:p w14:paraId="482B6289" w14:textId="77777777" w:rsidR="002457ED" w:rsidRPr="00AF05BE" w:rsidRDefault="002457ED" w:rsidP="00811EE5">
            <w:pPr>
              <w:pStyle w:val="GvdeMetni"/>
              <w:tabs>
                <w:tab w:val="left" w:pos="4253"/>
              </w:tabs>
            </w:pPr>
            <w:r w:rsidRPr="00AF05BE">
              <w:t xml:space="preserve"> </w:t>
            </w:r>
          </w:p>
        </w:tc>
      </w:tr>
      <w:tr w:rsidR="002457ED" w:rsidRPr="00AF05BE" w14:paraId="1A2511DC" w14:textId="77777777" w:rsidTr="00A43810">
        <w:tc>
          <w:tcPr>
            <w:tcW w:w="2235" w:type="dxa"/>
            <w:tcBorders>
              <w:top w:val="nil"/>
              <w:left w:val="nil"/>
              <w:bottom w:val="nil"/>
              <w:right w:val="nil"/>
            </w:tcBorders>
          </w:tcPr>
          <w:p w14:paraId="3817983C" w14:textId="77777777" w:rsidR="002457ED" w:rsidRPr="00AF05BE" w:rsidRDefault="002457ED" w:rsidP="00811EE5">
            <w:pPr>
              <w:tabs>
                <w:tab w:val="left" w:pos="4253"/>
              </w:tabs>
              <w:ind w:left="238" w:hanging="238"/>
              <w:jc w:val="both"/>
              <w:rPr>
                <w:b/>
                <w:sz w:val="24"/>
              </w:rPr>
            </w:pPr>
          </w:p>
        </w:tc>
        <w:tc>
          <w:tcPr>
            <w:tcW w:w="708" w:type="dxa"/>
            <w:tcBorders>
              <w:top w:val="nil"/>
              <w:left w:val="nil"/>
              <w:bottom w:val="nil"/>
              <w:right w:val="nil"/>
            </w:tcBorders>
          </w:tcPr>
          <w:p w14:paraId="7C380FB5" w14:textId="77777777" w:rsidR="002457ED" w:rsidRPr="00AF05BE" w:rsidRDefault="002457ED" w:rsidP="00811EE5">
            <w:pPr>
              <w:tabs>
                <w:tab w:val="left" w:pos="4253"/>
              </w:tabs>
              <w:jc w:val="both"/>
              <w:rPr>
                <w:sz w:val="24"/>
              </w:rPr>
            </w:pPr>
            <w:r w:rsidRPr="00AF05BE">
              <w:rPr>
                <w:sz w:val="24"/>
              </w:rPr>
              <w:t>4.6</w:t>
            </w:r>
          </w:p>
        </w:tc>
        <w:tc>
          <w:tcPr>
            <w:tcW w:w="6521" w:type="dxa"/>
            <w:gridSpan w:val="4"/>
            <w:tcBorders>
              <w:top w:val="nil"/>
              <w:left w:val="nil"/>
              <w:bottom w:val="nil"/>
              <w:right w:val="nil"/>
            </w:tcBorders>
          </w:tcPr>
          <w:p w14:paraId="0DBF91C3" w14:textId="1E1A2842" w:rsidR="002457ED" w:rsidRPr="00AF05BE" w:rsidRDefault="002457ED" w:rsidP="00811EE5">
            <w:pPr>
              <w:pStyle w:val="GvdeMetni"/>
              <w:tabs>
                <w:tab w:val="left" w:pos="4253"/>
              </w:tabs>
            </w:pPr>
            <w:r w:rsidRPr="00AF05BE">
              <w:t xml:space="preserve">Teknik Teklif, tekliflerin </w:t>
            </w:r>
            <w:r w:rsidR="001A2502" w:rsidRPr="00AF05BE">
              <w:t xml:space="preserve">teslimi </w:t>
            </w:r>
            <w:r w:rsidRPr="00AF05BE">
              <w:t xml:space="preserve">için belirlenen süre sonunda </w:t>
            </w:r>
            <w:r w:rsidR="004D3AA6" w:rsidRPr="00AF05BE">
              <w:t xml:space="preserve">İşveren </w:t>
            </w:r>
            <w:r w:rsidRPr="00AF05BE">
              <w:t>tarafından ivedilikle açılacaktır. Mali Teklif</w:t>
            </w:r>
            <w:r w:rsidR="004D3AA6" w:rsidRPr="00AF05BE">
              <w:t xml:space="preserve"> zarfları</w:t>
            </w:r>
            <w:r w:rsidRPr="00AF05BE">
              <w:t xml:space="preserve">, mühürlü şekilde kalacak ve </w:t>
            </w:r>
            <w:r w:rsidR="0032094F" w:rsidRPr="00AF05BE">
              <w:t xml:space="preserve">emniyetli biçimde </w:t>
            </w:r>
            <w:r w:rsidRPr="00AF05BE">
              <w:t>muhafaza edilecektir.</w:t>
            </w:r>
          </w:p>
          <w:p w14:paraId="094794D3" w14:textId="77777777" w:rsidR="002457ED" w:rsidRPr="00AF05BE" w:rsidRDefault="002457ED" w:rsidP="00811EE5">
            <w:pPr>
              <w:pStyle w:val="GvdeMetni"/>
              <w:tabs>
                <w:tab w:val="left" w:pos="4253"/>
              </w:tabs>
            </w:pPr>
          </w:p>
        </w:tc>
      </w:tr>
      <w:tr w:rsidR="002457ED" w:rsidRPr="00AF05BE" w14:paraId="5752B29B" w14:textId="77777777" w:rsidTr="00A43810">
        <w:tc>
          <w:tcPr>
            <w:tcW w:w="2235" w:type="dxa"/>
            <w:tcBorders>
              <w:top w:val="nil"/>
              <w:left w:val="nil"/>
              <w:bottom w:val="nil"/>
              <w:right w:val="nil"/>
            </w:tcBorders>
          </w:tcPr>
          <w:p w14:paraId="526663F5" w14:textId="77777777" w:rsidR="00B25A5B" w:rsidRDefault="00B25A5B" w:rsidP="00811EE5">
            <w:pPr>
              <w:tabs>
                <w:tab w:val="left" w:pos="4253"/>
              </w:tabs>
              <w:ind w:left="142" w:hanging="142"/>
              <w:jc w:val="both"/>
              <w:rPr>
                <w:b/>
                <w:sz w:val="24"/>
              </w:rPr>
            </w:pPr>
          </w:p>
          <w:p w14:paraId="1B2AE909" w14:textId="46E821D3" w:rsidR="002457ED" w:rsidRPr="00AF05BE" w:rsidRDefault="002457ED" w:rsidP="00811EE5">
            <w:pPr>
              <w:tabs>
                <w:tab w:val="left" w:pos="4253"/>
              </w:tabs>
              <w:ind w:left="142" w:hanging="142"/>
              <w:jc w:val="both"/>
              <w:rPr>
                <w:b/>
                <w:sz w:val="24"/>
              </w:rPr>
            </w:pPr>
            <w:r w:rsidRPr="00AF05BE">
              <w:rPr>
                <w:b/>
                <w:sz w:val="24"/>
              </w:rPr>
              <w:t>5.Tekliflerin Değerlendirilmesi</w:t>
            </w:r>
          </w:p>
        </w:tc>
        <w:tc>
          <w:tcPr>
            <w:tcW w:w="708" w:type="dxa"/>
            <w:tcBorders>
              <w:top w:val="nil"/>
              <w:left w:val="nil"/>
              <w:bottom w:val="nil"/>
              <w:right w:val="nil"/>
            </w:tcBorders>
          </w:tcPr>
          <w:p w14:paraId="583AB604" w14:textId="77777777" w:rsidR="002457ED" w:rsidRPr="00AF05BE" w:rsidRDefault="002457ED" w:rsidP="00811EE5">
            <w:pPr>
              <w:tabs>
                <w:tab w:val="left" w:pos="4253"/>
              </w:tabs>
              <w:jc w:val="both"/>
              <w:rPr>
                <w:sz w:val="24"/>
              </w:rPr>
            </w:pPr>
          </w:p>
        </w:tc>
        <w:tc>
          <w:tcPr>
            <w:tcW w:w="6521" w:type="dxa"/>
            <w:gridSpan w:val="4"/>
            <w:tcBorders>
              <w:top w:val="nil"/>
              <w:left w:val="nil"/>
              <w:bottom w:val="nil"/>
              <w:right w:val="nil"/>
            </w:tcBorders>
          </w:tcPr>
          <w:p w14:paraId="5F6596AF" w14:textId="77777777" w:rsidR="002457ED" w:rsidRPr="00AF05BE" w:rsidRDefault="002457ED" w:rsidP="00811EE5">
            <w:pPr>
              <w:pStyle w:val="GvdeMetni"/>
              <w:tabs>
                <w:tab w:val="left" w:pos="4253"/>
              </w:tabs>
            </w:pPr>
          </w:p>
        </w:tc>
      </w:tr>
      <w:tr w:rsidR="002457ED" w:rsidRPr="00AF05BE" w14:paraId="11B8EDE9" w14:textId="77777777" w:rsidTr="00A43810">
        <w:tc>
          <w:tcPr>
            <w:tcW w:w="2235" w:type="dxa"/>
            <w:tcBorders>
              <w:top w:val="nil"/>
              <w:left w:val="nil"/>
              <w:bottom w:val="nil"/>
              <w:right w:val="nil"/>
            </w:tcBorders>
          </w:tcPr>
          <w:p w14:paraId="1A9AC7E4" w14:textId="77777777" w:rsidR="002457ED" w:rsidRPr="00AF05BE" w:rsidRDefault="002457ED" w:rsidP="00811EE5">
            <w:pPr>
              <w:pStyle w:val="GvdeMetni"/>
              <w:tabs>
                <w:tab w:val="left" w:pos="4253"/>
              </w:tabs>
              <w:ind w:left="238" w:hanging="238"/>
              <w:jc w:val="right"/>
              <w:rPr>
                <w:b/>
              </w:rPr>
            </w:pPr>
          </w:p>
        </w:tc>
        <w:tc>
          <w:tcPr>
            <w:tcW w:w="708" w:type="dxa"/>
            <w:tcBorders>
              <w:top w:val="nil"/>
              <w:left w:val="nil"/>
              <w:bottom w:val="nil"/>
              <w:right w:val="nil"/>
            </w:tcBorders>
          </w:tcPr>
          <w:p w14:paraId="3EF338AA" w14:textId="77777777" w:rsidR="002457ED" w:rsidRPr="00AF05BE" w:rsidRDefault="002457ED" w:rsidP="00811EE5">
            <w:pPr>
              <w:tabs>
                <w:tab w:val="left" w:pos="4253"/>
              </w:tabs>
              <w:jc w:val="both"/>
              <w:rPr>
                <w:sz w:val="24"/>
              </w:rPr>
            </w:pPr>
            <w:r w:rsidRPr="00AF05BE">
              <w:rPr>
                <w:sz w:val="24"/>
              </w:rPr>
              <w:t>5.1</w:t>
            </w:r>
          </w:p>
        </w:tc>
        <w:tc>
          <w:tcPr>
            <w:tcW w:w="6521" w:type="dxa"/>
            <w:gridSpan w:val="4"/>
            <w:tcBorders>
              <w:top w:val="nil"/>
              <w:left w:val="nil"/>
              <w:bottom w:val="nil"/>
              <w:right w:val="nil"/>
            </w:tcBorders>
          </w:tcPr>
          <w:p w14:paraId="13D1AC80" w14:textId="56F0BCF7" w:rsidR="002457ED" w:rsidRPr="00AF05BE" w:rsidRDefault="002457ED" w:rsidP="00811EE5">
            <w:pPr>
              <w:pStyle w:val="GvdeMetni"/>
              <w:tabs>
                <w:tab w:val="left" w:pos="4253"/>
              </w:tabs>
            </w:pPr>
            <w:r w:rsidRPr="00AF05BE">
              <w:t>Tekliflerin açıldığı tarihten, sözleşmenin yapılacağı tarihe kadar, Danışman</w:t>
            </w:r>
            <w:r w:rsidR="00113650" w:rsidRPr="00AF05BE">
              <w:t>lar</w:t>
            </w:r>
            <w:r w:rsidRPr="00AF05BE">
              <w:t xml:space="preserve">, sunduğu </w:t>
            </w:r>
            <w:r w:rsidR="00113650" w:rsidRPr="00AF05BE">
              <w:t>Teknik ve/veya Mali T</w:t>
            </w:r>
            <w:r w:rsidRPr="00AF05BE">
              <w:t xml:space="preserve">eklifle ilgili bir konuda </w:t>
            </w:r>
            <w:r w:rsidR="00113650" w:rsidRPr="00AF05BE">
              <w:t>İşveren ile irtibata geçmeyecektir.</w:t>
            </w:r>
            <w:r w:rsidR="000F4AA5" w:rsidRPr="00AF05BE">
              <w:t xml:space="preserve"> </w:t>
            </w:r>
            <w:r w:rsidR="00113650" w:rsidRPr="00AF05BE">
              <w:t xml:space="preserve">Danışmanların, </w:t>
            </w:r>
            <w:r w:rsidRPr="00AF05BE">
              <w:t>teklifleri</w:t>
            </w:r>
            <w:r w:rsidR="00113650" w:rsidRPr="00AF05BE">
              <w:t>n</w:t>
            </w:r>
            <w:r w:rsidRPr="00AF05BE">
              <w:t xml:space="preserve"> </w:t>
            </w:r>
            <w:r w:rsidR="00113650" w:rsidRPr="00AF05BE">
              <w:t xml:space="preserve">incelemesi, </w:t>
            </w:r>
            <w:r w:rsidRPr="00AF05BE">
              <w:t>değerlendir</w:t>
            </w:r>
            <w:r w:rsidR="00113650" w:rsidRPr="00AF05BE">
              <w:t>il</w:t>
            </w:r>
            <w:r w:rsidRPr="00AF05BE">
              <w:t xml:space="preserve">mesi, </w:t>
            </w:r>
            <w:r w:rsidR="00113650" w:rsidRPr="00AF05BE">
              <w:t>sıralaması v</w:t>
            </w:r>
            <w:r w:rsidRPr="00AF05BE">
              <w:t>e ihaleyi kazanacak firm</w:t>
            </w:r>
            <w:r w:rsidR="00113650" w:rsidRPr="00AF05BE">
              <w:t xml:space="preserve">ayı belirleme kararında İşvereni </w:t>
            </w:r>
            <w:r w:rsidRPr="00AF05BE">
              <w:t xml:space="preserve">etkileme yönündeki herhangi bir </w:t>
            </w:r>
            <w:r w:rsidR="00113650" w:rsidRPr="00AF05BE">
              <w:t>çabası</w:t>
            </w:r>
            <w:r w:rsidRPr="00AF05BE">
              <w:t xml:space="preserve">, bu </w:t>
            </w:r>
            <w:r w:rsidR="00113650" w:rsidRPr="00AF05BE">
              <w:t>Danışmanın T</w:t>
            </w:r>
            <w:r w:rsidRPr="00AF05BE">
              <w:t>eklifinin reddedilmesi</w:t>
            </w:r>
            <w:r w:rsidR="00113650" w:rsidRPr="00AF05BE">
              <w:t>yle sonuçlanabilir.</w:t>
            </w:r>
            <w:r w:rsidR="000F4AA5" w:rsidRPr="00AF05BE">
              <w:t xml:space="preserve"> </w:t>
            </w:r>
          </w:p>
          <w:p w14:paraId="6DD35CB3" w14:textId="77777777" w:rsidR="002457ED" w:rsidRPr="00AF05BE" w:rsidRDefault="002457ED" w:rsidP="00811EE5">
            <w:pPr>
              <w:pStyle w:val="GvdeMetni"/>
              <w:tabs>
                <w:tab w:val="left" w:pos="4253"/>
              </w:tabs>
            </w:pPr>
          </w:p>
          <w:p w14:paraId="609833B0" w14:textId="77777777" w:rsidR="00F34B8F" w:rsidRPr="00AF05BE" w:rsidRDefault="00DF1457" w:rsidP="00811EE5">
            <w:pPr>
              <w:pStyle w:val="GvdeMetni"/>
              <w:tabs>
                <w:tab w:val="left" w:pos="4253"/>
              </w:tabs>
            </w:pPr>
            <w:r w:rsidRPr="00AF05BE">
              <w:t xml:space="preserve">Teknik değerlendirme sonuçlanıncaya ve </w:t>
            </w:r>
            <w:r w:rsidR="00416B40" w:rsidRPr="00AF05BE">
              <w:t xml:space="preserve">bunu takiben </w:t>
            </w:r>
            <w:r w:rsidRPr="00AF05BE">
              <w:t>Banka “</w:t>
            </w:r>
            <w:r w:rsidR="00416B40" w:rsidRPr="00AF05BE">
              <w:t xml:space="preserve">uygun görüş </w:t>
            </w:r>
            <w:r w:rsidRPr="00AF05BE">
              <w:t xml:space="preserve">” yazısını gönderinceye kadar, </w:t>
            </w:r>
            <w:r w:rsidR="00F34B8F" w:rsidRPr="00AF05BE">
              <w:t>Teknik Teklif</w:t>
            </w:r>
            <w:r w:rsidRPr="00AF05BE">
              <w:t>leri değerlendirenler Mali Tekliflerle ilgili işlem</w:t>
            </w:r>
            <w:r w:rsidR="00B34179" w:rsidRPr="00AF05BE">
              <w:t xml:space="preserve">lere başlamayacaklardır. </w:t>
            </w:r>
          </w:p>
          <w:p w14:paraId="4A03E019" w14:textId="77777777" w:rsidR="00DF1457" w:rsidRPr="00AF05BE" w:rsidRDefault="00DF1457" w:rsidP="00811EE5">
            <w:pPr>
              <w:pStyle w:val="GvdeMetni"/>
              <w:tabs>
                <w:tab w:val="left" w:pos="4253"/>
              </w:tabs>
            </w:pPr>
          </w:p>
        </w:tc>
      </w:tr>
      <w:tr w:rsidR="002457ED" w:rsidRPr="00AF05BE" w14:paraId="02A42007" w14:textId="77777777" w:rsidTr="00DC7AC8">
        <w:tc>
          <w:tcPr>
            <w:tcW w:w="2235" w:type="dxa"/>
            <w:tcBorders>
              <w:top w:val="nil"/>
              <w:left w:val="nil"/>
              <w:bottom w:val="nil"/>
              <w:right w:val="nil"/>
            </w:tcBorders>
          </w:tcPr>
          <w:p w14:paraId="7E8BBA6A" w14:textId="77777777" w:rsidR="002457ED" w:rsidRPr="00AF05BE" w:rsidRDefault="00366CE8" w:rsidP="00811EE5">
            <w:pPr>
              <w:pStyle w:val="GvdeMetni"/>
              <w:tabs>
                <w:tab w:val="left" w:pos="4253"/>
              </w:tabs>
            </w:pPr>
            <w:r w:rsidRPr="00AF05BE">
              <w:rPr>
                <w:b/>
              </w:rPr>
              <w:t>Teknik Tekliflerin Değerlendirilmesi</w:t>
            </w:r>
          </w:p>
        </w:tc>
        <w:tc>
          <w:tcPr>
            <w:tcW w:w="708" w:type="dxa"/>
            <w:tcBorders>
              <w:top w:val="nil"/>
              <w:left w:val="nil"/>
              <w:bottom w:val="nil"/>
              <w:right w:val="nil"/>
            </w:tcBorders>
          </w:tcPr>
          <w:p w14:paraId="517B6C3E" w14:textId="77777777" w:rsidR="002457ED" w:rsidRPr="00AF05BE" w:rsidRDefault="002457ED" w:rsidP="00811EE5">
            <w:pPr>
              <w:tabs>
                <w:tab w:val="left" w:pos="4253"/>
              </w:tabs>
              <w:jc w:val="both"/>
              <w:rPr>
                <w:sz w:val="24"/>
              </w:rPr>
            </w:pPr>
            <w:r w:rsidRPr="00AF05BE">
              <w:rPr>
                <w:sz w:val="24"/>
              </w:rPr>
              <w:t>5.2</w:t>
            </w:r>
          </w:p>
        </w:tc>
        <w:tc>
          <w:tcPr>
            <w:tcW w:w="6521" w:type="dxa"/>
            <w:gridSpan w:val="4"/>
            <w:tcBorders>
              <w:top w:val="nil"/>
              <w:left w:val="nil"/>
              <w:bottom w:val="nil"/>
              <w:right w:val="nil"/>
            </w:tcBorders>
          </w:tcPr>
          <w:p w14:paraId="06F46A8E" w14:textId="43453CB0" w:rsidR="00B833A1" w:rsidRPr="00AF05BE" w:rsidRDefault="00B833A1" w:rsidP="00811EE5">
            <w:pPr>
              <w:pStyle w:val="GvdeMetni"/>
              <w:tabs>
                <w:tab w:val="left" w:pos="4253"/>
              </w:tabs>
            </w:pPr>
            <w:r w:rsidRPr="00AF05BE">
              <w:t xml:space="preserve">Değerlendirme komisyonu tekliflerin İş Tanımına uygunluğu bazında, Bilgi Tablosunda ayrıntıları verilen değerlendirme </w:t>
            </w:r>
            <w:proofErr w:type="gramStart"/>
            <w:r w:rsidRPr="00AF05BE">
              <w:t>kriterlerini</w:t>
            </w:r>
            <w:proofErr w:type="gramEnd"/>
            <w:r w:rsidRPr="00AF05BE">
              <w:t>, alt kriterleri ve puanlama sistemini kullanarak Teknik Teklifleri değerlendirir.</w:t>
            </w:r>
            <w:r w:rsidR="000F4AA5" w:rsidRPr="00AF05BE">
              <w:t xml:space="preserve"> </w:t>
            </w:r>
            <w:r w:rsidRPr="00AF05BE">
              <w:t xml:space="preserve">Her uygun </w:t>
            </w:r>
            <w:r w:rsidR="00AC7B60" w:rsidRPr="00AF05BE">
              <w:t>t</w:t>
            </w:r>
            <w:r w:rsidRPr="00AF05BE">
              <w:t xml:space="preserve">eklife, teknik bir puan (St) verilecektir. Özelikle İş Tanımında ve RFP’de belirtilen önemli hususları karşılamayan veya Bilgi Tablosunda belirtilen asgari teknik puanın altında kalan teklifler, bu aşamada reddedilecektir. </w:t>
            </w:r>
            <w:r w:rsidR="00416B40" w:rsidRPr="00AF05BE">
              <w:t>Bu tekliflerin mali zarfları açılmayacak</w:t>
            </w:r>
            <w:r w:rsidR="00A278DA" w:rsidRPr="00AF05BE">
              <w:t xml:space="preserve"> ve ihale sonucunda teklif sahiplerine iade edilecektir. </w:t>
            </w:r>
          </w:p>
          <w:p w14:paraId="69A88FDE" w14:textId="77777777" w:rsidR="002457ED" w:rsidRPr="00AF05BE" w:rsidRDefault="002457ED" w:rsidP="00811EE5">
            <w:pPr>
              <w:pStyle w:val="GvdeMetni"/>
              <w:tabs>
                <w:tab w:val="left" w:pos="4253"/>
              </w:tabs>
            </w:pPr>
          </w:p>
        </w:tc>
      </w:tr>
      <w:tr w:rsidR="002457ED" w:rsidRPr="00AF05BE" w14:paraId="7AC58EA1" w14:textId="77777777" w:rsidTr="00DC7AC8">
        <w:trPr>
          <w:trHeight w:val="841"/>
        </w:trPr>
        <w:tc>
          <w:tcPr>
            <w:tcW w:w="2235" w:type="dxa"/>
            <w:tcBorders>
              <w:top w:val="nil"/>
              <w:left w:val="nil"/>
              <w:bottom w:val="nil"/>
              <w:right w:val="nil"/>
            </w:tcBorders>
          </w:tcPr>
          <w:p w14:paraId="6D6D60FE" w14:textId="1BBF3DE9" w:rsidR="002457ED" w:rsidRPr="0022238B" w:rsidRDefault="00BE73B2" w:rsidP="00811EE5">
            <w:pPr>
              <w:pStyle w:val="GvdeMetni"/>
              <w:tabs>
                <w:tab w:val="left" w:pos="4253"/>
              </w:tabs>
              <w:jc w:val="center"/>
              <w:rPr>
                <w:b/>
              </w:rPr>
            </w:pPr>
            <w:r w:rsidRPr="0022238B">
              <w:rPr>
                <w:b/>
              </w:rPr>
              <w:t>Q</w:t>
            </w:r>
            <w:r w:rsidR="00576047" w:rsidRPr="0022238B">
              <w:rPr>
                <w:b/>
              </w:rPr>
              <w:t>CB</w:t>
            </w:r>
            <w:r w:rsidRPr="0022238B">
              <w:rPr>
                <w:b/>
              </w:rPr>
              <w:t xml:space="preserve">S için Mali Teklifler </w:t>
            </w:r>
          </w:p>
        </w:tc>
        <w:tc>
          <w:tcPr>
            <w:tcW w:w="708" w:type="dxa"/>
            <w:tcBorders>
              <w:top w:val="nil"/>
              <w:left w:val="nil"/>
              <w:bottom w:val="nil"/>
              <w:right w:val="nil"/>
            </w:tcBorders>
          </w:tcPr>
          <w:p w14:paraId="182ECFD0" w14:textId="77777777" w:rsidR="002457ED" w:rsidRPr="0022238B" w:rsidRDefault="002457ED" w:rsidP="00811EE5">
            <w:pPr>
              <w:tabs>
                <w:tab w:val="left" w:pos="4253"/>
              </w:tabs>
              <w:jc w:val="both"/>
              <w:rPr>
                <w:sz w:val="24"/>
              </w:rPr>
            </w:pPr>
            <w:r w:rsidRPr="0022238B">
              <w:rPr>
                <w:sz w:val="24"/>
              </w:rPr>
              <w:t>5.3</w:t>
            </w:r>
          </w:p>
        </w:tc>
        <w:tc>
          <w:tcPr>
            <w:tcW w:w="6521" w:type="dxa"/>
            <w:gridSpan w:val="4"/>
            <w:tcBorders>
              <w:top w:val="nil"/>
              <w:left w:val="nil"/>
              <w:bottom w:val="nil"/>
              <w:right w:val="nil"/>
            </w:tcBorders>
          </w:tcPr>
          <w:p w14:paraId="56E71961" w14:textId="79742C6A" w:rsidR="002457ED" w:rsidRPr="00517B9D" w:rsidRDefault="007C3D18" w:rsidP="00811EE5">
            <w:pPr>
              <w:pStyle w:val="GvdeMetni"/>
              <w:tabs>
                <w:tab w:val="left" w:pos="4253"/>
              </w:tabs>
            </w:pPr>
            <w:r w:rsidRPr="00255FA6">
              <w:t xml:space="preserve">Mali </w:t>
            </w:r>
            <w:r w:rsidRPr="00E175CF">
              <w:t xml:space="preserve">teklifler için </w:t>
            </w:r>
            <w:r w:rsidR="00F43381" w:rsidRPr="0022238B">
              <w:t xml:space="preserve">(Kalite ve Maliyete Dayalı seçim) </w:t>
            </w:r>
            <w:r w:rsidRPr="0022238B">
              <w:t xml:space="preserve">QCBS yöntemi geçerlidir. </w:t>
            </w:r>
          </w:p>
        </w:tc>
      </w:tr>
      <w:tr w:rsidR="002457ED" w:rsidRPr="00AF05BE" w14:paraId="5F7BCA8F" w14:textId="77777777" w:rsidTr="00DC7AC8">
        <w:tc>
          <w:tcPr>
            <w:tcW w:w="2235" w:type="dxa"/>
            <w:tcBorders>
              <w:top w:val="nil"/>
              <w:left w:val="nil"/>
              <w:bottom w:val="nil"/>
              <w:right w:val="nil"/>
            </w:tcBorders>
          </w:tcPr>
          <w:p w14:paraId="07FDA204" w14:textId="77777777" w:rsidR="002457ED" w:rsidRPr="00AF05BE" w:rsidRDefault="002457ED" w:rsidP="00811EE5">
            <w:pPr>
              <w:pStyle w:val="GvdeMetni"/>
              <w:tabs>
                <w:tab w:val="left" w:pos="4253"/>
              </w:tabs>
              <w:jc w:val="left"/>
              <w:rPr>
                <w:b/>
              </w:rPr>
            </w:pPr>
            <w:r w:rsidRPr="00AF05BE">
              <w:rPr>
                <w:b/>
              </w:rPr>
              <w:lastRenderedPageBreak/>
              <w:t xml:space="preserve">Mali Teklifin, Teklif Verenlerin Huzurunda Açılması ve Değerlendirilmesi: </w:t>
            </w:r>
          </w:p>
        </w:tc>
        <w:tc>
          <w:tcPr>
            <w:tcW w:w="708" w:type="dxa"/>
            <w:tcBorders>
              <w:top w:val="nil"/>
              <w:left w:val="nil"/>
              <w:bottom w:val="nil"/>
              <w:right w:val="nil"/>
            </w:tcBorders>
          </w:tcPr>
          <w:p w14:paraId="283D19BE" w14:textId="77777777" w:rsidR="002457ED" w:rsidRPr="00AF05BE" w:rsidRDefault="00470449" w:rsidP="00811EE5">
            <w:pPr>
              <w:tabs>
                <w:tab w:val="left" w:pos="4253"/>
              </w:tabs>
              <w:jc w:val="both"/>
              <w:rPr>
                <w:sz w:val="24"/>
              </w:rPr>
            </w:pPr>
            <w:r w:rsidRPr="00AF05BE">
              <w:rPr>
                <w:sz w:val="24"/>
              </w:rPr>
              <w:t>5.4</w:t>
            </w:r>
          </w:p>
        </w:tc>
        <w:tc>
          <w:tcPr>
            <w:tcW w:w="6521" w:type="dxa"/>
            <w:gridSpan w:val="4"/>
            <w:tcBorders>
              <w:top w:val="nil"/>
              <w:left w:val="nil"/>
              <w:bottom w:val="nil"/>
              <w:right w:val="nil"/>
            </w:tcBorders>
          </w:tcPr>
          <w:p w14:paraId="4B1160E5" w14:textId="52A6F5D6" w:rsidR="002457ED" w:rsidRPr="00AF05BE" w:rsidRDefault="00AD04CB" w:rsidP="00811EE5">
            <w:pPr>
              <w:pStyle w:val="GvdeMetni"/>
              <w:tabs>
                <w:tab w:val="left" w:pos="4253"/>
              </w:tabs>
            </w:pPr>
            <w:r w:rsidRPr="00AF05BE">
              <w:t xml:space="preserve">Teknik değerlendirme tamamlandıktan ve </w:t>
            </w:r>
            <w:r w:rsidR="00A278DA" w:rsidRPr="00AF05BE">
              <w:t>KfW</w:t>
            </w:r>
            <w:r w:rsidRPr="00AF05BE">
              <w:t xml:space="preserve"> </w:t>
            </w:r>
            <w:r w:rsidR="00A278DA" w:rsidRPr="00AF05BE">
              <w:t>Uygun Görüş</w:t>
            </w:r>
            <w:r w:rsidR="000F4AA5" w:rsidRPr="00AF05BE">
              <w:t xml:space="preserve"> </w:t>
            </w:r>
            <w:r w:rsidRPr="00AF05BE">
              <w:t>(eğer gerekiyorsa) verdikten sonra, İşveren</w:t>
            </w:r>
            <w:r w:rsidR="00F80A60" w:rsidRPr="00AF05BE">
              <w:t>, teklif sunmuş olan Danışmanları Teknik Tekliflerinin aldığı puanlar hakkında bilgilendirecektir.</w:t>
            </w:r>
            <w:r w:rsidR="000F4AA5" w:rsidRPr="00AF05BE">
              <w:t xml:space="preserve"> </w:t>
            </w:r>
            <w:r w:rsidR="00F80A60" w:rsidRPr="00AF05BE">
              <w:t>A</w:t>
            </w:r>
            <w:r w:rsidR="002457ED" w:rsidRPr="00AF05BE">
              <w:t>sgari kalite puanının altında kalmış veya RFP ile İş Tanımında belirtilen hususları karşılama</w:t>
            </w:r>
            <w:r w:rsidR="00F80A60" w:rsidRPr="00AF05BE">
              <w:t xml:space="preserve">yan </w:t>
            </w:r>
            <w:r w:rsidR="002457ED" w:rsidRPr="00AF05BE">
              <w:t>teklifleri sunan Danışmanlara,</w:t>
            </w:r>
            <w:r w:rsidR="000F4AA5" w:rsidRPr="00AF05BE">
              <w:t xml:space="preserve"> </w:t>
            </w:r>
            <w:r w:rsidR="002457ED" w:rsidRPr="00AF05BE">
              <w:t xml:space="preserve">seçim </w:t>
            </w:r>
            <w:r w:rsidR="00D548B6" w:rsidRPr="00AF05BE">
              <w:t xml:space="preserve">ve ihale </w:t>
            </w:r>
            <w:r w:rsidR="002457ED" w:rsidRPr="00AF05BE">
              <w:t>sürecinin tamamlanmasından sonra Mali Tekliflerinin açılmamış olarak</w:t>
            </w:r>
            <w:r w:rsidR="00F80A60" w:rsidRPr="00AF05BE">
              <w:t xml:space="preserve"> geri gönderileceği bildirilecektir.</w:t>
            </w:r>
            <w:r w:rsidR="000F4AA5" w:rsidRPr="00AF05BE">
              <w:t xml:space="preserve"> </w:t>
            </w:r>
            <w:r w:rsidR="009832EF" w:rsidRPr="00AF05BE">
              <w:t xml:space="preserve">İşveren, aynı zamanda </w:t>
            </w:r>
            <w:r w:rsidR="002457ED" w:rsidRPr="00AF05BE">
              <w:t>asgari puanın üzerinde puan alan Danışmanlara, Mali Tekliflerin açılması iç</w:t>
            </w:r>
            <w:r w:rsidR="009832EF" w:rsidRPr="00AF05BE">
              <w:t xml:space="preserve">in belirlenen günü ve saati de </w:t>
            </w:r>
            <w:r w:rsidR="002457ED" w:rsidRPr="00AF05BE">
              <w:t>bildir</w:t>
            </w:r>
            <w:r w:rsidR="00A278DA" w:rsidRPr="00AF05BE">
              <w:t>ecektir.</w:t>
            </w:r>
            <w:r w:rsidR="0079338E" w:rsidRPr="00AF05BE">
              <w:t xml:space="preserve"> </w:t>
            </w:r>
            <w:r w:rsidR="002457ED" w:rsidRPr="00AF05BE">
              <w:t>Tekliflerin açılması için belirlenen tarih</w:t>
            </w:r>
            <w:r w:rsidR="0029757C" w:rsidRPr="00AF05BE">
              <w:t>, Danışmanların mali teklif açılışına katılmaları gereken organizasyonları yapmalarını sağlayacak süreyi tanı</w:t>
            </w:r>
            <w:r w:rsidR="00D548B6" w:rsidRPr="00AF05BE">
              <w:t>yacaktır</w:t>
            </w:r>
            <w:r w:rsidR="0029757C" w:rsidRPr="00AF05BE">
              <w:t>.</w:t>
            </w:r>
            <w:r w:rsidR="000F4AA5" w:rsidRPr="00AF05BE">
              <w:t xml:space="preserve"> </w:t>
            </w:r>
            <w:r w:rsidR="0029757C" w:rsidRPr="00AF05BE">
              <w:t>Danışmanların Mali Teklif açılışına katılmaları zorunlu değildir.</w:t>
            </w:r>
            <w:r w:rsidR="000F4AA5" w:rsidRPr="00AF05BE">
              <w:t xml:space="preserve"> </w:t>
            </w:r>
          </w:p>
          <w:p w14:paraId="74BF06FB" w14:textId="6A3201EF" w:rsidR="002457ED" w:rsidRPr="00AF05BE" w:rsidRDefault="000F4AA5" w:rsidP="00811EE5">
            <w:pPr>
              <w:pStyle w:val="GvdeMetni"/>
              <w:tabs>
                <w:tab w:val="left" w:pos="4253"/>
              </w:tabs>
            </w:pPr>
            <w:r w:rsidRPr="00AF05BE">
              <w:t xml:space="preserve"> </w:t>
            </w:r>
          </w:p>
        </w:tc>
      </w:tr>
      <w:tr w:rsidR="002457ED" w:rsidRPr="00AF05BE" w14:paraId="703913AF" w14:textId="77777777" w:rsidTr="00DC7AC8">
        <w:tc>
          <w:tcPr>
            <w:tcW w:w="2235" w:type="dxa"/>
            <w:tcBorders>
              <w:top w:val="nil"/>
              <w:left w:val="nil"/>
              <w:bottom w:val="nil"/>
              <w:right w:val="nil"/>
            </w:tcBorders>
          </w:tcPr>
          <w:p w14:paraId="2B16C810" w14:textId="77777777" w:rsidR="002457ED" w:rsidRPr="00AF05BE" w:rsidRDefault="002457ED" w:rsidP="00811EE5">
            <w:pPr>
              <w:pStyle w:val="Balk2"/>
              <w:tabs>
                <w:tab w:val="left" w:pos="4253"/>
              </w:tabs>
            </w:pPr>
          </w:p>
        </w:tc>
        <w:tc>
          <w:tcPr>
            <w:tcW w:w="708" w:type="dxa"/>
            <w:tcBorders>
              <w:top w:val="nil"/>
              <w:left w:val="nil"/>
              <w:bottom w:val="nil"/>
              <w:right w:val="nil"/>
            </w:tcBorders>
          </w:tcPr>
          <w:p w14:paraId="2405C7CF" w14:textId="77777777" w:rsidR="002457ED" w:rsidRPr="00AF05BE" w:rsidRDefault="00E4087E" w:rsidP="00811EE5">
            <w:pPr>
              <w:tabs>
                <w:tab w:val="left" w:pos="4253"/>
              </w:tabs>
              <w:jc w:val="both"/>
              <w:rPr>
                <w:sz w:val="24"/>
              </w:rPr>
            </w:pPr>
            <w:r w:rsidRPr="00AF05BE">
              <w:rPr>
                <w:sz w:val="24"/>
              </w:rPr>
              <w:t>5.5</w:t>
            </w:r>
          </w:p>
        </w:tc>
        <w:tc>
          <w:tcPr>
            <w:tcW w:w="6521" w:type="dxa"/>
            <w:gridSpan w:val="4"/>
            <w:tcBorders>
              <w:top w:val="nil"/>
              <w:left w:val="nil"/>
              <w:bottom w:val="nil"/>
              <w:right w:val="nil"/>
            </w:tcBorders>
          </w:tcPr>
          <w:p w14:paraId="0CCF1A4F" w14:textId="61252382" w:rsidR="002457ED" w:rsidRPr="00AF05BE" w:rsidRDefault="2B61480D" w:rsidP="00811EE5">
            <w:pPr>
              <w:pStyle w:val="GvdeMetni"/>
              <w:tabs>
                <w:tab w:val="left" w:pos="4253"/>
              </w:tabs>
            </w:pPr>
            <w:r w:rsidRPr="00AF05BE">
              <w:t>Mali Teklifler, katılmayı tercih eden Danışman temsilcilerinin huzurunda açılacaktır.</w:t>
            </w:r>
            <w:r w:rsidR="000F4AA5" w:rsidRPr="00AF05BE">
              <w:t xml:space="preserve"> </w:t>
            </w:r>
            <w:r w:rsidRPr="00AF05BE">
              <w:t>Danışmanların ismi, teknik puanı yüksek sesle okunacaktır.</w:t>
            </w:r>
            <w:r w:rsidR="000F4AA5" w:rsidRPr="00AF05BE">
              <w:t xml:space="preserve"> </w:t>
            </w:r>
            <w:r w:rsidRPr="00AF05BE">
              <w:t>Asgari yeterlilik puanını sağlayan Danışmanların Mali Teklifi, mühürlü ve kapalı saklandıklarını teyit etmek için incelenecektir.</w:t>
            </w:r>
            <w:r w:rsidR="000F4AA5" w:rsidRPr="00AF05BE">
              <w:t xml:space="preserve"> </w:t>
            </w:r>
            <w:r w:rsidRPr="00AF05BE">
              <w:t>Bu Mali Teklifler daha sonra davet edilen teklif sahipleri huzurunda açılacak ve her bir teklif sahibinin teklif ettiği fiyat yüksek sesle okunacak ve kaydedilecektir.</w:t>
            </w:r>
            <w:r w:rsidR="000F4AA5" w:rsidRPr="00AF05BE">
              <w:t xml:space="preserve"> </w:t>
            </w:r>
            <w:r w:rsidRPr="00AF05BE">
              <w:t>Tutanağın bir kopyası Danışmanlara ve KfW ye</w:t>
            </w:r>
            <w:r w:rsidR="000F4AA5" w:rsidRPr="00AF05BE">
              <w:t xml:space="preserve"> </w:t>
            </w:r>
            <w:r w:rsidRPr="00AF05BE">
              <w:t xml:space="preserve">gönderilecektir. </w:t>
            </w:r>
          </w:p>
          <w:p w14:paraId="0030EE78" w14:textId="77777777" w:rsidR="002457ED" w:rsidRPr="00AF05BE" w:rsidRDefault="002457ED" w:rsidP="00811EE5">
            <w:pPr>
              <w:pStyle w:val="GvdeMetni"/>
              <w:tabs>
                <w:tab w:val="left" w:pos="4253"/>
              </w:tabs>
            </w:pPr>
          </w:p>
        </w:tc>
      </w:tr>
      <w:tr w:rsidR="002457ED" w:rsidRPr="00AF05BE" w14:paraId="5A48034E" w14:textId="77777777" w:rsidTr="00A43810">
        <w:tc>
          <w:tcPr>
            <w:tcW w:w="2235" w:type="dxa"/>
            <w:tcBorders>
              <w:top w:val="nil"/>
              <w:left w:val="nil"/>
              <w:bottom w:val="nil"/>
              <w:right w:val="nil"/>
            </w:tcBorders>
          </w:tcPr>
          <w:p w14:paraId="58B51337" w14:textId="77777777" w:rsidR="002457ED" w:rsidRPr="00AF05BE" w:rsidRDefault="002457ED" w:rsidP="00811EE5">
            <w:pPr>
              <w:pStyle w:val="GvdeMetni"/>
              <w:tabs>
                <w:tab w:val="left" w:pos="4253"/>
              </w:tabs>
            </w:pPr>
          </w:p>
        </w:tc>
        <w:tc>
          <w:tcPr>
            <w:tcW w:w="708" w:type="dxa"/>
            <w:tcBorders>
              <w:top w:val="nil"/>
              <w:left w:val="nil"/>
              <w:bottom w:val="nil"/>
              <w:right w:val="nil"/>
            </w:tcBorders>
          </w:tcPr>
          <w:p w14:paraId="35AF09C3" w14:textId="77777777" w:rsidR="002457ED" w:rsidRPr="00AF05BE" w:rsidRDefault="00E61AA2" w:rsidP="00811EE5">
            <w:pPr>
              <w:tabs>
                <w:tab w:val="left" w:pos="4253"/>
              </w:tabs>
              <w:jc w:val="both"/>
              <w:rPr>
                <w:sz w:val="24"/>
              </w:rPr>
            </w:pPr>
            <w:r w:rsidRPr="00AF05BE">
              <w:rPr>
                <w:sz w:val="24"/>
              </w:rPr>
              <w:t>5.6</w:t>
            </w:r>
          </w:p>
        </w:tc>
        <w:tc>
          <w:tcPr>
            <w:tcW w:w="6521" w:type="dxa"/>
            <w:gridSpan w:val="4"/>
            <w:tcBorders>
              <w:top w:val="nil"/>
              <w:left w:val="nil"/>
              <w:bottom w:val="nil"/>
              <w:right w:val="nil"/>
            </w:tcBorders>
          </w:tcPr>
          <w:p w14:paraId="17163D15" w14:textId="4ADC1709" w:rsidR="00275848" w:rsidRPr="00AF05BE" w:rsidRDefault="22E839BD" w:rsidP="00811EE5">
            <w:pPr>
              <w:pStyle w:val="GvdeMetni"/>
              <w:tabs>
                <w:tab w:val="left" w:pos="4253"/>
              </w:tabs>
            </w:pPr>
            <w:r w:rsidRPr="00AF05BE">
              <w:t>Değerlendirme Komisyonu hesaplama hatalarını düzeltecektir.</w:t>
            </w:r>
            <w:r w:rsidR="000F4AA5" w:rsidRPr="00AF05BE">
              <w:t xml:space="preserve"> </w:t>
            </w:r>
            <w:r w:rsidRPr="00AF05BE">
              <w:t>Hesap hatalarını düzeltirken, birim fi</w:t>
            </w:r>
            <w:r w:rsidR="00190853" w:rsidRPr="00AF05BE">
              <w:t>y</w:t>
            </w:r>
            <w:r w:rsidRPr="00AF05BE">
              <w:t>atlar</w:t>
            </w:r>
            <w:r w:rsidR="000F4AA5" w:rsidRPr="00AF05BE">
              <w:t xml:space="preserve"> </w:t>
            </w:r>
            <w:r w:rsidRPr="00AF05BE">
              <w:t>ve toplam fiyatlar</w:t>
            </w:r>
            <w:r w:rsidR="000F4AA5" w:rsidRPr="00AF05BE">
              <w:t xml:space="preserve"> </w:t>
            </w:r>
            <w:r w:rsidRPr="00AF05BE">
              <w:t>arasında fark olması durumunda birim fiyatlar, yazı ile rakamlar arasında fark olması durumunda ise yazı geçerli olacaktır.</w:t>
            </w:r>
            <w:r w:rsidR="000F4AA5" w:rsidRPr="00AF05BE">
              <w:t xml:space="preserve"> </w:t>
            </w:r>
            <w:r w:rsidRPr="00AF05BE">
              <w:t>Yukarıda belirtilen düzeltmeler</w:t>
            </w:r>
            <w:r w:rsidR="00190853" w:rsidRPr="00AF05BE">
              <w:t>e</w:t>
            </w:r>
            <w:r w:rsidRPr="00AF05BE">
              <w:t xml:space="preserve"> ek olarak, aşağıda 3.6 paragrafında açıklandığı gibi, Teknik Teklifte tanımlanan ancak fiyatlandırılmayan faaliyetler ve iş kalemlerinin diğer faaliyetlerin veya iş kalemlerinin içine </w:t>
            </w:r>
            <w:proofErr w:type="gramStart"/>
            <w:r w:rsidRPr="00AF05BE">
              <w:t>dahil</w:t>
            </w:r>
            <w:proofErr w:type="gramEnd"/>
            <w:r w:rsidRPr="00AF05BE">
              <w:t xml:space="preserve"> edildiği varsayılacaktır.</w:t>
            </w:r>
            <w:r w:rsidR="000F4AA5" w:rsidRPr="00AF05BE">
              <w:t xml:space="preserve"> </w:t>
            </w:r>
            <w:proofErr w:type="gramStart"/>
            <w:r w:rsidRPr="00AF05BE">
              <w:t>Bir faaliyet veya iş kalemi, Mali Teklifte,</w:t>
            </w:r>
            <w:r w:rsidR="000F4AA5" w:rsidRPr="00AF05BE">
              <w:t xml:space="preserve"> </w:t>
            </w:r>
            <w:r w:rsidRPr="00AF05BE">
              <w:t>Teknik Tekliften farklı olarak nicelendirildiği zaman; (i) eğer RFP’de Zaman-Esaslı sözleşme formu var ise Değerlendirme Komisyonu, Teknik Teklif ile uyumlu hale getirmek için Mali Teklifteki nicelendirmeyi düzeltecek, düzeltilmiş miktara Mali Teklifteki birim fiyatı uygulayacak ve toplam Teklif bedelini düzeltecektir; (ii) eğer RFP’de sadece Götürü Esaslı sözleşme formu varsa, bu kapsamda Mali teklifte herhang</w:t>
            </w:r>
            <w:r w:rsidR="00CD03CB" w:rsidRPr="00AF05BE">
              <w:t xml:space="preserve">i bir düzeltme yapılmayacaktır. </w:t>
            </w:r>
            <w:proofErr w:type="gramEnd"/>
            <w:r w:rsidRPr="00AF05BE">
              <w:t xml:space="preserve">Fiyat teklifleri Türk Lirası (TL) olarak verilecektir. </w:t>
            </w:r>
          </w:p>
          <w:p w14:paraId="4B320DCB" w14:textId="77777777" w:rsidR="002457ED" w:rsidRPr="00AF05BE" w:rsidRDefault="002457ED" w:rsidP="00811EE5">
            <w:pPr>
              <w:pStyle w:val="GvdeMetni"/>
              <w:tabs>
                <w:tab w:val="left" w:pos="4253"/>
              </w:tabs>
            </w:pPr>
          </w:p>
        </w:tc>
      </w:tr>
      <w:tr w:rsidR="002457ED" w:rsidRPr="00AF05BE" w14:paraId="421744FA" w14:textId="77777777" w:rsidTr="00A43810">
        <w:tc>
          <w:tcPr>
            <w:tcW w:w="2235" w:type="dxa"/>
            <w:tcBorders>
              <w:top w:val="nil"/>
              <w:left w:val="nil"/>
              <w:bottom w:val="nil"/>
              <w:right w:val="nil"/>
            </w:tcBorders>
          </w:tcPr>
          <w:p w14:paraId="17B3AA05" w14:textId="77777777" w:rsidR="002457ED" w:rsidRPr="00AF05BE" w:rsidRDefault="002457ED" w:rsidP="00811EE5">
            <w:pPr>
              <w:pStyle w:val="GvdeMetni"/>
              <w:tabs>
                <w:tab w:val="left" w:pos="4253"/>
              </w:tabs>
            </w:pPr>
          </w:p>
        </w:tc>
        <w:tc>
          <w:tcPr>
            <w:tcW w:w="708" w:type="dxa"/>
            <w:tcBorders>
              <w:top w:val="nil"/>
              <w:left w:val="nil"/>
              <w:bottom w:val="nil"/>
              <w:right w:val="nil"/>
            </w:tcBorders>
          </w:tcPr>
          <w:p w14:paraId="628E3DC2" w14:textId="77777777" w:rsidR="002457ED" w:rsidRPr="00AF05BE" w:rsidRDefault="002457ED" w:rsidP="00811EE5">
            <w:pPr>
              <w:tabs>
                <w:tab w:val="left" w:pos="4253"/>
              </w:tabs>
              <w:jc w:val="both"/>
              <w:rPr>
                <w:sz w:val="24"/>
              </w:rPr>
            </w:pPr>
            <w:r w:rsidRPr="00AF05BE">
              <w:rPr>
                <w:sz w:val="24"/>
              </w:rPr>
              <w:t>5.</w:t>
            </w:r>
            <w:r w:rsidR="00B671C8" w:rsidRPr="00AF05BE">
              <w:rPr>
                <w:sz w:val="24"/>
              </w:rPr>
              <w:t>7</w:t>
            </w:r>
          </w:p>
        </w:tc>
        <w:tc>
          <w:tcPr>
            <w:tcW w:w="6521" w:type="dxa"/>
            <w:gridSpan w:val="4"/>
            <w:tcBorders>
              <w:top w:val="nil"/>
              <w:left w:val="nil"/>
              <w:bottom w:val="nil"/>
              <w:right w:val="nil"/>
            </w:tcBorders>
          </w:tcPr>
          <w:p w14:paraId="05E4214F" w14:textId="1AA65D65" w:rsidR="002457ED" w:rsidRPr="00AF05BE" w:rsidRDefault="002457ED" w:rsidP="00811EE5">
            <w:pPr>
              <w:pStyle w:val="GvdeMetni"/>
              <w:tabs>
                <w:tab w:val="left" w:pos="4253"/>
              </w:tabs>
            </w:pPr>
            <w:r w:rsidRPr="00AF05BE">
              <w:t xml:space="preserve">QCBC yöntemi kullanıldığında, en düşük </w:t>
            </w:r>
            <w:r w:rsidR="00ED313E" w:rsidRPr="00AF05BE">
              <w:t xml:space="preserve">değerlenmiş </w:t>
            </w:r>
            <w:r w:rsidRPr="00AF05BE">
              <w:t>Mali Teklife (Fm)</w:t>
            </w:r>
            <w:r w:rsidR="00980CD8" w:rsidRPr="00AF05BE">
              <w:t xml:space="preserve">, en yüksek mali puan (Sf) olan </w:t>
            </w:r>
            <w:r w:rsidRPr="00AF05BE">
              <w:t>100 puan verilir.</w:t>
            </w:r>
            <w:r w:rsidR="000F4AA5" w:rsidRPr="00AF05BE">
              <w:t xml:space="preserve"> </w:t>
            </w:r>
            <w:r w:rsidRPr="00AF05BE">
              <w:t xml:space="preserve">Diğer Mali Tekliflerin mali puanları (Sf), Bilgi Tablosunda </w:t>
            </w:r>
            <w:r w:rsidRPr="00AF05BE">
              <w:lastRenderedPageBreak/>
              <w:t>belirtilen şekilde hesaplanır.</w:t>
            </w:r>
            <w:r w:rsidR="000F4AA5" w:rsidRPr="00AF05BE">
              <w:t xml:space="preserve"> </w:t>
            </w:r>
            <w:r w:rsidRPr="00AF05BE">
              <w:t>Teklifler, Bilgi Tablosunda belirtilen ağırlıklar (T= Teknik Teklife verilen ağırlık; P= Mali Teklife verilen ağırlık; T + P =1 ) kullanılarak birleş</w:t>
            </w:r>
            <w:r w:rsidR="00ED313E" w:rsidRPr="00AF05BE">
              <w:t>ik</w:t>
            </w:r>
            <w:r w:rsidRPr="00AF05BE">
              <w:t xml:space="preserve"> teknik (St) ve mali (Sf) puanlar</w:t>
            </w:r>
            <w:r w:rsidR="00D70C09" w:rsidRPr="00AF05BE">
              <w:t xml:space="preserve">ına </w:t>
            </w:r>
            <w:r w:rsidRPr="00AF05BE">
              <w:t xml:space="preserve">göre </w:t>
            </w:r>
            <w:r w:rsidR="00D70C09" w:rsidRPr="00AF05BE">
              <w:t>sıralanır</w:t>
            </w:r>
            <w:r w:rsidRPr="00AF05BE">
              <w:t>: S = St x T% + Sf x P%.</w:t>
            </w:r>
            <w:r w:rsidR="000F4AA5" w:rsidRPr="00AF05BE">
              <w:t xml:space="preserve"> </w:t>
            </w:r>
            <w:r w:rsidRPr="00AF05BE">
              <w:t xml:space="preserve">En yüksek </w:t>
            </w:r>
            <w:r w:rsidR="00D70C09" w:rsidRPr="00AF05BE">
              <w:t>birleş</w:t>
            </w:r>
            <w:r w:rsidR="00ED313E" w:rsidRPr="00AF05BE">
              <w:t>ik</w:t>
            </w:r>
            <w:r w:rsidR="00D70C09" w:rsidRPr="00AF05BE">
              <w:t xml:space="preserve"> </w:t>
            </w:r>
            <w:r w:rsidRPr="00AF05BE">
              <w:t xml:space="preserve">Teknik ve Mali </w:t>
            </w:r>
            <w:r w:rsidR="00FE121D" w:rsidRPr="00AF05BE">
              <w:t xml:space="preserve">puanı </w:t>
            </w:r>
            <w:r w:rsidRPr="00AF05BE">
              <w:t xml:space="preserve">alan firma, </w:t>
            </w:r>
            <w:r w:rsidR="00FE121D" w:rsidRPr="00AF05BE">
              <w:t xml:space="preserve">sözleşme öncesi </w:t>
            </w:r>
            <w:r w:rsidRPr="00AF05BE">
              <w:t>müzakerelere davet edilecektir.</w:t>
            </w:r>
          </w:p>
          <w:p w14:paraId="1BDE8168" w14:textId="77777777" w:rsidR="002457ED" w:rsidRPr="00AF05BE" w:rsidRDefault="002457ED" w:rsidP="00811EE5">
            <w:pPr>
              <w:pStyle w:val="GvdeMetni"/>
              <w:tabs>
                <w:tab w:val="left" w:pos="4253"/>
              </w:tabs>
            </w:pPr>
          </w:p>
        </w:tc>
      </w:tr>
      <w:tr w:rsidR="002457ED" w:rsidRPr="00AF05BE" w14:paraId="287EADD3" w14:textId="77777777" w:rsidTr="00A43810">
        <w:tc>
          <w:tcPr>
            <w:tcW w:w="2235" w:type="dxa"/>
            <w:tcBorders>
              <w:top w:val="nil"/>
              <w:left w:val="nil"/>
              <w:bottom w:val="nil"/>
              <w:right w:val="nil"/>
            </w:tcBorders>
          </w:tcPr>
          <w:p w14:paraId="4385FFBF" w14:textId="77777777" w:rsidR="002457ED" w:rsidRPr="00AF05BE" w:rsidRDefault="002457ED" w:rsidP="00811EE5">
            <w:pPr>
              <w:pStyle w:val="GvdeMetni"/>
              <w:tabs>
                <w:tab w:val="left" w:pos="4253"/>
              </w:tabs>
              <w:rPr>
                <w:b/>
              </w:rPr>
            </w:pPr>
            <w:r w:rsidRPr="00AF05BE">
              <w:rPr>
                <w:b/>
              </w:rPr>
              <w:lastRenderedPageBreak/>
              <w:t>6. Müzakereler</w:t>
            </w:r>
          </w:p>
        </w:tc>
        <w:tc>
          <w:tcPr>
            <w:tcW w:w="708" w:type="dxa"/>
            <w:tcBorders>
              <w:top w:val="nil"/>
              <w:left w:val="nil"/>
              <w:bottom w:val="nil"/>
              <w:right w:val="nil"/>
            </w:tcBorders>
          </w:tcPr>
          <w:p w14:paraId="06B12406" w14:textId="77777777" w:rsidR="002457ED" w:rsidRPr="00AF05BE" w:rsidRDefault="002457ED" w:rsidP="00811EE5">
            <w:pPr>
              <w:tabs>
                <w:tab w:val="left" w:pos="4253"/>
              </w:tabs>
              <w:jc w:val="both"/>
              <w:rPr>
                <w:sz w:val="24"/>
              </w:rPr>
            </w:pPr>
            <w:r w:rsidRPr="00AF05BE">
              <w:rPr>
                <w:sz w:val="24"/>
              </w:rPr>
              <w:t>6.1</w:t>
            </w:r>
          </w:p>
        </w:tc>
        <w:tc>
          <w:tcPr>
            <w:tcW w:w="6521" w:type="dxa"/>
            <w:gridSpan w:val="4"/>
            <w:tcBorders>
              <w:top w:val="nil"/>
              <w:left w:val="nil"/>
              <w:bottom w:val="nil"/>
              <w:right w:val="nil"/>
            </w:tcBorders>
          </w:tcPr>
          <w:p w14:paraId="54BFA14B" w14:textId="05937364" w:rsidR="002457ED" w:rsidRPr="00AF05BE" w:rsidRDefault="36E8E6D9" w:rsidP="00811EE5">
            <w:pPr>
              <w:pStyle w:val="GvdeMetni"/>
              <w:tabs>
                <w:tab w:val="left" w:pos="4253"/>
              </w:tabs>
            </w:pPr>
            <w:r w:rsidRPr="00AF05BE">
              <w:t>Müzakereler, Bilgi Tablosunda belirtilen tarihte ve adreste yapılacaktır.</w:t>
            </w:r>
            <w:r w:rsidR="000F4AA5" w:rsidRPr="00AF05BE">
              <w:t xml:space="preserve"> </w:t>
            </w:r>
            <w:r w:rsidRPr="00AF05BE">
              <w:t>Davet edilen Danışman, müzakerelere katılmanın ön-şartı olarak Kilit Personelin hazır olduğunu teyit edecektir.</w:t>
            </w:r>
            <w:r w:rsidR="000F4AA5" w:rsidRPr="00AF05BE">
              <w:t xml:space="preserve"> </w:t>
            </w:r>
            <w:r w:rsidRPr="00AF05BE">
              <w:t>Bu gerekliliklerin karşılanmaması İşverenin ikinci sıradaki Danışman ile müzakerelere başlamasıyla sonuçlanabilir.</w:t>
            </w:r>
            <w:r w:rsidR="000F4AA5" w:rsidRPr="00AF05BE">
              <w:t xml:space="preserve"> </w:t>
            </w:r>
            <w:r w:rsidRPr="00AF05BE">
              <w:t>Danışman adına müzakereleri yürüten temsilcilerin, Sözleşmeyi müzakere etmek ve sonuçlandırmak için yazılı yetkisi olmalıdır.</w:t>
            </w:r>
            <w:r w:rsidR="000F4AA5" w:rsidRPr="00AF05BE">
              <w:t xml:space="preserve"> </w:t>
            </w:r>
          </w:p>
          <w:p w14:paraId="569B8D0A" w14:textId="77777777" w:rsidR="002457ED" w:rsidRPr="00AF05BE" w:rsidRDefault="002457ED" w:rsidP="00811EE5">
            <w:pPr>
              <w:pStyle w:val="GvdeMetni"/>
              <w:tabs>
                <w:tab w:val="left" w:pos="4253"/>
              </w:tabs>
            </w:pPr>
          </w:p>
        </w:tc>
      </w:tr>
      <w:tr w:rsidR="002457ED" w:rsidRPr="00AF05BE" w14:paraId="4F28AFBF" w14:textId="77777777" w:rsidTr="00A43810">
        <w:tc>
          <w:tcPr>
            <w:tcW w:w="2235" w:type="dxa"/>
            <w:tcBorders>
              <w:top w:val="nil"/>
              <w:left w:val="nil"/>
              <w:bottom w:val="nil"/>
              <w:right w:val="nil"/>
            </w:tcBorders>
          </w:tcPr>
          <w:p w14:paraId="1EDF2E6D" w14:textId="77777777" w:rsidR="002457ED" w:rsidRPr="00AF05BE" w:rsidRDefault="00425E3B" w:rsidP="00811EE5">
            <w:pPr>
              <w:pStyle w:val="GvdeMetni"/>
              <w:tabs>
                <w:tab w:val="left" w:pos="4253"/>
              </w:tabs>
              <w:rPr>
                <w:b/>
              </w:rPr>
            </w:pPr>
            <w:r w:rsidRPr="00AF05BE">
              <w:rPr>
                <w:b/>
              </w:rPr>
              <w:t xml:space="preserve">Teknik Müzakereler </w:t>
            </w:r>
          </w:p>
        </w:tc>
        <w:tc>
          <w:tcPr>
            <w:tcW w:w="708" w:type="dxa"/>
            <w:tcBorders>
              <w:top w:val="nil"/>
              <w:left w:val="nil"/>
              <w:bottom w:val="nil"/>
              <w:right w:val="nil"/>
            </w:tcBorders>
          </w:tcPr>
          <w:p w14:paraId="7304DCF8" w14:textId="77777777" w:rsidR="002457ED" w:rsidRPr="00AF05BE" w:rsidRDefault="002457ED" w:rsidP="00811EE5">
            <w:pPr>
              <w:tabs>
                <w:tab w:val="left" w:pos="4253"/>
              </w:tabs>
              <w:jc w:val="both"/>
              <w:rPr>
                <w:sz w:val="24"/>
              </w:rPr>
            </w:pPr>
            <w:r w:rsidRPr="00AF05BE">
              <w:rPr>
                <w:sz w:val="24"/>
              </w:rPr>
              <w:t>6.2</w:t>
            </w:r>
          </w:p>
        </w:tc>
        <w:tc>
          <w:tcPr>
            <w:tcW w:w="6521" w:type="dxa"/>
            <w:gridSpan w:val="4"/>
            <w:tcBorders>
              <w:top w:val="nil"/>
              <w:left w:val="nil"/>
              <w:bottom w:val="nil"/>
              <w:right w:val="nil"/>
            </w:tcBorders>
          </w:tcPr>
          <w:p w14:paraId="1C9DF9FA" w14:textId="76C7A767" w:rsidR="002457ED" w:rsidRPr="00AF05BE" w:rsidRDefault="002457ED" w:rsidP="00811EE5">
            <w:pPr>
              <w:pStyle w:val="GvdeMetni"/>
              <w:tabs>
                <w:tab w:val="left" w:pos="4253"/>
              </w:tabs>
            </w:pPr>
            <w:r w:rsidRPr="00AF05BE">
              <w:t xml:space="preserve">Müzakereler, Teknik Teklifin, teklif edilen </w:t>
            </w:r>
            <w:r w:rsidR="000E72BC" w:rsidRPr="00AF05BE">
              <w:t xml:space="preserve">teknik yaklaşım ve </w:t>
            </w:r>
            <w:proofErr w:type="gramStart"/>
            <w:r w:rsidR="000E72BC" w:rsidRPr="00AF05BE">
              <w:t>metodoloji</w:t>
            </w:r>
            <w:proofErr w:type="gramEnd"/>
            <w:r w:rsidR="000E72BC" w:rsidRPr="00AF05BE">
              <w:t xml:space="preserve">, </w:t>
            </w:r>
            <w:r w:rsidRPr="00AF05BE">
              <w:t xml:space="preserve">çalışma planı, </w:t>
            </w:r>
            <w:r w:rsidR="000E72BC" w:rsidRPr="00AF05BE">
              <w:t xml:space="preserve">organizasyon ve personel yapısı </w:t>
            </w:r>
            <w:r w:rsidRPr="00AF05BE">
              <w:t xml:space="preserve">ve </w:t>
            </w:r>
            <w:r w:rsidR="000E72BC" w:rsidRPr="00AF05BE">
              <w:t xml:space="preserve">Danışman tarafından </w:t>
            </w:r>
            <w:r w:rsidRPr="00AF05BE">
              <w:t>İş Tanımını geliştirmek üzere yap</w:t>
            </w:r>
            <w:r w:rsidR="000E72BC" w:rsidRPr="00AF05BE">
              <w:t>ılan</w:t>
            </w:r>
            <w:r w:rsidRPr="00AF05BE">
              <w:t xml:space="preserve"> herhangi bir önerinin tartışılmasını içerecektir.</w:t>
            </w:r>
            <w:r w:rsidR="000F4AA5" w:rsidRPr="00AF05BE">
              <w:t xml:space="preserve"> </w:t>
            </w:r>
            <w:r w:rsidR="00F10B8C" w:rsidRPr="00AF05BE">
              <w:t xml:space="preserve">İşveren </w:t>
            </w:r>
            <w:r w:rsidRPr="00AF05BE">
              <w:t xml:space="preserve">ve </w:t>
            </w:r>
            <w:r w:rsidR="00F10B8C" w:rsidRPr="00AF05BE">
              <w:t xml:space="preserve">Danışman </w:t>
            </w:r>
            <w:r w:rsidRPr="00AF05BE">
              <w:t xml:space="preserve">İş Tanımını, </w:t>
            </w:r>
            <w:r w:rsidR="00F10B8C" w:rsidRPr="00AF05BE">
              <w:t xml:space="preserve">personel çalışma takvimi, iş takvimini, lojistik </w:t>
            </w:r>
            <w:r w:rsidRPr="00AF05BE">
              <w:t xml:space="preserve">ve raporlamayı </w:t>
            </w:r>
            <w:r w:rsidR="00F10B8C" w:rsidRPr="00AF05BE">
              <w:t>sonuçlandıracaktır.</w:t>
            </w:r>
            <w:r w:rsidR="000F4AA5" w:rsidRPr="00AF05BE">
              <w:t xml:space="preserve"> </w:t>
            </w:r>
            <w:r w:rsidR="00137E15" w:rsidRPr="00AF05BE">
              <w:t>D</w:t>
            </w:r>
            <w:r w:rsidRPr="00AF05BE">
              <w:t>aha sonra</w:t>
            </w:r>
            <w:r w:rsidR="00F10B8C" w:rsidRPr="00AF05BE">
              <w:t xml:space="preserve"> bu dokümanlar</w:t>
            </w:r>
            <w:r w:rsidRPr="00AF05BE">
              <w:t>, “Hizmetlerin Tanımı” adı altında sözleşmeye eklenecektir.</w:t>
            </w:r>
            <w:r w:rsidR="000F4AA5" w:rsidRPr="00AF05BE">
              <w:t xml:space="preserve"> </w:t>
            </w:r>
            <w:r w:rsidR="00B35D55" w:rsidRPr="00AF05BE">
              <w:t xml:space="preserve">İşin başarılı bir şekilde yapılmasını sağlamak için, İşveren tarafından temin edilecek olan katkılara ve tesislerin açık olarak </w:t>
            </w:r>
            <w:r w:rsidRPr="00AF05BE">
              <w:t>tanımlanmasına özel önem verilmelidir.</w:t>
            </w:r>
            <w:r w:rsidR="000F4AA5" w:rsidRPr="00AF05BE">
              <w:t xml:space="preserve"> </w:t>
            </w:r>
            <w:r w:rsidR="00137E15" w:rsidRPr="00AF05BE">
              <w:t>İşveren, kendisi ve Danışman tarafından imzalanacak olan müzakere tutanağını hazırlayacaktır.</w:t>
            </w:r>
            <w:r w:rsidR="000F4AA5" w:rsidRPr="00AF05BE">
              <w:t xml:space="preserve"> </w:t>
            </w:r>
          </w:p>
          <w:p w14:paraId="738BA43D" w14:textId="77777777" w:rsidR="002457ED" w:rsidRPr="00AF05BE" w:rsidRDefault="002457ED" w:rsidP="00811EE5">
            <w:pPr>
              <w:pStyle w:val="GvdeMetni"/>
              <w:tabs>
                <w:tab w:val="left" w:pos="4253"/>
              </w:tabs>
            </w:pPr>
            <w:r w:rsidRPr="00AF05BE">
              <w:t xml:space="preserve"> </w:t>
            </w:r>
          </w:p>
        </w:tc>
      </w:tr>
      <w:tr w:rsidR="002457ED" w:rsidRPr="00AF05BE" w14:paraId="73B8E0DC" w14:textId="77777777" w:rsidTr="00A43810">
        <w:tc>
          <w:tcPr>
            <w:tcW w:w="2235" w:type="dxa"/>
            <w:tcBorders>
              <w:top w:val="nil"/>
              <w:left w:val="nil"/>
              <w:bottom w:val="nil"/>
              <w:right w:val="nil"/>
            </w:tcBorders>
          </w:tcPr>
          <w:p w14:paraId="66EB0854" w14:textId="77777777" w:rsidR="002457ED" w:rsidRPr="00AF05BE" w:rsidRDefault="00B62A32" w:rsidP="00811EE5">
            <w:pPr>
              <w:pStyle w:val="GvdeMetni"/>
              <w:tabs>
                <w:tab w:val="left" w:pos="4253"/>
              </w:tabs>
              <w:rPr>
                <w:b/>
              </w:rPr>
            </w:pPr>
            <w:r w:rsidRPr="00AF05BE">
              <w:rPr>
                <w:b/>
              </w:rPr>
              <w:t xml:space="preserve">Mali müzakereler </w:t>
            </w:r>
          </w:p>
        </w:tc>
        <w:tc>
          <w:tcPr>
            <w:tcW w:w="708" w:type="dxa"/>
            <w:tcBorders>
              <w:top w:val="nil"/>
              <w:left w:val="nil"/>
              <w:bottom w:val="nil"/>
              <w:right w:val="nil"/>
            </w:tcBorders>
          </w:tcPr>
          <w:p w14:paraId="61AB6577" w14:textId="77777777" w:rsidR="002457ED" w:rsidRPr="00AF05BE" w:rsidRDefault="002457ED" w:rsidP="00811EE5">
            <w:pPr>
              <w:tabs>
                <w:tab w:val="left" w:pos="4253"/>
              </w:tabs>
              <w:jc w:val="both"/>
              <w:rPr>
                <w:sz w:val="24"/>
              </w:rPr>
            </w:pPr>
            <w:r w:rsidRPr="00AF05BE">
              <w:rPr>
                <w:sz w:val="24"/>
              </w:rPr>
              <w:t>6.3</w:t>
            </w:r>
          </w:p>
        </w:tc>
        <w:tc>
          <w:tcPr>
            <w:tcW w:w="6521" w:type="dxa"/>
            <w:gridSpan w:val="4"/>
            <w:tcBorders>
              <w:top w:val="nil"/>
              <w:left w:val="nil"/>
              <w:bottom w:val="nil"/>
              <w:right w:val="nil"/>
            </w:tcBorders>
          </w:tcPr>
          <w:p w14:paraId="0760761A" w14:textId="4C3C4D83" w:rsidR="002457ED" w:rsidRPr="00AF05BE" w:rsidRDefault="002457ED" w:rsidP="00811EE5">
            <w:pPr>
              <w:pStyle w:val="GvdeMetni"/>
              <w:tabs>
                <w:tab w:val="left" w:pos="4253"/>
              </w:tabs>
            </w:pPr>
            <w:r w:rsidRPr="00AF05BE">
              <w:t>Mali müzakereler</w:t>
            </w:r>
            <w:r w:rsidR="00211431" w:rsidRPr="00AF05BE">
              <w:t>e başlamadan önce</w:t>
            </w:r>
            <w:r w:rsidRPr="00AF05BE">
              <w:t xml:space="preserve">, </w:t>
            </w:r>
            <w:r w:rsidR="00AC3064" w:rsidRPr="00AF05BE">
              <w:t xml:space="preserve">eğer uygulanacaksa, </w:t>
            </w:r>
            <w:r w:rsidR="00211431" w:rsidRPr="00AF05BE">
              <w:t xml:space="preserve">Sözleşme kapsamında İşveren tarafından Danışmana ödenecek olan yerel vergi miktarını belirlemek için yetkili vergi idareleri ile görüşmek </w:t>
            </w:r>
            <w:r w:rsidR="002F7049" w:rsidRPr="00AF05BE">
              <w:t xml:space="preserve">Danışmanın </w:t>
            </w:r>
            <w:r w:rsidR="00211431" w:rsidRPr="00AF05BE">
              <w:t>sorumluluğudur.</w:t>
            </w:r>
            <w:r w:rsidR="000F4AA5" w:rsidRPr="00AF05BE">
              <w:t xml:space="preserve"> </w:t>
            </w:r>
            <w:r w:rsidR="00AC3064" w:rsidRPr="00AF05BE">
              <w:t xml:space="preserve">Mali müzakereler, eğer varsa, firmanın İşverenin ülkesindeki vergi yükümlülüğünü Sözleşmeye hangi kapsamda yansıtılacağının açıklığa kavuşturulmasını </w:t>
            </w:r>
            <w:proofErr w:type="gramStart"/>
            <w:r w:rsidR="00AC3064" w:rsidRPr="00AF05BE">
              <w:t>içerecek;</w:t>
            </w:r>
            <w:proofErr w:type="gramEnd"/>
            <w:r w:rsidR="00AC3064" w:rsidRPr="00AF05BE">
              <w:t xml:space="preserve"> ve üzerinde mutabakata varılan hizmetlerin maliyetindeki teknik değişikleri yansıtacaktır.</w:t>
            </w:r>
            <w:r w:rsidR="000F4AA5" w:rsidRPr="00AF05BE">
              <w:t xml:space="preserve"> </w:t>
            </w:r>
            <w:r w:rsidRPr="00AF05BE">
              <w:t>QCBS,</w:t>
            </w:r>
            <w:r w:rsidR="000F4AA5" w:rsidRPr="00AF05BE">
              <w:t xml:space="preserve"> </w:t>
            </w:r>
            <w:r w:rsidRPr="00AF05BE">
              <w:t>Seçim Yöntemi uygulandığında</w:t>
            </w:r>
            <w:r w:rsidR="00AC3064" w:rsidRPr="00AF05BE">
              <w:t xml:space="preserve">, istisnai sebepler hariç, </w:t>
            </w:r>
            <w:r w:rsidRPr="00AF05BE">
              <w:t xml:space="preserve">mali müzakereler, ne </w:t>
            </w:r>
            <w:r w:rsidR="002F7049" w:rsidRPr="00AF05BE">
              <w:t>personel ücretlerini</w:t>
            </w:r>
            <w:r w:rsidRPr="00AF05BE">
              <w:t>, ne de teklif edilen diğer birim ücretleri içerecektir.</w:t>
            </w:r>
            <w:r w:rsidR="000F4AA5" w:rsidRPr="00AF05BE">
              <w:t xml:space="preserve"> </w:t>
            </w:r>
            <w:r w:rsidR="00DD0316" w:rsidRPr="00AF05BE">
              <w:t xml:space="preserve"> Danışmanlar</w:t>
            </w:r>
            <w:r w:rsidRPr="00AF05BE">
              <w:t xml:space="preserve">, bu metnin Ekinde sunulan </w:t>
            </w:r>
            <w:r w:rsidR="001B7506" w:rsidRPr="00AF05BE">
              <w:t xml:space="preserve">Bölüm 4 – Mali Teklif – Standard Formunda personel </w:t>
            </w:r>
            <w:r w:rsidRPr="00AF05BE">
              <w:t>ücret</w:t>
            </w:r>
            <w:r w:rsidR="001B7506" w:rsidRPr="00AF05BE">
              <w:t>lerin</w:t>
            </w:r>
            <w:r w:rsidR="00DD0316" w:rsidRPr="00AF05BE">
              <w:t xml:space="preserve">e </w:t>
            </w:r>
            <w:r w:rsidRPr="00AF05BE">
              <w:t>ilişkin bilgiler</w:t>
            </w:r>
            <w:r w:rsidR="00DD0316" w:rsidRPr="00AF05BE">
              <w:t>i İşverene temin edecektir.</w:t>
            </w:r>
            <w:r w:rsidR="000F4AA5" w:rsidRPr="00AF05BE">
              <w:t xml:space="preserve"> </w:t>
            </w:r>
          </w:p>
          <w:p w14:paraId="1A9F7E31" w14:textId="77777777" w:rsidR="00DD0316" w:rsidRPr="00AF05BE" w:rsidRDefault="00DD0316" w:rsidP="00811EE5">
            <w:pPr>
              <w:pStyle w:val="GvdeMetni"/>
              <w:tabs>
                <w:tab w:val="left" w:pos="4253"/>
              </w:tabs>
            </w:pPr>
          </w:p>
        </w:tc>
      </w:tr>
      <w:tr w:rsidR="002457ED" w:rsidRPr="00AF05BE" w14:paraId="5816D4C1" w14:textId="77777777" w:rsidTr="00A43810">
        <w:tc>
          <w:tcPr>
            <w:tcW w:w="2235" w:type="dxa"/>
            <w:tcBorders>
              <w:top w:val="nil"/>
              <w:left w:val="nil"/>
              <w:bottom w:val="nil"/>
              <w:right w:val="nil"/>
            </w:tcBorders>
          </w:tcPr>
          <w:p w14:paraId="0ECE28A0" w14:textId="1B49B072" w:rsidR="00264519" w:rsidRPr="00AF05BE" w:rsidRDefault="36E8E6D9" w:rsidP="00811EE5">
            <w:pPr>
              <w:pStyle w:val="GvdeMetni"/>
              <w:tabs>
                <w:tab w:val="left" w:pos="4253"/>
              </w:tabs>
              <w:rPr>
                <w:b/>
                <w:bCs/>
              </w:rPr>
            </w:pPr>
            <w:r w:rsidRPr="00AF05BE">
              <w:rPr>
                <w:b/>
                <w:bCs/>
              </w:rPr>
              <w:t xml:space="preserve">Profesyonel personelin/ uzmanların </w:t>
            </w:r>
          </w:p>
          <w:p w14:paraId="16974791" w14:textId="6B8956A7" w:rsidR="002457ED" w:rsidRPr="00AF05BE" w:rsidRDefault="36E8E6D9" w:rsidP="00811EE5">
            <w:pPr>
              <w:pStyle w:val="GvdeMetni"/>
              <w:tabs>
                <w:tab w:val="left" w:pos="4253"/>
              </w:tabs>
              <w:rPr>
                <w:b/>
                <w:bCs/>
              </w:rPr>
            </w:pPr>
            <w:proofErr w:type="gramStart"/>
            <w:r w:rsidRPr="00AF05BE">
              <w:rPr>
                <w:b/>
                <w:bCs/>
              </w:rPr>
              <w:lastRenderedPageBreak/>
              <w:t>hazır</w:t>
            </w:r>
            <w:proofErr w:type="gramEnd"/>
            <w:r w:rsidRPr="00AF05BE">
              <w:rPr>
                <w:b/>
                <w:bCs/>
              </w:rPr>
              <w:t xml:space="preserve"> bulunması </w:t>
            </w:r>
          </w:p>
        </w:tc>
        <w:tc>
          <w:tcPr>
            <w:tcW w:w="708" w:type="dxa"/>
            <w:tcBorders>
              <w:top w:val="nil"/>
              <w:left w:val="nil"/>
              <w:bottom w:val="nil"/>
              <w:right w:val="nil"/>
            </w:tcBorders>
          </w:tcPr>
          <w:p w14:paraId="44A15207" w14:textId="77777777" w:rsidR="002457ED" w:rsidRPr="00AF05BE" w:rsidRDefault="002457ED" w:rsidP="00811EE5">
            <w:pPr>
              <w:tabs>
                <w:tab w:val="left" w:pos="4253"/>
              </w:tabs>
              <w:jc w:val="both"/>
              <w:rPr>
                <w:sz w:val="24"/>
              </w:rPr>
            </w:pPr>
            <w:r w:rsidRPr="00AF05BE">
              <w:rPr>
                <w:sz w:val="24"/>
              </w:rPr>
              <w:lastRenderedPageBreak/>
              <w:t>6.4</w:t>
            </w:r>
          </w:p>
        </w:tc>
        <w:tc>
          <w:tcPr>
            <w:tcW w:w="6521" w:type="dxa"/>
            <w:gridSpan w:val="4"/>
            <w:tcBorders>
              <w:top w:val="nil"/>
              <w:left w:val="nil"/>
              <w:bottom w:val="nil"/>
              <w:right w:val="nil"/>
            </w:tcBorders>
          </w:tcPr>
          <w:p w14:paraId="7BD4B3E6" w14:textId="65258371" w:rsidR="002457ED" w:rsidRPr="00AF05BE" w:rsidRDefault="002457ED" w:rsidP="00811EE5">
            <w:pPr>
              <w:pStyle w:val="GvdeMetni"/>
              <w:tabs>
                <w:tab w:val="left" w:pos="4253"/>
              </w:tabs>
            </w:pPr>
            <w:r w:rsidRPr="00AF05BE">
              <w:t xml:space="preserve">Diğer hususların yanında, teklif edilen </w:t>
            </w:r>
            <w:r w:rsidR="003B519C" w:rsidRPr="00AF05BE">
              <w:t xml:space="preserve">Kilit </w:t>
            </w:r>
            <w:r w:rsidR="00CE72C7" w:rsidRPr="00AF05BE">
              <w:t xml:space="preserve">personelin </w:t>
            </w:r>
            <w:r w:rsidRPr="00AF05BE">
              <w:t>değerlendirilmesi suretiyle bir firma</w:t>
            </w:r>
            <w:r w:rsidR="00CE72C7" w:rsidRPr="00AF05BE">
              <w:t xml:space="preserve">yı </w:t>
            </w:r>
            <w:r w:rsidRPr="00AF05BE">
              <w:t>seç</w:t>
            </w:r>
            <w:r w:rsidR="00CE72C7" w:rsidRPr="00AF05BE">
              <w:t>en İşveren</w:t>
            </w:r>
            <w:r w:rsidRPr="00AF05BE">
              <w:t>, teklifte ismi belirtilen uzmanlar</w:t>
            </w:r>
            <w:r w:rsidR="00CE72C7" w:rsidRPr="00AF05BE">
              <w:t xml:space="preserve">la ilgili Sözleşme müzakereleri yapmayı </w:t>
            </w:r>
            <w:r w:rsidR="00CE72C7" w:rsidRPr="00AF05BE">
              <w:lastRenderedPageBreak/>
              <w:t>beklemektedir.</w:t>
            </w:r>
            <w:r w:rsidR="000F4AA5" w:rsidRPr="00AF05BE">
              <w:t xml:space="preserve"> </w:t>
            </w:r>
            <w:r w:rsidRPr="00AF05BE">
              <w:t xml:space="preserve">Sözleşme görüşmelerinden önce </w:t>
            </w:r>
            <w:r w:rsidR="00CE72C7" w:rsidRPr="00AF05BE">
              <w:t>İşveren</w:t>
            </w:r>
            <w:r w:rsidRPr="00AF05BE">
              <w:t xml:space="preserve">, söz konusu uzmanların gerçekten </w:t>
            </w:r>
            <w:r w:rsidR="00CE72C7" w:rsidRPr="00AF05BE">
              <w:t>hazır/</w:t>
            </w:r>
            <w:r w:rsidRPr="00AF05BE">
              <w:t>mevcut olduğunun garantisini isteyecektir.</w:t>
            </w:r>
            <w:r w:rsidR="000F4AA5" w:rsidRPr="00AF05BE">
              <w:t xml:space="preserve"> </w:t>
            </w:r>
            <w:r w:rsidR="00CE72C7" w:rsidRPr="00AF05BE">
              <w:t>İşveren</w:t>
            </w:r>
            <w:r w:rsidRPr="00AF05BE">
              <w:t>, sözleşme müzakereleri yapılırken, seçim sürecinde gereksiz ertelemeler</w:t>
            </w:r>
            <w:r w:rsidR="00FD5099" w:rsidRPr="00AF05BE">
              <w:t xml:space="preserve"> nedeniyle </w:t>
            </w:r>
            <w:r w:rsidRPr="00AF05BE">
              <w:t xml:space="preserve">uzmanların yerine başkasının atanmasını kaçınılmaz kıldığı konusunda veya </w:t>
            </w:r>
            <w:r w:rsidR="00FD5099" w:rsidRPr="00AF05BE">
              <w:t xml:space="preserve">ölüm sağlık problemleri nedeniyle değişikliğin </w:t>
            </w:r>
            <w:r w:rsidRPr="00AF05BE">
              <w:t>gerekli olduğu konusunda her iki tarafın da fikir birliği içerisinde olduğu durumlar haricinde, önerilen uzmanların yerine başka uzmanların atanmasını kabul etmeyecektir.</w:t>
            </w:r>
            <w:r w:rsidR="000F4AA5" w:rsidRPr="00AF05BE">
              <w:t xml:space="preserve"> </w:t>
            </w:r>
            <w:r w:rsidRPr="00AF05BE">
              <w:t xml:space="preserve">Eğer böyle bir durum söz konusu değilse ve </w:t>
            </w:r>
            <w:r w:rsidR="00FD5099" w:rsidRPr="00AF05BE">
              <w:t xml:space="preserve">Profesyonel personelin </w:t>
            </w:r>
            <w:r w:rsidRPr="00AF05BE">
              <w:t xml:space="preserve">mevcut olup olmadığı teyit edilmeden önerildiği anlaşılırsa, </w:t>
            </w:r>
            <w:r w:rsidR="00FD5099" w:rsidRPr="00AF05BE">
              <w:t xml:space="preserve">Danışman </w:t>
            </w:r>
            <w:r w:rsidRPr="00AF05BE">
              <w:t>elenebilir.</w:t>
            </w:r>
            <w:r w:rsidR="000F4AA5" w:rsidRPr="00AF05BE">
              <w:t xml:space="preserve"> </w:t>
            </w:r>
            <w:r w:rsidR="00FD5099" w:rsidRPr="00AF05BE">
              <w:t>Değişiklik nedeniyle önerilen personel, teklif edilen ilk personelden daha iyi veya eş özelliklere sahip olmalıdır ve müzakerelere davet mektubunda belirtilen sürede Danışman tarafından sunulmalıdır.</w:t>
            </w:r>
            <w:r w:rsidR="000F4AA5" w:rsidRPr="00AF05BE">
              <w:t xml:space="preserve"> </w:t>
            </w:r>
          </w:p>
          <w:p w14:paraId="2A068B32" w14:textId="77777777" w:rsidR="002457ED" w:rsidRPr="00AF05BE" w:rsidRDefault="002457ED" w:rsidP="00811EE5">
            <w:pPr>
              <w:pStyle w:val="GvdeMetni"/>
              <w:tabs>
                <w:tab w:val="left" w:pos="4253"/>
              </w:tabs>
            </w:pPr>
          </w:p>
        </w:tc>
      </w:tr>
      <w:tr w:rsidR="002457ED" w:rsidRPr="00AF05BE" w14:paraId="065E4FA2" w14:textId="77777777" w:rsidTr="00A43810">
        <w:tc>
          <w:tcPr>
            <w:tcW w:w="2235" w:type="dxa"/>
            <w:tcBorders>
              <w:top w:val="nil"/>
              <w:left w:val="nil"/>
              <w:bottom w:val="nil"/>
              <w:right w:val="nil"/>
            </w:tcBorders>
          </w:tcPr>
          <w:p w14:paraId="7EECD6E9" w14:textId="77777777" w:rsidR="002457ED" w:rsidRPr="00AF05BE" w:rsidRDefault="00A32889" w:rsidP="00811EE5">
            <w:pPr>
              <w:pStyle w:val="GvdeMetni"/>
              <w:tabs>
                <w:tab w:val="left" w:pos="4253"/>
              </w:tabs>
              <w:rPr>
                <w:b/>
              </w:rPr>
            </w:pPr>
            <w:r w:rsidRPr="00AF05BE">
              <w:rPr>
                <w:b/>
              </w:rPr>
              <w:lastRenderedPageBreak/>
              <w:t xml:space="preserve">Müzakerelerin sonuçlandırılması </w:t>
            </w:r>
          </w:p>
        </w:tc>
        <w:tc>
          <w:tcPr>
            <w:tcW w:w="708" w:type="dxa"/>
            <w:tcBorders>
              <w:top w:val="nil"/>
              <w:left w:val="nil"/>
              <w:bottom w:val="nil"/>
              <w:right w:val="nil"/>
            </w:tcBorders>
          </w:tcPr>
          <w:p w14:paraId="5EFDB0F0" w14:textId="77777777" w:rsidR="002457ED" w:rsidRPr="00AF05BE" w:rsidRDefault="002457ED" w:rsidP="00811EE5">
            <w:pPr>
              <w:tabs>
                <w:tab w:val="left" w:pos="4253"/>
              </w:tabs>
              <w:jc w:val="both"/>
              <w:rPr>
                <w:sz w:val="24"/>
              </w:rPr>
            </w:pPr>
            <w:r w:rsidRPr="00AF05BE">
              <w:rPr>
                <w:sz w:val="24"/>
              </w:rPr>
              <w:t>6.5</w:t>
            </w:r>
          </w:p>
        </w:tc>
        <w:tc>
          <w:tcPr>
            <w:tcW w:w="6521" w:type="dxa"/>
            <w:gridSpan w:val="4"/>
            <w:tcBorders>
              <w:top w:val="nil"/>
              <w:left w:val="nil"/>
              <w:bottom w:val="nil"/>
              <w:right w:val="nil"/>
            </w:tcBorders>
          </w:tcPr>
          <w:p w14:paraId="4579D09D" w14:textId="4324D695" w:rsidR="002457ED" w:rsidRPr="00AF05BE" w:rsidRDefault="002457ED" w:rsidP="00811EE5">
            <w:pPr>
              <w:pStyle w:val="GvdeMetni"/>
              <w:tabs>
                <w:tab w:val="left" w:pos="4253"/>
              </w:tabs>
            </w:pPr>
            <w:r w:rsidRPr="00AF05BE">
              <w:t xml:space="preserve">Müzakereler, </w:t>
            </w:r>
            <w:r w:rsidR="00A32889" w:rsidRPr="00AF05BE">
              <w:t>taslak S</w:t>
            </w:r>
            <w:r w:rsidRPr="00AF05BE">
              <w:t>özleşme</w:t>
            </w:r>
            <w:r w:rsidR="00A32889" w:rsidRPr="00AF05BE">
              <w:t>nin incelenmesiyle</w:t>
            </w:r>
            <w:r w:rsidRPr="00AF05BE">
              <w:t xml:space="preserve"> sona erdirilecektir.</w:t>
            </w:r>
            <w:r w:rsidR="000F4AA5" w:rsidRPr="00AF05BE">
              <w:t xml:space="preserve"> </w:t>
            </w:r>
            <w:r w:rsidR="00FB00F8" w:rsidRPr="00AF05BE">
              <w:t xml:space="preserve">İşveren </w:t>
            </w:r>
            <w:r w:rsidRPr="00AF05BE">
              <w:t xml:space="preserve">ve </w:t>
            </w:r>
            <w:r w:rsidR="00FB00F8" w:rsidRPr="00AF05BE">
              <w:t>Danışman</w:t>
            </w:r>
            <w:r w:rsidRPr="00AF05BE">
              <w:t xml:space="preserve">, </w:t>
            </w:r>
            <w:r w:rsidR="00FB00F8" w:rsidRPr="00AF05BE">
              <w:t>müzakerelerin</w:t>
            </w:r>
            <w:r w:rsidRPr="00AF05BE">
              <w:t xml:space="preserve"> tamamlanması i</w:t>
            </w:r>
            <w:r w:rsidR="00FB00F8" w:rsidRPr="00AF05BE">
              <w:t>çin üzerinde anlaşmaya varılan S</w:t>
            </w:r>
            <w:r w:rsidRPr="00AF05BE">
              <w:t>özleşmeyi paraf edeceklerdir.</w:t>
            </w:r>
            <w:r w:rsidR="000F4AA5" w:rsidRPr="00AF05BE">
              <w:t xml:space="preserve"> </w:t>
            </w:r>
            <w:r w:rsidRPr="00AF05BE">
              <w:t xml:space="preserve">Eğer müzakereler başarısız olursa </w:t>
            </w:r>
            <w:r w:rsidR="00FB00F8" w:rsidRPr="00AF05BE">
              <w:t>İşveren, ikinci en yüksek puanı alan T</w:t>
            </w:r>
            <w:r w:rsidRPr="00AF05BE">
              <w:t xml:space="preserve">eklifin sahibi </w:t>
            </w:r>
            <w:r w:rsidR="00FB00F8" w:rsidRPr="00AF05BE">
              <w:t xml:space="preserve">Danışmanı, </w:t>
            </w:r>
            <w:r w:rsidRPr="00AF05BE">
              <w:t>Sözleşme görüşmelerine davet edecektir.</w:t>
            </w:r>
          </w:p>
          <w:p w14:paraId="6D44E050" w14:textId="77777777" w:rsidR="002457ED" w:rsidRPr="00AF05BE" w:rsidRDefault="002457ED" w:rsidP="00811EE5">
            <w:pPr>
              <w:pStyle w:val="GvdeMetni"/>
              <w:tabs>
                <w:tab w:val="left" w:pos="4253"/>
              </w:tabs>
            </w:pPr>
            <w:r w:rsidRPr="00AF05BE">
              <w:t xml:space="preserve"> </w:t>
            </w:r>
          </w:p>
        </w:tc>
      </w:tr>
      <w:tr w:rsidR="002457ED" w:rsidRPr="00AF05BE" w14:paraId="4D5886B5" w14:textId="77777777" w:rsidTr="00A43810">
        <w:tc>
          <w:tcPr>
            <w:tcW w:w="2235" w:type="dxa"/>
            <w:tcBorders>
              <w:top w:val="nil"/>
              <w:left w:val="nil"/>
              <w:bottom w:val="nil"/>
              <w:right w:val="nil"/>
            </w:tcBorders>
          </w:tcPr>
          <w:p w14:paraId="6B21A2FC" w14:textId="77777777" w:rsidR="002457ED" w:rsidRPr="00AF05BE" w:rsidRDefault="002457ED" w:rsidP="00811EE5">
            <w:pPr>
              <w:pStyle w:val="GvdeMetni"/>
              <w:tabs>
                <w:tab w:val="left" w:pos="4253"/>
              </w:tabs>
              <w:ind w:left="238" w:hanging="238"/>
              <w:rPr>
                <w:b/>
              </w:rPr>
            </w:pPr>
            <w:r w:rsidRPr="00AF05BE">
              <w:rPr>
                <w:b/>
              </w:rPr>
              <w:t xml:space="preserve">7. Sözleşme </w:t>
            </w:r>
          </w:p>
          <w:p w14:paraId="0476930A" w14:textId="77777777" w:rsidR="002457ED" w:rsidRPr="00AF05BE" w:rsidRDefault="002457ED" w:rsidP="00811EE5">
            <w:pPr>
              <w:pStyle w:val="GvdeMetni"/>
              <w:tabs>
                <w:tab w:val="left" w:pos="4253"/>
              </w:tabs>
              <w:ind w:left="238" w:hanging="238"/>
              <w:rPr>
                <w:b/>
              </w:rPr>
            </w:pPr>
            <w:r w:rsidRPr="00AF05BE">
              <w:rPr>
                <w:b/>
              </w:rPr>
              <w:tab/>
              <w:t>Yapılması</w:t>
            </w:r>
          </w:p>
          <w:p w14:paraId="53F392EA" w14:textId="77777777" w:rsidR="002457ED" w:rsidRPr="00AF05BE" w:rsidRDefault="002457ED" w:rsidP="00811EE5">
            <w:pPr>
              <w:pStyle w:val="GvdeMetni"/>
              <w:tabs>
                <w:tab w:val="left" w:pos="4253"/>
              </w:tabs>
              <w:ind w:left="238" w:hanging="238"/>
              <w:rPr>
                <w:b/>
              </w:rPr>
            </w:pPr>
          </w:p>
        </w:tc>
        <w:tc>
          <w:tcPr>
            <w:tcW w:w="708" w:type="dxa"/>
            <w:tcBorders>
              <w:top w:val="nil"/>
              <w:left w:val="nil"/>
              <w:bottom w:val="nil"/>
              <w:right w:val="nil"/>
            </w:tcBorders>
          </w:tcPr>
          <w:p w14:paraId="42580242" w14:textId="77777777" w:rsidR="002457ED" w:rsidRPr="00AF05BE" w:rsidRDefault="002457ED" w:rsidP="00811EE5">
            <w:pPr>
              <w:tabs>
                <w:tab w:val="left" w:pos="4253"/>
              </w:tabs>
              <w:jc w:val="both"/>
              <w:rPr>
                <w:sz w:val="24"/>
              </w:rPr>
            </w:pPr>
            <w:r w:rsidRPr="00AF05BE">
              <w:rPr>
                <w:sz w:val="24"/>
              </w:rPr>
              <w:t>7.1</w:t>
            </w:r>
          </w:p>
        </w:tc>
        <w:tc>
          <w:tcPr>
            <w:tcW w:w="6521" w:type="dxa"/>
            <w:gridSpan w:val="4"/>
            <w:tcBorders>
              <w:top w:val="nil"/>
              <w:left w:val="nil"/>
              <w:bottom w:val="nil"/>
              <w:right w:val="nil"/>
            </w:tcBorders>
          </w:tcPr>
          <w:p w14:paraId="455B835B" w14:textId="671065EB" w:rsidR="009E4D15" w:rsidRPr="00C34D96" w:rsidRDefault="2B61480D" w:rsidP="00811EE5">
            <w:pPr>
              <w:pStyle w:val="GvdeMetni"/>
              <w:tabs>
                <w:tab w:val="left" w:pos="4253"/>
              </w:tabs>
            </w:pPr>
            <w:r w:rsidRPr="00AF05BE">
              <w:t>İhale idari ve teknik şartname koşullarını</w:t>
            </w:r>
            <w:r w:rsidR="000F4AA5" w:rsidRPr="00AF05BE">
              <w:t xml:space="preserve"> </w:t>
            </w:r>
            <w:r w:rsidRPr="00AF05BE">
              <w:t xml:space="preserve">karşılayan ve Teknik ve Mali değerlendirme sonucu en yüksek puanı alan ve yapılan müzakereler sonucu imzalanacak sözleşme üzerinde anlaşmaya varılan firmaya </w:t>
            </w:r>
            <w:r w:rsidRPr="0066753F">
              <w:t xml:space="preserve">verilecektir. Başarılı olan teklif sahibi ekteki Sözleşme Formu ve Temin Kayıt ve </w:t>
            </w:r>
            <w:r w:rsidRPr="009B2391">
              <w:t xml:space="preserve">Şartları’na uygun olarak Sözleşme imzalayacak ve </w:t>
            </w:r>
            <w:r w:rsidRPr="00EF5754">
              <w:t>kesin teminatını verecektir</w:t>
            </w:r>
            <w:r w:rsidRPr="002B0B17">
              <w:t>. Teklif Sahibi, bildirimin alınmasından sonra en geç (15 onbeş) iş günü içeri</w:t>
            </w:r>
            <w:r w:rsidRPr="00F852C7">
              <w:t xml:space="preserve">sinde Kesin Teminatını ve imzaladığı Sözleşmeyi İdareye teslim </w:t>
            </w:r>
            <w:r w:rsidRPr="00C962DC">
              <w:rPr>
                <w:szCs w:val="24"/>
              </w:rPr>
              <w:t>edecektir</w:t>
            </w:r>
            <w:r w:rsidRPr="00755759">
              <w:t xml:space="preserve">. </w:t>
            </w:r>
          </w:p>
          <w:p w14:paraId="62CB0AAE" w14:textId="77777777" w:rsidR="009E4D15" w:rsidRPr="0066753F" w:rsidRDefault="009E4D15" w:rsidP="00811EE5">
            <w:pPr>
              <w:pStyle w:val="GvdeMetni"/>
              <w:tabs>
                <w:tab w:val="left" w:pos="4253"/>
              </w:tabs>
            </w:pPr>
            <w:r w:rsidRPr="0066753F">
              <w:t>Başarılı teklif sahibinin bu şartları yerine getirememesi halinde Alıcı ihaleyi ikinci en uygun teklif sahibine verebilir.</w:t>
            </w:r>
          </w:p>
          <w:p w14:paraId="2265A023" w14:textId="77777777" w:rsidR="009E4D15" w:rsidRPr="0066753F" w:rsidRDefault="009E4D15" w:rsidP="00811EE5">
            <w:pPr>
              <w:pStyle w:val="GvdeMetni"/>
              <w:tabs>
                <w:tab w:val="left" w:pos="4253"/>
              </w:tabs>
            </w:pPr>
          </w:p>
          <w:p w14:paraId="0497C628" w14:textId="77777777" w:rsidR="009E4D15" w:rsidRPr="00AF05BE" w:rsidRDefault="009E4D15" w:rsidP="00811EE5">
            <w:pPr>
              <w:pStyle w:val="GvdeMetni"/>
              <w:tabs>
                <w:tab w:val="left" w:pos="4253"/>
              </w:tabs>
            </w:pPr>
          </w:p>
          <w:p w14:paraId="4D999D16" w14:textId="17449CD0" w:rsidR="002457ED" w:rsidRPr="00AF05BE" w:rsidRDefault="00894B6F" w:rsidP="00811EE5">
            <w:pPr>
              <w:pStyle w:val="GvdeMetni"/>
              <w:tabs>
                <w:tab w:val="left" w:pos="4253"/>
              </w:tabs>
            </w:pPr>
            <w:r w:rsidRPr="00AF05BE">
              <w:t>Müzakereler</w:t>
            </w:r>
            <w:r>
              <w:t>in</w:t>
            </w:r>
            <w:r w:rsidRPr="00AF05BE">
              <w:t xml:space="preserve"> </w:t>
            </w:r>
            <w:r w:rsidR="22E839BD" w:rsidRPr="00AF05BE">
              <w:t xml:space="preserve">tamamlanmasının ardından, İşveren KfW nin uygun görüşünü alacak, seçilen Danışman ile Sözleşme </w:t>
            </w:r>
            <w:proofErr w:type="gramStart"/>
            <w:r w:rsidR="22E839BD" w:rsidRPr="00AF05BE">
              <w:t>imzalayacak,</w:t>
            </w:r>
            <w:proofErr w:type="gramEnd"/>
            <w:r w:rsidR="22E839BD" w:rsidRPr="00AF05BE">
              <w:t xml:space="preserve"> ve ihale sonucunu Bilgi Tablosunda belirtilen yerlerde yayınlayacak</w:t>
            </w:r>
            <w:r w:rsidR="000F4AA5" w:rsidRPr="00AF05BE">
              <w:t xml:space="preserve"> </w:t>
            </w:r>
            <w:r w:rsidR="22E839BD" w:rsidRPr="00AF05BE">
              <w:t>ve ivedilikle kısa listedeki teklif veren Danışmanlara bildirecektir.</w:t>
            </w:r>
            <w:r w:rsidR="000F4AA5" w:rsidRPr="00AF05BE">
              <w:t xml:space="preserve"> </w:t>
            </w:r>
            <w:r w:rsidR="22E839BD" w:rsidRPr="00AF05BE">
              <w:t xml:space="preserve">Sözleşme imzalandıktan sonra İşveren teknik değerlendirmeyi geçemeyen </w:t>
            </w:r>
            <w:r w:rsidR="00BE7CB9">
              <w:t xml:space="preserve">Danışmanlık </w:t>
            </w:r>
            <w:r w:rsidR="22E839BD" w:rsidRPr="00AF05BE">
              <w:t>firmaların</w:t>
            </w:r>
            <w:r w:rsidR="00BE7CB9">
              <w:t>ın</w:t>
            </w:r>
            <w:r w:rsidR="22E839BD" w:rsidRPr="00AF05BE">
              <w:t xml:space="preserve"> açılmayan Mali Tekliflerini Danışmanlara iade edecektir. </w:t>
            </w:r>
          </w:p>
          <w:p w14:paraId="192C2372" w14:textId="77777777" w:rsidR="002457ED" w:rsidRPr="00AF05BE" w:rsidRDefault="002457ED" w:rsidP="00811EE5">
            <w:pPr>
              <w:pStyle w:val="GvdeMetni"/>
              <w:tabs>
                <w:tab w:val="left" w:pos="4253"/>
              </w:tabs>
            </w:pPr>
          </w:p>
        </w:tc>
      </w:tr>
      <w:tr w:rsidR="002457ED" w:rsidRPr="00AF05BE" w14:paraId="038A7372" w14:textId="77777777" w:rsidTr="00A43810">
        <w:tc>
          <w:tcPr>
            <w:tcW w:w="2235" w:type="dxa"/>
            <w:tcBorders>
              <w:top w:val="nil"/>
              <w:left w:val="nil"/>
              <w:bottom w:val="nil"/>
              <w:right w:val="nil"/>
            </w:tcBorders>
          </w:tcPr>
          <w:p w14:paraId="5834B3BB" w14:textId="77777777" w:rsidR="002457ED" w:rsidRPr="00AF05BE" w:rsidRDefault="002457ED" w:rsidP="00811EE5">
            <w:pPr>
              <w:pStyle w:val="Balk2"/>
              <w:tabs>
                <w:tab w:val="left" w:pos="4253"/>
              </w:tabs>
              <w:ind w:left="238" w:hanging="238"/>
            </w:pPr>
          </w:p>
        </w:tc>
        <w:tc>
          <w:tcPr>
            <w:tcW w:w="708" w:type="dxa"/>
            <w:tcBorders>
              <w:top w:val="nil"/>
              <w:left w:val="nil"/>
              <w:bottom w:val="nil"/>
              <w:right w:val="nil"/>
            </w:tcBorders>
          </w:tcPr>
          <w:p w14:paraId="78DFEEF0" w14:textId="77777777" w:rsidR="002457ED" w:rsidRPr="00AF05BE" w:rsidRDefault="002457ED" w:rsidP="00811EE5">
            <w:pPr>
              <w:tabs>
                <w:tab w:val="left" w:pos="4253"/>
              </w:tabs>
              <w:jc w:val="both"/>
              <w:rPr>
                <w:sz w:val="24"/>
              </w:rPr>
            </w:pPr>
            <w:r w:rsidRPr="00AF05BE">
              <w:rPr>
                <w:sz w:val="24"/>
              </w:rPr>
              <w:t>7.2</w:t>
            </w:r>
          </w:p>
        </w:tc>
        <w:tc>
          <w:tcPr>
            <w:tcW w:w="6521" w:type="dxa"/>
            <w:gridSpan w:val="4"/>
            <w:tcBorders>
              <w:top w:val="nil"/>
              <w:left w:val="nil"/>
              <w:bottom w:val="nil"/>
              <w:right w:val="nil"/>
            </w:tcBorders>
          </w:tcPr>
          <w:p w14:paraId="41DE5D81" w14:textId="77777777" w:rsidR="002457ED" w:rsidRPr="00AF05BE" w:rsidRDefault="00D9039E" w:rsidP="00811EE5">
            <w:pPr>
              <w:pStyle w:val="GvdeMetni"/>
              <w:tabs>
                <w:tab w:val="left" w:pos="4253"/>
              </w:tabs>
            </w:pPr>
            <w:r w:rsidRPr="00AF05BE">
              <w:t>Danışmanın</w:t>
            </w:r>
            <w:r w:rsidR="002457ED" w:rsidRPr="00AF05BE">
              <w:t>, Bilgi Tablosunda belirtilen tarihte ve yerde işe başlaması beklenmektedir.</w:t>
            </w:r>
          </w:p>
          <w:p w14:paraId="0AB6027F" w14:textId="77777777" w:rsidR="002457ED" w:rsidRPr="00AF05BE" w:rsidRDefault="002457ED" w:rsidP="00811EE5">
            <w:pPr>
              <w:pStyle w:val="GvdeMetni"/>
              <w:tabs>
                <w:tab w:val="left" w:pos="4253"/>
              </w:tabs>
            </w:pPr>
          </w:p>
        </w:tc>
      </w:tr>
      <w:tr w:rsidR="002457ED" w:rsidRPr="00AF05BE" w14:paraId="6D0A8F10" w14:textId="77777777" w:rsidTr="00A43810">
        <w:tc>
          <w:tcPr>
            <w:tcW w:w="2235" w:type="dxa"/>
            <w:tcBorders>
              <w:top w:val="nil"/>
              <w:left w:val="nil"/>
              <w:bottom w:val="nil"/>
              <w:right w:val="nil"/>
            </w:tcBorders>
          </w:tcPr>
          <w:p w14:paraId="717B7D74" w14:textId="77777777" w:rsidR="002457ED" w:rsidRPr="00AF05BE" w:rsidRDefault="002457ED" w:rsidP="00811EE5">
            <w:pPr>
              <w:pStyle w:val="GvdeMetni"/>
              <w:tabs>
                <w:tab w:val="left" w:pos="4253"/>
              </w:tabs>
              <w:ind w:left="238" w:hanging="238"/>
              <w:rPr>
                <w:b/>
              </w:rPr>
            </w:pPr>
            <w:r w:rsidRPr="00AF05BE">
              <w:rPr>
                <w:b/>
              </w:rPr>
              <w:t>8. Gizlilik</w:t>
            </w:r>
          </w:p>
        </w:tc>
        <w:tc>
          <w:tcPr>
            <w:tcW w:w="708" w:type="dxa"/>
            <w:tcBorders>
              <w:top w:val="nil"/>
              <w:left w:val="nil"/>
              <w:bottom w:val="nil"/>
              <w:right w:val="nil"/>
            </w:tcBorders>
          </w:tcPr>
          <w:p w14:paraId="2988CF51" w14:textId="77777777" w:rsidR="002457ED" w:rsidRPr="00AF05BE" w:rsidRDefault="002457ED" w:rsidP="00811EE5">
            <w:pPr>
              <w:tabs>
                <w:tab w:val="left" w:pos="4253"/>
              </w:tabs>
              <w:jc w:val="both"/>
              <w:rPr>
                <w:sz w:val="24"/>
              </w:rPr>
            </w:pPr>
            <w:r w:rsidRPr="00AF05BE">
              <w:rPr>
                <w:sz w:val="24"/>
              </w:rPr>
              <w:t>8.1</w:t>
            </w:r>
          </w:p>
        </w:tc>
        <w:tc>
          <w:tcPr>
            <w:tcW w:w="6521" w:type="dxa"/>
            <w:gridSpan w:val="4"/>
            <w:tcBorders>
              <w:top w:val="nil"/>
              <w:left w:val="nil"/>
              <w:bottom w:val="nil"/>
              <w:right w:val="nil"/>
            </w:tcBorders>
          </w:tcPr>
          <w:p w14:paraId="008619CA" w14:textId="4A7CD960" w:rsidR="002457ED" w:rsidRPr="00AF05BE" w:rsidRDefault="002457ED" w:rsidP="00811EE5">
            <w:pPr>
              <w:pStyle w:val="GvdeMetni"/>
              <w:tabs>
                <w:tab w:val="left" w:pos="4253"/>
              </w:tabs>
            </w:pPr>
            <w:r w:rsidRPr="00AF05BE">
              <w:t xml:space="preserve">Tekliflerin değerlendirilmesi ile ilgili bilgiler ve ihalenin sonuçlandırılmasına ilişkin tavsiyeler, ihaleyi kazanan firmanın açıklanması anına </w:t>
            </w:r>
            <w:r w:rsidR="007272D6" w:rsidRPr="00AF05BE">
              <w:t>kadar teklif sunmuş olan diğer D</w:t>
            </w:r>
            <w:r w:rsidRPr="00AF05BE">
              <w:t>anışmanlara veya süreçle resmi olarak ilgisi olmayan kişilere açıklanmayacaktır.</w:t>
            </w:r>
            <w:r w:rsidR="000F4AA5" w:rsidRPr="00AF05BE">
              <w:t xml:space="preserve"> </w:t>
            </w:r>
            <w:r w:rsidR="00D0772A" w:rsidRPr="00AF05BE">
              <w:t xml:space="preserve">Süreçle ilgili gizli bilginin herhangi bir Danışman tarafından kanunsuz kullanımı teklifinin reddedilmesiyle sonuçlanabilir ve </w:t>
            </w:r>
            <w:r w:rsidR="00831923" w:rsidRPr="00AF05BE">
              <w:t xml:space="preserve">Danışman </w:t>
            </w:r>
            <w:r w:rsidR="00D0772A" w:rsidRPr="00AF05BE">
              <w:t xml:space="preserve">Bankanın </w:t>
            </w:r>
            <w:r w:rsidR="00F0458C" w:rsidRPr="00AF05BE">
              <w:t xml:space="preserve">yolsuzluk </w:t>
            </w:r>
            <w:r w:rsidR="00111AB1" w:rsidRPr="00AF05BE">
              <w:t xml:space="preserve">ve </w:t>
            </w:r>
            <w:r w:rsidR="00C96C3A" w:rsidRPr="00AF05BE">
              <w:t xml:space="preserve">rüşvet </w:t>
            </w:r>
            <w:r w:rsidR="00111AB1" w:rsidRPr="00AF05BE">
              <w:t>politikaları</w:t>
            </w:r>
            <w:r w:rsidR="00C96C3A" w:rsidRPr="00AF05BE">
              <w:t xml:space="preserve"> hükümlerine tabi olabilir.</w:t>
            </w:r>
            <w:r w:rsidR="000F4AA5" w:rsidRPr="00AF05BE">
              <w:t xml:space="preserve"> </w:t>
            </w:r>
          </w:p>
          <w:p w14:paraId="3398192C" w14:textId="3DBFAD91" w:rsidR="002457ED" w:rsidRPr="00AF05BE" w:rsidRDefault="000F4AA5" w:rsidP="00811EE5">
            <w:pPr>
              <w:pStyle w:val="GvdeMetni"/>
              <w:tabs>
                <w:tab w:val="left" w:pos="4253"/>
              </w:tabs>
            </w:pPr>
            <w:r w:rsidRPr="00AF05BE">
              <w:t xml:space="preserve"> </w:t>
            </w:r>
          </w:p>
        </w:tc>
      </w:tr>
    </w:tbl>
    <w:p w14:paraId="491F5B99" w14:textId="77777777" w:rsidR="002457ED" w:rsidRPr="00AF05BE" w:rsidRDefault="002457ED" w:rsidP="00811EE5">
      <w:pPr>
        <w:tabs>
          <w:tab w:val="left" w:pos="4253"/>
        </w:tabs>
        <w:jc w:val="both"/>
        <w:rPr>
          <w:b/>
          <w:sz w:val="24"/>
        </w:rPr>
      </w:pPr>
    </w:p>
    <w:p w14:paraId="5309EBB3" w14:textId="77777777" w:rsidR="002457ED" w:rsidRPr="00AF05BE" w:rsidRDefault="002457ED" w:rsidP="00811EE5">
      <w:pPr>
        <w:tabs>
          <w:tab w:val="left" w:pos="4253"/>
        </w:tabs>
        <w:jc w:val="both"/>
        <w:rPr>
          <w:b/>
          <w:sz w:val="24"/>
        </w:rPr>
        <w:sectPr w:rsidR="002457ED" w:rsidRPr="00AF05BE">
          <w:headerReference w:type="even" r:id="rId14"/>
          <w:headerReference w:type="default" r:id="rId15"/>
          <w:pgSz w:w="12242" w:h="15842" w:code="1"/>
          <w:pgMar w:top="1440" w:right="1185" w:bottom="1729" w:left="1729" w:header="720" w:footer="720" w:gutter="0"/>
          <w:paperSrc w:first="4635" w:other="4635"/>
          <w:cols w:space="720"/>
          <w:titlePg/>
        </w:sectPr>
      </w:pPr>
    </w:p>
    <w:p w14:paraId="3EA41A2E" w14:textId="77777777" w:rsidR="002457ED" w:rsidRPr="00AF05BE" w:rsidRDefault="002457ED" w:rsidP="00811EE5">
      <w:pPr>
        <w:pStyle w:val="Balk9"/>
        <w:tabs>
          <w:tab w:val="left" w:pos="4253"/>
        </w:tabs>
      </w:pPr>
      <w:r w:rsidRPr="00AF05BE">
        <w:lastRenderedPageBreak/>
        <w:t>Danışmanlar İçin Bilgiler</w:t>
      </w:r>
    </w:p>
    <w:p w14:paraId="388D1C9F" w14:textId="77777777" w:rsidR="002457ED" w:rsidRPr="00AF05BE" w:rsidRDefault="00F758F9" w:rsidP="00811EE5">
      <w:pPr>
        <w:tabs>
          <w:tab w:val="left" w:pos="3975"/>
          <w:tab w:val="left" w:pos="4253"/>
        </w:tabs>
        <w:jc w:val="both"/>
        <w:rPr>
          <w:b/>
          <w:color w:val="0000FF"/>
          <w:sz w:val="24"/>
        </w:rPr>
      </w:pPr>
      <w:r w:rsidRPr="00AF05BE">
        <w:rPr>
          <w:b/>
          <w:color w:val="0000FF"/>
          <w:sz w:val="24"/>
        </w:rPr>
        <w:tab/>
      </w:r>
    </w:p>
    <w:p w14:paraId="188FC54C" w14:textId="1A41162E" w:rsidR="002457ED" w:rsidRPr="00AF05BE" w:rsidRDefault="002457ED" w:rsidP="00811EE5">
      <w:pPr>
        <w:pStyle w:val="Balk2"/>
        <w:tabs>
          <w:tab w:val="left" w:pos="4253"/>
        </w:tabs>
        <w:jc w:val="center"/>
        <w:rPr>
          <w:smallCaps/>
          <w:sz w:val="28"/>
        </w:rPr>
      </w:pPr>
      <w:bookmarkStart w:id="10" w:name="_Toc191635562"/>
      <w:bookmarkStart w:id="11" w:name="_Toc197511240"/>
      <w:bookmarkStart w:id="12" w:name="_Toc208840082"/>
      <w:bookmarkStart w:id="13" w:name="_Toc208840284"/>
      <w:r w:rsidRPr="00AF05BE">
        <w:rPr>
          <w:smallCaps/>
          <w:sz w:val="28"/>
        </w:rPr>
        <w:t>Bilgi Tablosu</w:t>
      </w:r>
      <w:bookmarkEnd w:id="10"/>
      <w:bookmarkEnd w:id="11"/>
      <w:bookmarkEnd w:id="12"/>
      <w:bookmarkEnd w:id="13"/>
    </w:p>
    <w:p w14:paraId="4DFC9669" w14:textId="0BAC11C3" w:rsidR="00CD0B9D" w:rsidRPr="003144E3" w:rsidRDefault="00CD0B9D" w:rsidP="00F8369B">
      <w:pPr>
        <w:tabs>
          <w:tab w:val="left" w:pos="4253"/>
        </w:tabs>
      </w:pPr>
    </w:p>
    <w:p w14:paraId="31BC0522" w14:textId="34603027" w:rsidR="00CD0B9D" w:rsidRPr="000058D2" w:rsidRDefault="00CD0B9D" w:rsidP="000058D2">
      <w:pPr>
        <w:tabs>
          <w:tab w:val="num" w:pos="2160"/>
          <w:tab w:val="left" w:pos="4253"/>
        </w:tabs>
        <w:ind w:left="142" w:right="-708"/>
        <w:jc w:val="both"/>
        <w:rPr>
          <w:sz w:val="24"/>
          <w:szCs w:val="24"/>
        </w:rPr>
      </w:pPr>
      <w:r w:rsidRPr="000058D2">
        <w:rPr>
          <w:sz w:val="24"/>
          <w:szCs w:val="24"/>
        </w:rPr>
        <w:t xml:space="preserve">Aşağıda verilen sözleşme kapsamında yapılacak işler ile ilgili bilgiler, </w:t>
      </w:r>
      <w:r w:rsidR="00A60BE4" w:rsidRPr="000058D2">
        <w:rPr>
          <w:sz w:val="24"/>
          <w:szCs w:val="24"/>
        </w:rPr>
        <w:t>Danışmanlar İçin Bilgile</w:t>
      </w:r>
      <w:r w:rsidRPr="000058D2">
        <w:rPr>
          <w:sz w:val="24"/>
          <w:szCs w:val="24"/>
        </w:rPr>
        <w:t>r’de (Bölüm I</w:t>
      </w:r>
      <w:r w:rsidR="00A60BE4" w:rsidRPr="000058D2">
        <w:rPr>
          <w:sz w:val="24"/>
          <w:szCs w:val="24"/>
        </w:rPr>
        <w:t>I</w:t>
      </w:r>
      <w:r w:rsidRPr="000058D2">
        <w:rPr>
          <w:sz w:val="24"/>
          <w:szCs w:val="24"/>
        </w:rPr>
        <w:t xml:space="preserve">) yer alan ilgili maddeleri tamamlar, değiştirir veya bütünler. Herhangi bir uyuşmazlık olması durumunda aşağıda tanımlanan maddeler, </w:t>
      </w:r>
      <w:r w:rsidR="00A60BE4" w:rsidRPr="000058D2">
        <w:rPr>
          <w:sz w:val="24"/>
          <w:szCs w:val="24"/>
        </w:rPr>
        <w:t xml:space="preserve">Danışmanlar İçin Bilgilerin </w:t>
      </w:r>
      <w:r w:rsidRPr="000058D2">
        <w:rPr>
          <w:sz w:val="24"/>
          <w:szCs w:val="24"/>
        </w:rPr>
        <w:t>ilgili maddelerinin yerine geçecektir.</w:t>
      </w:r>
    </w:p>
    <w:p w14:paraId="6332284D" w14:textId="77777777" w:rsidR="00CD0B9D" w:rsidRPr="000058D2" w:rsidRDefault="00CD0B9D" w:rsidP="000058D2">
      <w:pPr>
        <w:tabs>
          <w:tab w:val="left" w:pos="4253"/>
        </w:tabs>
      </w:pPr>
    </w:p>
    <w:p w14:paraId="5E90BDAA" w14:textId="77777777" w:rsidR="00D852D1" w:rsidRPr="00AF05BE" w:rsidRDefault="00D852D1" w:rsidP="00811EE5">
      <w:pPr>
        <w:tabs>
          <w:tab w:val="left" w:pos="4253"/>
        </w:tabs>
      </w:pPr>
    </w:p>
    <w:tbl>
      <w:tblPr>
        <w:tblW w:w="10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9362"/>
      </w:tblGrid>
      <w:tr w:rsidR="002457ED" w:rsidRPr="00AF05BE" w14:paraId="7A4DEE80" w14:textId="77777777" w:rsidTr="009F2F40">
        <w:tc>
          <w:tcPr>
            <w:tcW w:w="1136" w:type="dxa"/>
            <w:shd w:val="clear" w:color="auto" w:fill="auto"/>
          </w:tcPr>
          <w:p w14:paraId="71C9006A" w14:textId="77777777" w:rsidR="002457ED" w:rsidRPr="004523FF" w:rsidRDefault="00D00021" w:rsidP="00811EE5">
            <w:pPr>
              <w:tabs>
                <w:tab w:val="left" w:pos="4253"/>
              </w:tabs>
              <w:jc w:val="both"/>
              <w:rPr>
                <w:b/>
                <w:sz w:val="24"/>
              </w:rPr>
            </w:pPr>
            <w:r w:rsidRPr="004523FF">
              <w:rPr>
                <w:b/>
                <w:sz w:val="24"/>
              </w:rPr>
              <w:t>İ</w:t>
            </w:r>
            <w:r w:rsidR="002457ED" w:rsidRPr="004523FF">
              <w:rPr>
                <w:b/>
                <w:sz w:val="24"/>
              </w:rPr>
              <w:t>lgili Referans Nosu</w:t>
            </w:r>
          </w:p>
        </w:tc>
        <w:tc>
          <w:tcPr>
            <w:tcW w:w="9026" w:type="dxa"/>
            <w:shd w:val="clear" w:color="auto" w:fill="auto"/>
          </w:tcPr>
          <w:p w14:paraId="4721E4A8" w14:textId="77777777" w:rsidR="002457ED" w:rsidRPr="00AF05BE" w:rsidRDefault="002457ED" w:rsidP="00811EE5">
            <w:pPr>
              <w:tabs>
                <w:tab w:val="left" w:pos="4253"/>
              </w:tabs>
              <w:jc w:val="both"/>
              <w:rPr>
                <w:b/>
                <w:sz w:val="24"/>
              </w:rPr>
            </w:pPr>
          </w:p>
        </w:tc>
      </w:tr>
      <w:tr w:rsidR="002457ED" w:rsidRPr="00AF05BE" w14:paraId="2DBFA929" w14:textId="77777777" w:rsidTr="009F2F40">
        <w:tc>
          <w:tcPr>
            <w:tcW w:w="1136" w:type="dxa"/>
            <w:shd w:val="clear" w:color="auto" w:fill="auto"/>
          </w:tcPr>
          <w:p w14:paraId="1AC38CCE" w14:textId="77777777" w:rsidR="002457ED" w:rsidRPr="00AF05BE" w:rsidRDefault="002457ED" w:rsidP="00811EE5">
            <w:pPr>
              <w:tabs>
                <w:tab w:val="left" w:pos="4253"/>
              </w:tabs>
              <w:jc w:val="both"/>
              <w:rPr>
                <w:b/>
                <w:sz w:val="24"/>
              </w:rPr>
            </w:pPr>
            <w:r w:rsidRPr="00AF05BE">
              <w:rPr>
                <w:b/>
                <w:sz w:val="24"/>
              </w:rPr>
              <w:t>1.1</w:t>
            </w:r>
          </w:p>
        </w:tc>
        <w:tc>
          <w:tcPr>
            <w:tcW w:w="9026" w:type="dxa"/>
            <w:shd w:val="clear" w:color="auto" w:fill="auto"/>
          </w:tcPr>
          <w:p w14:paraId="5AFD6851" w14:textId="77777777" w:rsidR="00F41E36" w:rsidRPr="009F2F40" w:rsidRDefault="00720730" w:rsidP="00811EE5">
            <w:pPr>
              <w:tabs>
                <w:tab w:val="left" w:pos="4253"/>
              </w:tabs>
              <w:jc w:val="both"/>
              <w:rPr>
                <w:sz w:val="24"/>
              </w:rPr>
            </w:pPr>
            <w:r w:rsidRPr="009F2F40">
              <w:rPr>
                <w:sz w:val="24"/>
              </w:rPr>
              <w:t>İşverenin</w:t>
            </w:r>
            <w:r w:rsidR="002457ED" w:rsidRPr="009F2F40">
              <w:rPr>
                <w:sz w:val="24"/>
              </w:rPr>
              <w:t xml:space="preserve"> İsmi: </w:t>
            </w:r>
          </w:p>
          <w:p w14:paraId="1DE9FBB5" w14:textId="77777777" w:rsidR="00765091" w:rsidRPr="009F2F40" w:rsidRDefault="00765091" w:rsidP="00811EE5">
            <w:pPr>
              <w:tabs>
                <w:tab w:val="num" w:pos="2160"/>
                <w:tab w:val="left" w:pos="4253"/>
              </w:tabs>
              <w:ind w:left="316"/>
              <w:jc w:val="both"/>
              <w:rPr>
                <w:sz w:val="24"/>
                <w:szCs w:val="24"/>
              </w:rPr>
            </w:pPr>
            <w:r w:rsidRPr="009F2F40">
              <w:rPr>
                <w:sz w:val="24"/>
                <w:szCs w:val="24"/>
              </w:rPr>
              <w:t xml:space="preserve">T.C. Gençlik ve Spor Bakanlığı Yatırım ve İşletmeler Genel Müdürlüğü </w:t>
            </w:r>
          </w:p>
          <w:p w14:paraId="54893730" w14:textId="77777777" w:rsidR="00001E47" w:rsidRPr="009F2F40" w:rsidRDefault="00765091" w:rsidP="00811EE5">
            <w:pPr>
              <w:tabs>
                <w:tab w:val="num" w:pos="2160"/>
                <w:tab w:val="left" w:pos="4253"/>
              </w:tabs>
              <w:ind w:left="316"/>
              <w:jc w:val="both"/>
              <w:rPr>
                <w:sz w:val="24"/>
                <w:szCs w:val="24"/>
              </w:rPr>
            </w:pPr>
            <w:r w:rsidRPr="009F2F40">
              <w:rPr>
                <w:sz w:val="24"/>
                <w:szCs w:val="24"/>
              </w:rPr>
              <w:t xml:space="preserve">Nasuh Akar Mah. 1404 Sok. No:4 Balgat </w:t>
            </w:r>
          </w:p>
          <w:p w14:paraId="346A09A6" w14:textId="24A7CDA7" w:rsidR="00765091" w:rsidRPr="009F2F40" w:rsidRDefault="00765091" w:rsidP="00811EE5">
            <w:pPr>
              <w:tabs>
                <w:tab w:val="num" w:pos="2160"/>
                <w:tab w:val="left" w:pos="4253"/>
              </w:tabs>
              <w:ind w:left="316"/>
              <w:jc w:val="both"/>
              <w:rPr>
                <w:sz w:val="24"/>
                <w:szCs w:val="24"/>
              </w:rPr>
            </w:pPr>
            <w:r w:rsidRPr="009F2F40">
              <w:rPr>
                <w:sz w:val="24"/>
                <w:szCs w:val="24"/>
              </w:rPr>
              <w:t>Çankaya / ANKARA TÜRKİYE</w:t>
            </w:r>
          </w:p>
          <w:p w14:paraId="2F4E9945" w14:textId="533429A2" w:rsidR="00C84582" w:rsidRPr="009F2F40" w:rsidRDefault="00765091" w:rsidP="00811EE5">
            <w:pPr>
              <w:tabs>
                <w:tab w:val="num" w:pos="2160"/>
                <w:tab w:val="left" w:pos="4253"/>
              </w:tabs>
              <w:ind w:left="316"/>
              <w:jc w:val="both"/>
              <w:rPr>
                <w:sz w:val="24"/>
                <w:szCs w:val="24"/>
              </w:rPr>
            </w:pPr>
            <w:r w:rsidRPr="009F2F40">
              <w:rPr>
                <w:sz w:val="24"/>
                <w:szCs w:val="24"/>
              </w:rPr>
              <w:t>Telefon: 0312 551</w:t>
            </w:r>
            <w:r w:rsidR="000F4AA5" w:rsidRPr="009F2F40">
              <w:rPr>
                <w:sz w:val="24"/>
                <w:szCs w:val="24"/>
              </w:rPr>
              <w:t xml:space="preserve"> </w:t>
            </w:r>
            <w:r w:rsidR="001F5D84" w:rsidRPr="009F2F40">
              <w:rPr>
                <w:sz w:val="24"/>
                <w:szCs w:val="24"/>
              </w:rPr>
              <w:t>69 28</w:t>
            </w:r>
          </w:p>
          <w:p w14:paraId="6168EC8D" w14:textId="08463CB1" w:rsidR="002457ED" w:rsidRDefault="00765091" w:rsidP="00811EE5">
            <w:pPr>
              <w:tabs>
                <w:tab w:val="num" w:pos="2160"/>
                <w:tab w:val="left" w:pos="4253"/>
              </w:tabs>
              <w:ind w:left="316"/>
              <w:jc w:val="both"/>
              <w:rPr>
                <w:sz w:val="24"/>
                <w:szCs w:val="24"/>
              </w:rPr>
            </w:pPr>
            <w:r w:rsidRPr="009F2F40">
              <w:rPr>
                <w:sz w:val="24"/>
                <w:szCs w:val="24"/>
              </w:rPr>
              <w:t>Elektronik posta</w:t>
            </w:r>
            <w:r w:rsidR="000F4AA5" w:rsidRPr="009F2F40">
              <w:rPr>
                <w:sz w:val="24"/>
                <w:szCs w:val="24"/>
              </w:rPr>
              <w:t xml:space="preserve"> </w:t>
            </w:r>
            <w:r w:rsidRPr="009F2F40">
              <w:rPr>
                <w:sz w:val="24"/>
                <w:szCs w:val="24"/>
              </w:rPr>
              <w:t xml:space="preserve">: </w:t>
            </w:r>
            <w:hyperlink r:id="rId16" w:history="1">
              <w:r w:rsidR="009F2F40" w:rsidRPr="004B025E">
                <w:rPr>
                  <w:rStyle w:val="Kpr"/>
                  <w:sz w:val="24"/>
                  <w:szCs w:val="24"/>
                </w:rPr>
                <w:t>moysfritII@gsb.gov.tr</w:t>
              </w:r>
            </w:hyperlink>
          </w:p>
          <w:p w14:paraId="2A46E7BF" w14:textId="77777777" w:rsidR="009F2F40" w:rsidRPr="009F2F40" w:rsidRDefault="009F2F40" w:rsidP="00811EE5">
            <w:pPr>
              <w:tabs>
                <w:tab w:val="num" w:pos="2160"/>
                <w:tab w:val="left" w:pos="4253"/>
              </w:tabs>
              <w:ind w:left="316"/>
              <w:jc w:val="both"/>
              <w:rPr>
                <w:sz w:val="24"/>
              </w:rPr>
            </w:pPr>
          </w:p>
          <w:p w14:paraId="08DEE020" w14:textId="77777777" w:rsidR="009A5F1C" w:rsidRPr="00AF05BE" w:rsidRDefault="009A5F1C" w:rsidP="00811EE5">
            <w:pPr>
              <w:tabs>
                <w:tab w:val="left" w:pos="4253"/>
              </w:tabs>
              <w:jc w:val="both"/>
              <w:rPr>
                <w:b/>
                <w:sz w:val="24"/>
                <w:u w:val="single"/>
              </w:rPr>
            </w:pPr>
            <w:r w:rsidRPr="009F2F40">
              <w:rPr>
                <w:sz w:val="24"/>
              </w:rPr>
              <w:t xml:space="preserve">Seçim Yöntemi: </w:t>
            </w:r>
            <w:r w:rsidR="00E12BDC" w:rsidRPr="009F2F40">
              <w:rPr>
                <w:sz w:val="24"/>
              </w:rPr>
              <w:t xml:space="preserve">Kalite </w:t>
            </w:r>
            <w:r w:rsidR="005A45DE" w:rsidRPr="009F2F40">
              <w:rPr>
                <w:sz w:val="24"/>
              </w:rPr>
              <w:t xml:space="preserve">ve </w:t>
            </w:r>
            <w:r w:rsidR="00E12BDC" w:rsidRPr="009F2F40">
              <w:rPr>
                <w:sz w:val="24"/>
              </w:rPr>
              <w:t>Maliyete Dayalı</w:t>
            </w:r>
            <w:r w:rsidR="002F70D7" w:rsidRPr="009F2F40">
              <w:rPr>
                <w:sz w:val="24"/>
              </w:rPr>
              <w:t xml:space="preserve"> seçim</w:t>
            </w:r>
            <w:r w:rsidR="002E044D" w:rsidRPr="009F2F40">
              <w:rPr>
                <w:sz w:val="24"/>
              </w:rPr>
              <w:t xml:space="preserve"> (QCBS)</w:t>
            </w:r>
          </w:p>
          <w:p w14:paraId="2A1CCBB5" w14:textId="77777777" w:rsidR="009A5F1C" w:rsidRPr="00AF05BE" w:rsidRDefault="009A5F1C" w:rsidP="00811EE5">
            <w:pPr>
              <w:tabs>
                <w:tab w:val="left" w:pos="4253"/>
              </w:tabs>
              <w:jc w:val="both"/>
              <w:rPr>
                <w:sz w:val="24"/>
              </w:rPr>
            </w:pPr>
          </w:p>
        </w:tc>
      </w:tr>
      <w:tr w:rsidR="002457ED" w:rsidRPr="00AF05BE" w14:paraId="020413B8" w14:textId="77777777" w:rsidTr="009F2F40">
        <w:tc>
          <w:tcPr>
            <w:tcW w:w="1136" w:type="dxa"/>
            <w:shd w:val="clear" w:color="auto" w:fill="auto"/>
          </w:tcPr>
          <w:p w14:paraId="2CC94B89" w14:textId="77777777" w:rsidR="002457ED" w:rsidRPr="00AF05BE" w:rsidRDefault="002457ED" w:rsidP="00811EE5">
            <w:pPr>
              <w:tabs>
                <w:tab w:val="left" w:pos="4253"/>
              </w:tabs>
              <w:jc w:val="both"/>
              <w:rPr>
                <w:b/>
                <w:sz w:val="24"/>
              </w:rPr>
            </w:pPr>
            <w:r w:rsidRPr="00AF05BE">
              <w:rPr>
                <w:b/>
                <w:sz w:val="24"/>
              </w:rPr>
              <w:t>1.2</w:t>
            </w:r>
          </w:p>
        </w:tc>
        <w:tc>
          <w:tcPr>
            <w:tcW w:w="9026" w:type="dxa"/>
            <w:shd w:val="clear" w:color="auto" w:fill="auto"/>
          </w:tcPr>
          <w:p w14:paraId="6F3149DF" w14:textId="77777777" w:rsidR="001557A7" w:rsidRDefault="001557A7" w:rsidP="00811EE5">
            <w:pPr>
              <w:tabs>
                <w:tab w:val="left" w:pos="4253"/>
              </w:tabs>
              <w:jc w:val="both"/>
              <w:rPr>
                <w:sz w:val="24"/>
              </w:rPr>
            </w:pPr>
          </w:p>
          <w:p w14:paraId="21020CCD" w14:textId="245B2F34" w:rsidR="009A5F1C" w:rsidRDefault="006C17E5" w:rsidP="00811EE5">
            <w:pPr>
              <w:tabs>
                <w:tab w:val="left" w:pos="4253"/>
              </w:tabs>
              <w:jc w:val="both"/>
              <w:rPr>
                <w:sz w:val="24"/>
              </w:rPr>
            </w:pPr>
            <w:r w:rsidRPr="00AF05BE">
              <w:rPr>
                <w:sz w:val="24"/>
              </w:rPr>
              <w:t>Mali Teklif</w:t>
            </w:r>
            <w:r w:rsidR="00BE73AB" w:rsidRPr="00AF05BE">
              <w:rPr>
                <w:sz w:val="24"/>
              </w:rPr>
              <w:t>,</w:t>
            </w:r>
            <w:r w:rsidRPr="00AF05BE">
              <w:rPr>
                <w:sz w:val="24"/>
              </w:rPr>
              <w:t xml:space="preserve"> </w:t>
            </w:r>
            <w:r w:rsidR="002457ED" w:rsidRPr="00AF05BE">
              <w:rPr>
                <w:sz w:val="24"/>
              </w:rPr>
              <w:t xml:space="preserve">Teknik </w:t>
            </w:r>
            <w:r w:rsidRPr="00AF05BE">
              <w:rPr>
                <w:sz w:val="24"/>
              </w:rPr>
              <w:t>Teklif ile birlikte sunulacaktır</w:t>
            </w:r>
            <w:r w:rsidR="00114E03" w:rsidRPr="00AF05BE">
              <w:rPr>
                <w:sz w:val="24"/>
              </w:rPr>
              <w:t>.</w:t>
            </w:r>
            <w:r w:rsidRPr="00AF05BE">
              <w:rPr>
                <w:sz w:val="24"/>
              </w:rPr>
              <w:t xml:space="preserve"> </w:t>
            </w:r>
            <w:r w:rsidR="001557A7" w:rsidRPr="001557A7">
              <w:rPr>
                <w:sz w:val="24"/>
              </w:rPr>
              <w:t xml:space="preserve">Danışman, </w:t>
            </w:r>
            <w:r w:rsidR="001557A7">
              <w:rPr>
                <w:sz w:val="24"/>
              </w:rPr>
              <w:t>asıl</w:t>
            </w:r>
            <w:r w:rsidR="001557A7" w:rsidRPr="001557A7">
              <w:rPr>
                <w:sz w:val="24"/>
              </w:rPr>
              <w:t xml:space="preserve"> imzalı Teknik Teklifi ve Finansal Teklifi iki ayrı kapalı zarf halinde</w:t>
            </w:r>
            <w:r w:rsidR="001557A7">
              <w:rPr>
                <w:sz w:val="24"/>
              </w:rPr>
              <w:t xml:space="preserve"> ve</w:t>
            </w:r>
            <w:r w:rsidR="001557A7" w:rsidRPr="001557A7">
              <w:rPr>
                <w:sz w:val="24"/>
              </w:rPr>
              <w:t xml:space="preserve"> tek bir kapalı zarf içerisinde hazırlayıp sunacaktır.</w:t>
            </w:r>
          </w:p>
          <w:p w14:paraId="592E9EED" w14:textId="77777777" w:rsidR="00811369" w:rsidRPr="00AF05BE" w:rsidRDefault="00811369" w:rsidP="00811EE5">
            <w:pPr>
              <w:tabs>
                <w:tab w:val="left" w:pos="4253"/>
              </w:tabs>
              <w:jc w:val="both"/>
              <w:rPr>
                <w:sz w:val="24"/>
              </w:rPr>
            </w:pPr>
          </w:p>
          <w:p w14:paraId="66B1DCC7" w14:textId="34C6F101" w:rsidR="00D94F2B" w:rsidRPr="00AF05BE" w:rsidRDefault="36E8E6D9" w:rsidP="00811EE5">
            <w:pPr>
              <w:tabs>
                <w:tab w:val="left" w:pos="4253"/>
              </w:tabs>
              <w:jc w:val="both"/>
              <w:rPr>
                <w:sz w:val="24"/>
                <w:szCs w:val="24"/>
              </w:rPr>
            </w:pPr>
            <w:r w:rsidRPr="001E2F87">
              <w:rPr>
                <w:sz w:val="24"/>
              </w:rPr>
              <w:t xml:space="preserve">İşin ismi: </w:t>
            </w:r>
            <w:r w:rsidR="00001E47" w:rsidRPr="001E2F87">
              <w:rPr>
                <w:sz w:val="24"/>
              </w:rPr>
              <w:t>Avrupa Birliği AB Mali İmkân Kapsamında FRIT Fonu Bünyesinde KfW Yürütücülüğü İle Korunmasız Gençlerin Gençlik ve Spor Altyapısı ile Güçlendirilmesi Projesi Çerçevesinde Yapılacak 8 Gençlik ve Spor Tesisinin Yapı Denetim Danışmanlık Hizmeti Alımı İşi FRIT-KFW-IC-</w:t>
            </w:r>
            <w:bookmarkStart w:id="14" w:name="_Hlk49945892"/>
            <w:bookmarkEnd w:id="14"/>
            <w:r w:rsidR="004C12C6">
              <w:rPr>
                <w:sz w:val="24"/>
              </w:rPr>
              <w:t>02</w:t>
            </w:r>
          </w:p>
          <w:p w14:paraId="65CCEF45" w14:textId="77777777" w:rsidR="00BC5515" w:rsidRPr="00AF05BE" w:rsidRDefault="00BC5515" w:rsidP="00811EE5">
            <w:pPr>
              <w:tabs>
                <w:tab w:val="left" w:pos="4253"/>
                <w:tab w:val="left" w:pos="6060"/>
              </w:tabs>
              <w:jc w:val="both"/>
              <w:rPr>
                <w:sz w:val="24"/>
              </w:rPr>
            </w:pPr>
          </w:p>
        </w:tc>
      </w:tr>
      <w:tr w:rsidR="002457ED" w:rsidRPr="00AF05BE" w14:paraId="5878841C" w14:textId="77777777" w:rsidTr="009F2F40">
        <w:tc>
          <w:tcPr>
            <w:tcW w:w="1136" w:type="dxa"/>
            <w:shd w:val="clear" w:color="auto" w:fill="auto"/>
          </w:tcPr>
          <w:p w14:paraId="717531AA" w14:textId="77777777" w:rsidR="002457ED" w:rsidRPr="00AF05BE" w:rsidRDefault="00604281" w:rsidP="00811EE5">
            <w:pPr>
              <w:tabs>
                <w:tab w:val="left" w:pos="4253"/>
              </w:tabs>
              <w:jc w:val="both"/>
              <w:rPr>
                <w:b/>
                <w:sz w:val="24"/>
              </w:rPr>
            </w:pPr>
            <w:r w:rsidRPr="00AF05BE">
              <w:rPr>
                <w:b/>
                <w:sz w:val="24"/>
              </w:rPr>
              <w:t>1.3</w:t>
            </w:r>
          </w:p>
        </w:tc>
        <w:tc>
          <w:tcPr>
            <w:tcW w:w="9026" w:type="dxa"/>
            <w:shd w:val="clear" w:color="auto" w:fill="auto"/>
          </w:tcPr>
          <w:p w14:paraId="63ECC71C" w14:textId="77777777" w:rsidR="005011C7" w:rsidRPr="001E2F87" w:rsidRDefault="00A14004" w:rsidP="00811EE5">
            <w:pPr>
              <w:tabs>
                <w:tab w:val="left" w:pos="4253"/>
              </w:tabs>
              <w:jc w:val="both"/>
              <w:rPr>
                <w:sz w:val="24"/>
                <w:szCs w:val="24"/>
              </w:rPr>
            </w:pPr>
            <w:r w:rsidRPr="001E2F87">
              <w:rPr>
                <w:sz w:val="24"/>
                <w:szCs w:val="24"/>
              </w:rPr>
              <w:t>Bu madde uygulanmayacaktır</w:t>
            </w:r>
            <w:r w:rsidR="00BB1B05" w:rsidRPr="001E2F87">
              <w:rPr>
                <w:sz w:val="24"/>
                <w:szCs w:val="24"/>
              </w:rPr>
              <w:t>.</w:t>
            </w:r>
          </w:p>
          <w:p w14:paraId="5A3FB10F" w14:textId="558A72B1" w:rsidR="001137D8" w:rsidRPr="001E2F87" w:rsidRDefault="001137D8" w:rsidP="00811EE5">
            <w:pPr>
              <w:tabs>
                <w:tab w:val="left" w:pos="4253"/>
              </w:tabs>
              <w:jc w:val="both"/>
              <w:rPr>
                <w:b/>
                <w:bCs/>
                <w:sz w:val="24"/>
                <w:szCs w:val="24"/>
                <w:highlight w:val="yellow"/>
              </w:rPr>
            </w:pPr>
          </w:p>
        </w:tc>
      </w:tr>
      <w:tr w:rsidR="002457ED" w:rsidRPr="00AF05BE" w14:paraId="74C03EDE" w14:textId="77777777" w:rsidTr="009F2F40">
        <w:tc>
          <w:tcPr>
            <w:tcW w:w="1136" w:type="dxa"/>
            <w:shd w:val="clear" w:color="auto" w:fill="auto"/>
          </w:tcPr>
          <w:p w14:paraId="22710316" w14:textId="77777777" w:rsidR="002457ED" w:rsidRPr="00AF05BE" w:rsidRDefault="00277D9F" w:rsidP="00811EE5">
            <w:pPr>
              <w:tabs>
                <w:tab w:val="left" w:pos="4253"/>
              </w:tabs>
              <w:jc w:val="both"/>
              <w:rPr>
                <w:b/>
                <w:sz w:val="24"/>
              </w:rPr>
            </w:pPr>
            <w:r w:rsidRPr="00AF05BE">
              <w:rPr>
                <w:b/>
                <w:sz w:val="24"/>
              </w:rPr>
              <w:t xml:space="preserve"> </w:t>
            </w:r>
            <w:r w:rsidR="00604281" w:rsidRPr="00AF05BE">
              <w:rPr>
                <w:b/>
                <w:sz w:val="24"/>
              </w:rPr>
              <w:t>1.4</w:t>
            </w:r>
          </w:p>
        </w:tc>
        <w:tc>
          <w:tcPr>
            <w:tcW w:w="9026" w:type="dxa"/>
            <w:shd w:val="clear" w:color="auto" w:fill="auto"/>
          </w:tcPr>
          <w:p w14:paraId="0813BBC0" w14:textId="79BCB0C6" w:rsidR="00C5710F" w:rsidRPr="00F9501A" w:rsidRDefault="78402003" w:rsidP="00811EE5">
            <w:pPr>
              <w:tabs>
                <w:tab w:val="left" w:pos="4253"/>
              </w:tabs>
              <w:jc w:val="both"/>
              <w:rPr>
                <w:sz w:val="24"/>
                <w:szCs w:val="24"/>
              </w:rPr>
            </w:pPr>
            <w:r w:rsidRPr="00F9501A">
              <w:rPr>
                <w:sz w:val="24"/>
                <w:szCs w:val="24"/>
              </w:rPr>
              <w:t xml:space="preserve">İşveren bu iş kapsamında </w:t>
            </w:r>
            <w:r w:rsidR="00F70C1E" w:rsidRPr="00F9501A">
              <w:rPr>
                <w:sz w:val="24"/>
                <w:szCs w:val="24"/>
              </w:rPr>
              <w:t>İş Tanımı (</w:t>
            </w:r>
            <w:r w:rsidR="00C84582" w:rsidRPr="00F9501A">
              <w:rPr>
                <w:sz w:val="24"/>
                <w:szCs w:val="24"/>
              </w:rPr>
              <w:t>İT/</w:t>
            </w:r>
            <w:r w:rsidR="00F70C1E" w:rsidRPr="00F9501A">
              <w:rPr>
                <w:sz w:val="24"/>
                <w:szCs w:val="24"/>
              </w:rPr>
              <w:t xml:space="preserve">TOR) ve Özel teknik Şartnamede yer alan bilgi, belge ve projeleri </w:t>
            </w:r>
            <w:r w:rsidRPr="00F9501A">
              <w:rPr>
                <w:sz w:val="24"/>
                <w:szCs w:val="24"/>
              </w:rPr>
              <w:t xml:space="preserve">sağlayacaktır: </w:t>
            </w:r>
          </w:p>
          <w:p w14:paraId="1965E2F3" w14:textId="3ED23B8F" w:rsidR="00803C7C" w:rsidRPr="00AF05BE" w:rsidRDefault="00803C7C" w:rsidP="00811EE5">
            <w:pPr>
              <w:tabs>
                <w:tab w:val="left" w:pos="3020"/>
                <w:tab w:val="left" w:pos="4253"/>
              </w:tabs>
              <w:jc w:val="both"/>
              <w:rPr>
                <w:sz w:val="24"/>
                <w:szCs w:val="24"/>
                <w:highlight w:val="green"/>
              </w:rPr>
            </w:pPr>
          </w:p>
        </w:tc>
      </w:tr>
      <w:tr w:rsidR="002457ED" w:rsidRPr="00AF05BE" w14:paraId="1C46D036" w14:textId="77777777" w:rsidTr="009F2F40">
        <w:tc>
          <w:tcPr>
            <w:tcW w:w="1136" w:type="dxa"/>
            <w:shd w:val="clear" w:color="auto" w:fill="auto"/>
          </w:tcPr>
          <w:p w14:paraId="0E38CC81" w14:textId="77777777" w:rsidR="002457ED" w:rsidRPr="00AF05BE" w:rsidRDefault="00401311" w:rsidP="00811EE5">
            <w:pPr>
              <w:tabs>
                <w:tab w:val="left" w:pos="4253"/>
              </w:tabs>
              <w:jc w:val="both"/>
              <w:rPr>
                <w:b/>
                <w:sz w:val="24"/>
              </w:rPr>
            </w:pPr>
            <w:r w:rsidRPr="00AF05BE">
              <w:rPr>
                <w:b/>
                <w:sz w:val="24"/>
              </w:rPr>
              <w:t>1.6.1 (a)</w:t>
            </w:r>
            <w:r w:rsidR="00CF0A15" w:rsidRPr="00AF05BE">
              <w:rPr>
                <w:b/>
                <w:sz w:val="24"/>
              </w:rPr>
              <w:t xml:space="preserve"> </w:t>
            </w:r>
          </w:p>
        </w:tc>
        <w:tc>
          <w:tcPr>
            <w:tcW w:w="9026" w:type="dxa"/>
            <w:shd w:val="clear" w:color="auto" w:fill="auto"/>
          </w:tcPr>
          <w:p w14:paraId="340A1C19" w14:textId="77777777" w:rsidR="00F41E36" w:rsidRPr="00AF05BE" w:rsidRDefault="00CD10F2" w:rsidP="00811EE5">
            <w:pPr>
              <w:tabs>
                <w:tab w:val="left" w:pos="4253"/>
              </w:tabs>
              <w:jc w:val="both"/>
              <w:rPr>
                <w:sz w:val="24"/>
                <w:szCs w:val="24"/>
              </w:rPr>
            </w:pPr>
            <w:r w:rsidRPr="00AF05BE">
              <w:rPr>
                <w:sz w:val="24"/>
              </w:rPr>
              <w:t>İşin birbirini takip eden aşamaları bulunmamaktadır.</w:t>
            </w:r>
            <w:r w:rsidR="00CF0A15" w:rsidRPr="00AF05BE">
              <w:rPr>
                <w:sz w:val="24"/>
                <w:szCs w:val="24"/>
              </w:rPr>
              <w:t xml:space="preserve"> </w:t>
            </w:r>
          </w:p>
          <w:p w14:paraId="02E4BD82" w14:textId="77777777" w:rsidR="002457ED" w:rsidRPr="00AF05BE" w:rsidRDefault="002457ED" w:rsidP="00811EE5">
            <w:pPr>
              <w:tabs>
                <w:tab w:val="left" w:pos="4253"/>
              </w:tabs>
              <w:ind w:firstLine="720"/>
              <w:jc w:val="both"/>
              <w:rPr>
                <w:sz w:val="24"/>
              </w:rPr>
            </w:pPr>
          </w:p>
        </w:tc>
      </w:tr>
      <w:tr w:rsidR="004C2D4F" w:rsidRPr="00AF05BE" w14:paraId="0E43E241" w14:textId="77777777" w:rsidTr="009F2F40">
        <w:tc>
          <w:tcPr>
            <w:tcW w:w="1136" w:type="dxa"/>
            <w:shd w:val="clear" w:color="auto" w:fill="auto"/>
          </w:tcPr>
          <w:p w14:paraId="63AE72FF" w14:textId="77777777" w:rsidR="00593354" w:rsidRPr="00AF05BE" w:rsidRDefault="00401311" w:rsidP="00811EE5">
            <w:pPr>
              <w:tabs>
                <w:tab w:val="left" w:pos="4253"/>
              </w:tabs>
              <w:jc w:val="both"/>
              <w:rPr>
                <w:b/>
                <w:sz w:val="24"/>
              </w:rPr>
            </w:pPr>
            <w:r w:rsidRPr="00AF05BE">
              <w:rPr>
                <w:b/>
                <w:sz w:val="24"/>
              </w:rPr>
              <w:t>1.12</w:t>
            </w:r>
          </w:p>
          <w:p w14:paraId="367E8724" w14:textId="77777777" w:rsidR="004C2D4F" w:rsidRPr="00AF05BE" w:rsidRDefault="004C2D4F" w:rsidP="00811EE5">
            <w:pPr>
              <w:tabs>
                <w:tab w:val="left" w:pos="4253"/>
              </w:tabs>
              <w:jc w:val="center"/>
              <w:rPr>
                <w:sz w:val="24"/>
              </w:rPr>
            </w:pPr>
          </w:p>
        </w:tc>
        <w:tc>
          <w:tcPr>
            <w:tcW w:w="9026" w:type="dxa"/>
            <w:shd w:val="clear" w:color="auto" w:fill="auto"/>
          </w:tcPr>
          <w:p w14:paraId="2F133623" w14:textId="1C439673" w:rsidR="004C2D4F" w:rsidRPr="004523FF" w:rsidRDefault="36E8E6D9" w:rsidP="00811EE5">
            <w:pPr>
              <w:tabs>
                <w:tab w:val="left" w:pos="4253"/>
              </w:tabs>
              <w:jc w:val="both"/>
              <w:rPr>
                <w:sz w:val="24"/>
                <w:szCs w:val="24"/>
                <w:highlight w:val="green"/>
              </w:rPr>
            </w:pPr>
            <w:r w:rsidRPr="00AF05BE">
              <w:rPr>
                <w:sz w:val="24"/>
                <w:szCs w:val="24"/>
              </w:rPr>
              <w:t xml:space="preserve">Teklifin geçerlilik süresi, tekliflerin teslim tarihinden itibaren </w:t>
            </w:r>
            <w:r w:rsidRPr="00AF05BE">
              <w:rPr>
                <w:b/>
                <w:bCs/>
                <w:sz w:val="24"/>
                <w:szCs w:val="24"/>
              </w:rPr>
              <w:t>doksan</w:t>
            </w:r>
            <w:r w:rsidRPr="005C5921">
              <w:rPr>
                <w:b/>
                <w:sz w:val="24"/>
                <w:szCs w:val="24"/>
              </w:rPr>
              <w:t xml:space="preserve"> (90) takvim</w:t>
            </w:r>
            <w:r w:rsidRPr="00AF05BE">
              <w:rPr>
                <w:sz w:val="24"/>
                <w:szCs w:val="24"/>
              </w:rPr>
              <w:t xml:space="preserve"> günüdür. </w:t>
            </w:r>
          </w:p>
          <w:p w14:paraId="0F10B030" w14:textId="77777777" w:rsidR="00F41E36" w:rsidRPr="00AF05BE" w:rsidRDefault="00593354" w:rsidP="00811EE5">
            <w:pPr>
              <w:tabs>
                <w:tab w:val="left" w:pos="4253"/>
                <w:tab w:val="left" w:pos="5175"/>
              </w:tabs>
              <w:jc w:val="both"/>
              <w:rPr>
                <w:sz w:val="24"/>
              </w:rPr>
            </w:pPr>
            <w:r w:rsidRPr="00AF05BE">
              <w:rPr>
                <w:sz w:val="24"/>
              </w:rPr>
              <w:tab/>
            </w:r>
          </w:p>
        </w:tc>
      </w:tr>
      <w:tr w:rsidR="002457ED" w:rsidRPr="00AF05BE" w14:paraId="49554981" w14:textId="77777777" w:rsidTr="009F2F40">
        <w:tc>
          <w:tcPr>
            <w:tcW w:w="1136" w:type="dxa"/>
            <w:shd w:val="clear" w:color="auto" w:fill="auto"/>
          </w:tcPr>
          <w:p w14:paraId="5D4B8FA8" w14:textId="77777777" w:rsidR="002457ED" w:rsidRPr="00AF05BE" w:rsidRDefault="00F53ED7" w:rsidP="00811EE5">
            <w:pPr>
              <w:tabs>
                <w:tab w:val="left" w:pos="4253"/>
              </w:tabs>
              <w:jc w:val="both"/>
              <w:rPr>
                <w:b/>
                <w:sz w:val="24"/>
              </w:rPr>
            </w:pPr>
            <w:r w:rsidRPr="00AF05BE">
              <w:rPr>
                <w:b/>
                <w:sz w:val="24"/>
              </w:rPr>
              <w:t>2.1</w:t>
            </w:r>
          </w:p>
        </w:tc>
        <w:tc>
          <w:tcPr>
            <w:tcW w:w="9026" w:type="dxa"/>
            <w:shd w:val="clear" w:color="auto" w:fill="auto"/>
          </w:tcPr>
          <w:p w14:paraId="3C186951" w14:textId="77777777" w:rsidR="000A635F" w:rsidRPr="005C5921" w:rsidRDefault="000A635F" w:rsidP="00811EE5">
            <w:pPr>
              <w:tabs>
                <w:tab w:val="left" w:pos="4253"/>
              </w:tabs>
              <w:jc w:val="both"/>
              <w:rPr>
                <w:sz w:val="24"/>
              </w:rPr>
            </w:pPr>
            <w:r w:rsidRPr="005C5921">
              <w:rPr>
                <w:rStyle w:val="VarsaylanParagrafYazTipi1"/>
                <w:kern w:val="3"/>
                <w:sz w:val="22"/>
                <w:lang w:val="tr"/>
              </w:rPr>
              <w:t xml:space="preserve">Her türlü açıklama talebi aşağıdaki adrese </w:t>
            </w:r>
            <w:proofErr w:type="gramStart"/>
            <w:r w:rsidRPr="005C5921">
              <w:rPr>
                <w:rStyle w:val="VarsaylanParagrafYazTipi1"/>
                <w:kern w:val="3"/>
                <w:sz w:val="22"/>
                <w:lang w:val="tr"/>
              </w:rPr>
              <w:t>iletilecektir</w:t>
            </w:r>
            <w:r w:rsidRPr="005C5921">
              <w:rPr>
                <w:sz w:val="24"/>
              </w:rPr>
              <w:t xml:space="preserve"> .</w:t>
            </w:r>
            <w:proofErr w:type="gramEnd"/>
          </w:p>
          <w:p w14:paraId="36D31B24" w14:textId="5F741C17" w:rsidR="007D49FC" w:rsidRPr="005C5921" w:rsidRDefault="007D49FC" w:rsidP="00811EE5">
            <w:pPr>
              <w:tabs>
                <w:tab w:val="left" w:pos="4253"/>
              </w:tabs>
              <w:jc w:val="both"/>
              <w:rPr>
                <w:sz w:val="24"/>
                <w:szCs w:val="24"/>
              </w:rPr>
            </w:pPr>
            <w:r w:rsidRPr="005C5921">
              <w:rPr>
                <w:sz w:val="24"/>
              </w:rPr>
              <w:t xml:space="preserve">Teklifler sunulmadan </w:t>
            </w:r>
            <w:r w:rsidR="005A5241" w:rsidRPr="005C5921">
              <w:rPr>
                <w:sz w:val="24"/>
              </w:rPr>
              <w:t>on</w:t>
            </w:r>
            <w:r w:rsidR="000F2CEF" w:rsidRPr="005C5921">
              <w:rPr>
                <w:sz w:val="24"/>
              </w:rPr>
              <w:t xml:space="preserve"> </w:t>
            </w:r>
            <w:r w:rsidR="00EA6D76" w:rsidRPr="005C5921">
              <w:rPr>
                <w:sz w:val="24"/>
              </w:rPr>
              <w:t>dört</w:t>
            </w:r>
            <w:r w:rsidR="004E143F" w:rsidRPr="005C5921">
              <w:rPr>
                <w:sz w:val="24"/>
              </w:rPr>
              <w:t xml:space="preserve"> </w:t>
            </w:r>
            <w:r w:rsidR="002300E4" w:rsidRPr="005C5921">
              <w:rPr>
                <w:sz w:val="24"/>
                <w:szCs w:val="24"/>
              </w:rPr>
              <w:t>(</w:t>
            </w:r>
            <w:r w:rsidR="005A5241" w:rsidRPr="005C5921">
              <w:rPr>
                <w:sz w:val="24"/>
                <w:szCs w:val="24"/>
              </w:rPr>
              <w:t>1</w:t>
            </w:r>
            <w:r w:rsidR="00EA6D76" w:rsidRPr="005C5921">
              <w:rPr>
                <w:sz w:val="24"/>
                <w:szCs w:val="24"/>
              </w:rPr>
              <w:t>4</w:t>
            </w:r>
            <w:r w:rsidR="002300E4" w:rsidRPr="005C5921">
              <w:rPr>
                <w:sz w:val="24"/>
                <w:szCs w:val="24"/>
              </w:rPr>
              <w:t>)</w:t>
            </w:r>
            <w:r w:rsidRPr="005C5921">
              <w:rPr>
                <w:sz w:val="24"/>
                <w:szCs w:val="24"/>
              </w:rPr>
              <w:t xml:space="preserve"> </w:t>
            </w:r>
            <w:r w:rsidR="00677F05" w:rsidRPr="005C5921">
              <w:rPr>
                <w:sz w:val="24"/>
                <w:szCs w:val="24"/>
              </w:rPr>
              <w:t xml:space="preserve">takvim </w:t>
            </w:r>
            <w:r w:rsidRPr="005C5921">
              <w:rPr>
                <w:sz w:val="24"/>
                <w:szCs w:val="24"/>
              </w:rPr>
              <w:t>gün</w:t>
            </w:r>
            <w:r w:rsidR="00677F05" w:rsidRPr="005C5921">
              <w:rPr>
                <w:sz w:val="24"/>
                <w:szCs w:val="24"/>
              </w:rPr>
              <w:t>ü</w:t>
            </w:r>
            <w:r w:rsidRPr="005C5921">
              <w:rPr>
                <w:sz w:val="24"/>
                <w:szCs w:val="24"/>
              </w:rPr>
              <w:t xml:space="preserve"> öncesine kadar</w:t>
            </w:r>
            <w:r w:rsidR="00D77C7E" w:rsidRPr="005C5921">
              <w:rPr>
                <w:sz w:val="24"/>
                <w:szCs w:val="24"/>
              </w:rPr>
              <w:t xml:space="preserve"> İşveren</w:t>
            </w:r>
            <w:r w:rsidR="00076B3C" w:rsidRPr="005C5921">
              <w:rPr>
                <w:sz w:val="24"/>
                <w:szCs w:val="24"/>
              </w:rPr>
              <w:t>e</w:t>
            </w:r>
            <w:r w:rsidR="00D77C7E" w:rsidRPr="005C5921">
              <w:rPr>
                <w:sz w:val="24"/>
                <w:szCs w:val="24"/>
              </w:rPr>
              <w:t xml:space="preserve"> iş ile ilgili</w:t>
            </w:r>
            <w:r w:rsidR="000F4AA5" w:rsidRPr="005C5921">
              <w:rPr>
                <w:sz w:val="24"/>
                <w:szCs w:val="24"/>
              </w:rPr>
              <w:t xml:space="preserve"> </w:t>
            </w:r>
            <w:r w:rsidRPr="005C5921">
              <w:rPr>
                <w:sz w:val="24"/>
                <w:szCs w:val="24"/>
              </w:rPr>
              <w:t xml:space="preserve">herhangi bir </w:t>
            </w:r>
            <w:r w:rsidR="00D77C7E" w:rsidRPr="005C5921">
              <w:rPr>
                <w:sz w:val="24"/>
                <w:szCs w:val="24"/>
              </w:rPr>
              <w:t xml:space="preserve">konuda </w:t>
            </w:r>
            <w:r w:rsidR="00076B3C" w:rsidRPr="005C5921">
              <w:rPr>
                <w:sz w:val="24"/>
                <w:szCs w:val="24"/>
              </w:rPr>
              <w:t>yazı ile</w:t>
            </w:r>
            <w:r w:rsidR="00EF6FD1" w:rsidRPr="005C5921">
              <w:rPr>
                <w:sz w:val="24"/>
                <w:szCs w:val="24"/>
              </w:rPr>
              <w:t xml:space="preserve"> veya elektronik posta yoluyla </w:t>
            </w:r>
            <w:r w:rsidR="00D77C7E" w:rsidRPr="005C5921">
              <w:rPr>
                <w:sz w:val="24"/>
                <w:szCs w:val="24"/>
              </w:rPr>
              <w:t xml:space="preserve">soru sorulabilir ve </w:t>
            </w:r>
            <w:r w:rsidR="00076B3C" w:rsidRPr="005C5921">
              <w:rPr>
                <w:sz w:val="24"/>
                <w:szCs w:val="24"/>
              </w:rPr>
              <w:t xml:space="preserve">işverenden </w:t>
            </w:r>
            <w:r w:rsidRPr="005C5921">
              <w:rPr>
                <w:sz w:val="24"/>
                <w:szCs w:val="24"/>
              </w:rPr>
              <w:t>açıklama yapması istenilebilir.</w:t>
            </w:r>
            <w:r w:rsidR="000A635F" w:rsidRPr="005C5921">
              <w:rPr>
                <w:sz w:val="24"/>
                <w:szCs w:val="24"/>
              </w:rPr>
              <w:t xml:space="preserve"> Cevaplar ihale </w:t>
            </w:r>
            <w:r w:rsidR="004B4C39" w:rsidRPr="005C5921">
              <w:rPr>
                <w:sz w:val="24"/>
                <w:szCs w:val="24"/>
              </w:rPr>
              <w:t>tarihinden en geç beş (5</w:t>
            </w:r>
            <w:r w:rsidR="000A635F" w:rsidRPr="005C5921">
              <w:rPr>
                <w:sz w:val="24"/>
                <w:szCs w:val="24"/>
              </w:rPr>
              <w:t xml:space="preserve">) </w:t>
            </w:r>
            <w:r w:rsidR="00677F05" w:rsidRPr="005C5921">
              <w:rPr>
                <w:sz w:val="24"/>
                <w:szCs w:val="24"/>
              </w:rPr>
              <w:t>takvim günü</w:t>
            </w:r>
            <w:r w:rsidR="000A635F" w:rsidRPr="005C5921">
              <w:rPr>
                <w:sz w:val="24"/>
                <w:szCs w:val="24"/>
              </w:rPr>
              <w:t xml:space="preserve"> öncesine kadar gönderilecektir.</w:t>
            </w:r>
          </w:p>
          <w:p w14:paraId="2E75076B" w14:textId="77777777" w:rsidR="00912537" w:rsidRPr="005C5921" w:rsidRDefault="00912537" w:rsidP="00811EE5">
            <w:pPr>
              <w:tabs>
                <w:tab w:val="left" w:pos="4253"/>
              </w:tabs>
              <w:jc w:val="both"/>
              <w:rPr>
                <w:sz w:val="24"/>
                <w:szCs w:val="24"/>
              </w:rPr>
            </w:pPr>
          </w:p>
          <w:p w14:paraId="5AAA6EFC" w14:textId="5554CA1A" w:rsidR="002300E4" w:rsidRPr="005C5921" w:rsidRDefault="00D77C7E" w:rsidP="00811EE5">
            <w:pPr>
              <w:tabs>
                <w:tab w:val="left" w:pos="4253"/>
              </w:tabs>
              <w:jc w:val="both"/>
              <w:rPr>
                <w:sz w:val="24"/>
              </w:rPr>
            </w:pPr>
            <w:r w:rsidRPr="005C5921">
              <w:rPr>
                <w:sz w:val="24"/>
              </w:rPr>
              <w:lastRenderedPageBreak/>
              <w:t xml:space="preserve">İşverenden </w:t>
            </w:r>
            <w:r w:rsidR="002457ED" w:rsidRPr="005C5921">
              <w:rPr>
                <w:sz w:val="24"/>
              </w:rPr>
              <w:t xml:space="preserve">Açıklama istenilecek </w:t>
            </w:r>
            <w:proofErr w:type="gramStart"/>
            <w:r w:rsidR="002457ED" w:rsidRPr="005C5921">
              <w:rPr>
                <w:sz w:val="24"/>
              </w:rPr>
              <w:t>adres</w:t>
            </w:r>
            <w:r w:rsidRPr="005C5921">
              <w:rPr>
                <w:sz w:val="24"/>
              </w:rPr>
              <w:t xml:space="preserve"> :</w:t>
            </w:r>
            <w:proofErr w:type="gramEnd"/>
            <w:r w:rsidR="000F4AA5" w:rsidRPr="005C5921">
              <w:rPr>
                <w:sz w:val="24"/>
              </w:rPr>
              <w:t xml:space="preserve"> </w:t>
            </w:r>
          </w:p>
          <w:p w14:paraId="2136AC06" w14:textId="77777777" w:rsidR="00CD3C2B" w:rsidRPr="005C5921" w:rsidRDefault="00CD3C2B" w:rsidP="00811EE5">
            <w:pPr>
              <w:tabs>
                <w:tab w:val="left" w:pos="4253"/>
              </w:tabs>
              <w:jc w:val="both"/>
              <w:rPr>
                <w:sz w:val="24"/>
              </w:rPr>
            </w:pPr>
            <w:r w:rsidRPr="005C5921">
              <w:rPr>
                <w:sz w:val="24"/>
              </w:rPr>
              <w:t xml:space="preserve">T.C. Gençlik ve Spor Bakanlığı Yatırım ve İşletmeler Genel Müdürlüğü </w:t>
            </w:r>
          </w:p>
          <w:p w14:paraId="49722F48" w14:textId="77777777" w:rsidR="00CD3C2B" w:rsidRPr="005C5921" w:rsidRDefault="00CD3C2B" w:rsidP="00811EE5">
            <w:pPr>
              <w:tabs>
                <w:tab w:val="left" w:pos="4253"/>
              </w:tabs>
              <w:jc w:val="both"/>
              <w:rPr>
                <w:sz w:val="24"/>
              </w:rPr>
            </w:pPr>
            <w:r w:rsidRPr="005C5921">
              <w:rPr>
                <w:sz w:val="24"/>
              </w:rPr>
              <w:t xml:space="preserve">Nasuh Akar Mah. 1404 Sok. No:4 Balgat </w:t>
            </w:r>
          </w:p>
          <w:p w14:paraId="3C8CB379" w14:textId="77777777" w:rsidR="00CD3C2B" w:rsidRPr="005C5921" w:rsidRDefault="00CD3C2B" w:rsidP="00811EE5">
            <w:pPr>
              <w:tabs>
                <w:tab w:val="left" w:pos="4253"/>
              </w:tabs>
              <w:jc w:val="both"/>
              <w:rPr>
                <w:sz w:val="24"/>
              </w:rPr>
            </w:pPr>
            <w:r w:rsidRPr="005C5921">
              <w:rPr>
                <w:sz w:val="24"/>
              </w:rPr>
              <w:t>Çankaya / ANKARA TÜRKİYE</w:t>
            </w:r>
          </w:p>
          <w:p w14:paraId="187514CC" w14:textId="6CF77761" w:rsidR="002457ED" w:rsidRPr="005C5921" w:rsidRDefault="00CD3C2B" w:rsidP="005C5921">
            <w:pPr>
              <w:tabs>
                <w:tab w:val="left" w:pos="4253"/>
              </w:tabs>
              <w:jc w:val="both"/>
              <w:rPr>
                <w:rStyle w:val="Kpr"/>
                <w:sz w:val="24"/>
              </w:rPr>
            </w:pPr>
            <w:r w:rsidRPr="005C5921">
              <w:rPr>
                <w:sz w:val="24"/>
              </w:rPr>
              <w:t xml:space="preserve">Elektronik </w:t>
            </w:r>
            <w:proofErr w:type="gramStart"/>
            <w:r w:rsidRPr="005C5921">
              <w:rPr>
                <w:sz w:val="24"/>
              </w:rPr>
              <w:t>posta</w:t>
            </w:r>
            <w:r w:rsidR="000F4AA5" w:rsidRPr="005C5921">
              <w:rPr>
                <w:sz w:val="24"/>
              </w:rPr>
              <w:t xml:space="preserve"> </w:t>
            </w:r>
            <w:r w:rsidRPr="005C5921">
              <w:rPr>
                <w:sz w:val="24"/>
              </w:rPr>
              <w:t xml:space="preserve">: </w:t>
            </w:r>
            <w:r w:rsidR="005C5921" w:rsidRPr="005C5921">
              <w:rPr>
                <w:sz w:val="24"/>
              </w:rPr>
              <w:t>moysfritII</w:t>
            </w:r>
            <w:proofErr w:type="gramEnd"/>
            <w:r w:rsidR="005C5921" w:rsidRPr="005C5921">
              <w:rPr>
                <w:sz w:val="24"/>
              </w:rPr>
              <w:t>@gsb.gov.tr</w:t>
            </w:r>
          </w:p>
          <w:p w14:paraId="5C307069" w14:textId="0C46F015" w:rsidR="00CD3C2B" w:rsidRPr="005C5921" w:rsidRDefault="00CD3C2B" w:rsidP="005C5921">
            <w:pPr>
              <w:tabs>
                <w:tab w:val="left" w:pos="4253"/>
              </w:tabs>
              <w:jc w:val="both"/>
              <w:rPr>
                <w:sz w:val="24"/>
                <w:szCs w:val="24"/>
              </w:rPr>
            </w:pPr>
          </w:p>
        </w:tc>
      </w:tr>
      <w:tr w:rsidR="002457ED" w:rsidRPr="00AF05BE" w14:paraId="62C4A4DB" w14:textId="77777777" w:rsidTr="009F2F40">
        <w:tc>
          <w:tcPr>
            <w:tcW w:w="1136" w:type="dxa"/>
            <w:shd w:val="clear" w:color="auto" w:fill="auto"/>
          </w:tcPr>
          <w:p w14:paraId="67F1C023" w14:textId="77777777" w:rsidR="000D0F82" w:rsidRPr="00AF05BE" w:rsidRDefault="002457ED" w:rsidP="00811EE5">
            <w:pPr>
              <w:tabs>
                <w:tab w:val="left" w:pos="4253"/>
              </w:tabs>
              <w:jc w:val="both"/>
              <w:rPr>
                <w:b/>
                <w:sz w:val="24"/>
              </w:rPr>
            </w:pPr>
            <w:r w:rsidRPr="00AF05BE">
              <w:rPr>
                <w:b/>
                <w:sz w:val="24"/>
              </w:rPr>
              <w:lastRenderedPageBreak/>
              <w:t>3.1</w:t>
            </w:r>
          </w:p>
          <w:p w14:paraId="4064FC98" w14:textId="77777777" w:rsidR="002457ED" w:rsidRPr="00AF05BE" w:rsidRDefault="002457ED" w:rsidP="00811EE5">
            <w:pPr>
              <w:tabs>
                <w:tab w:val="left" w:pos="4253"/>
              </w:tabs>
              <w:jc w:val="center"/>
              <w:rPr>
                <w:sz w:val="24"/>
              </w:rPr>
            </w:pPr>
          </w:p>
        </w:tc>
        <w:tc>
          <w:tcPr>
            <w:tcW w:w="9026" w:type="dxa"/>
            <w:shd w:val="clear" w:color="auto" w:fill="auto"/>
          </w:tcPr>
          <w:p w14:paraId="7D3B330C" w14:textId="2836C60B" w:rsidR="001137D8" w:rsidRPr="00AF05BE" w:rsidRDefault="22E839BD" w:rsidP="00811EE5">
            <w:pPr>
              <w:tabs>
                <w:tab w:val="left" w:pos="4253"/>
              </w:tabs>
              <w:jc w:val="both"/>
              <w:rPr>
                <w:b/>
                <w:bCs/>
                <w:sz w:val="24"/>
                <w:szCs w:val="24"/>
              </w:rPr>
            </w:pPr>
            <w:r w:rsidRPr="00AF05BE">
              <w:rPr>
                <w:sz w:val="24"/>
                <w:szCs w:val="24"/>
              </w:rPr>
              <w:t>Danışmanlar,</w:t>
            </w:r>
            <w:r w:rsidR="000F4AA5" w:rsidRPr="00AF05BE">
              <w:rPr>
                <w:sz w:val="24"/>
                <w:szCs w:val="24"/>
              </w:rPr>
              <w:t xml:space="preserve"> </w:t>
            </w:r>
            <w:r w:rsidRPr="00AF05BE">
              <w:rPr>
                <w:sz w:val="24"/>
                <w:szCs w:val="24"/>
              </w:rPr>
              <w:t>tekliflerini Türkçe dilinde sunacaklardır.</w:t>
            </w:r>
            <w:r w:rsidR="000F4AA5" w:rsidRPr="00AF05BE">
              <w:rPr>
                <w:sz w:val="24"/>
                <w:szCs w:val="24"/>
              </w:rPr>
              <w:t xml:space="preserve"> </w:t>
            </w:r>
            <w:r w:rsidRPr="00AF05BE">
              <w:rPr>
                <w:sz w:val="24"/>
                <w:szCs w:val="24"/>
              </w:rPr>
              <w:t xml:space="preserve"> Teklifi oluşturan bütün belgeler ve ekleri ile diğer dokümanlar Türkçe olacaktır. Başka bir dilde sunulan belgeler, Türkçe onaylı tercümesi ile birlikte verilmesi halinde geçerli sayılacaktır. Bu durumda teklifin veya belgenin yorumlanmasında Türkçe tercüme esas alınır. Tercümelerin yapılması ve tercümelerin onay işleminde ilgili maddedeki düzenlemeler esas alınacaktır.</w:t>
            </w:r>
          </w:p>
          <w:p w14:paraId="38C1180E" w14:textId="77777777" w:rsidR="00502BB5" w:rsidRPr="00AF05BE" w:rsidRDefault="00502BB5" w:rsidP="00811EE5">
            <w:pPr>
              <w:tabs>
                <w:tab w:val="left" w:pos="4253"/>
              </w:tabs>
              <w:jc w:val="both"/>
              <w:rPr>
                <w:i/>
                <w:sz w:val="24"/>
              </w:rPr>
            </w:pPr>
          </w:p>
        </w:tc>
      </w:tr>
      <w:tr w:rsidR="00934495" w:rsidRPr="00AF05BE" w14:paraId="56E5104C" w14:textId="77777777" w:rsidTr="005572A9">
        <w:tc>
          <w:tcPr>
            <w:tcW w:w="1136" w:type="dxa"/>
            <w:shd w:val="clear" w:color="auto" w:fill="auto"/>
          </w:tcPr>
          <w:p w14:paraId="2CF5423F" w14:textId="77777777" w:rsidR="00934495" w:rsidRPr="00AF05BE" w:rsidRDefault="00934495" w:rsidP="00811EE5">
            <w:pPr>
              <w:tabs>
                <w:tab w:val="left" w:pos="4253"/>
              </w:tabs>
              <w:jc w:val="both"/>
              <w:rPr>
                <w:b/>
                <w:sz w:val="24"/>
              </w:rPr>
            </w:pPr>
            <w:r w:rsidRPr="00AF05BE">
              <w:rPr>
                <w:b/>
                <w:sz w:val="24"/>
              </w:rPr>
              <w:t>3.3 (a)</w:t>
            </w:r>
          </w:p>
        </w:tc>
        <w:tc>
          <w:tcPr>
            <w:tcW w:w="9026" w:type="dxa"/>
            <w:shd w:val="clear" w:color="auto" w:fill="auto"/>
          </w:tcPr>
          <w:p w14:paraId="47D010C0" w14:textId="1FA15185" w:rsidR="0097235B" w:rsidRPr="006A7F01" w:rsidRDefault="0097235B" w:rsidP="007A0CE7">
            <w:pPr>
              <w:tabs>
                <w:tab w:val="left" w:pos="4253"/>
              </w:tabs>
              <w:jc w:val="both"/>
              <w:rPr>
                <w:sz w:val="24"/>
              </w:rPr>
            </w:pPr>
            <w:r w:rsidRPr="006A7F01">
              <w:rPr>
                <w:bCs/>
                <w:sz w:val="24"/>
              </w:rPr>
              <w:t>Bu madde aşağıdaki şekilde değiştirilmiştir</w:t>
            </w:r>
            <w:r w:rsidRPr="006A7F01">
              <w:rPr>
                <w:sz w:val="24"/>
              </w:rPr>
              <w:t xml:space="preserve">. </w:t>
            </w:r>
          </w:p>
          <w:p w14:paraId="0892CBD8" w14:textId="3C7095F2" w:rsidR="00E458D9" w:rsidRPr="006A7F01" w:rsidRDefault="007A0CE7" w:rsidP="00811EE5">
            <w:pPr>
              <w:tabs>
                <w:tab w:val="left" w:pos="4253"/>
              </w:tabs>
              <w:jc w:val="both"/>
              <w:rPr>
                <w:sz w:val="24"/>
              </w:rPr>
            </w:pPr>
            <w:r w:rsidRPr="006A7F01">
              <w:rPr>
                <w:sz w:val="24"/>
              </w:rPr>
              <w:t xml:space="preserve"> </w:t>
            </w:r>
            <w:r w:rsidR="0006670D" w:rsidRPr="006A7F01">
              <w:rPr>
                <w:sz w:val="24"/>
              </w:rPr>
              <w:t>K</w:t>
            </w:r>
            <w:r w:rsidRPr="006A7F01">
              <w:rPr>
                <w:sz w:val="24"/>
              </w:rPr>
              <w:t xml:space="preserve">ısa listede yeralan bir Danışman, </w:t>
            </w:r>
            <w:r w:rsidR="00821874" w:rsidRPr="006A7F01">
              <w:rPr>
                <w:sz w:val="24"/>
              </w:rPr>
              <w:t xml:space="preserve">kısa listede yer alan </w:t>
            </w:r>
            <w:r w:rsidR="005572A9" w:rsidRPr="006A7F01">
              <w:rPr>
                <w:sz w:val="24"/>
              </w:rPr>
              <w:t xml:space="preserve">veya almayan </w:t>
            </w:r>
            <w:r w:rsidRPr="006A7F01">
              <w:rPr>
                <w:sz w:val="24"/>
              </w:rPr>
              <w:t xml:space="preserve">diğer </w:t>
            </w:r>
            <w:proofErr w:type="gramStart"/>
            <w:r w:rsidRPr="006A7F01">
              <w:rPr>
                <w:sz w:val="24"/>
              </w:rPr>
              <w:t>Danışmanlarla</w:t>
            </w:r>
            <w:r w:rsidR="005572A9" w:rsidRPr="006A7F01">
              <w:rPr>
                <w:sz w:val="24"/>
              </w:rPr>
              <w:t xml:space="preserve"> </w:t>
            </w:r>
            <w:r w:rsidRPr="006A7F01">
              <w:rPr>
                <w:sz w:val="24"/>
              </w:rPr>
              <w:t xml:space="preserve"> ortak</w:t>
            </w:r>
            <w:proofErr w:type="gramEnd"/>
            <w:r w:rsidRPr="006A7F01">
              <w:rPr>
                <w:sz w:val="24"/>
              </w:rPr>
              <w:t xml:space="preserve"> girişim </w:t>
            </w:r>
            <w:r w:rsidR="000C273B" w:rsidRPr="006A7F01">
              <w:rPr>
                <w:sz w:val="24"/>
              </w:rPr>
              <w:t>kurup teklif veremez.</w:t>
            </w:r>
          </w:p>
          <w:p w14:paraId="5BBF59CE" w14:textId="4EA8979F" w:rsidR="00F41E36" w:rsidRPr="006A7F01" w:rsidRDefault="00E458D9" w:rsidP="00811EE5">
            <w:pPr>
              <w:tabs>
                <w:tab w:val="left" w:pos="4253"/>
              </w:tabs>
              <w:jc w:val="both"/>
              <w:rPr>
                <w:sz w:val="24"/>
              </w:rPr>
            </w:pPr>
            <w:r w:rsidRPr="006A7F01">
              <w:rPr>
                <w:sz w:val="24"/>
              </w:rPr>
              <w:t>.</w:t>
            </w:r>
            <w:r w:rsidR="00B7312F" w:rsidRPr="006A7F01" w:rsidDel="00B7312F">
              <w:rPr>
                <w:sz w:val="24"/>
              </w:rPr>
              <w:t xml:space="preserve"> </w:t>
            </w:r>
          </w:p>
        </w:tc>
      </w:tr>
      <w:tr w:rsidR="00ED3D7E" w:rsidRPr="00AF05BE" w14:paraId="0BD49E5E" w14:textId="77777777" w:rsidTr="00CF3013">
        <w:trPr>
          <w:trHeight w:val="6227"/>
        </w:trPr>
        <w:tc>
          <w:tcPr>
            <w:tcW w:w="1136" w:type="dxa"/>
            <w:shd w:val="clear" w:color="auto" w:fill="auto"/>
          </w:tcPr>
          <w:p w14:paraId="2CAF12FF" w14:textId="77777777" w:rsidR="00ED3D7E" w:rsidRPr="00AF05BE" w:rsidRDefault="00ED3D7E" w:rsidP="00811EE5">
            <w:pPr>
              <w:tabs>
                <w:tab w:val="left" w:pos="4253"/>
              </w:tabs>
              <w:jc w:val="both"/>
              <w:rPr>
                <w:b/>
                <w:sz w:val="24"/>
              </w:rPr>
            </w:pPr>
            <w:r w:rsidRPr="00AF05BE">
              <w:rPr>
                <w:b/>
                <w:sz w:val="24"/>
              </w:rPr>
              <w:t xml:space="preserve">3.3 (b) </w:t>
            </w:r>
          </w:p>
        </w:tc>
        <w:tc>
          <w:tcPr>
            <w:tcW w:w="9026" w:type="dxa"/>
            <w:shd w:val="clear" w:color="auto" w:fill="auto"/>
          </w:tcPr>
          <w:p w14:paraId="40F46C4F" w14:textId="769BEDB4" w:rsidR="005011C7" w:rsidRDefault="005011C7" w:rsidP="00811EE5">
            <w:pPr>
              <w:tabs>
                <w:tab w:val="left" w:pos="4253"/>
              </w:tabs>
              <w:jc w:val="both"/>
              <w:rPr>
                <w:sz w:val="24"/>
                <w:szCs w:val="24"/>
              </w:rPr>
            </w:pPr>
          </w:p>
          <w:p w14:paraId="56FB1C7B" w14:textId="38ABF686" w:rsidR="004E570F" w:rsidRDefault="004E570F" w:rsidP="00811EE5">
            <w:pPr>
              <w:tabs>
                <w:tab w:val="left" w:pos="4253"/>
              </w:tabs>
              <w:jc w:val="both"/>
              <w:rPr>
                <w:sz w:val="24"/>
                <w:szCs w:val="24"/>
              </w:rPr>
            </w:pPr>
          </w:p>
          <w:p w14:paraId="381D50DE" w14:textId="77777777" w:rsidR="004E570F" w:rsidRPr="00AF05BE" w:rsidRDefault="004E570F" w:rsidP="00811EE5">
            <w:pPr>
              <w:tabs>
                <w:tab w:val="left" w:pos="4253"/>
              </w:tabs>
              <w:jc w:val="both"/>
              <w:rPr>
                <w:sz w:val="24"/>
                <w:szCs w:val="24"/>
              </w:rPr>
            </w:pPr>
          </w:p>
          <w:tbl>
            <w:tblPr>
              <w:tblW w:w="0" w:type="auto"/>
              <w:tblCellMar>
                <w:left w:w="70" w:type="dxa"/>
                <w:right w:w="70" w:type="dxa"/>
              </w:tblCellMar>
              <w:tblLook w:val="04A0" w:firstRow="1" w:lastRow="0" w:firstColumn="1" w:lastColumn="0" w:noHBand="0" w:noVBand="1"/>
            </w:tblPr>
            <w:tblGrid>
              <w:gridCol w:w="3526"/>
              <w:gridCol w:w="2033"/>
              <w:gridCol w:w="3577"/>
            </w:tblGrid>
            <w:tr w:rsidR="00D64734" w:rsidRPr="001F5D84" w14:paraId="79F98502" w14:textId="77777777" w:rsidTr="00EC2DD8">
              <w:trPr>
                <w:trHeight w:val="9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76A023C" w14:textId="77777777" w:rsidR="00D64734" w:rsidRPr="001F5D84" w:rsidRDefault="00D64734" w:rsidP="00811EE5">
                  <w:pPr>
                    <w:tabs>
                      <w:tab w:val="left" w:pos="4253"/>
                    </w:tabs>
                    <w:jc w:val="center"/>
                    <w:rPr>
                      <w:color w:val="000000"/>
                      <w:sz w:val="22"/>
                      <w:szCs w:val="22"/>
                    </w:rPr>
                  </w:pPr>
                  <w:r w:rsidRPr="001F5D84">
                    <w:rPr>
                      <w:bCs/>
                      <w:smallCaps/>
                      <w:color w:val="000000"/>
                      <w:sz w:val="22"/>
                      <w:szCs w:val="22"/>
                    </w:rPr>
                    <w:t>POZİSYON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8E48EC9" w14:textId="77777777" w:rsidR="00D64734" w:rsidRPr="001F5D84" w:rsidRDefault="00D64734" w:rsidP="00811EE5">
                  <w:pPr>
                    <w:tabs>
                      <w:tab w:val="left" w:pos="4253"/>
                    </w:tabs>
                    <w:jc w:val="center"/>
                    <w:rPr>
                      <w:color w:val="000000"/>
                      <w:sz w:val="22"/>
                      <w:szCs w:val="22"/>
                    </w:rPr>
                  </w:pPr>
                  <w:r w:rsidRPr="001F5D84">
                    <w:rPr>
                      <w:color w:val="000000"/>
                      <w:sz w:val="22"/>
                      <w:szCs w:val="22"/>
                    </w:rPr>
                    <w:t xml:space="preserve">MESLEKİ TECRÜBE </w:t>
                  </w:r>
                  <w:r w:rsidRPr="001F5D84">
                    <w:rPr>
                      <w:color w:val="000000"/>
                      <w:sz w:val="22"/>
                      <w:szCs w:val="22"/>
                    </w:rPr>
                    <w:br/>
                    <w:t>En Az (YIL)</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346B0CC" w14:textId="1AC81C8C" w:rsidR="00D64734" w:rsidRPr="001F5D84" w:rsidRDefault="00D64734" w:rsidP="00811EE5">
                  <w:pPr>
                    <w:tabs>
                      <w:tab w:val="left" w:pos="4253"/>
                    </w:tabs>
                    <w:jc w:val="center"/>
                    <w:rPr>
                      <w:color w:val="000000"/>
                      <w:sz w:val="22"/>
                      <w:szCs w:val="22"/>
                    </w:rPr>
                  </w:pPr>
                  <w:r w:rsidRPr="001F5D84">
                    <w:rPr>
                      <w:color w:val="000000"/>
                      <w:sz w:val="22"/>
                      <w:szCs w:val="22"/>
                    </w:rPr>
                    <w:t>İŞLE İLGİLİ BENZER TECRÜBE (YIL )</w:t>
                  </w:r>
                  <w:r w:rsidRPr="001F5D84">
                    <w:rPr>
                      <w:color w:val="000000"/>
                      <w:sz w:val="22"/>
                      <w:szCs w:val="22"/>
                    </w:rPr>
                    <w:br/>
                    <w:t>(Gençlik ve Spor Tesisleri)</w:t>
                  </w:r>
                </w:p>
              </w:tc>
            </w:tr>
            <w:tr w:rsidR="00D64734" w:rsidRPr="001F5D84" w14:paraId="6AA9C542" w14:textId="77777777" w:rsidTr="00EC2DD8">
              <w:trPr>
                <w:trHeight w:val="359"/>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4708427" w14:textId="77777777" w:rsidR="00D64734" w:rsidRPr="001F5D84" w:rsidRDefault="00D64734" w:rsidP="00811EE5">
                  <w:pPr>
                    <w:tabs>
                      <w:tab w:val="left" w:pos="4253"/>
                    </w:tabs>
                    <w:rPr>
                      <w:color w:val="000000"/>
                      <w:sz w:val="22"/>
                      <w:szCs w:val="22"/>
                    </w:rPr>
                  </w:pPr>
                  <w:r w:rsidRPr="00EC2DD8">
                    <w:rPr>
                      <w:color w:val="000000"/>
                      <w:sz w:val="22"/>
                      <w:szCs w:val="22"/>
                    </w:rPr>
                    <w:t>Proje Müdürü (İnşaat Mühendisi/Mimar)</w:t>
                  </w:r>
                </w:p>
              </w:tc>
              <w:tc>
                <w:tcPr>
                  <w:tcW w:w="0" w:type="auto"/>
                  <w:tcBorders>
                    <w:top w:val="nil"/>
                    <w:left w:val="nil"/>
                    <w:bottom w:val="single" w:sz="4" w:space="0" w:color="auto"/>
                    <w:right w:val="single" w:sz="4" w:space="0" w:color="auto"/>
                  </w:tcBorders>
                  <w:shd w:val="clear" w:color="auto" w:fill="auto"/>
                  <w:noWrap/>
                  <w:vAlign w:val="center"/>
                  <w:hideMark/>
                </w:tcPr>
                <w:p w14:paraId="1B8AB1B3" w14:textId="77777777" w:rsidR="00D64734" w:rsidRPr="001F5D84" w:rsidRDefault="00D64734" w:rsidP="00811EE5">
                  <w:pPr>
                    <w:tabs>
                      <w:tab w:val="left" w:pos="4253"/>
                    </w:tabs>
                    <w:jc w:val="center"/>
                    <w:rPr>
                      <w:color w:val="000000"/>
                      <w:sz w:val="22"/>
                      <w:szCs w:val="22"/>
                    </w:rPr>
                  </w:pPr>
                  <w:r w:rsidRPr="00EC2DD8">
                    <w:rPr>
                      <w:color w:val="000000"/>
                      <w:sz w:val="22"/>
                      <w:szCs w:val="22"/>
                    </w:rPr>
                    <w:t>15</w:t>
                  </w:r>
                </w:p>
              </w:tc>
              <w:tc>
                <w:tcPr>
                  <w:tcW w:w="0" w:type="auto"/>
                  <w:tcBorders>
                    <w:top w:val="nil"/>
                    <w:left w:val="nil"/>
                    <w:bottom w:val="single" w:sz="4" w:space="0" w:color="auto"/>
                    <w:right w:val="single" w:sz="4" w:space="0" w:color="auto"/>
                  </w:tcBorders>
                  <w:shd w:val="clear" w:color="auto" w:fill="auto"/>
                  <w:noWrap/>
                  <w:vAlign w:val="center"/>
                  <w:hideMark/>
                </w:tcPr>
                <w:p w14:paraId="32CFD84D" w14:textId="77777777" w:rsidR="00D64734" w:rsidRPr="001F5D84" w:rsidRDefault="00D64734" w:rsidP="00811EE5">
                  <w:pPr>
                    <w:tabs>
                      <w:tab w:val="left" w:pos="4253"/>
                    </w:tabs>
                    <w:jc w:val="center"/>
                    <w:rPr>
                      <w:color w:val="000000"/>
                      <w:sz w:val="22"/>
                      <w:szCs w:val="22"/>
                    </w:rPr>
                  </w:pPr>
                  <w:r w:rsidRPr="00EC2DD8">
                    <w:rPr>
                      <w:color w:val="000000"/>
                      <w:sz w:val="22"/>
                      <w:szCs w:val="22"/>
                    </w:rPr>
                    <w:t>5</w:t>
                  </w:r>
                </w:p>
              </w:tc>
            </w:tr>
            <w:tr w:rsidR="00D64734" w:rsidRPr="001F5D84" w14:paraId="4856ACF3" w14:textId="77777777" w:rsidTr="00EC2DD8">
              <w:trPr>
                <w:trHeight w:val="326"/>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988BA07" w14:textId="77777777" w:rsidR="00D64734" w:rsidRPr="001F5D84" w:rsidRDefault="00D64734" w:rsidP="00811EE5">
                  <w:pPr>
                    <w:tabs>
                      <w:tab w:val="left" w:pos="4253"/>
                    </w:tabs>
                    <w:rPr>
                      <w:color w:val="000000"/>
                      <w:sz w:val="22"/>
                      <w:szCs w:val="22"/>
                    </w:rPr>
                  </w:pPr>
                  <w:r w:rsidRPr="001F5D84">
                    <w:rPr>
                      <w:color w:val="000000"/>
                      <w:sz w:val="22"/>
                      <w:szCs w:val="22"/>
                    </w:rPr>
                    <w:t xml:space="preserve">Saha Kontrol Amiri / İnşaat Mühendisi </w:t>
                  </w:r>
                </w:p>
              </w:tc>
              <w:tc>
                <w:tcPr>
                  <w:tcW w:w="0" w:type="auto"/>
                  <w:tcBorders>
                    <w:top w:val="nil"/>
                    <w:left w:val="nil"/>
                    <w:bottom w:val="single" w:sz="4" w:space="0" w:color="auto"/>
                    <w:right w:val="single" w:sz="4" w:space="0" w:color="auto"/>
                  </w:tcBorders>
                  <w:shd w:val="clear" w:color="auto" w:fill="auto"/>
                  <w:noWrap/>
                  <w:vAlign w:val="center"/>
                  <w:hideMark/>
                </w:tcPr>
                <w:p w14:paraId="1D558293" w14:textId="77777777" w:rsidR="00D64734" w:rsidRPr="001F5D84" w:rsidRDefault="00D64734" w:rsidP="00811EE5">
                  <w:pPr>
                    <w:tabs>
                      <w:tab w:val="left" w:pos="4253"/>
                    </w:tabs>
                    <w:jc w:val="center"/>
                    <w:rPr>
                      <w:color w:val="000000"/>
                      <w:sz w:val="22"/>
                      <w:szCs w:val="22"/>
                    </w:rPr>
                  </w:pPr>
                  <w:r w:rsidRPr="001F5D84">
                    <w:rPr>
                      <w:color w:val="000000"/>
                      <w:sz w:val="22"/>
                      <w:szCs w:val="22"/>
                    </w:rPr>
                    <w:t>8</w:t>
                  </w:r>
                </w:p>
              </w:tc>
              <w:tc>
                <w:tcPr>
                  <w:tcW w:w="0" w:type="auto"/>
                  <w:tcBorders>
                    <w:top w:val="nil"/>
                    <w:left w:val="nil"/>
                    <w:bottom w:val="single" w:sz="4" w:space="0" w:color="auto"/>
                    <w:right w:val="single" w:sz="4" w:space="0" w:color="auto"/>
                  </w:tcBorders>
                  <w:shd w:val="clear" w:color="auto" w:fill="auto"/>
                  <w:noWrap/>
                  <w:vAlign w:val="center"/>
                  <w:hideMark/>
                </w:tcPr>
                <w:p w14:paraId="747F07AF" w14:textId="77777777" w:rsidR="00D64734" w:rsidRPr="001F5D84" w:rsidRDefault="00D64734" w:rsidP="00811EE5">
                  <w:pPr>
                    <w:tabs>
                      <w:tab w:val="left" w:pos="4253"/>
                    </w:tabs>
                    <w:jc w:val="center"/>
                    <w:rPr>
                      <w:color w:val="000000"/>
                      <w:sz w:val="22"/>
                      <w:szCs w:val="22"/>
                    </w:rPr>
                  </w:pPr>
                  <w:r w:rsidRPr="001F5D84">
                    <w:rPr>
                      <w:color w:val="000000"/>
                      <w:sz w:val="22"/>
                      <w:szCs w:val="22"/>
                    </w:rPr>
                    <w:t>2</w:t>
                  </w:r>
                </w:p>
              </w:tc>
            </w:tr>
            <w:tr w:rsidR="00D64734" w:rsidRPr="001F5D84" w14:paraId="0437CF07" w14:textId="77777777" w:rsidTr="00EC2DD8">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035C12A" w14:textId="77777777" w:rsidR="00D64734" w:rsidRPr="001F5D84" w:rsidRDefault="00D64734" w:rsidP="00811EE5">
                  <w:pPr>
                    <w:tabs>
                      <w:tab w:val="left" w:pos="4253"/>
                    </w:tabs>
                    <w:rPr>
                      <w:color w:val="000000"/>
                      <w:sz w:val="22"/>
                      <w:szCs w:val="22"/>
                    </w:rPr>
                  </w:pPr>
                  <w:r w:rsidRPr="00EC2DD8">
                    <w:rPr>
                      <w:color w:val="000000"/>
                      <w:spacing w:val="6"/>
                      <w:sz w:val="22"/>
                      <w:szCs w:val="22"/>
                    </w:rPr>
                    <w:t xml:space="preserve">İnşaat Mühendisi </w:t>
                  </w:r>
                </w:p>
              </w:tc>
              <w:tc>
                <w:tcPr>
                  <w:tcW w:w="0" w:type="auto"/>
                  <w:tcBorders>
                    <w:top w:val="nil"/>
                    <w:left w:val="nil"/>
                    <w:bottom w:val="single" w:sz="4" w:space="0" w:color="auto"/>
                    <w:right w:val="single" w:sz="4" w:space="0" w:color="auto"/>
                  </w:tcBorders>
                  <w:shd w:val="clear" w:color="auto" w:fill="auto"/>
                  <w:noWrap/>
                  <w:vAlign w:val="center"/>
                  <w:hideMark/>
                </w:tcPr>
                <w:p w14:paraId="69404EC2" w14:textId="77777777" w:rsidR="00D64734" w:rsidRPr="001F5D84" w:rsidRDefault="00D64734" w:rsidP="00811EE5">
                  <w:pPr>
                    <w:tabs>
                      <w:tab w:val="left" w:pos="4253"/>
                    </w:tabs>
                    <w:jc w:val="center"/>
                    <w:rPr>
                      <w:color w:val="000000"/>
                      <w:sz w:val="22"/>
                      <w:szCs w:val="22"/>
                    </w:rPr>
                  </w:pPr>
                  <w:r w:rsidRPr="001F5D84">
                    <w:rPr>
                      <w:color w:val="000000"/>
                      <w:sz w:val="22"/>
                      <w:szCs w:val="22"/>
                    </w:rPr>
                    <w:t>5</w:t>
                  </w:r>
                </w:p>
              </w:tc>
              <w:tc>
                <w:tcPr>
                  <w:tcW w:w="0" w:type="auto"/>
                  <w:tcBorders>
                    <w:top w:val="nil"/>
                    <w:left w:val="nil"/>
                    <w:bottom w:val="single" w:sz="4" w:space="0" w:color="auto"/>
                    <w:right w:val="single" w:sz="4" w:space="0" w:color="auto"/>
                  </w:tcBorders>
                  <w:shd w:val="clear" w:color="auto" w:fill="auto"/>
                  <w:noWrap/>
                  <w:vAlign w:val="center"/>
                  <w:hideMark/>
                </w:tcPr>
                <w:p w14:paraId="631A54E5" w14:textId="77777777" w:rsidR="00D64734" w:rsidRPr="001F5D84" w:rsidRDefault="00D64734" w:rsidP="00811EE5">
                  <w:pPr>
                    <w:tabs>
                      <w:tab w:val="left" w:pos="4253"/>
                    </w:tabs>
                    <w:jc w:val="center"/>
                    <w:rPr>
                      <w:color w:val="000000"/>
                      <w:sz w:val="22"/>
                      <w:szCs w:val="22"/>
                    </w:rPr>
                  </w:pPr>
                  <w:r w:rsidRPr="001F5D84">
                    <w:rPr>
                      <w:color w:val="000000"/>
                      <w:sz w:val="22"/>
                      <w:szCs w:val="22"/>
                    </w:rPr>
                    <w:t>2</w:t>
                  </w:r>
                </w:p>
              </w:tc>
            </w:tr>
            <w:tr w:rsidR="00D64734" w:rsidRPr="001F5D84" w14:paraId="2C7DA6DE" w14:textId="77777777" w:rsidTr="00EC2DD8">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C0E005B" w14:textId="77777777" w:rsidR="00D64734" w:rsidRPr="001F5D84" w:rsidRDefault="00D64734" w:rsidP="00811EE5">
                  <w:pPr>
                    <w:tabs>
                      <w:tab w:val="left" w:pos="4253"/>
                    </w:tabs>
                    <w:rPr>
                      <w:color w:val="000000"/>
                      <w:sz w:val="22"/>
                      <w:szCs w:val="22"/>
                    </w:rPr>
                  </w:pPr>
                  <w:r w:rsidRPr="00EC2DD8">
                    <w:rPr>
                      <w:color w:val="000000"/>
                      <w:spacing w:val="6"/>
                      <w:sz w:val="22"/>
                      <w:szCs w:val="22"/>
                    </w:rPr>
                    <w:t>Makine Mühendisi</w:t>
                  </w:r>
                </w:p>
              </w:tc>
              <w:tc>
                <w:tcPr>
                  <w:tcW w:w="0" w:type="auto"/>
                  <w:tcBorders>
                    <w:top w:val="nil"/>
                    <w:left w:val="nil"/>
                    <w:bottom w:val="single" w:sz="4" w:space="0" w:color="auto"/>
                    <w:right w:val="single" w:sz="4" w:space="0" w:color="auto"/>
                  </w:tcBorders>
                  <w:shd w:val="clear" w:color="auto" w:fill="auto"/>
                  <w:noWrap/>
                  <w:vAlign w:val="center"/>
                  <w:hideMark/>
                </w:tcPr>
                <w:p w14:paraId="70308177" w14:textId="77777777" w:rsidR="00D64734" w:rsidRPr="001F5D84" w:rsidRDefault="00D64734" w:rsidP="00811EE5">
                  <w:pPr>
                    <w:tabs>
                      <w:tab w:val="left" w:pos="4253"/>
                    </w:tabs>
                    <w:jc w:val="center"/>
                    <w:rPr>
                      <w:color w:val="000000"/>
                      <w:sz w:val="22"/>
                      <w:szCs w:val="22"/>
                    </w:rPr>
                  </w:pPr>
                  <w:r w:rsidRPr="001F5D84">
                    <w:rPr>
                      <w:color w:val="000000"/>
                      <w:sz w:val="22"/>
                      <w:szCs w:val="22"/>
                    </w:rPr>
                    <w:t>5</w:t>
                  </w:r>
                </w:p>
              </w:tc>
              <w:tc>
                <w:tcPr>
                  <w:tcW w:w="0" w:type="auto"/>
                  <w:tcBorders>
                    <w:top w:val="nil"/>
                    <w:left w:val="nil"/>
                    <w:bottom w:val="single" w:sz="4" w:space="0" w:color="auto"/>
                    <w:right w:val="single" w:sz="4" w:space="0" w:color="auto"/>
                  </w:tcBorders>
                  <w:shd w:val="clear" w:color="auto" w:fill="auto"/>
                  <w:noWrap/>
                  <w:vAlign w:val="center"/>
                  <w:hideMark/>
                </w:tcPr>
                <w:p w14:paraId="0FE3AD57" w14:textId="77777777" w:rsidR="00D64734" w:rsidRPr="001F5D84" w:rsidRDefault="00D64734" w:rsidP="00811EE5">
                  <w:pPr>
                    <w:tabs>
                      <w:tab w:val="left" w:pos="4253"/>
                    </w:tabs>
                    <w:jc w:val="center"/>
                    <w:rPr>
                      <w:color w:val="000000"/>
                      <w:sz w:val="22"/>
                      <w:szCs w:val="22"/>
                    </w:rPr>
                  </w:pPr>
                  <w:r w:rsidRPr="001F5D84">
                    <w:rPr>
                      <w:color w:val="000000"/>
                      <w:sz w:val="22"/>
                      <w:szCs w:val="22"/>
                    </w:rPr>
                    <w:t>2</w:t>
                  </w:r>
                </w:p>
              </w:tc>
            </w:tr>
            <w:tr w:rsidR="00D64734" w:rsidRPr="001F5D84" w14:paraId="0C1D9B5F" w14:textId="77777777" w:rsidTr="00EC2DD8">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B775854" w14:textId="77777777" w:rsidR="00D64734" w:rsidRPr="001F5D84" w:rsidRDefault="00D64734" w:rsidP="00811EE5">
                  <w:pPr>
                    <w:tabs>
                      <w:tab w:val="left" w:pos="4253"/>
                    </w:tabs>
                    <w:rPr>
                      <w:color w:val="000000"/>
                      <w:sz w:val="22"/>
                      <w:szCs w:val="22"/>
                    </w:rPr>
                  </w:pPr>
                  <w:r w:rsidRPr="00EC2DD8">
                    <w:rPr>
                      <w:color w:val="000000"/>
                      <w:sz w:val="22"/>
                      <w:szCs w:val="22"/>
                    </w:rPr>
                    <w:t>Elektrik Mühendisi</w:t>
                  </w:r>
                </w:p>
              </w:tc>
              <w:tc>
                <w:tcPr>
                  <w:tcW w:w="0" w:type="auto"/>
                  <w:tcBorders>
                    <w:top w:val="nil"/>
                    <w:left w:val="nil"/>
                    <w:bottom w:val="single" w:sz="4" w:space="0" w:color="auto"/>
                    <w:right w:val="single" w:sz="4" w:space="0" w:color="auto"/>
                  </w:tcBorders>
                  <w:shd w:val="clear" w:color="auto" w:fill="auto"/>
                  <w:noWrap/>
                  <w:vAlign w:val="center"/>
                  <w:hideMark/>
                </w:tcPr>
                <w:p w14:paraId="5C848BDF" w14:textId="77777777" w:rsidR="00D64734" w:rsidRPr="001F5D84" w:rsidRDefault="00D64734" w:rsidP="00811EE5">
                  <w:pPr>
                    <w:tabs>
                      <w:tab w:val="left" w:pos="4253"/>
                    </w:tabs>
                    <w:jc w:val="center"/>
                    <w:rPr>
                      <w:color w:val="000000"/>
                      <w:sz w:val="22"/>
                      <w:szCs w:val="22"/>
                    </w:rPr>
                  </w:pPr>
                  <w:r w:rsidRPr="001F5D84">
                    <w:rPr>
                      <w:color w:val="000000"/>
                      <w:sz w:val="22"/>
                      <w:szCs w:val="22"/>
                    </w:rPr>
                    <w:t>5</w:t>
                  </w:r>
                </w:p>
              </w:tc>
              <w:tc>
                <w:tcPr>
                  <w:tcW w:w="0" w:type="auto"/>
                  <w:tcBorders>
                    <w:top w:val="nil"/>
                    <w:left w:val="nil"/>
                    <w:bottom w:val="single" w:sz="4" w:space="0" w:color="auto"/>
                    <w:right w:val="single" w:sz="4" w:space="0" w:color="auto"/>
                  </w:tcBorders>
                  <w:shd w:val="clear" w:color="auto" w:fill="auto"/>
                  <w:noWrap/>
                  <w:vAlign w:val="center"/>
                  <w:hideMark/>
                </w:tcPr>
                <w:p w14:paraId="63F6BF81" w14:textId="77777777" w:rsidR="00D64734" w:rsidRPr="001F5D84" w:rsidRDefault="00D64734" w:rsidP="00811EE5">
                  <w:pPr>
                    <w:tabs>
                      <w:tab w:val="left" w:pos="4253"/>
                    </w:tabs>
                    <w:jc w:val="center"/>
                    <w:rPr>
                      <w:color w:val="000000"/>
                      <w:sz w:val="22"/>
                      <w:szCs w:val="22"/>
                    </w:rPr>
                  </w:pPr>
                  <w:r w:rsidRPr="001F5D84">
                    <w:rPr>
                      <w:color w:val="000000"/>
                      <w:sz w:val="22"/>
                      <w:szCs w:val="22"/>
                    </w:rPr>
                    <w:t>2</w:t>
                  </w:r>
                </w:p>
              </w:tc>
            </w:tr>
            <w:tr w:rsidR="00D64734" w:rsidRPr="00AF05BE" w14:paraId="3DB35432" w14:textId="77777777" w:rsidTr="00EC2DD8">
              <w:trPr>
                <w:trHeight w:val="24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0D2EA28" w14:textId="77777777" w:rsidR="00D64734" w:rsidRPr="001F5D84" w:rsidRDefault="00D64734" w:rsidP="00811EE5">
                  <w:pPr>
                    <w:tabs>
                      <w:tab w:val="left" w:pos="4253"/>
                    </w:tabs>
                    <w:rPr>
                      <w:color w:val="000000"/>
                      <w:sz w:val="22"/>
                      <w:szCs w:val="22"/>
                    </w:rPr>
                  </w:pPr>
                  <w:r w:rsidRPr="001F5D84">
                    <w:rPr>
                      <w:color w:val="000000"/>
                      <w:sz w:val="22"/>
                      <w:szCs w:val="22"/>
                    </w:rPr>
                    <w:t xml:space="preserve">İş Sağlığı ve Güvenliği Uzmanı </w:t>
                  </w:r>
                </w:p>
              </w:tc>
              <w:tc>
                <w:tcPr>
                  <w:tcW w:w="0" w:type="auto"/>
                  <w:tcBorders>
                    <w:top w:val="nil"/>
                    <w:left w:val="nil"/>
                    <w:bottom w:val="single" w:sz="4" w:space="0" w:color="auto"/>
                    <w:right w:val="single" w:sz="4" w:space="0" w:color="auto"/>
                  </w:tcBorders>
                  <w:shd w:val="clear" w:color="auto" w:fill="auto"/>
                  <w:noWrap/>
                  <w:vAlign w:val="center"/>
                  <w:hideMark/>
                </w:tcPr>
                <w:p w14:paraId="566DD3B3" w14:textId="77777777" w:rsidR="00D64734" w:rsidRPr="001F5D84" w:rsidRDefault="00D64734" w:rsidP="00811EE5">
                  <w:pPr>
                    <w:tabs>
                      <w:tab w:val="left" w:pos="4253"/>
                    </w:tabs>
                    <w:jc w:val="center"/>
                    <w:rPr>
                      <w:color w:val="000000"/>
                      <w:sz w:val="22"/>
                      <w:szCs w:val="22"/>
                    </w:rPr>
                  </w:pPr>
                  <w:r w:rsidRPr="001F5D84">
                    <w:rPr>
                      <w:color w:val="000000"/>
                      <w:sz w:val="22"/>
                      <w:szCs w:val="22"/>
                    </w:rPr>
                    <w:t>5</w:t>
                  </w:r>
                </w:p>
              </w:tc>
              <w:tc>
                <w:tcPr>
                  <w:tcW w:w="0" w:type="auto"/>
                  <w:tcBorders>
                    <w:top w:val="nil"/>
                    <w:left w:val="nil"/>
                    <w:bottom w:val="single" w:sz="4" w:space="0" w:color="auto"/>
                    <w:right w:val="single" w:sz="4" w:space="0" w:color="auto"/>
                  </w:tcBorders>
                  <w:shd w:val="clear" w:color="auto" w:fill="auto"/>
                  <w:noWrap/>
                  <w:vAlign w:val="center"/>
                  <w:hideMark/>
                </w:tcPr>
                <w:p w14:paraId="4E5F6BB1" w14:textId="77777777" w:rsidR="00D64734" w:rsidRPr="004C3FFE" w:rsidRDefault="00D64734" w:rsidP="00811EE5">
                  <w:pPr>
                    <w:tabs>
                      <w:tab w:val="left" w:pos="4253"/>
                    </w:tabs>
                    <w:jc w:val="center"/>
                    <w:rPr>
                      <w:color w:val="000000"/>
                      <w:sz w:val="22"/>
                      <w:szCs w:val="22"/>
                    </w:rPr>
                  </w:pPr>
                  <w:r w:rsidRPr="001F5D84">
                    <w:rPr>
                      <w:color w:val="000000"/>
                      <w:sz w:val="22"/>
                      <w:szCs w:val="22"/>
                    </w:rPr>
                    <w:t>-</w:t>
                  </w:r>
                </w:p>
              </w:tc>
            </w:tr>
          </w:tbl>
          <w:p w14:paraId="4D50A3B1" w14:textId="0313D7B9" w:rsidR="005B5FB4" w:rsidRDefault="005B5FB4" w:rsidP="00811EE5">
            <w:pPr>
              <w:tabs>
                <w:tab w:val="left" w:pos="4253"/>
              </w:tabs>
              <w:jc w:val="both"/>
              <w:rPr>
                <w:sz w:val="24"/>
                <w:szCs w:val="24"/>
              </w:rPr>
            </w:pPr>
            <w:r w:rsidRPr="00AF05BE">
              <w:rPr>
                <w:sz w:val="24"/>
                <w:szCs w:val="24"/>
              </w:rPr>
              <w:t xml:space="preserve">Bu işte yer alan danışmanlık </w:t>
            </w:r>
            <w:r w:rsidR="00613846" w:rsidRPr="00AF05BE">
              <w:rPr>
                <w:sz w:val="24"/>
                <w:szCs w:val="24"/>
              </w:rPr>
              <w:t xml:space="preserve">( yapı denetim) </w:t>
            </w:r>
            <w:r w:rsidRPr="00AF05BE">
              <w:rPr>
                <w:sz w:val="24"/>
                <w:szCs w:val="24"/>
              </w:rPr>
              <w:t xml:space="preserve">hizmetleri </w:t>
            </w:r>
            <w:r w:rsidR="000F4AA5" w:rsidRPr="00AF05BE">
              <w:rPr>
                <w:sz w:val="24"/>
                <w:szCs w:val="24"/>
                <w:highlight w:val="yellow"/>
              </w:rPr>
              <w:t xml:space="preserve"> </w:t>
            </w:r>
          </w:p>
          <w:p w14:paraId="2B477819" w14:textId="6FD73125" w:rsidR="004E570F" w:rsidRDefault="004E570F" w:rsidP="00811EE5">
            <w:pPr>
              <w:tabs>
                <w:tab w:val="left" w:pos="4253"/>
              </w:tabs>
              <w:jc w:val="both"/>
              <w:rPr>
                <w:sz w:val="24"/>
                <w:szCs w:val="24"/>
              </w:rPr>
            </w:pPr>
          </w:p>
          <w:p w14:paraId="2D855606" w14:textId="6F41E823" w:rsidR="004E570F" w:rsidRDefault="004E570F" w:rsidP="00811EE5">
            <w:pPr>
              <w:tabs>
                <w:tab w:val="left" w:pos="4253"/>
              </w:tabs>
              <w:jc w:val="both"/>
              <w:rPr>
                <w:sz w:val="24"/>
                <w:szCs w:val="24"/>
              </w:rPr>
            </w:pPr>
          </w:p>
          <w:p w14:paraId="4E737D40" w14:textId="3F98E7E0" w:rsidR="004E570F" w:rsidRDefault="004E570F" w:rsidP="00811EE5">
            <w:pPr>
              <w:tabs>
                <w:tab w:val="left" w:pos="4253"/>
              </w:tabs>
              <w:jc w:val="both"/>
              <w:rPr>
                <w:sz w:val="24"/>
                <w:szCs w:val="24"/>
              </w:rPr>
            </w:pPr>
          </w:p>
          <w:p w14:paraId="68045E3B" w14:textId="0A9FDFD1" w:rsidR="004E570F" w:rsidRDefault="004E570F" w:rsidP="00811EE5">
            <w:pPr>
              <w:tabs>
                <w:tab w:val="left" w:pos="4253"/>
              </w:tabs>
              <w:jc w:val="both"/>
              <w:rPr>
                <w:sz w:val="24"/>
                <w:szCs w:val="24"/>
              </w:rPr>
            </w:pPr>
          </w:p>
          <w:p w14:paraId="325A1B5C" w14:textId="45D8685F" w:rsidR="004E570F" w:rsidRDefault="004E570F" w:rsidP="00811EE5">
            <w:pPr>
              <w:tabs>
                <w:tab w:val="left" w:pos="4253"/>
              </w:tabs>
              <w:jc w:val="both"/>
              <w:rPr>
                <w:sz w:val="24"/>
                <w:szCs w:val="24"/>
              </w:rPr>
            </w:pPr>
          </w:p>
          <w:p w14:paraId="1A28D716" w14:textId="2BD020EA" w:rsidR="004E570F" w:rsidRDefault="004E570F" w:rsidP="00811EE5">
            <w:pPr>
              <w:tabs>
                <w:tab w:val="left" w:pos="4253"/>
              </w:tabs>
              <w:jc w:val="both"/>
              <w:rPr>
                <w:sz w:val="24"/>
                <w:szCs w:val="24"/>
              </w:rPr>
            </w:pPr>
          </w:p>
          <w:p w14:paraId="6A8B7424" w14:textId="02F37FB2" w:rsidR="004E570F" w:rsidRDefault="004E570F" w:rsidP="00811EE5">
            <w:pPr>
              <w:tabs>
                <w:tab w:val="left" w:pos="4253"/>
              </w:tabs>
              <w:jc w:val="both"/>
              <w:rPr>
                <w:sz w:val="24"/>
                <w:szCs w:val="24"/>
              </w:rPr>
            </w:pPr>
          </w:p>
          <w:p w14:paraId="52767162" w14:textId="24E88C68" w:rsidR="004E570F" w:rsidRDefault="004E570F" w:rsidP="00811EE5">
            <w:pPr>
              <w:tabs>
                <w:tab w:val="left" w:pos="4253"/>
              </w:tabs>
              <w:jc w:val="both"/>
              <w:rPr>
                <w:sz w:val="24"/>
                <w:szCs w:val="24"/>
              </w:rPr>
            </w:pPr>
          </w:p>
          <w:p w14:paraId="085F270F" w14:textId="456A238B" w:rsidR="004E570F" w:rsidRDefault="004E570F" w:rsidP="00811EE5">
            <w:pPr>
              <w:tabs>
                <w:tab w:val="left" w:pos="4253"/>
              </w:tabs>
              <w:jc w:val="both"/>
              <w:rPr>
                <w:sz w:val="24"/>
                <w:szCs w:val="24"/>
              </w:rPr>
            </w:pPr>
          </w:p>
          <w:p w14:paraId="13E27513" w14:textId="71B20AC1" w:rsidR="004E570F" w:rsidRDefault="004E570F" w:rsidP="00811EE5">
            <w:pPr>
              <w:tabs>
                <w:tab w:val="left" w:pos="4253"/>
              </w:tabs>
              <w:jc w:val="both"/>
              <w:rPr>
                <w:sz w:val="24"/>
                <w:szCs w:val="24"/>
              </w:rPr>
            </w:pPr>
          </w:p>
          <w:p w14:paraId="5653786F" w14:textId="5B4030EF" w:rsidR="004E570F" w:rsidRDefault="004E570F" w:rsidP="00811EE5">
            <w:pPr>
              <w:tabs>
                <w:tab w:val="left" w:pos="4253"/>
              </w:tabs>
              <w:jc w:val="both"/>
              <w:rPr>
                <w:sz w:val="24"/>
                <w:szCs w:val="24"/>
              </w:rPr>
            </w:pPr>
          </w:p>
          <w:p w14:paraId="48A22F45" w14:textId="10FC39DE" w:rsidR="004E570F" w:rsidRDefault="004E570F" w:rsidP="00811EE5">
            <w:pPr>
              <w:tabs>
                <w:tab w:val="left" w:pos="4253"/>
              </w:tabs>
              <w:jc w:val="both"/>
              <w:rPr>
                <w:sz w:val="24"/>
                <w:szCs w:val="24"/>
              </w:rPr>
            </w:pPr>
          </w:p>
          <w:p w14:paraId="3744BE49" w14:textId="252BFCF4" w:rsidR="004E570F" w:rsidRDefault="004E570F" w:rsidP="00811EE5">
            <w:pPr>
              <w:tabs>
                <w:tab w:val="left" w:pos="4253"/>
              </w:tabs>
              <w:jc w:val="both"/>
              <w:rPr>
                <w:sz w:val="24"/>
                <w:szCs w:val="24"/>
              </w:rPr>
            </w:pPr>
          </w:p>
          <w:p w14:paraId="2393E1F4" w14:textId="77777777" w:rsidR="004E570F" w:rsidRDefault="004E570F" w:rsidP="00811EE5">
            <w:pPr>
              <w:tabs>
                <w:tab w:val="left" w:pos="4253"/>
              </w:tabs>
              <w:jc w:val="both"/>
              <w:rPr>
                <w:sz w:val="24"/>
                <w:szCs w:val="24"/>
              </w:rPr>
            </w:pPr>
          </w:p>
          <w:p w14:paraId="5BE4CF3D" w14:textId="77777777" w:rsidR="004E570F" w:rsidRPr="00AF05BE" w:rsidRDefault="004E570F" w:rsidP="00811EE5">
            <w:pPr>
              <w:tabs>
                <w:tab w:val="left" w:pos="4253"/>
              </w:tabs>
              <w:jc w:val="both"/>
              <w:rPr>
                <w:sz w:val="24"/>
                <w:szCs w:val="24"/>
              </w:rPr>
            </w:pPr>
          </w:p>
          <w:tbl>
            <w:tblPr>
              <w:tblW w:w="8568" w:type="dxa"/>
              <w:tblCellMar>
                <w:left w:w="70" w:type="dxa"/>
                <w:right w:w="70" w:type="dxa"/>
              </w:tblCellMar>
              <w:tblLook w:val="04A0" w:firstRow="1" w:lastRow="0" w:firstColumn="1" w:lastColumn="0" w:noHBand="0" w:noVBand="1"/>
            </w:tblPr>
            <w:tblGrid>
              <w:gridCol w:w="868"/>
              <w:gridCol w:w="2007"/>
              <w:gridCol w:w="2080"/>
              <w:gridCol w:w="1346"/>
              <w:gridCol w:w="2279"/>
            </w:tblGrid>
            <w:tr w:rsidR="00A56CB1" w:rsidRPr="00AF05BE" w14:paraId="313870DB" w14:textId="77777777" w:rsidTr="00EC2DD8">
              <w:trPr>
                <w:trHeight w:hRule="exact" w:val="56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2FA3E" w14:textId="77777777" w:rsidR="00A56CB1" w:rsidRPr="00EC2DD8" w:rsidRDefault="00A56CB1" w:rsidP="00811EE5">
                  <w:pPr>
                    <w:tabs>
                      <w:tab w:val="left" w:pos="4253"/>
                    </w:tabs>
                    <w:jc w:val="center"/>
                    <w:rPr>
                      <w:b/>
                      <w:bCs/>
                    </w:rPr>
                  </w:pPr>
                  <w:r w:rsidRPr="00EC2DD8">
                    <w:rPr>
                      <w:b/>
                      <w:bCs/>
                    </w:rPr>
                    <w:lastRenderedPageBreak/>
                    <w:t>Tesis No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3C6D7CA" w14:textId="77777777" w:rsidR="00A56CB1" w:rsidRPr="00EC2DD8" w:rsidRDefault="00A56CB1" w:rsidP="00811EE5">
                  <w:pPr>
                    <w:tabs>
                      <w:tab w:val="left" w:pos="4253"/>
                    </w:tabs>
                    <w:jc w:val="center"/>
                    <w:rPr>
                      <w:b/>
                      <w:bCs/>
                    </w:rPr>
                  </w:pPr>
                  <w:r w:rsidRPr="00EC2DD8">
                    <w:rPr>
                      <w:b/>
                      <w:bCs/>
                    </w:rPr>
                    <w:t>Tesis Türü</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E515439" w14:textId="77777777" w:rsidR="00A56CB1" w:rsidRPr="00EC2DD8" w:rsidRDefault="00A56CB1" w:rsidP="00811EE5">
                  <w:pPr>
                    <w:tabs>
                      <w:tab w:val="left" w:pos="4253"/>
                    </w:tabs>
                    <w:jc w:val="center"/>
                    <w:rPr>
                      <w:b/>
                      <w:bCs/>
                    </w:rPr>
                  </w:pPr>
                  <w:r w:rsidRPr="00EC2DD8">
                    <w:rPr>
                      <w:b/>
                      <w:bCs/>
                    </w:rPr>
                    <w:t>İl</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118E1A8" w14:textId="77777777" w:rsidR="00A56CB1" w:rsidRPr="00EC2DD8" w:rsidRDefault="00A56CB1" w:rsidP="00811EE5">
                  <w:pPr>
                    <w:tabs>
                      <w:tab w:val="left" w:pos="4253"/>
                    </w:tabs>
                    <w:jc w:val="center"/>
                    <w:rPr>
                      <w:b/>
                      <w:bCs/>
                    </w:rPr>
                  </w:pPr>
                  <w:r w:rsidRPr="00EC2DD8">
                    <w:rPr>
                      <w:b/>
                      <w:bCs/>
                    </w:rPr>
                    <w:t>İlçe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295A06E" w14:textId="77777777" w:rsidR="00A56CB1" w:rsidRPr="00EC2DD8" w:rsidRDefault="00A56CB1" w:rsidP="00811EE5">
                  <w:pPr>
                    <w:tabs>
                      <w:tab w:val="left" w:pos="4253"/>
                    </w:tabs>
                    <w:jc w:val="center"/>
                    <w:rPr>
                      <w:b/>
                      <w:bCs/>
                    </w:rPr>
                  </w:pPr>
                  <w:r w:rsidRPr="00EC2DD8">
                    <w:rPr>
                      <w:b/>
                      <w:bCs/>
                    </w:rPr>
                    <w:t>Mahalle</w:t>
                  </w:r>
                </w:p>
              </w:tc>
            </w:tr>
            <w:tr w:rsidR="00A56CB1" w:rsidRPr="00AF05BE" w14:paraId="592BD54F" w14:textId="77777777" w:rsidTr="00EC2DD8">
              <w:trPr>
                <w:trHeight w:hRule="exact" w:val="56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4E5F2E" w14:textId="77777777" w:rsidR="00A56CB1" w:rsidRPr="00EC2DD8" w:rsidRDefault="00A56CB1" w:rsidP="00811EE5">
                  <w:pPr>
                    <w:tabs>
                      <w:tab w:val="left" w:pos="4253"/>
                    </w:tabs>
                    <w:jc w:val="center"/>
                    <w:rPr>
                      <w:color w:val="000000"/>
                    </w:rPr>
                  </w:pPr>
                  <w:r w:rsidRPr="00EC2DD8">
                    <w:rPr>
                      <w:color w:val="000000"/>
                    </w:rPr>
                    <w:t>1</w:t>
                  </w:r>
                </w:p>
              </w:tc>
              <w:tc>
                <w:tcPr>
                  <w:tcW w:w="0" w:type="auto"/>
                  <w:tcBorders>
                    <w:top w:val="nil"/>
                    <w:left w:val="nil"/>
                    <w:bottom w:val="single" w:sz="4" w:space="0" w:color="auto"/>
                    <w:right w:val="single" w:sz="4" w:space="0" w:color="auto"/>
                  </w:tcBorders>
                  <w:shd w:val="clear" w:color="auto" w:fill="auto"/>
                  <w:noWrap/>
                  <w:vAlign w:val="center"/>
                  <w:hideMark/>
                </w:tcPr>
                <w:p w14:paraId="22A65333" w14:textId="77777777" w:rsidR="00A56CB1" w:rsidRPr="00EC2DD8" w:rsidRDefault="00A56CB1" w:rsidP="00811EE5">
                  <w:pPr>
                    <w:tabs>
                      <w:tab w:val="left" w:pos="4253"/>
                    </w:tabs>
                    <w:rPr>
                      <w:color w:val="000000"/>
                    </w:rPr>
                  </w:pPr>
                  <w:r w:rsidRPr="00EC2DD8">
                    <w:rPr>
                      <w:color w:val="000000"/>
                    </w:rPr>
                    <w:t xml:space="preserve"> SPOR SALONU </w:t>
                  </w:r>
                </w:p>
              </w:tc>
              <w:tc>
                <w:tcPr>
                  <w:tcW w:w="0" w:type="auto"/>
                  <w:tcBorders>
                    <w:top w:val="nil"/>
                    <w:left w:val="nil"/>
                    <w:bottom w:val="single" w:sz="4" w:space="0" w:color="auto"/>
                    <w:right w:val="single" w:sz="4" w:space="0" w:color="auto"/>
                  </w:tcBorders>
                  <w:shd w:val="clear" w:color="auto" w:fill="auto"/>
                  <w:noWrap/>
                  <w:vAlign w:val="center"/>
                  <w:hideMark/>
                </w:tcPr>
                <w:p w14:paraId="61D28179" w14:textId="77777777" w:rsidR="00A56CB1" w:rsidRPr="00EC2DD8" w:rsidRDefault="00A56CB1" w:rsidP="00811EE5">
                  <w:pPr>
                    <w:tabs>
                      <w:tab w:val="left" w:pos="4253"/>
                    </w:tabs>
                    <w:rPr>
                      <w:color w:val="000000"/>
                    </w:rPr>
                  </w:pPr>
                  <w:r w:rsidRPr="00EC2DD8">
                    <w:rPr>
                      <w:color w:val="000000"/>
                    </w:rPr>
                    <w:t xml:space="preserve"> BATMAN </w:t>
                  </w:r>
                </w:p>
              </w:tc>
              <w:tc>
                <w:tcPr>
                  <w:tcW w:w="0" w:type="auto"/>
                  <w:tcBorders>
                    <w:top w:val="nil"/>
                    <w:left w:val="nil"/>
                    <w:bottom w:val="single" w:sz="4" w:space="0" w:color="auto"/>
                    <w:right w:val="single" w:sz="4" w:space="0" w:color="auto"/>
                  </w:tcBorders>
                  <w:shd w:val="clear" w:color="auto" w:fill="auto"/>
                  <w:noWrap/>
                  <w:vAlign w:val="center"/>
                  <w:hideMark/>
                </w:tcPr>
                <w:p w14:paraId="63BDF6C4" w14:textId="77777777" w:rsidR="00A56CB1" w:rsidRPr="00EC2DD8" w:rsidRDefault="00A56CB1" w:rsidP="00811EE5">
                  <w:pPr>
                    <w:tabs>
                      <w:tab w:val="left" w:pos="4253"/>
                    </w:tabs>
                    <w:rPr>
                      <w:color w:val="000000"/>
                    </w:rPr>
                  </w:pPr>
                  <w:r w:rsidRPr="00EC2DD8">
                    <w:rPr>
                      <w:color w:val="000000"/>
                    </w:rPr>
                    <w:t xml:space="preserve"> MERKEZ </w:t>
                  </w:r>
                </w:p>
              </w:tc>
              <w:tc>
                <w:tcPr>
                  <w:tcW w:w="0" w:type="auto"/>
                  <w:tcBorders>
                    <w:top w:val="nil"/>
                    <w:left w:val="nil"/>
                    <w:bottom w:val="single" w:sz="4" w:space="0" w:color="auto"/>
                    <w:right w:val="single" w:sz="4" w:space="0" w:color="auto"/>
                  </w:tcBorders>
                  <w:shd w:val="clear" w:color="auto" w:fill="auto"/>
                  <w:noWrap/>
                  <w:vAlign w:val="center"/>
                  <w:hideMark/>
                </w:tcPr>
                <w:p w14:paraId="09B0A80E" w14:textId="77777777" w:rsidR="00A56CB1" w:rsidRPr="00EC2DD8" w:rsidRDefault="00A56CB1" w:rsidP="00811EE5">
                  <w:pPr>
                    <w:tabs>
                      <w:tab w:val="left" w:pos="4253"/>
                    </w:tabs>
                    <w:rPr>
                      <w:color w:val="000000"/>
                    </w:rPr>
                  </w:pPr>
                  <w:r w:rsidRPr="00EC2DD8">
                    <w:rPr>
                      <w:color w:val="000000"/>
                    </w:rPr>
                    <w:t xml:space="preserve"> KARDELEN </w:t>
                  </w:r>
                </w:p>
              </w:tc>
            </w:tr>
            <w:tr w:rsidR="00A56CB1" w:rsidRPr="00AF05BE" w14:paraId="51CAFF04" w14:textId="77777777" w:rsidTr="00EC2DD8">
              <w:trPr>
                <w:trHeight w:hRule="exact" w:val="56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A328B2" w14:textId="77777777" w:rsidR="00A56CB1" w:rsidRPr="00EC2DD8" w:rsidRDefault="00A56CB1" w:rsidP="00811EE5">
                  <w:pPr>
                    <w:tabs>
                      <w:tab w:val="left" w:pos="4253"/>
                    </w:tabs>
                    <w:jc w:val="center"/>
                    <w:rPr>
                      <w:color w:val="000000"/>
                    </w:rPr>
                  </w:pPr>
                  <w:r w:rsidRPr="00EC2DD8">
                    <w:rPr>
                      <w:color w:val="000000"/>
                    </w:rPr>
                    <w:t>2</w:t>
                  </w:r>
                </w:p>
              </w:tc>
              <w:tc>
                <w:tcPr>
                  <w:tcW w:w="0" w:type="auto"/>
                  <w:tcBorders>
                    <w:top w:val="nil"/>
                    <w:left w:val="nil"/>
                    <w:bottom w:val="single" w:sz="4" w:space="0" w:color="auto"/>
                    <w:right w:val="single" w:sz="4" w:space="0" w:color="auto"/>
                  </w:tcBorders>
                  <w:shd w:val="clear" w:color="auto" w:fill="auto"/>
                  <w:noWrap/>
                  <w:vAlign w:val="center"/>
                  <w:hideMark/>
                </w:tcPr>
                <w:p w14:paraId="6B5CE4D7" w14:textId="77777777" w:rsidR="00A56CB1" w:rsidRPr="00EC2DD8" w:rsidRDefault="00A56CB1" w:rsidP="00811EE5">
                  <w:pPr>
                    <w:tabs>
                      <w:tab w:val="left" w:pos="4253"/>
                    </w:tabs>
                    <w:rPr>
                      <w:color w:val="000000"/>
                    </w:rPr>
                  </w:pPr>
                  <w:r w:rsidRPr="00EC2DD8">
                    <w:rPr>
                      <w:color w:val="000000"/>
                    </w:rPr>
                    <w:t xml:space="preserve"> SPOR SALONU </w:t>
                  </w:r>
                </w:p>
              </w:tc>
              <w:tc>
                <w:tcPr>
                  <w:tcW w:w="0" w:type="auto"/>
                  <w:tcBorders>
                    <w:top w:val="nil"/>
                    <w:left w:val="nil"/>
                    <w:bottom w:val="single" w:sz="4" w:space="0" w:color="auto"/>
                    <w:right w:val="single" w:sz="4" w:space="0" w:color="auto"/>
                  </w:tcBorders>
                  <w:shd w:val="clear" w:color="auto" w:fill="auto"/>
                  <w:noWrap/>
                  <w:vAlign w:val="center"/>
                  <w:hideMark/>
                </w:tcPr>
                <w:p w14:paraId="65C40471" w14:textId="77777777" w:rsidR="00A56CB1" w:rsidRPr="00EC2DD8" w:rsidRDefault="00A56CB1" w:rsidP="00811EE5">
                  <w:pPr>
                    <w:tabs>
                      <w:tab w:val="left" w:pos="4253"/>
                    </w:tabs>
                    <w:rPr>
                      <w:color w:val="000000"/>
                    </w:rPr>
                  </w:pPr>
                  <w:r w:rsidRPr="00EC2DD8">
                    <w:rPr>
                      <w:color w:val="000000"/>
                    </w:rPr>
                    <w:t xml:space="preserve"> GAZİANTEP </w:t>
                  </w:r>
                </w:p>
              </w:tc>
              <w:tc>
                <w:tcPr>
                  <w:tcW w:w="0" w:type="auto"/>
                  <w:tcBorders>
                    <w:top w:val="nil"/>
                    <w:left w:val="nil"/>
                    <w:bottom w:val="single" w:sz="4" w:space="0" w:color="auto"/>
                    <w:right w:val="single" w:sz="4" w:space="0" w:color="auto"/>
                  </w:tcBorders>
                  <w:shd w:val="clear" w:color="auto" w:fill="auto"/>
                  <w:noWrap/>
                  <w:vAlign w:val="center"/>
                  <w:hideMark/>
                </w:tcPr>
                <w:p w14:paraId="2BEB3D7E" w14:textId="77777777" w:rsidR="00A56CB1" w:rsidRPr="00EC2DD8" w:rsidRDefault="00A56CB1" w:rsidP="00811EE5">
                  <w:pPr>
                    <w:tabs>
                      <w:tab w:val="left" w:pos="4253"/>
                    </w:tabs>
                    <w:rPr>
                      <w:color w:val="000000"/>
                    </w:rPr>
                  </w:pPr>
                  <w:r w:rsidRPr="00EC2DD8">
                    <w:rPr>
                      <w:color w:val="000000"/>
                    </w:rPr>
                    <w:t xml:space="preserve"> NİZİP </w:t>
                  </w:r>
                </w:p>
              </w:tc>
              <w:tc>
                <w:tcPr>
                  <w:tcW w:w="0" w:type="auto"/>
                  <w:tcBorders>
                    <w:top w:val="nil"/>
                    <w:left w:val="nil"/>
                    <w:bottom w:val="single" w:sz="4" w:space="0" w:color="auto"/>
                    <w:right w:val="single" w:sz="4" w:space="0" w:color="auto"/>
                  </w:tcBorders>
                  <w:shd w:val="clear" w:color="auto" w:fill="auto"/>
                  <w:noWrap/>
                  <w:vAlign w:val="center"/>
                  <w:hideMark/>
                </w:tcPr>
                <w:p w14:paraId="7AA2C776" w14:textId="77777777" w:rsidR="00A56CB1" w:rsidRPr="00EC2DD8" w:rsidRDefault="00A56CB1" w:rsidP="00811EE5">
                  <w:pPr>
                    <w:tabs>
                      <w:tab w:val="left" w:pos="4253"/>
                    </w:tabs>
                    <w:rPr>
                      <w:color w:val="000000"/>
                    </w:rPr>
                  </w:pPr>
                  <w:r w:rsidRPr="00EC2DD8">
                    <w:rPr>
                      <w:color w:val="000000"/>
                    </w:rPr>
                    <w:t xml:space="preserve"> FEVKANİ </w:t>
                  </w:r>
                </w:p>
              </w:tc>
            </w:tr>
            <w:tr w:rsidR="00A56CB1" w:rsidRPr="00AF05BE" w14:paraId="5AEDE11A" w14:textId="77777777" w:rsidTr="00EC2DD8">
              <w:trPr>
                <w:trHeight w:hRule="exact" w:val="56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A60DBF" w14:textId="77777777" w:rsidR="00A56CB1" w:rsidRPr="00EC2DD8" w:rsidRDefault="00A56CB1" w:rsidP="00811EE5">
                  <w:pPr>
                    <w:tabs>
                      <w:tab w:val="left" w:pos="4253"/>
                    </w:tabs>
                    <w:jc w:val="center"/>
                    <w:rPr>
                      <w:color w:val="000000"/>
                    </w:rPr>
                  </w:pPr>
                  <w:r w:rsidRPr="00EC2DD8">
                    <w:rPr>
                      <w:color w:val="000000"/>
                    </w:rPr>
                    <w:t>3</w:t>
                  </w:r>
                </w:p>
              </w:tc>
              <w:tc>
                <w:tcPr>
                  <w:tcW w:w="0" w:type="auto"/>
                  <w:tcBorders>
                    <w:top w:val="nil"/>
                    <w:left w:val="nil"/>
                    <w:bottom w:val="single" w:sz="4" w:space="0" w:color="auto"/>
                    <w:right w:val="single" w:sz="4" w:space="0" w:color="auto"/>
                  </w:tcBorders>
                  <w:shd w:val="clear" w:color="auto" w:fill="auto"/>
                  <w:noWrap/>
                  <w:vAlign w:val="center"/>
                  <w:hideMark/>
                </w:tcPr>
                <w:p w14:paraId="446A5BA9" w14:textId="77777777" w:rsidR="00A56CB1" w:rsidRPr="00EC2DD8" w:rsidRDefault="00A56CB1" w:rsidP="00811EE5">
                  <w:pPr>
                    <w:tabs>
                      <w:tab w:val="left" w:pos="4253"/>
                    </w:tabs>
                    <w:rPr>
                      <w:color w:val="000000"/>
                    </w:rPr>
                  </w:pPr>
                  <w:r w:rsidRPr="00EC2DD8">
                    <w:rPr>
                      <w:color w:val="000000"/>
                    </w:rPr>
                    <w:t xml:space="preserve"> GENÇLİK MERKEZİ </w:t>
                  </w:r>
                </w:p>
              </w:tc>
              <w:tc>
                <w:tcPr>
                  <w:tcW w:w="0" w:type="auto"/>
                  <w:tcBorders>
                    <w:top w:val="nil"/>
                    <w:left w:val="nil"/>
                    <w:bottom w:val="single" w:sz="4" w:space="0" w:color="auto"/>
                    <w:right w:val="single" w:sz="4" w:space="0" w:color="auto"/>
                  </w:tcBorders>
                  <w:shd w:val="clear" w:color="auto" w:fill="auto"/>
                  <w:noWrap/>
                  <w:vAlign w:val="center"/>
                  <w:hideMark/>
                </w:tcPr>
                <w:p w14:paraId="3F4B453A" w14:textId="77777777" w:rsidR="00A56CB1" w:rsidRPr="00EC2DD8" w:rsidRDefault="00A56CB1" w:rsidP="00811EE5">
                  <w:pPr>
                    <w:tabs>
                      <w:tab w:val="left" w:pos="4253"/>
                    </w:tabs>
                    <w:rPr>
                      <w:color w:val="000000"/>
                    </w:rPr>
                  </w:pPr>
                  <w:r w:rsidRPr="00EC2DD8">
                    <w:rPr>
                      <w:color w:val="000000"/>
                    </w:rPr>
                    <w:t xml:space="preserve"> MARDİN </w:t>
                  </w:r>
                </w:p>
              </w:tc>
              <w:tc>
                <w:tcPr>
                  <w:tcW w:w="0" w:type="auto"/>
                  <w:tcBorders>
                    <w:top w:val="nil"/>
                    <w:left w:val="nil"/>
                    <w:bottom w:val="single" w:sz="4" w:space="0" w:color="auto"/>
                    <w:right w:val="single" w:sz="4" w:space="0" w:color="auto"/>
                  </w:tcBorders>
                  <w:shd w:val="clear" w:color="auto" w:fill="auto"/>
                  <w:noWrap/>
                  <w:vAlign w:val="center"/>
                  <w:hideMark/>
                </w:tcPr>
                <w:p w14:paraId="45AB8BF3" w14:textId="77777777" w:rsidR="00A56CB1" w:rsidRPr="00EC2DD8" w:rsidRDefault="00A56CB1" w:rsidP="00811EE5">
                  <w:pPr>
                    <w:tabs>
                      <w:tab w:val="left" w:pos="4253"/>
                    </w:tabs>
                    <w:rPr>
                      <w:color w:val="000000"/>
                    </w:rPr>
                  </w:pPr>
                  <w:r w:rsidRPr="00EC2DD8">
                    <w:rPr>
                      <w:color w:val="000000"/>
                    </w:rPr>
                    <w:t xml:space="preserve"> ARTUKLU </w:t>
                  </w:r>
                </w:p>
              </w:tc>
              <w:tc>
                <w:tcPr>
                  <w:tcW w:w="0" w:type="auto"/>
                  <w:tcBorders>
                    <w:top w:val="nil"/>
                    <w:left w:val="nil"/>
                    <w:bottom w:val="single" w:sz="4" w:space="0" w:color="auto"/>
                    <w:right w:val="single" w:sz="4" w:space="0" w:color="auto"/>
                  </w:tcBorders>
                  <w:shd w:val="clear" w:color="auto" w:fill="auto"/>
                  <w:noWrap/>
                  <w:vAlign w:val="center"/>
                  <w:hideMark/>
                </w:tcPr>
                <w:p w14:paraId="6124C6DC" w14:textId="77777777" w:rsidR="00A56CB1" w:rsidRPr="00EC2DD8" w:rsidRDefault="00A56CB1" w:rsidP="00811EE5">
                  <w:pPr>
                    <w:tabs>
                      <w:tab w:val="left" w:pos="4253"/>
                    </w:tabs>
                    <w:rPr>
                      <w:color w:val="000000"/>
                    </w:rPr>
                  </w:pPr>
                  <w:r w:rsidRPr="00EC2DD8">
                    <w:rPr>
                      <w:color w:val="000000"/>
                    </w:rPr>
                    <w:t xml:space="preserve"> DİYARBAKIRKAPI </w:t>
                  </w:r>
                </w:p>
              </w:tc>
            </w:tr>
            <w:tr w:rsidR="00A56CB1" w:rsidRPr="00AF05BE" w14:paraId="36D2D76E" w14:textId="77777777" w:rsidTr="00EC2DD8">
              <w:trPr>
                <w:trHeight w:hRule="exact" w:val="56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E193F5" w14:textId="77777777" w:rsidR="00A56CB1" w:rsidRPr="00EC2DD8" w:rsidRDefault="00A56CB1" w:rsidP="00811EE5">
                  <w:pPr>
                    <w:tabs>
                      <w:tab w:val="left" w:pos="4253"/>
                    </w:tabs>
                    <w:jc w:val="center"/>
                    <w:rPr>
                      <w:color w:val="000000"/>
                    </w:rPr>
                  </w:pPr>
                  <w:r w:rsidRPr="00EC2DD8">
                    <w:rPr>
                      <w:color w:val="000000"/>
                    </w:rPr>
                    <w:t>4</w:t>
                  </w:r>
                </w:p>
              </w:tc>
              <w:tc>
                <w:tcPr>
                  <w:tcW w:w="0" w:type="auto"/>
                  <w:tcBorders>
                    <w:top w:val="nil"/>
                    <w:left w:val="nil"/>
                    <w:bottom w:val="single" w:sz="4" w:space="0" w:color="auto"/>
                    <w:right w:val="single" w:sz="4" w:space="0" w:color="auto"/>
                  </w:tcBorders>
                  <w:shd w:val="clear" w:color="auto" w:fill="auto"/>
                  <w:noWrap/>
                  <w:vAlign w:val="center"/>
                  <w:hideMark/>
                </w:tcPr>
                <w:p w14:paraId="52F62553" w14:textId="77777777" w:rsidR="00A56CB1" w:rsidRPr="00EC2DD8" w:rsidRDefault="00A56CB1" w:rsidP="00811EE5">
                  <w:pPr>
                    <w:tabs>
                      <w:tab w:val="left" w:pos="4253"/>
                    </w:tabs>
                    <w:rPr>
                      <w:color w:val="000000"/>
                    </w:rPr>
                  </w:pPr>
                  <w:r w:rsidRPr="00EC2DD8">
                    <w:rPr>
                      <w:color w:val="000000"/>
                    </w:rPr>
                    <w:t xml:space="preserve"> SPOR KOMPLEKSİ </w:t>
                  </w:r>
                </w:p>
              </w:tc>
              <w:tc>
                <w:tcPr>
                  <w:tcW w:w="0" w:type="auto"/>
                  <w:tcBorders>
                    <w:top w:val="nil"/>
                    <w:left w:val="nil"/>
                    <w:bottom w:val="single" w:sz="4" w:space="0" w:color="auto"/>
                    <w:right w:val="single" w:sz="4" w:space="0" w:color="auto"/>
                  </w:tcBorders>
                  <w:shd w:val="clear" w:color="auto" w:fill="auto"/>
                  <w:noWrap/>
                  <w:vAlign w:val="center"/>
                  <w:hideMark/>
                </w:tcPr>
                <w:p w14:paraId="4802BCCA" w14:textId="77777777" w:rsidR="00A56CB1" w:rsidRPr="00EC2DD8" w:rsidRDefault="00A56CB1" w:rsidP="00811EE5">
                  <w:pPr>
                    <w:tabs>
                      <w:tab w:val="left" w:pos="4253"/>
                    </w:tabs>
                    <w:rPr>
                      <w:color w:val="000000"/>
                    </w:rPr>
                  </w:pPr>
                  <w:r w:rsidRPr="00EC2DD8">
                    <w:rPr>
                      <w:color w:val="000000"/>
                    </w:rPr>
                    <w:t xml:space="preserve"> ŞANLIURFA </w:t>
                  </w:r>
                </w:p>
              </w:tc>
              <w:tc>
                <w:tcPr>
                  <w:tcW w:w="0" w:type="auto"/>
                  <w:tcBorders>
                    <w:top w:val="nil"/>
                    <w:left w:val="nil"/>
                    <w:bottom w:val="single" w:sz="4" w:space="0" w:color="auto"/>
                    <w:right w:val="single" w:sz="4" w:space="0" w:color="auto"/>
                  </w:tcBorders>
                  <w:shd w:val="clear" w:color="auto" w:fill="auto"/>
                  <w:noWrap/>
                  <w:vAlign w:val="center"/>
                  <w:hideMark/>
                </w:tcPr>
                <w:p w14:paraId="2C1170D8" w14:textId="77777777" w:rsidR="00A56CB1" w:rsidRPr="00EC2DD8" w:rsidRDefault="00A56CB1" w:rsidP="00811EE5">
                  <w:pPr>
                    <w:tabs>
                      <w:tab w:val="left" w:pos="4253"/>
                    </w:tabs>
                    <w:rPr>
                      <w:color w:val="000000"/>
                    </w:rPr>
                  </w:pPr>
                  <w:r w:rsidRPr="00EC2DD8">
                    <w:rPr>
                      <w:color w:val="000000"/>
                    </w:rPr>
                    <w:t xml:space="preserve"> BOZOVA </w:t>
                  </w:r>
                </w:p>
              </w:tc>
              <w:tc>
                <w:tcPr>
                  <w:tcW w:w="0" w:type="auto"/>
                  <w:tcBorders>
                    <w:top w:val="nil"/>
                    <w:left w:val="nil"/>
                    <w:bottom w:val="single" w:sz="4" w:space="0" w:color="auto"/>
                    <w:right w:val="single" w:sz="4" w:space="0" w:color="auto"/>
                  </w:tcBorders>
                  <w:shd w:val="clear" w:color="auto" w:fill="auto"/>
                  <w:noWrap/>
                  <w:vAlign w:val="center"/>
                  <w:hideMark/>
                </w:tcPr>
                <w:p w14:paraId="3422D1AE" w14:textId="77777777" w:rsidR="00A56CB1" w:rsidRPr="00EC2DD8" w:rsidRDefault="00A56CB1" w:rsidP="00811EE5">
                  <w:pPr>
                    <w:tabs>
                      <w:tab w:val="left" w:pos="4253"/>
                    </w:tabs>
                    <w:rPr>
                      <w:color w:val="000000"/>
                    </w:rPr>
                  </w:pPr>
                  <w:r w:rsidRPr="00EC2DD8">
                    <w:rPr>
                      <w:color w:val="000000"/>
                    </w:rPr>
                    <w:t xml:space="preserve"> GÖLBAŞI (ADALI) </w:t>
                  </w:r>
                </w:p>
              </w:tc>
            </w:tr>
            <w:tr w:rsidR="00A56CB1" w:rsidRPr="00AF05BE" w14:paraId="287F9E1C" w14:textId="77777777" w:rsidTr="00EC2DD8">
              <w:trPr>
                <w:trHeight w:hRule="exact" w:val="56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9F5AEC" w14:textId="77777777" w:rsidR="00A56CB1" w:rsidRPr="00EC2DD8" w:rsidRDefault="00A56CB1" w:rsidP="00811EE5">
                  <w:pPr>
                    <w:tabs>
                      <w:tab w:val="left" w:pos="4253"/>
                    </w:tabs>
                    <w:jc w:val="center"/>
                    <w:rPr>
                      <w:color w:val="000000"/>
                    </w:rPr>
                  </w:pPr>
                  <w:r w:rsidRPr="00EC2DD8">
                    <w:rPr>
                      <w:color w:val="000000"/>
                    </w:rPr>
                    <w:t>5</w:t>
                  </w:r>
                </w:p>
              </w:tc>
              <w:tc>
                <w:tcPr>
                  <w:tcW w:w="0" w:type="auto"/>
                  <w:tcBorders>
                    <w:top w:val="nil"/>
                    <w:left w:val="nil"/>
                    <w:bottom w:val="single" w:sz="4" w:space="0" w:color="auto"/>
                    <w:right w:val="single" w:sz="4" w:space="0" w:color="auto"/>
                  </w:tcBorders>
                  <w:shd w:val="clear" w:color="auto" w:fill="auto"/>
                  <w:noWrap/>
                  <w:vAlign w:val="center"/>
                  <w:hideMark/>
                </w:tcPr>
                <w:p w14:paraId="696FDFE8" w14:textId="77777777" w:rsidR="00A56CB1" w:rsidRPr="00EC2DD8" w:rsidRDefault="00A56CB1" w:rsidP="00811EE5">
                  <w:pPr>
                    <w:tabs>
                      <w:tab w:val="left" w:pos="4253"/>
                    </w:tabs>
                    <w:rPr>
                      <w:color w:val="000000"/>
                    </w:rPr>
                  </w:pPr>
                  <w:r w:rsidRPr="00EC2DD8">
                    <w:rPr>
                      <w:color w:val="000000"/>
                    </w:rPr>
                    <w:t xml:space="preserve"> SPOR SALONU </w:t>
                  </w:r>
                </w:p>
              </w:tc>
              <w:tc>
                <w:tcPr>
                  <w:tcW w:w="0" w:type="auto"/>
                  <w:tcBorders>
                    <w:top w:val="nil"/>
                    <w:left w:val="nil"/>
                    <w:bottom w:val="single" w:sz="4" w:space="0" w:color="auto"/>
                    <w:right w:val="single" w:sz="4" w:space="0" w:color="auto"/>
                  </w:tcBorders>
                  <w:shd w:val="clear" w:color="auto" w:fill="auto"/>
                  <w:noWrap/>
                  <w:vAlign w:val="center"/>
                  <w:hideMark/>
                </w:tcPr>
                <w:p w14:paraId="03EDAEC3" w14:textId="77777777" w:rsidR="00A56CB1" w:rsidRPr="00EC2DD8" w:rsidRDefault="00A56CB1" w:rsidP="00811EE5">
                  <w:pPr>
                    <w:tabs>
                      <w:tab w:val="left" w:pos="4253"/>
                    </w:tabs>
                    <w:rPr>
                      <w:color w:val="000000"/>
                    </w:rPr>
                  </w:pPr>
                  <w:r w:rsidRPr="00EC2DD8">
                    <w:rPr>
                      <w:color w:val="000000"/>
                    </w:rPr>
                    <w:t xml:space="preserve"> ADANA </w:t>
                  </w:r>
                </w:p>
              </w:tc>
              <w:tc>
                <w:tcPr>
                  <w:tcW w:w="0" w:type="auto"/>
                  <w:tcBorders>
                    <w:top w:val="nil"/>
                    <w:left w:val="nil"/>
                    <w:bottom w:val="single" w:sz="4" w:space="0" w:color="auto"/>
                    <w:right w:val="single" w:sz="4" w:space="0" w:color="auto"/>
                  </w:tcBorders>
                  <w:shd w:val="clear" w:color="auto" w:fill="auto"/>
                  <w:noWrap/>
                  <w:vAlign w:val="center"/>
                  <w:hideMark/>
                </w:tcPr>
                <w:p w14:paraId="50561C65" w14:textId="77777777" w:rsidR="00A56CB1" w:rsidRPr="00EC2DD8" w:rsidRDefault="00A56CB1" w:rsidP="00811EE5">
                  <w:pPr>
                    <w:tabs>
                      <w:tab w:val="left" w:pos="4253"/>
                    </w:tabs>
                    <w:rPr>
                      <w:color w:val="000000"/>
                    </w:rPr>
                  </w:pPr>
                  <w:r w:rsidRPr="00EC2DD8">
                    <w:rPr>
                      <w:color w:val="000000"/>
                    </w:rPr>
                    <w:t xml:space="preserve"> SARIÇAM </w:t>
                  </w:r>
                </w:p>
              </w:tc>
              <w:tc>
                <w:tcPr>
                  <w:tcW w:w="0" w:type="auto"/>
                  <w:tcBorders>
                    <w:top w:val="nil"/>
                    <w:left w:val="nil"/>
                    <w:bottom w:val="single" w:sz="4" w:space="0" w:color="auto"/>
                    <w:right w:val="single" w:sz="4" w:space="0" w:color="auto"/>
                  </w:tcBorders>
                  <w:shd w:val="clear" w:color="auto" w:fill="auto"/>
                  <w:noWrap/>
                  <w:vAlign w:val="center"/>
                  <w:hideMark/>
                </w:tcPr>
                <w:p w14:paraId="128C3951" w14:textId="23C3CC8F" w:rsidR="00A56CB1" w:rsidRPr="00EC2DD8" w:rsidRDefault="00A56CB1" w:rsidP="00811EE5">
                  <w:pPr>
                    <w:tabs>
                      <w:tab w:val="left" w:pos="4253"/>
                    </w:tabs>
                    <w:rPr>
                      <w:color w:val="000000"/>
                    </w:rPr>
                  </w:pPr>
                  <w:r w:rsidRPr="00EC2DD8">
                    <w:rPr>
                      <w:color w:val="000000"/>
                    </w:rPr>
                    <w:t xml:space="preserve"> MEHMET AKİF ERSOY</w:t>
                  </w:r>
                  <w:r w:rsidR="000F4AA5" w:rsidRPr="00EC2DD8">
                    <w:rPr>
                      <w:color w:val="000000"/>
                    </w:rPr>
                    <w:t xml:space="preserve"> </w:t>
                  </w:r>
                </w:p>
              </w:tc>
            </w:tr>
            <w:tr w:rsidR="00A56CB1" w:rsidRPr="00AF05BE" w14:paraId="59A8C756" w14:textId="77777777" w:rsidTr="00EC2DD8">
              <w:trPr>
                <w:trHeight w:hRule="exact" w:val="56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E16F2A" w14:textId="77777777" w:rsidR="00A56CB1" w:rsidRPr="00EC2DD8" w:rsidRDefault="00A56CB1" w:rsidP="00811EE5">
                  <w:pPr>
                    <w:tabs>
                      <w:tab w:val="left" w:pos="4253"/>
                    </w:tabs>
                    <w:jc w:val="center"/>
                    <w:rPr>
                      <w:color w:val="000000"/>
                    </w:rPr>
                  </w:pPr>
                  <w:r w:rsidRPr="00EC2DD8">
                    <w:rPr>
                      <w:color w:val="000000"/>
                    </w:rPr>
                    <w:t>6</w:t>
                  </w:r>
                </w:p>
              </w:tc>
              <w:tc>
                <w:tcPr>
                  <w:tcW w:w="0" w:type="auto"/>
                  <w:tcBorders>
                    <w:top w:val="nil"/>
                    <w:left w:val="nil"/>
                    <w:bottom w:val="single" w:sz="4" w:space="0" w:color="auto"/>
                    <w:right w:val="single" w:sz="4" w:space="0" w:color="auto"/>
                  </w:tcBorders>
                  <w:shd w:val="clear" w:color="auto" w:fill="auto"/>
                  <w:noWrap/>
                  <w:vAlign w:val="center"/>
                  <w:hideMark/>
                </w:tcPr>
                <w:p w14:paraId="5D7273AD" w14:textId="77777777" w:rsidR="00A56CB1" w:rsidRPr="00EC2DD8" w:rsidRDefault="00A56CB1" w:rsidP="00811EE5">
                  <w:pPr>
                    <w:tabs>
                      <w:tab w:val="left" w:pos="4253"/>
                    </w:tabs>
                    <w:rPr>
                      <w:color w:val="000000"/>
                    </w:rPr>
                  </w:pPr>
                  <w:r w:rsidRPr="00EC2DD8">
                    <w:rPr>
                      <w:color w:val="000000"/>
                    </w:rPr>
                    <w:t xml:space="preserve"> SPOR SALONU </w:t>
                  </w:r>
                </w:p>
              </w:tc>
              <w:tc>
                <w:tcPr>
                  <w:tcW w:w="0" w:type="auto"/>
                  <w:tcBorders>
                    <w:top w:val="nil"/>
                    <w:left w:val="nil"/>
                    <w:bottom w:val="single" w:sz="4" w:space="0" w:color="auto"/>
                    <w:right w:val="single" w:sz="4" w:space="0" w:color="auto"/>
                  </w:tcBorders>
                  <w:shd w:val="clear" w:color="auto" w:fill="auto"/>
                  <w:noWrap/>
                  <w:vAlign w:val="center"/>
                  <w:hideMark/>
                </w:tcPr>
                <w:p w14:paraId="0ACC9063" w14:textId="77777777" w:rsidR="00A56CB1" w:rsidRPr="00EC2DD8" w:rsidRDefault="00A56CB1" w:rsidP="00811EE5">
                  <w:pPr>
                    <w:tabs>
                      <w:tab w:val="left" w:pos="4253"/>
                    </w:tabs>
                    <w:rPr>
                      <w:color w:val="000000"/>
                    </w:rPr>
                  </w:pPr>
                  <w:r w:rsidRPr="00EC2DD8">
                    <w:rPr>
                      <w:color w:val="000000"/>
                    </w:rPr>
                    <w:t xml:space="preserve"> ADIYAMAN </w:t>
                  </w:r>
                </w:p>
              </w:tc>
              <w:tc>
                <w:tcPr>
                  <w:tcW w:w="0" w:type="auto"/>
                  <w:tcBorders>
                    <w:top w:val="nil"/>
                    <w:left w:val="nil"/>
                    <w:bottom w:val="single" w:sz="4" w:space="0" w:color="auto"/>
                    <w:right w:val="single" w:sz="4" w:space="0" w:color="auto"/>
                  </w:tcBorders>
                  <w:shd w:val="clear" w:color="auto" w:fill="auto"/>
                  <w:noWrap/>
                  <w:vAlign w:val="center"/>
                  <w:hideMark/>
                </w:tcPr>
                <w:p w14:paraId="64CBE5F4" w14:textId="77777777" w:rsidR="00A56CB1" w:rsidRPr="00EC2DD8" w:rsidRDefault="00A56CB1" w:rsidP="00811EE5">
                  <w:pPr>
                    <w:tabs>
                      <w:tab w:val="left" w:pos="4253"/>
                    </w:tabs>
                    <w:rPr>
                      <w:color w:val="000000"/>
                    </w:rPr>
                  </w:pPr>
                  <w:r w:rsidRPr="00EC2DD8">
                    <w:rPr>
                      <w:color w:val="000000"/>
                    </w:rPr>
                    <w:t xml:space="preserve"> GÖLBAŞI </w:t>
                  </w:r>
                </w:p>
              </w:tc>
              <w:tc>
                <w:tcPr>
                  <w:tcW w:w="0" w:type="auto"/>
                  <w:tcBorders>
                    <w:top w:val="nil"/>
                    <w:left w:val="nil"/>
                    <w:bottom w:val="single" w:sz="4" w:space="0" w:color="auto"/>
                    <w:right w:val="single" w:sz="4" w:space="0" w:color="auto"/>
                  </w:tcBorders>
                  <w:shd w:val="clear" w:color="auto" w:fill="auto"/>
                  <w:noWrap/>
                  <w:vAlign w:val="center"/>
                  <w:hideMark/>
                </w:tcPr>
                <w:p w14:paraId="7D41A01F" w14:textId="77777777" w:rsidR="00A56CB1" w:rsidRPr="00EC2DD8" w:rsidRDefault="00A56CB1" w:rsidP="00811EE5">
                  <w:pPr>
                    <w:tabs>
                      <w:tab w:val="left" w:pos="4253"/>
                    </w:tabs>
                    <w:rPr>
                      <w:color w:val="000000"/>
                    </w:rPr>
                  </w:pPr>
                  <w:r w:rsidRPr="00EC2DD8">
                    <w:rPr>
                      <w:color w:val="000000"/>
                    </w:rPr>
                    <w:t xml:space="preserve"> ASFALT </w:t>
                  </w:r>
                </w:p>
              </w:tc>
            </w:tr>
            <w:tr w:rsidR="00A56CB1" w:rsidRPr="00AF05BE" w14:paraId="7D98C4CD" w14:textId="77777777" w:rsidTr="00EC2DD8">
              <w:trPr>
                <w:trHeight w:hRule="exact" w:val="56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F414AB" w14:textId="77777777" w:rsidR="00A56CB1" w:rsidRPr="00EC2DD8" w:rsidRDefault="00A56CB1" w:rsidP="00811EE5">
                  <w:pPr>
                    <w:tabs>
                      <w:tab w:val="left" w:pos="4253"/>
                    </w:tabs>
                    <w:jc w:val="center"/>
                    <w:rPr>
                      <w:color w:val="000000"/>
                    </w:rPr>
                  </w:pPr>
                  <w:r w:rsidRPr="00EC2DD8">
                    <w:rPr>
                      <w:color w:val="000000"/>
                    </w:rPr>
                    <w:t>7</w:t>
                  </w:r>
                </w:p>
              </w:tc>
              <w:tc>
                <w:tcPr>
                  <w:tcW w:w="0" w:type="auto"/>
                  <w:tcBorders>
                    <w:top w:val="nil"/>
                    <w:left w:val="nil"/>
                    <w:bottom w:val="single" w:sz="4" w:space="0" w:color="auto"/>
                    <w:right w:val="single" w:sz="4" w:space="0" w:color="auto"/>
                  </w:tcBorders>
                  <w:shd w:val="clear" w:color="auto" w:fill="auto"/>
                  <w:noWrap/>
                  <w:vAlign w:val="center"/>
                  <w:hideMark/>
                </w:tcPr>
                <w:p w14:paraId="40C9C993" w14:textId="77777777" w:rsidR="00A56CB1" w:rsidRPr="00EC2DD8" w:rsidRDefault="00A56CB1" w:rsidP="00811EE5">
                  <w:pPr>
                    <w:tabs>
                      <w:tab w:val="left" w:pos="4253"/>
                    </w:tabs>
                    <w:rPr>
                      <w:color w:val="000000"/>
                    </w:rPr>
                  </w:pPr>
                  <w:r w:rsidRPr="00EC2DD8">
                    <w:rPr>
                      <w:color w:val="000000"/>
                    </w:rPr>
                    <w:t xml:space="preserve"> GENÇLİK MERKEZİ </w:t>
                  </w:r>
                </w:p>
              </w:tc>
              <w:tc>
                <w:tcPr>
                  <w:tcW w:w="0" w:type="auto"/>
                  <w:tcBorders>
                    <w:top w:val="nil"/>
                    <w:left w:val="nil"/>
                    <w:bottom w:val="single" w:sz="4" w:space="0" w:color="auto"/>
                    <w:right w:val="single" w:sz="4" w:space="0" w:color="auto"/>
                  </w:tcBorders>
                  <w:shd w:val="clear" w:color="auto" w:fill="auto"/>
                  <w:noWrap/>
                  <w:vAlign w:val="center"/>
                  <w:hideMark/>
                </w:tcPr>
                <w:p w14:paraId="1846E3FF" w14:textId="77777777" w:rsidR="00A56CB1" w:rsidRPr="00EC2DD8" w:rsidRDefault="00A56CB1" w:rsidP="00811EE5">
                  <w:pPr>
                    <w:tabs>
                      <w:tab w:val="left" w:pos="4253"/>
                    </w:tabs>
                    <w:rPr>
                      <w:color w:val="000000"/>
                    </w:rPr>
                  </w:pPr>
                  <w:r w:rsidRPr="00EC2DD8">
                    <w:rPr>
                      <w:color w:val="000000"/>
                    </w:rPr>
                    <w:t xml:space="preserve"> HATAY </w:t>
                  </w:r>
                </w:p>
              </w:tc>
              <w:tc>
                <w:tcPr>
                  <w:tcW w:w="0" w:type="auto"/>
                  <w:tcBorders>
                    <w:top w:val="nil"/>
                    <w:left w:val="nil"/>
                    <w:bottom w:val="single" w:sz="4" w:space="0" w:color="auto"/>
                    <w:right w:val="single" w:sz="4" w:space="0" w:color="auto"/>
                  </w:tcBorders>
                  <w:shd w:val="clear" w:color="auto" w:fill="auto"/>
                  <w:noWrap/>
                  <w:vAlign w:val="center"/>
                  <w:hideMark/>
                </w:tcPr>
                <w:p w14:paraId="72A56E13" w14:textId="77777777" w:rsidR="00A56CB1" w:rsidRPr="00EC2DD8" w:rsidRDefault="00A56CB1" w:rsidP="00811EE5">
                  <w:pPr>
                    <w:tabs>
                      <w:tab w:val="left" w:pos="4253"/>
                    </w:tabs>
                    <w:rPr>
                      <w:color w:val="000000"/>
                    </w:rPr>
                  </w:pPr>
                  <w:r w:rsidRPr="00EC2DD8">
                    <w:rPr>
                      <w:color w:val="000000"/>
                    </w:rPr>
                    <w:t xml:space="preserve"> SAMANDAĞ </w:t>
                  </w:r>
                </w:p>
              </w:tc>
              <w:tc>
                <w:tcPr>
                  <w:tcW w:w="0" w:type="auto"/>
                  <w:tcBorders>
                    <w:top w:val="nil"/>
                    <w:left w:val="nil"/>
                    <w:bottom w:val="single" w:sz="4" w:space="0" w:color="auto"/>
                    <w:right w:val="single" w:sz="4" w:space="0" w:color="auto"/>
                  </w:tcBorders>
                  <w:shd w:val="clear" w:color="auto" w:fill="auto"/>
                  <w:noWrap/>
                  <w:vAlign w:val="center"/>
                  <w:hideMark/>
                </w:tcPr>
                <w:p w14:paraId="4F7CB0D5" w14:textId="77777777" w:rsidR="00A56CB1" w:rsidRPr="00EC2DD8" w:rsidRDefault="00A56CB1" w:rsidP="00811EE5">
                  <w:pPr>
                    <w:tabs>
                      <w:tab w:val="left" w:pos="4253"/>
                    </w:tabs>
                    <w:rPr>
                      <w:color w:val="000000"/>
                    </w:rPr>
                  </w:pPr>
                  <w:r w:rsidRPr="00EC2DD8">
                    <w:rPr>
                      <w:color w:val="000000"/>
                    </w:rPr>
                    <w:t xml:space="preserve"> ÇİĞDEDE </w:t>
                  </w:r>
                </w:p>
              </w:tc>
            </w:tr>
            <w:tr w:rsidR="00A56CB1" w:rsidRPr="00AF05BE" w14:paraId="57300994" w14:textId="77777777" w:rsidTr="00EC2DD8">
              <w:trPr>
                <w:trHeight w:hRule="exact" w:val="56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C2DC1D" w14:textId="77777777" w:rsidR="00A56CB1" w:rsidRPr="00EC2DD8" w:rsidRDefault="00A56CB1" w:rsidP="00811EE5">
                  <w:pPr>
                    <w:tabs>
                      <w:tab w:val="left" w:pos="4253"/>
                    </w:tabs>
                    <w:jc w:val="center"/>
                    <w:rPr>
                      <w:color w:val="000000"/>
                    </w:rPr>
                  </w:pPr>
                  <w:r w:rsidRPr="00EC2DD8">
                    <w:rPr>
                      <w:color w:val="000000"/>
                    </w:rPr>
                    <w:t>8</w:t>
                  </w:r>
                </w:p>
              </w:tc>
              <w:tc>
                <w:tcPr>
                  <w:tcW w:w="0" w:type="auto"/>
                  <w:tcBorders>
                    <w:top w:val="nil"/>
                    <w:left w:val="nil"/>
                    <w:bottom w:val="single" w:sz="4" w:space="0" w:color="auto"/>
                    <w:right w:val="single" w:sz="4" w:space="0" w:color="auto"/>
                  </w:tcBorders>
                  <w:shd w:val="clear" w:color="auto" w:fill="auto"/>
                  <w:noWrap/>
                  <w:vAlign w:val="center"/>
                  <w:hideMark/>
                </w:tcPr>
                <w:p w14:paraId="16833741" w14:textId="77777777" w:rsidR="00A56CB1" w:rsidRPr="00EC2DD8" w:rsidRDefault="00A56CB1" w:rsidP="00811EE5">
                  <w:pPr>
                    <w:tabs>
                      <w:tab w:val="left" w:pos="4253"/>
                    </w:tabs>
                    <w:rPr>
                      <w:color w:val="000000"/>
                    </w:rPr>
                  </w:pPr>
                  <w:r w:rsidRPr="00EC2DD8">
                    <w:rPr>
                      <w:color w:val="000000"/>
                    </w:rPr>
                    <w:t xml:space="preserve"> GENÇLİK MERKEZİ </w:t>
                  </w:r>
                </w:p>
              </w:tc>
              <w:tc>
                <w:tcPr>
                  <w:tcW w:w="0" w:type="auto"/>
                  <w:tcBorders>
                    <w:top w:val="nil"/>
                    <w:left w:val="nil"/>
                    <w:bottom w:val="single" w:sz="4" w:space="0" w:color="auto"/>
                    <w:right w:val="single" w:sz="4" w:space="0" w:color="auto"/>
                  </w:tcBorders>
                  <w:shd w:val="clear" w:color="auto" w:fill="auto"/>
                  <w:noWrap/>
                  <w:vAlign w:val="center"/>
                  <w:hideMark/>
                </w:tcPr>
                <w:p w14:paraId="42EB6F9C" w14:textId="77777777" w:rsidR="00A56CB1" w:rsidRPr="00EC2DD8" w:rsidRDefault="00A56CB1" w:rsidP="00811EE5">
                  <w:pPr>
                    <w:tabs>
                      <w:tab w:val="left" w:pos="4253"/>
                    </w:tabs>
                    <w:rPr>
                      <w:color w:val="000000"/>
                    </w:rPr>
                  </w:pPr>
                  <w:r w:rsidRPr="00EC2DD8">
                    <w:rPr>
                      <w:color w:val="000000"/>
                    </w:rPr>
                    <w:t xml:space="preserve"> KAHRAMANMARAŞ </w:t>
                  </w:r>
                </w:p>
              </w:tc>
              <w:tc>
                <w:tcPr>
                  <w:tcW w:w="0" w:type="auto"/>
                  <w:tcBorders>
                    <w:top w:val="nil"/>
                    <w:left w:val="nil"/>
                    <w:bottom w:val="single" w:sz="4" w:space="0" w:color="auto"/>
                    <w:right w:val="single" w:sz="4" w:space="0" w:color="auto"/>
                  </w:tcBorders>
                  <w:shd w:val="clear" w:color="auto" w:fill="auto"/>
                  <w:noWrap/>
                  <w:vAlign w:val="center"/>
                  <w:hideMark/>
                </w:tcPr>
                <w:p w14:paraId="5D2599F3" w14:textId="77777777" w:rsidR="00A56CB1" w:rsidRPr="00EC2DD8" w:rsidRDefault="00A56CB1" w:rsidP="00811EE5">
                  <w:pPr>
                    <w:tabs>
                      <w:tab w:val="left" w:pos="4253"/>
                    </w:tabs>
                    <w:rPr>
                      <w:color w:val="000000"/>
                    </w:rPr>
                  </w:pPr>
                  <w:r w:rsidRPr="00EC2DD8">
                    <w:rPr>
                      <w:color w:val="000000"/>
                    </w:rPr>
                    <w:t xml:space="preserve"> PAZARCIK </w:t>
                  </w:r>
                </w:p>
              </w:tc>
              <w:tc>
                <w:tcPr>
                  <w:tcW w:w="0" w:type="auto"/>
                  <w:tcBorders>
                    <w:top w:val="nil"/>
                    <w:left w:val="nil"/>
                    <w:bottom w:val="single" w:sz="4" w:space="0" w:color="auto"/>
                    <w:right w:val="single" w:sz="4" w:space="0" w:color="auto"/>
                  </w:tcBorders>
                  <w:shd w:val="clear" w:color="auto" w:fill="auto"/>
                  <w:noWrap/>
                  <w:vAlign w:val="center"/>
                  <w:hideMark/>
                </w:tcPr>
                <w:p w14:paraId="068FD6CC" w14:textId="77777777" w:rsidR="00A56CB1" w:rsidRPr="00EC2DD8" w:rsidRDefault="00A56CB1" w:rsidP="00811EE5">
                  <w:pPr>
                    <w:tabs>
                      <w:tab w:val="left" w:pos="4253"/>
                    </w:tabs>
                    <w:rPr>
                      <w:color w:val="000000"/>
                    </w:rPr>
                  </w:pPr>
                  <w:r w:rsidRPr="00EC2DD8">
                    <w:rPr>
                      <w:color w:val="000000"/>
                    </w:rPr>
                    <w:t xml:space="preserve"> CENGİZ TOPEL </w:t>
                  </w:r>
                </w:p>
              </w:tc>
            </w:tr>
          </w:tbl>
          <w:p w14:paraId="6AA30A72" w14:textId="2CB5220F" w:rsidR="005B5FB4" w:rsidRPr="00AF05BE" w:rsidRDefault="005B5FB4" w:rsidP="00811EE5">
            <w:pPr>
              <w:tabs>
                <w:tab w:val="left" w:pos="4253"/>
              </w:tabs>
              <w:jc w:val="both"/>
              <w:rPr>
                <w:sz w:val="24"/>
              </w:rPr>
            </w:pPr>
          </w:p>
        </w:tc>
      </w:tr>
      <w:tr w:rsidR="0059746F" w:rsidRPr="00AF05BE" w14:paraId="4ED9992C" w14:textId="77777777" w:rsidTr="00CF3013">
        <w:tc>
          <w:tcPr>
            <w:tcW w:w="1136" w:type="dxa"/>
            <w:shd w:val="clear" w:color="auto" w:fill="auto"/>
          </w:tcPr>
          <w:p w14:paraId="76CC45A6" w14:textId="77777777" w:rsidR="0059746F" w:rsidRPr="00AF05BE" w:rsidRDefault="0059746F" w:rsidP="00811EE5">
            <w:pPr>
              <w:tabs>
                <w:tab w:val="left" w:pos="4253"/>
              </w:tabs>
              <w:jc w:val="both"/>
              <w:rPr>
                <w:b/>
                <w:sz w:val="24"/>
              </w:rPr>
            </w:pPr>
            <w:r w:rsidRPr="00AF05BE">
              <w:rPr>
                <w:b/>
                <w:sz w:val="24"/>
              </w:rPr>
              <w:lastRenderedPageBreak/>
              <w:t>3.4</w:t>
            </w:r>
          </w:p>
        </w:tc>
        <w:tc>
          <w:tcPr>
            <w:tcW w:w="9026" w:type="dxa"/>
            <w:shd w:val="clear" w:color="auto" w:fill="auto"/>
          </w:tcPr>
          <w:p w14:paraId="1598F8C7" w14:textId="77777777" w:rsidR="0059746F" w:rsidRPr="00AF05BE" w:rsidRDefault="22E839BD" w:rsidP="00811EE5">
            <w:pPr>
              <w:tabs>
                <w:tab w:val="left" w:pos="4253"/>
              </w:tabs>
              <w:jc w:val="both"/>
              <w:rPr>
                <w:sz w:val="24"/>
                <w:szCs w:val="24"/>
              </w:rPr>
            </w:pPr>
            <w:r w:rsidRPr="00AF05BE">
              <w:rPr>
                <w:sz w:val="24"/>
                <w:szCs w:val="24"/>
              </w:rPr>
              <w:t xml:space="preserve">Sunulacak olan Teknik Teklifin formatı </w:t>
            </w:r>
            <w:r w:rsidRPr="00AF05BE">
              <w:rPr>
                <w:sz w:val="24"/>
                <w:szCs w:val="24"/>
                <w:lang w:eastAsia="it-IT"/>
              </w:rPr>
              <w:t xml:space="preserve">FTP( Komple Teknik Teklif) </w:t>
            </w:r>
            <w:r w:rsidRPr="00AF05BE">
              <w:rPr>
                <w:sz w:val="24"/>
                <w:szCs w:val="24"/>
              </w:rPr>
              <w:t xml:space="preserve">olacaktır. </w:t>
            </w:r>
          </w:p>
          <w:p w14:paraId="288CAD5B" w14:textId="77777777" w:rsidR="000F1F53" w:rsidRPr="00AF05BE" w:rsidRDefault="000F1F53" w:rsidP="00811EE5">
            <w:pPr>
              <w:tabs>
                <w:tab w:val="left" w:pos="4253"/>
              </w:tabs>
              <w:jc w:val="both"/>
              <w:rPr>
                <w:color w:val="FF0000"/>
                <w:sz w:val="24"/>
                <w:szCs w:val="24"/>
                <w:u w:val="single"/>
              </w:rPr>
            </w:pPr>
          </w:p>
          <w:p w14:paraId="37E34557" w14:textId="77777777" w:rsidR="007047A0" w:rsidRPr="00AF05BE" w:rsidRDefault="007047A0" w:rsidP="00811EE5">
            <w:pPr>
              <w:tabs>
                <w:tab w:val="left" w:pos="4253"/>
              </w:tabs>
              <w:jc w:val="both"/>
              <w:rPr>
                <w:sz w:val="24"/>
                <w:szCs w:val="24"/>
              </w:rPr>
            </w:pPr>
            <w:r w:rsidRPr="00AF05BE">
              <w:rPr>
                <w:sz w:val="24"/>
                <w:szCs w:val="24"/>
              </w:rPr>
              <w:t>Teknik tekliflerde yer alması gereken ilave bilgiler şunlardır:</w:t>
            </w:r>
          </w:p>
          <w:p w14:paraId="24E7E6CF" w14:textId="270A2274" w:rsidR="007047A0" w:rsidRPr="005F5A27" w:rsidRDefault="0065022D" w:rsidP="00811EE5">
            <w:pPr>
              <w:tabs>
                <w:tab w:val="left" w:pos="4253"/>
              </w:tabs>
              <w:jc w:val="both"/>
              <w:rPr>
                <w:sz w:val="36"/>
                <w:szCs w:val="36"/>
              </w:rPr>
            </w:pPr>
            <w:r w:rsidRPr="00AF05BE">
              <w:rPr>
                <w:sz w:val="24"/>
                <w:szCs w:val="24"/>
              </w:rPr>
              <w:t xml:space="preserve">(a) </w:t>
            </w:r>
            <w:r w:rsidR="009B6034" w:rsidRPr="00AF05BE">
              <w:rPr>
                <w:sz w:val="24"/>
                <w:szCs w:val="24"/>
              </w:rPr>
              <w:t xml:space="preserve">Kilit </w:t>
            </w:r>
            <w:r w:rsidR="007047A0" w:rsidRPr="00AF05BE">
              <w:rPr>
                <w:sz w:val="24"/>
                <w:szCs w:val="24"/>
              </w:rPr>
              <w:t xml:space="preserve">personel tarafından </w:t>
            </w:r>
            <w:r w:rsidR="00ED313E" w:rsidRPr="00AF05BE">
              <w:rPr>
                <w:sz w:val="24"/>
                <w:szCs w:val="24"/>
              </w:rPr>
              <w:t xml:space="preserve">daha önce </w:t>
            </w:r>
            <w:r w:rsidR="00670747" w:rsidRPr="00AF05BE">
              <w:rPr>
                <w:sz w:val="24"/>
                <w:szCs w:val="24"/>
              </w:rPr>
              <w:t xml:space="preserve">görev alınan </w:t>
            </w:r>
            <w:r w:rsidR="007047A0" w:rsidRPr="00AF05BE">
              <w:rPr>
                <w:sz w:val="24"/>
                <w:szCs w:val="24"/>
              </w:rPr>
              <w:t xml:space="preserve">projelerin </w:t>
            </w:r>
            <w:r w:rsidR="00ED313E" w:rsidRPr="00AF05BE">
              <w:rPr>
                <w:sz w:val="24"/>
                <w:szCs w:val="24"/>
              </w:rPr>
              <w:t xml:space="preserve">bir listesi </w:t>
            </w:r>
            <w:r w:rsidR="001C12CD" w:rsidRPr="00AF05BE">
              <w:rPr>
                <w:sz w:val="24"/>
                <w:szCs w:val="24"/>
              </w:rPr>
              <w:t xml:space="preserve">görevlerini belirten açıklamalar ile birlikte </w:t>
            </w:r>
            <w:r w:rsidR="007047A0" w:rsidRPr="00AF05BE">
              <w:rPr>
                <w:sz w:val="24"/>
                <w:szCs w:val="24"/>
              </w:rPr>
              <w:t>teknik teklife eklenecektir.</w:t>
            </w:r>
          </w:p>
          <w:p w14:paraId="6F8E629F" w14:textId="77777777" w:rsidR="0065022D" w:rsidRPr="00AF05BE" w:rsidRDefault="0065022D" w:rsidP="00811EE5">
            <w:pPr>
              <w:tabs>
                <w:tab w:val="left" w:pos="4253"/>
              </w:tabs>
              <w:jc w:val="both"/>
              <w:rPr>
                <w:sz w:val="24"/>
                <w:szCs w:val="24"/>
              </w:rPr>
            </w:pPr>
          </w:p>
          <w:p w14:paraId="446A5C48" w14:textId="77777777" w:rsidR="007047A0" w:rsidRPr="00AF05BE" w:rsidRDefault="0065022D" w:rsidP="00811EE5">
            <w:pPr>
              <w:tabs>
                <w:tab w:val="left" w:pos="4253"/>
              </w:tabs>
              <w:jc w:val="both"/>
              <w:rPr>
                <w:sz w:val="24"/>
                <w:szCs w:val="24"/>
              </w:rPr>
            </w:pPr>
            <w:r w:rsidRPr="00AF05BE">
              <w:rPr>
                <w:sz w:val="24"/>
                <w:szCs w:val="24"/>
              </w:rPr>
              <w:t xml:space="preserve">(b) </w:t>
            </w:r>
            <w:r w:rsidR="00382465" w:rsidRPr="00AF05BE">
              <w:rPr>
                <w:sz w:val="24"/>
                <w:szCs w:val="24"/>
              </w:rPr>
              <w:t xml:space="preserve">Danışman, bu İş için </w:t>
            </w:r>
            <w:r w:rsidR="00684DA2" w:rsidRPr="00AF05BE">
              <w:rPr>
                <w:sz w:val="24"/>
                <w:szCs w:val="24"/>
              </w:rPr>
              <w:t>görevlendirilen</w:t>
            </w:r>
            <w:r w:rsidR="007047A0" w:rsidRPr="00AF05BE">
              <w:rPr>
                <w:sz w:val="24"/>
                <w:szCs w:val="24"/>
              </w:rPr>
              <w:t xml:space="preserve"> her bir personelin görevlerini</w:t>
            </w:r>
            <w:r w:rsidR="00684DA2" w:rsidRPr="00AF05BE">
              <w:rPr>
                <w:sz w:val="24"/>
                <w:szCs w:val="24"/>
              </w:rPr>
              <w:t>, personel-aylarını</w:t>
            </w:r>
            <w:r w:rsidR="007047A0" w:rsidRPr="00AF05BE">
              <w:rPr>
                <w:sz w:val="24"/>
                <w:szCs w:val="24"/>
              </w:rPr>
              <w:t xml:space="preserve"> ve benzer konulardaki tecrübelerini açıkça belirtmelidir. </w:t>
            </w:r>
          </w:p>
          <w:p w14:paraId="4CC03FAE" w14:textId="1C006AA5" w:rsidR="0017203F" w:rsidRPr="00AF05BE" w:rsidRDefault="18D1341F" w:rsidP="00811EE5">
            <w:pPr>
              <w:pStyle w:val="GvdeMetni"/>
              <w:tabs>
                <w:tab w:val="left" w:pos="4253"/>
              </w:tabs>
            </w:pPr>
            <w:r w:rsidRPr="00AF05BE">
              <w:rPr>
                <w:szCs w:val="24"/>
              </w:rPr>
              <w:t xml:space="preserve">Danışman, her bir personelin Projenin hangi aşamasında nerede (kontrollük aşamasında </w:t>
            </w:r>
            <w:r w:rsidR="00BF45CC" w:rsidRPr="00AF05BE">
              <w:rPr>
                <w:szCs w:val="24"/>
              </w:rPr>
              <w:t>hangi</w:t>
            </w:r>
            <w:r w:rsidRPr="00AF05BE">
              <w:rPr>
                <w:szCs w:val="24"/>
              </w:rPr>
              <w:t xml:space="preserve"> sahada) çalışacağını belirtmelidir.</w:t>
            </w:r>
            <w:r w:rsidR="000F4AA5" w:rsidRPr="00AF05BE">
              <w:rPr>
                <w:szCs w:val="24"/>
              </w:rPr>
              <w:t xml:space="preserve"> </w:t>
            </w:r>
            <w:r w:rsidR="0017203F" w:rsidRPr="00AF05BE">
              <w:t>İşveren tarafından sağlanacak olan personel ve tesis gerekleri bulunmamaktadır.</w:t>
            </w:r>
          </w:p>
          <w:p w14:paraId="55F6807B" w14:textId="77777777" w:rsidR="0065022D" w:rsidRPr="00AF05BE" w:rsidRDefault="0065022D" w:rsidP="00811EE5">
            <w:pPr>
              <w:tabs>
                <w:tab w:val="left" w:pos="4253"/>
              </w:tabs>
              <w:jc w:val="both"/>
              <w:rPr>
                <w:sz w:val="24"/>
                <w:szCs w:val="24"/>
              </w:rPr>
            </w:pPr>
          </w:p>
          <w:p w14:paraId="6CABD376" w14:textId="7505B7B4" w:rsidR="00D95241" w:rsidRPr="00AF05BE" w:rsidRDefault="0065022D" w:rsidP="00811EE5">
            <w:pPr>
              <w:tabs>
                <w:tab w:val="left" w:pos="4253"/>
              </w:tabs>
              <w:jc w:val="both"/>
              <w:rPr>
                <w:sz w:val="24"/>
              </w:rPr>
            </w:pPr>
            <w:r w:rsidRPr="00AF05BE">
              <w:rPr>
                <w:sz w:val="24"/>
                <w:szCs w:val="24"/>
              </w:rPr>
              <w:t xml:space="preserve">(c) </w:t>
            </w:r>
            <w:r w:rsidRPr="00AF05BE">
              <w:rPr>
                <w:sz w:val="24"/>
              </w:rPr>
              <w:t xml:space="preserve">Danışmanların ortak girişim halinde teklif vermeleri durumunda, Bölüm 4’te verilen Ortak Girişim Beyannamesi ortak girişimin tüm üyeleri tarafından imzalanmalı ve Teknik Teklifle birlikte </w:t>
            </w:r>
            <w:r w:rsidR="00F41E36" w:rsidRPr="00AF05BE">
              <w:rPr>
                <w:sz w:val="24"/>
              </w:rPr>
              <w:t>sunulmalıdır</w:t>
            </w:r>
            <w:r w:rsidRPr="00AF05BE">
              <w:rPr>
                <w:sz w:val="24"/>
              </w:rPr>
              <w:t>.</w:t>
            </w:r>
            <w:r w:rsidR="000F4AA5" w:rsidRPr="00AF05BE">
              <w:rPr>
                <w:sz w:val="24"/>
              </w:rPr>
              <w:t xml:space="preserve"> </w:t>
            </w:r>
            <w:r w:rsidRPr="00AF05BE">
              <w:rPr>
                <w:sz w:val="24"/>
              </w:rPr>
              <w:t xml:space="preserve">Ortak Girişim Beyannamesi Mali Teklifle ilgili bilgiler içermemelidir. </w:t>
            </w:r>
          </w:p>
          <w:p w14:paraId="1A2893D3" w14:textId="77777777" w:rsidR="0065022D" w:rsidRPr="00AF05BE" w:rsidRDefault="0065022D" w:rsidP="00811EE5">
            <w:pPr>
              <w:tabs>
                <w:tab w:val="left" w:pos="4253"/>
              </w:tabs>
              <w:jc w:val="both"/>
              <w:rPr>
                <w:sz w:val="24"/>
              </w:rPr>
            </w:pPr>
            <w:r w:rsidRPr="00AF05BE">
              <w:rPr>
                <w:sz w:val="24"/>
              </w:rPr>
              <w:t xml:space="preserve">Başarılı teklifçinin ortak girişim olması durumunda, </w:t>
            </w:r>
            <w:r w:rsidR="00670747" w:rsidRPr="00AF05BE">
              <w:rPr>
                <w:sz w:val="24"/>
              </w:rPr>
              <w:t xml:space="preserve">Teklif ile verilen </w:t>
            </w:r>
            <w:r w:rsidRPr="00AF05BE">
              <w:rPr>
                <w:sz w:val="24"/>
              </w:rPr>
              <w:t xml:space="preserve">Beyanname Noter tarafından tasdik edilecek ve Sözleşme imzalanmadan önce İşverene sunulacaktır. </w:t>
            </w:r>
          </w:p>
          <w:p w14:paraId="21BBC1F9" w14:textId="77777777" w:rsidR="00876623" w:rsidRPr="00AF05BE" w:rsidRDefault="00876623" w:rsidP="00811EE5">
            <w:pPr>
              <w:tabs>
                <w:tab w:val="left" w:pos="4253"/>
              </w:tabs>
              <w:jc w:val="both"/>
              <w:rPr>
                <w:sz w:val="24"/>
                <w:szCs w:val="24"/>
              </w:rPr>
            </w:pPr>
          </w:p>
          <w:p w14:paraId="5B70D26D" w14:textId="77777777" w:rsidR="0065022D" w:rsidRDefault="36E8E6D9" w:rsidP="00811EE5">
            <w:pPr>
              <w:tabs>
                <w:tab w:val="left" w:pos="4253"/>
              </w:tabs>
              <w:jc w:val="both"/>
              <w:rPr>
                <w:sz w:val="24"/>
                <w:szCs w:val="24"/>
              </w:rPr>
            </w:pPr>
            <w:r w:rsidRPr="00AF05BE">
              <w:rPr>
                <w:sz w:val="24"/>
                <w:szCs w:val="24"/>
              </w:rPr>
              <w:t xml:space="preserve">Tüm isteklilerin, ihale dökümanı içerisinde </w:t>
            </w:r>
            <w:r w:rsidR="005C43F7" w:rsidRPr="00AF05BE">
              <w:rPr>
                <w:sz w:val="24"/>
                <w:szCs w:val="24"/>
              </w:rPr>
              <w:t>(</w:t>
            </w:r>
            <w:r w:rsidRPr="00AF05BE">
              <w:rPr>
                <w:sz w:val="24"/>
                <w:szCs w:val="24"/>
              </w:rPr>
              <w:t>Ek-</w:t>
            </w:r>
            <w:r w:rsidR="00A11166" w:rsidRPr="00AF05BE">
              <w:rPr>
                <w:sz w:val="24"/>
                <w:szCs w:val="24"/>
              </w:rPr>
              <w:t>TECH -9</w:t>
            </w:r>
            <w:r w:rsidRPr="00AF05BE">
              <w:rPr>
                <w:sz w:val="24"/>
                <w:szCs w:val="24"/>
              </w:rPr>
              <w:t>) yer alan Taahhüt Beyanı Belgesini( Declaration of Undertaking - Appendix 1 – KfW Guidelines for Procurement- January 2019)</w:t>
            </w:r>
            <w:r w:rsidR="000F4AA5" w:rsidRPr="00AF05BE">
              <w:rPr>
                <w:sz w:val="24"/>
                <w:szCs w:val="24"/>
              </w:rPr>
              <w:t xml:space="preserve"> </w:t>
            </w:r>
            <w:r w:rsidRPr="00AF05BE">
              <w:rPr>
                <w:sz w:val="24"/>
                <w:szCs w:val="24"/>
              </w:rPr>
              <w:t>imzalayarak teklif dosyası içerisinde İdareye sunmaları gerekmektedir.</w:t>
            </w:r>
            <w:r w:rsidR="00D540C8" w:rsidRPr="00AF05BE">
              <w:rPr>
                <w:sz w:val="24"/>
                <w:szCs w:val="24"/>
              </w:rPr>
              <w:t xml:space="preserve"> </w:t>
            </w:r>
            <w:r w:rsidRPr="00AF05BE">
              <w:rPr>
                <w:sz w:val="24"/>
                <w:szCs w:val="24"/>
              </w:rPr>
              <w:t xml:space="preserve">Taahhüt </w:t>
            </w:r>
            <w:r w:rsidR="005C43F7" w:rsidRPr="00AF05BE">
              <w:rPr>
                <w:sz w:val="24"/>
                <w:szCs w:val="24"/>
              </w:rPr>
              <w:t>Beyanına uygunsuzluk, eksiklik</w:t>
            </w:r>
            <w:r w:rsidR="004332E9" w:rsidRPr="00AF05BE">
              <w:rPr>
                <w:sz w:val="24"/>
                <w:szCs w:val="24"/>
              </w:rPr>
              <w:t xml:space="preserve">, imza </w:t>
            </w:r>
            <w:proofErr w:type="gramStart"/>
            <w:r w:rsidR="004332E9" w:rsidRPr="00AF05BE">
              <w:rPr>
                <w:sz w:val="24"/>
                <w:szCs w:val="24"/>
              </w:rPr>
              <w:t>eksikliği,</w:t>
            </w:r>
            <w:proofErr w:type="gramEnd"/>
            <w:r w:rsidR="005C43F7" w:rsidRPr="00AF05BE">
              <w:rPr>
                <w:sz w:val="24"/>
                <w:szCs w:val="24"/>
              </w:rPr>
              <w:t xml:space="preserve"> </w:t>
            </w:r>
            <w:r w:rsidRPr="00AF05BE">
              <w:rPr>
                <w:sz w:val="24"/>
                <w:szCs w:val="24"/>
              </w:rPr>
              <w:t>veya Taahhüt Beyanının sunulmaması durumunda teklif</w:t>
            </w:r>
            <w:r w:rsidR="000F4AA5" w:rsidRPr="00AF05BE">
              <w:rPr>
                <w:sz w:val="24"/>
                <w:szCs w:val="24"/>
              </w:rPr>
              <w:t xml:space="preserve"> </w:t>
            </w:r>
            <w:r w:rsidRPr="00AF05BE">
              <w:rPr>
                <w:sz w:val="24"/>
                <w:szCs w:val="24"/>
              </w:rPr>
              <w:lastRenderedPageBreak/>
              <w:t>ihale dışı bırakılır.</w:t>
            </w:r>
            <w:r w:rsidR="000F4AA5" w:rsidRPr="00AF05BE">
              <w:rPr>
                <w:sz w:val="24"/>
                <w:szCs w:val="24"/>
              </w:rPr>
              <w:t xml:space="preserve"> </w:t>
            </w:r>
            <w:r w:rsidRPr="00AF05BE">
              <w:rPr>
                <w:sz w:val="24"/>
                <w:szCs w:val="24"/>
              </w:rPr>
              <w:t>Ortak girişim durumunda Taahhüt Beyanının ortak girişimin tüm üyeleri tarafından imzalanması</w:t>
            </w:r>
            <w:r w:rsidR="005C43F7" w:rsidRPr="00AF05BE">
              <w:rPr>
                <w:sz w:val="24"/>
                <w:szCs w:val="24"/>
              </w:rPr>
              <w:t xml:space="preserve"> </w:t>
            </w:r>
            <w:r w:rsidRPr="00AF05BE">
              <w:rPr>
                <w:sz w:val="24"/>
                <w:szCs w:val="24"/>
              </w:rPr>
              <w:t>gerekir.</w:t>
            </w:r>
          </w:p>
          <w:p w14:paraId="02FA13E3" w14:textId="06DCB0A1" w:rsidR="005F5A27" w:rsidRPr="00AF05BE" w:rsidRDefault="005F5A27" w:rsidP="00811EE5">
            <w:pPr>
              <w:tabs>
                <w:tab w:val="left" w:pos="4253"/>
              </w:tabs>
              <w:jc w:val="both"/>
              <w:rPr>
                <w:sz w:val="24"/>
              </w:rPr>
            </w:pPr>
          </w:p>
        </w:tc>
      </w:tr>
      <w:tr w:rsidR="00E55336" w:rsidRPr="00AF05BE" w14:paraId="36BAF6FE" w14:textId="77777777" w:rsidTr="00CF3013">
        <w:tc>
          <w:tcPr>
            <w:tcW w:w="1136" w:type="dxa"/>
            <w:shd w:val="clear" w:color="auto" w:fill="auto"/>
          </w:tcPr>
          <w:p w14:paraId="0CD5FF30" w14:textId="77777777" w:rsidR="00E55336" w:rsidRPr="00AF05BE" w:rsidRDefault="00E55336" w:rsidP="00811EE5">
            <w:pPr>
              <w:tabs>
                <w:tab w:val="left" w:pos="4253"/>
              </w:tabs>
              <w:jc w:val="both"/>
              <w:rPr>
                <w:b/>
                <w:sz w:val="24"/>
              </w:rPr>
            </w:pPr>
            <w:r w:rsidRPr="00AF05BE">
              <w:rPr>
                <w:b/>
                <w:sz w:val="24"/>
              </w:rPr>
              <w:lastRenderedPageBreak/>
              <w:t>3.4 (g)</w:t>
            </w:r>
          </w:p>
        </w:tc>
        <w:tc>
          <w:tcPr>
            <w:tcW w:w="9026" w:type="dxa"/>
            <w:shd w:val="clear" w:color="auto" w:fill="auto"/>
          </w:tcPr>
          <w:p w14:paraId="07EAF1BE" w14:textId="77777777" w:rsidR="00E55336" w:rsidRDefault="00D95241" w:rsidP="00811EE5">
            <w:pPr>
              <w:pStyle w:val="BankNormal"/>
              <w:tabs>
                <w:tab w:val="left" w:pos="4253"/>
                <w:tab w:val="left" w:pos="6406"/>
                <w:tab w:val="right" w:pos="7218"/>
              </w:tabs>
              <w:spacing w:after="0"/>
            </w:pPr>
            <w:r w:rsidRPr="00AF05BE">
              <w:t xml:space="preserve"> </w:t>
            </w:r>
            <w:r w:rsidR="00A11166" w:rsidRPr="00AF05BE">
              <w:t>Bu madde</w:t>
            </w:r>
            <w:r w:rsidR="000F4AA5" w:rsidRPr="00AF05BE">
              <w:t xml:space="preserve"> </w:t>
            </w:r>
            <w:r w:rsidR="00A11166" w:rsidRPr="00AF05BE">
              <w:t>uygulanm</w:t>
            </w:r>
            <w:r w:rsidR="005431E7" w:rsidRPr="00AF05BE">
              <w:t>a</w:t>
            </w:r>
            <w:r w:rsidR="00A11166" w:rsidRPr="00AF05BE">
              <w:t>yacaktır</w:t>
            </w:r>
            <w:r w:rsidR="004F6449" w:rsidRPr="00AF05BE">
              <w:t>.</w:t>
            </w:r>
          </w:p>
          <w:p w14:paraId="08AB8286" w14:textId="6EF6AA2A" w:rsidR="006F24E4" w:rsidRPr="00AF05BE" w:rsidRDefault="006F24E4" w:rsidP="00811EE5">
            <w:pPr>
              <w:pStyle w:val="BankNormal"/>
              <w:tabs>
                <w:tab w:val="left" w:pos="4253"/>
                <w:tab w:val="left" w:pos="6406"/>
                <w:tab w:val="right" w:pos="7218"/>
              </w:tabs>
              <w:spacing w:after="0"/>
              <w:rPr>
                <w:szCs w:val="24"/>
                <w:lang w:val="tr-TR"/>
              </w:rPr>
            </w:pPr>
          </w:p>
        </w:tc>
      </w:tr>
      <w:tr w:rsidR="00E84C08" w:rsidRPr="00AF05BE" w14:paraId="37A5D445" w14:textId="77777777" w:rsidTr="00CF3013">
        <w:tc>
          <w:tcPr>
            <w:tcW w:w="1136" w:type="dxa"/>
            <w:shd w:val="clear" w:color="auto" w:fill="auto"/>
          </w:tcPr>
          <w:p w14:paraId="3DA23D79" w14:textId="77777777" w:rsidR="00E84C08" w:rsidRPr="00AF05BE" w:rsidRDefault="00E84C08" w:rsidP="00811EE5">
            <w:pPr>
              <w:tabs>
                <w:tab w:val="left" w:pos="4253"/>
              </w:tabs>
              <w:jc w:val="both"/>
              <w:rPr>
                <w:b/>
                <w:sz w:val="24"/>
              </w:rPr>
            </w:pPr>
            <w:r w:rsidRPr="00AF05BE">
              <w:rPr>
                <w:b/>
                <w:sz w:val="24"/>
              </w:rPr>
              <w:t>3.6</w:t>
            </w:r>
          </w:p>
        </w:tc>
        <w:tc>
          <w:tcPr>
            <w:tcW w:w="9026" w:type="dxa"/>
            <w:shd w:val="clear" w:color="auto" w:fill="auto"/>
          </w:tcPr>
          <w:p w14:paraId="0C0FAF3E" w14:textId="77777777" w:rsidR="0097278E" w:rsidRPr="00217301" w:rsidRDefault="0097278E" w:rsidP="00811EE5">
            <w:pPr>
              <w:pStyle w:val="ListeParagraf"/>
              <w:numPr>
                <w:ilvl w:val="0"/>
                <w:numId w:val="46"/>
              </w:numPr>
              <w:tabs>
                <w:tab w:val="left" w:pos="4253"/>
              </w:tabs>
              <w:jc w:val="both"/>
              <w:rPr>
                <w:lang w:val="tr-TR"/>
              </w:rPr>
            </w:pPr>
            <w:r w:rsidRPr="00217301">
              <w:rPr>
                <w:lang w:val="tr-TR"/>
              </w:rPr>
              <w:t xml:space="preserve">Personel </w:t>
            </w:r>
            <w:proofErr w:type="gramStart"/>
            <w:r w:rsidRPr="00217301">
              <w:rPr>
                <w:lang w:val="tr-TR"/>
              </w:rPr>
              <w:t>Ücretleri :</w:t>
            </w:r>
            <w:proofErr w:type="gramEnd"/>
            <w:r w:rsidRPr="00217301">
              <w:rPr>
                <w:lang w:val="tr-TR"/>
              </w:rPr>
              <w:t xml:space="preserve"> </w:t>
            </w:r>
          </w:p>
          <w:p w14:paraId="5AEEDECB" w14:textId="2FC477B7" w:rsidR="0097278E" w:rsidRDefault="0097278E" w:rsidP="007B42FC">
            <w:pPr>
              <w:pStyle w:val="ListeParagraf"/>
              <w:tabs>
                <w:tab w:val="left" w:pos="4253"/>
              </w:tabs>
              <w:ind w:left="360"/>
              <w:jc w:val="both"/>
            </w:pPr>
            <w:r w:rsidRPr="00217301">
              <w:t xml:space="preserve">Danışmanın çalıştıracağı teknik personel aylık maaşı, </w:t>
            </w:r>
            <w:r w:rsidR="007D6196">
              <w:t>m</w:t>
            </w:r>
            <w:r w:rsidRPr="00217301">
              <w:t>aaş bordroları ile her hakediş döneminde tevsik edilecektir</w:t>
            </w:r>
            <w:r w:rsidR="003672AA" w:rsidRPr="00217301">
              <w:t>.</w:t>
            </w:r>
          </w:p>
          <w:p w14:paraId="1F3186CB" w14:textId="5EF8855B" w:rsidR="007A022A" w:rsidRDefault="007A022A" w:rsidP="007B42FC">
            <w:pPr>
              <w:pStyle w:val="ListeParagraf"/>
              <w:tabs>
                <w:tab w:val="left" w:pos="4253"/>
              </w:tabs>
              <w:ind w:left="360"/>
              <w:jc w:val="both"/>
            </w:pPr>
          </w:p>
          <w:tbl>
            <w:tblPr>
              <w:tblW w:w="8818" w:type="dxa"/>
              <w:tblCellMar>
                <w:left w:w="70" w:type="dxa"/>
                <w:right w:w="70" w:type="dxa"/>
              </w:tblCellMar>
              <w:tblLook w:val="04A0" w:firstRow="1" w:lastRow="0" w:firstColumn="1" w:lastColumn="0" w:noHBand="0" w:noVBand="1"/>
            </w:tblPr>
            <w:tblGrid>
              <w:gridCol w:w="885"/>
              <w:gridCol w:w="3114"/>
              <w:gridCol w:w="886"/>
              <w:gridCol w:w="568"/>
              <w:gridCol w:w="409"/>
              <w:gridCol w:w="3256"/>
            </w:tblGrid>
            <w:tr w:rsidR="007A022A" w:rsidRPr="00984B48" w14:paraId="0107E6B0" w14:textId="77777777" w:rsidTr="007A022A">
              <w:trPr>
                <w:trHeight w:val="506"/>
              </w:trPr>
              <w:tc>
                <w:tcPr>
                  <w:tcW w:w="885" w:type="dxa"/>
                  <w:tcBorders>
                    <w:top w:val="double" w:sz="6" w:space="0" w:color="auto"/>
                    <w:left w:val="double" w:sz="6" w:space="0" w:color="auto"/>
                    <w:bottom w:val="single" w:sz="4" w:space="0" w:color="auto"/>
                    <w:right w:val="single" w:sz="4" w:space="0" w:color="auto"/>
                  </w:tcBorders>
                  <w:shd w:val="clear" w:color="auto" w:fill="auto"/>
                  <w:noWrap/>
                  <w:vAlign w:val="bottom"/>
                  <w:hideMark/>
                </w:tcPr>
                <w:p w14:paraId="350A1007" w14:textId="77777777" w:rsidR="007A022A" w:rsidRPr="00984B48" w:rsidRDefault="007A022A" w:rsidP="007A022A">
                  <w:pPr>
                    <w:rPr>
                      <w:color w:val="000000"/>
                      <w:sz w:val="22"/>
                      <w:szCs w:val="22"/>
                    </w:rPr>
                  </w:pPr>
                  <w:r w:rsidRPr="00984B48">
                    <w:rPr>
                      <w:color w:val="000000"/>
                      <w:sz w:val="22"/>
                      <w:szCs w:val="22"/>
                    </w:rPr>
                    <w:t> </w:t>
                  </w:r>
                </w:p>
              </w:tc>
              <w:tc>
                <w:tcPr>
                  <w:tcW w:w="4920" w:type="dxa"/>
                  <w:gridSpan w:val="4"/>
                  <w:tcBorders>
                    <w:top w:val="double" w:sz="6" w:space="0" w:color="auto"/>
                    <w:left w:val="nil"/>
                    <w:bottom w:val="single" w:sz="4" w:space="0" w:color="auto"/>
                    <w:right w:val="single" w:sz="4" w:space="0" w:color="auto"/>
                  </w:tcBorders>
                  <w:shd w:val="clear" w:color="auto" w:fill="auto"/>
                  <w:noWrap/>
                  <w:vAlign w:val="bottom"/>
                  <w:hideMark/>
                </w:tcPr>
                <w:p w14:paraId="5E15A299" w14:textId="77777777" w:rsidR="007A022A" w:rsidRPr="00984B48" w:rsidRDefault="007A022A" w:rsidP="007A022A">
                  <w:pPr>
                    <w:jc w:val="center"/>
                    <w:rPr>
                      <w:color w:val="000000"/>
                      <w:sz w:val="22"/>
                      <w:szCs w:val="22"/>
                    </w:rPr>
                  </w:pPr>
                  <w:r w:rsidRPr="00984B48">
                    <w:rPr>
                      <w:color w:val="000000"/>
                      <w:sz w:val="22"/>
                      <w:szCs w:val="22"/>
                    </w:rPr>
                    <w:t>A¹</w:t>
                  </w:r>
                </w:p>
              </w:tc>
              <w:tc>
                <w:tcPr>
                  <w:tcW w:w="0" w:type="auto"/>
                  <w:tcBorders>
                    <w:top w:val="double" w:sz="6" w:space="0" w:color="auto"/>
                    <w:left w:val="nil"/>
                    <w:bottom w:val="single" w:sz="4" w:space="0" w:color="auto"/>
                    <w:right w:val="single" w:sz="4" w:space="0" w:color="auto"/>
                  </w:tcBorders>
                  <w:shd w:val="clear" w:color="auto" w:fill="auto"/>
                  <w:noWrap/>
                  <w:vAlign w:val="bottom"/>
                  <w:hideMark/>
                </w:tcPr>
                <w:p w14:paraId="7F0BC169" w14:textId="77777777" w:rsidR="007A022A" w:rsidRPr="00984B48" w:rsidRDefault="007A022A" w:rsidP="007A022A">
                  <w:pPr>
                    <w:jc w:val="center"/>
                    <w:rPr>
                      <w:color w:val="000000"/>
                      <w:sz w:val="22"/>
                      <w:szCs w:val="22"/>
                    </w:rPr>
                  </w:pPr>
                  <w:r w:rsidRPr="00984B48">
                    <w:rPr>
                      <w:color w:val="000000"/>
                      <w:sz w:val="22"/>
                      <w:szCs w:val="22"/>
                    </w:rPr>
                    <w:t>B²</w:t>
                  </w:r>
                </w:p>
              </w:tc>
            </w:tr>
            <w:tr w:rsidR="007A022A" w:rsidRPr="00984B48" w14:paraId="6E97E81E" w14:textId="77777777" w:rsidTr="007A022A">
              <w:trPr>
                <w:trHeight w:val="608"/>
              </w:trPr>
              <w:tc>
                <w:tcPr>
                  <w:tcW w:w="885" w:type="dxa"/>
                  <w:tcBorders>
                    <w:top w:val="nil"/>
                    <w:left w:val="double" w:sz="6" w:space="0" w:color="auto"/>
                    <w:bottom w:val="single" w:sz="4" w:space="0" w:color="auto"/>
                    <w:right w:val="single" w:sz="4" w:space="0" w:color="auto"/>
                  </w:tcBorders>
                  <w:shd w:val="clear" w:color="auto" w:fill="auto"/>
                  <w:noWrap/>
                  <w:hideMark/>
                </w:tcPr>
                <w:p w14:paraId="2729A610" w14:textId="77777777" w:rsidR="007A022A" w:rsidRPr="00984B48" w:rsidRDefault="007A022A" w:rsidP="007A022A">
                  <w:pPr>
                    <w:rPr>
                      <w:color w:val="000000"/>
                      <w:sz w:val="22"/>
                      <w:szCs w:val="22"/>
                    </w:rPr>
                  </w:pPr>
                  <w:r w:rsidRPr="00984B48">
                    <w:rPr>
                      <w:color w:val="000000"/>
                      <w:sz w:val="22"/>
                      <w:szCs w:val="22"/>
                    </w:rPr>
                    <w:t>Sıra No</w:t>
                  </w:r>
                </w:p>
              </w:tc>
              <w:tc>
                <w:tcPr>
                  <w:tcW w:w="3114" w:type="dxa"/>
                  <w:tcBorders>
                    <w:top w:val="single" w:sz="4" w:space="0" w:color="auto"/>
                    <w:left w:val="nil"/>
                    <w:bottom w:val="single" w:sz="4" w:space="0" w:color="auto"/>
                    <w:right w:val="single" w:sz="4" w:space="0" w:color="000000"/>
                  </w:tcBorders>
                  <w:shd w:val="clear" w:color="auto" w:fill="auto"/>
                  <w:noWrap/>
                  <w:hideMark/>
                </w:tcPr>
                <w:p w14:paraId="03D4692B" w14:textId="77777777" w:rsidR="007A022A" w:rsidRPr="00984B48" w:rsidRDefault="007A022A" w:rsidP="007A022A">
                  <w:pPr>
                    <w:jc w:val="center"/>
                    <w:rPr>
                      <w:color w:val="000000"/>
                      <w:sz w:val="22"/>
                      <w:szCs w:val="22"/>
                    </w:rPr>
                  </w:pPr>
                  <w:r w:rsidRPr="00984B48">
                    <w:rPr>
                      <w:color w:val="000000"/>
                      <w:sz w:val="22"/>
                      <w:szCs w:val="22"/>
                    </w:rPr>
                    <w:t>Personel Ünvanı</w:t>
                  </w:r>
                </w:p>
              </w:tc>
              <w:tc>
                <w:tcPr>
                  <w:tcW w:w="0" w:type="auto"/>
                  <w:tcBorders>
                    <w:top w:val="nil"/>
                    <w:left w:val="nil"/>
                    <w:bottom w:val="single" w:sz="4" w:space="0" w:color="auto"/>
                    <w:right w:val="single" w:sz="4" w:space="0" w:color="auto"/>
                  </w:tcBorders>
                  <w:shd w:val="clear" w:color="auto" w:fill="auto"/>
                  <w:noWrap/>
                  <w:hideMark/>
                </w:tcPr>
                <w:p w14:paraId="06D33BD4" w14:textId="77777777" w:rsidR="007A022A" w:rsidRPr="00984B48" w:rsidRDefault="007A022A" w:rsidP="007A022A">
                  <w:pPr>
                    <w:rPr>
                      <w:color w:val="000000"/>
                      <w:sz w:val="22"/>
                      <w:szCs w:val="22"/>
                    </w:rPr>
                  </w:pPr>
                  <w:r w:rsidRPr="00984B48">
                    <w:rPr>
                      <w:color w:val="000000"/>
                      <w:sz w:val="22"/>
                      <w:szCs w:val="22"/>
                    </w:rPr>
                    <w:t>Birimi</w:t>
                  </w:r>
                </w:p>
              </w:tc>
              <w:tc>
                <w:tcPr>
                  <w:tcW w:w="0" w:type="auto"/>
                  <w:tcBorders>
                    <w:top w:val="nil"/>
                    <w:left w:val="nil"/>
                    <w:bottom w:val="single" w:sz="4" w:space="0" w:color="auto"/>
                    <w:right w:val="single" w:sz="4" w:space="0" w:color="auto"/>
                  </w:tcBorders>
                  <w:shd w:val="clear" w:color="auto" w:fill="auto"/>
                  <w:noWrap/>
                  <w:hideMark/>
                </w:tcPr>
                <w:p w14:paraId="70AADB63" w14:textId="77777777" w:rsidR="007A022A" w:rsidRPr="00984B48" w:rsidRDefault="007A022A" w:rsidP="007A022A">
                  <w:pPr>
                    <w:rPr>
                      <w:color w:val="000000"/>
                      <w:sz w:val="22"/>
                      <w:szCs w:val="22"/>
                    </w:rPr>
                  </w:pPr>
                  <w:r w:rsidRPr="00984B48">
                    <w:rPr>
                      <w:color w:val="000000"/>
                      <w:sz w:val="22"/>
                      <w:szCs w:val="22"/>
                    </w:rPr>
                    <w:t>Adet</w:t>
                  </w:r>
                </w:p>
              </w:tc>
              <w:tc>
                <w:tcPr>
                  <w:tcW w:w="0" w:type="auto"/>
                  <w:tcBorders>
                    <w:top w:val="nil"/>
                    <w:left w:val="nil"/>
                    <w:bottom w:val="single" w:sz="4" w:space="0" w:color="auto"/>
                    <w:right w:val="single" w:sz="4" w:space="0" w:color="auto"/>
                  </w:tcBorders>
                  <w:shd w:val="clear" w:color="auto" w:fill="auto"/>
                  <w:noWrap/>
                  <w:hideMark/>
                </w:tcPr>
                <w:p w14:paraId="65AF6354" w14:textId="77777777" w:rsidR="007A022A" w:rsidRPr="00984B48" w:rsidRDefault="007A022A" w:rsidP="007A022A">
                  <w:pPr>
                    <w:rPr>
                      <w:color w:val="000000"/>
                      <w:sz w:val="22"/>
                      <w:szCs w:val="22"/>
                    </w:rPr>
                  </w:pPr>
                  <w:r w:rsidRPr="00984B48">
                    <w:rPr>
                      <w:color w:val="000000"/>
                      <w:sz w:val="22"/>
                      <w:szCs w:val="22"/>
                    </w:rPr>
                    <w:t>Ay</w:t>
                  </w:r>
                </w:p>
              </w:tc>
              <w:tc>
                <w:tcPr>
                  <w:tcW w:w="0" w:type="auto"/>
                  <w:tcBorders>
                    <w:top w:val="nil"/>
                    <w:left w:val="nil"/>
                    <w:bottom w:val="single" w:sz="4" w:space="0" w:color="auto"/>
                    <w:right w:val="single" w:sz="4" w:space="0" w:color="auto"/>
                  </w:tcBorders>
                  <w:shd w:val="clear" w:color="auto" w:fill="auto"/>
                  <w:hideMark/>
                </w:tcPr>
                <w:p w14:paraId="14828794" w14:textId="77777777" w:rsidR="007A022A" w:rsidRPr="00984B48" w:rsidRDefault="007A022A" w:rsidP="007A022A">
                  <w:pPr>
                    <w:rPr>
                      <w:color w:val="000000"/>
                      <w:sz w:val="22"/>
                      <w:szCs w:val="22"/>
                    </w:rPr>
                  </w:pPr>
                  <w:r w:rsidRPr="00984B48">
                    <w:rPr>
                      <w:color w:val="000000"/>
                      <w:sz w:val="22"/>
                      <w:szCs w:val="22"/>
                    </w:rPr>
                    <w:t>Personel Maaşları</w:t>
                  </w:r>
                </w:p>
              </w:tc>
            </w:tr>
            <w:tr w:rsidR="007A022A" w:rsidRPr="00984B48" w14:paraId="0355E3A2" w14:textId="77777777" w:rsidTr="007A022A">
              <w:trPr>
                <w:trHeight w:val="1017"/>
              </w:trPr>
              <w:tc>
                <w:tcPr>
                  <w:tcW w:w="885" w:type="dxa"/>
                  <w:tcBorders>
                    <w:top w:val="nil"/>
                    <w:left w:val="double" w:sz="6" w:space="0" w:color="auto"/>
                    <w:bottom w:val="single" w:sz="4" w:space="0" w:color="auto"/>
                    <w:right w:val="single" w:sz="4" w:space="0" w:color="auto"/>
                  </w:tcBorders>
                  <w:shd w:val="clear" w:color="auto" w:fill="auto"/>
                  <w:noWrap/>
                  <w:vAlign w:val="center"/>
                  <w:hideMark/>
                </w:tcPr>
                <w:p w14:paraId="54B0BF4F" w14:textId="77777777" w:rsidR="007A022A" w:rsidRPr="00984B48" w:rsidRDefault="007A022A" w:rsidP="007A022A">
                  <w:pPr>
                    <w:jc w:val="center"/>
                    <w:rPr>
                      <w:color w:val="000000"/>
                      <w:sz w:val="22"/>
                      <w:szCs w:val="22"/>
                    </w:rPr>
                  </w:pPr>
                  <w:r w:rsidRPr="00984B48">
                    <w:rPr>
                      <w:color w:val="000000"/>
                      <w:sz w:val="22"/>
                      <w:szCs w:val="22"/>
                    </w:rPr>
                    <w:t>1</w:t>
                  </w:r>
                </w:p>
              </w:tc>
              <w:tc>
                <w:tcPr>
                  <w:tcW w:w="3114" w:type="dxa"/>
                  <w:tcBorders>
                    <w:top w:val="single" w:sz="4" w:space="0" w:color="auto"/>
                    <w:left w:val="nil"/>
                    <w:bottom w:val="single" w:sz="4" w:space="0" w:color="auto"/>
                    <w:right w:val="single" w:sz="4" w:space="0" w:color="000000"/>
                  </w:tcBorders>
                  <w:shd w:val="clear" w:color="000000" w:fill="FFFFFF"/>
                  <w:vAlign w:val="center"/>
                  <w:hideMark/>
                </w:tcPr>
                <w:p w14:paraId="1BA80FA5" w14:textId="77777777" w:rsidR="007A022A" w:rsidRPr="00984B48" w:rsidRDefault="007A022A" w:rsidP="007A022A">
                  <w:pPr>
                    <w:rPr>
                      <w:color w:val="000000"/>
                      <w:sz w:val="22"/>
                      <w:szCs w:val="22"/>
                    </w:rPr>
                  </w:pPr>
                  <w:proofErr w:type="gramStart"/>
                  <w:r w:rsidRPr="00984B48">
                    <w:rPr>
                      <w:color w:val="000000"/>
                      <w:sz w:val="22"/>
                      <w:szCs w:val="22"/>
                    </w:rPr>
                    <w:t>Proje  Müdürü</w:t>
                  </w:r>
                  <w:proofErr w:type="gramEnd"/>
                  <w:r w:rsidRPr="00984B48">
                    <w:rPr>
                      <w:color w:val="000000"/>
                      <w:sz w:val="22"/>
                      <w:szCs w:val="22"/>
                    </w:rPr>
                    <w:t xml:space="preserve">  (İnşaat Müh./ Mimar) </w:t>
                  </w:r>
                </w:p>
              </w:tc>
              <w:tc>
                <w:tcPr>
                  <w:tcW w:w="0" w:type="auto"/>
                  <w:tcBorders>
                    <w:top w:val="nil"/>
                    <w:left w:val="nil"/>
                    <w:bottom w:val="single" w:sz="4" w:space="0" w:color="auto"/>
                    <w:right w:val="single" w:sz="4" w:space="0" w:color="auto"/>
                  </w:tcBorders>
                  <w:shd w:val="clear" w:color="000000" w:fill="FFFFFF"/>
                  <w:noWrap/>
                  <w:vAlign w:val="center"/>
                  <w:hideMark/>
                </w:tcPr>
                <w:p w14:paraId="196CED88" w14:textId="77777777" w:rsidR="007A022A" w:rsidRPr="00984B48" w:rsidRDefault="007A022A" w:rsidP="007A022A">
                  <w:pPr>
                    <w:jc w:val="center"/>
                    <w:rPr>
                      <w:color w:val="000000"/>
                      <w:sz w:val="22"/>
                      <w:szCs w:val="22"/>
                    </w:rPr>
                  </w:pPr>
                  <w:proofErr w:type="gramStart"/>
                  <w:r w:rsidRPr="00984B48">
                    <w:rPr>
                      <w:color w:val="000000"/>
                      <w:sz w:val="22"/>
                      <w:szCs w:val="22"/>
                    </w:rPr>
                    <w:t>adam</w:t>
                  </w:r>
                  <w:proofErr w:type="gramEnd"/>
                  <w:r w:rsidRPr="00984B48">
                    <w:rPr>
                      <w:color w:val="000000"/>
                      <w:sz w:val="22"/>
                      <w:szCs w:val="22"/>
                    </w:rPr>
                    <w:t>/ay</w:t>
                  </w:r>
                </w:p>
              </w:tc>
              <w:tc>
                <w:tcPr>
                  <w:tcW w:w="0" w:type="auto"/>
                  <w:tcBorders>
                    <w:top w:val="nil"/>
                    <w:left w:val="nil"/>
                    <w:bottom w:val="single" w:sz="4" w:space="0" w:color="auto"/>
                    <w:right w:val="single" w:sz="4" w:space="0" w:color="auto"/>
                  </w:tcBorders>
                  <w:shd w:val="clear" w:color="000000" w:fill="FFFFFF"/>
                  <w:noWrap/>
                  <w:vAlign w:val="center"/>
                  <w:hideMark/>
                </w:tcPr>
                <w:p w14:paraId="02E143EA" w14:textId="77777777" w:rsidR="007A022A" w:rsidRPr="00984B48" w:rsidRDefault="007A022A" w:rsidP="007A022A">
                  <w:pPr>
                    <w:jc w:val="center"/>
                    <w:rPr>
                      <w:color w:val="000000"/>
                      <w:sz w:val="22"/>
                      <w:szCs w:val="22"/>
                    </w:rPr>
                  </w:pPr>
                  <w:r w:rsidRPr="00984B48">
                    <w:rPr>
                      <w:color w:val="000000"/>
                      <w:sz w:val="22"/>
                      <w:szCs w:val="22"/>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16F722C1" w14:textId="77777777" w:rsidR="007A022A" w:rsidRPr="00984B48" w:rsidRDefault="007A022A" w:rsidP="007A022A">
                  <w:pPr>
                    <w:jc w:val="center"/>
                    <w:rPr>
                      <w:color w:val="000000"/>
                      <w:sz w:val="22"/>
                      <w:szCs w:val="22"/>
                    </w:rPr>
                  </w:pPr>
                  <w:r w:rsidRPr="00984B48">
                    <w:rPr>
                      <w:color w:val="000000"/>
                      <w:sz w:val="22"/>
                      <w:szCs w:val="22"/>
                    </w:rPr>
                    <w:t>27</w:t>
                  </w:r>
                </w:p>
              </w:tc>
              <w:tc>
                <w:tcPr>
                  <w:tcW w:w="0" w:type="auto"/>
                  <w:tcBorders>
                    <w:top w:val="nil"/>
                    <w:left w:val="nil"/>
                    <w:bottom w:val="single" w:sz="4" w:space="0" w:color="auto"/>
                    <w:right w:val="single" w:sz="4" w:space="0" w:color="auto"/>
                  </w:tcBorders>
                  <w:shd w:val="clear" w:color="000000" w:fill="FFFFFF"/>
                  <w:vAlign w:val="center"/>
                  <w:hideMark/>
                </w:tcPr>
                <w:p w14:paraId="21FD092E" w14:textId="77777777" w:rsidR="007A022A" w:rsidRPr="00984B48" w:rsidRDefault="007A022A" w:rsidP="007A022A">
                  <w:pPr>
                    <w:jc w:val="center"/>
                    <w:rPr>
                      <w:color w:val="000000"/>
                      <w:sz w:val="22"/>
                      <w:szCs w:val="22"/>
                    </w:rPr>
                  </w:pPr>
                  <w:r w:rsidRPr="00984B48">
                    <w:rPr>
                      <w:color w:val="000000"/>
                      <w:sz w:val="22"/>
                      <w:szCs w:val="22"/>
                    </w:rPr>
                    <w:t>Asgari Ücretin en az % 500 Fazlası</w:t>
                  </w:r>
                </w:p>
              </w:tc>
            </w:tr>
            <w:tr w:rsidR="007A022A" w:rsidRPr="00984B48" w14:paraId="1E8139BC" w14:textId="77777777" w:rsidTr="007A022A">
              <w:trPr>
                <w:trHeight w:val="1017"/>
              </w:trPr>
              <w:tc>
                <w:tcPr>
                  <w:tcW w:w="885" w:type="dxa"/>
                  <w:tcBorders>
                    <w:top w:val="nil"/>
                    <w:left w:val="double" w:sz="6" w:space="0" w:color="auto"/>
                    <w:bottom w:val="single" w:sz="4" w:space="0" w:color="auto"/>
                    <w:right w:val="single" w:sz="4" w:space="0" w:color="auto"/>
                  </w:tcBorders>
                  <w:shd w:val="clear" w:color="auto" w:fill="auto"/>
                  <w:noWrap/>
                  <w:vAlign w:val="center"/>
                  <w:hideMark/>
                </w:tcPr>
                <w:p w14:paraId="110A80FE" w14:textId="77777777" w:rsidR="007A022A" w:rsidRPr="00984B48" w:rsidRDefault="007A022A" w:rsidP="007A022A">
                  <w:pPr>
                    <w:jc w:val="center"/>
                    <w:rPr>
                      <w:color w:val="000000"/>
                      <w:sz w:val="22"/>
                      <w:szCs w:val="22"/>
                    </w:rPr>
                  </w:pPr>
                  <w:r w:rsidRPr="00984B48">
                    <w:rPr>
                      <w:color w:val="000000"/>
                      <w:sz w:val="22"/>
                      <w:szCs w:val="22"/>
                    </w:rPr>
                    <w:t>2</w:t>
                  </w:r>
                </w:p>
              </w:tc>
              <w:tc>
                <w:tcPr>
                  <w:tcW w:w="3114" w:type="dxa"/>
                  <w:tcBorders>
                    <w:top w:val="single" w:sz="4" w:space="0" w:color="auto"/>
                    <w:left w:val="nil"/>
                    <w:bottom w:val="single" w:sz="4" w:space="0" w:color="auto"/>
                    <w:right w:val="single" w:sz="4" w:space="0" w:color="000000"/>
                  </w:tcBorders>
                  <w:shd w:val="clear" w:color="000000" w:fill="FFFFFF"/>
                  <w:vAlign w:val="center"/>
                  <w:hideMark/>
                </w:tcPr>
                <w:p w14:paraId="5B033A28" w14:textId="77777777" w:rsidR="007A022A" w:rsidRPr="00984B48" w:rsidRDefault="007A022A" w:rsidP="007A022A">
                  <w:pPr>
                    <w:rPr>
                      <w:color w:val="000000"/>
                      <w:sz w:val="22"/>
                      <w:szCs w:val="22"/>
                    </w:rPr>
                  </w:pPr>
                  <w:r w:rsidRPr="00984B48">
                    <w:rPr>
                      <w:color w:val="000000"/>
                      <w:sz w:val="22"/>
                      <w:szCs w:val="22"/>
                    </w:rPr>
                    <w:t>Saha Kontrol Amiri (İnşaat Mühendisi )</w:t>
                  </w:r>
                </w:p>
              </w:tc>
              <w:tc>
                <w:tcPr>
                  <w:tcW w:w="0" w:type="auto"/>
                  <w:tcBorders>
                    <w:top w:val="nil"/>
                    <w:left w:val="nil"/>
                    <w:bottom w:val="single" w:sz="4" w:space="0" w:color="auto"/>
                    <w:right w:val="single" w:sz="4" w:space="0" w:color="auto"/>
                  </w:tcBorders>
                  <w:shd w:val="clear" w:color="000000" w:fill="FFFFFF"/>
                  <w:noWrap/>
                  <w:vAlign w:val="center"/>
                  <w:hideMark/>
                </w:tcPr>
                <w:p w14:paraId="25DAFEFA" w14:textId="77777777" w:rsidR="007A022A" w:rsidRPr="00984B48" w:rsidRDefault="007A022A" w:rsidP="007A022A">
                  <w:pPr>
                    <w:jc w:val="center"/>
                    <w:rPr>
                      <w:color w:val="000000"/>
                      <w:sz w:val="22"/>
                      <w:szCs w:val="22"/>
                    </w:rPr>
                  </w:pPr>
                  <w:proofErr w:type="gramStart"/>
                  <w:r w:rsidRPr="00984B48">
                    <w:rPr>
                      <w:color w:val="000000"/>
                      <w:sz w:val="22"/>
                      <w:szCs w:val="22"/>
                    </w:rPr>
                    <w:t>adam</w:t>
                  </w:r>
                  <w:proofErr w:type="gramEnd"/>
                  <w:r w:rsidRPr="00984B48">
                    <w:rPr>
                      <w:color w:val="000000"/>
                      <w:sz w:val="22"/>
                      <w:szCs w:val="22"/>
                    </w:rPr>
                    <w:t>/ay</w:t>
                  </w:r>
                </w:p>
              </w:tc>
              <w:tc>
                <w:tcPr>
                  <w:tcW w:w="0" w:type="auto"/>
                  <w:tcBorders>
                    <w:top w:val="nil"/>
                    <w:left w:val="nil"/>
                    <w:bottom w:val="single" w:sz="4" w:space="0" w:color="auto"/>
                    <w:right w:val="single" w:sz="4" w:space="0" w:color="auto"/>
                  </w:tcBorders>
                  <w:shd w:val="clear" w:color="000000" w:fill="FFFFFF"/>
                  <w:noWrap/>
                  <w:vAlign w:val="center"/>
                  <w:hideMark/>
                </w:tcPr>
                <w:p w14:paraId="5D748C9E" w14:textId="77777777" w:rsidR="007A022A" w:rsidRPr="00984B48" w:rsidRDefault="007A022A" w:rsidP="007A022A">
                  <w:pPr>
                    <w:jc w:val="center"/>
                    <w:rPr>
                      <w:color w:val="000000"/>
                      <w:sz w:val="22"/>
                      <w:szCs w:val="22"/>
                    </w:rPr>
                  </w:pPr>
                  <w:r w:rsidRPr="00984B48">
                    <w:rPr>
                      <w:color w:val="000000"/>
                      <w:sz w:val="22"/>
                      <w:szCs w:val="22"/>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5B437465" w14:textId="77777777" w:rsidR="007A022A" w:rsidRPr="00984B48" w:rsidRDefault="007A022A" w:rsidP="007A022A">
                  <w:pPr>
                    <w:jc w:val="center"/>
                    <w:rPr>
                      <w:color w:val="000000"/>
                      <w:sz w:val="22"/>
                      <w:szCs w:val="22"/>
                    </w:rPr>
                  </w:pPr>
                  <w:r w:rsidRPr="00984B48">
                    <w:rPr>
                      <w:color w:val="000000"/>
                      <w:sz w:val="22"/>
                      <w:szCs w:val="22"/>
                    </w:rPr>
                    <w:t>13</w:t>
                  </w:r>
                </w:p>
              </w:tc>
              <w:tc>
                <w:tcPr>
                  <w:tcW w:w="0" w:type="auto"/>
                  <w:tcBorders>
                    <w:top w:val="nil"/>
                    <w:left w:val="nil"/>
                    <w:bottom w:val="single" w:sz="4" w:space="0" w:color="auto"/>
                    <w:right w:val="single" w:sz="4" w:space="0" w:color="auto"/>
                  </w:tcBorders>
                  <w:shd w:val="clear" w:color="000000" w:fill="FFFFFF"/>
                  <w:vAlign w:val="center"/>
                  <w:hideMark/>
                </w:tcPr>
                <w:p w14:paraId="45D52F37" w14:textId="77777777" w:rsidR="007A022A" w:rsidRPr="00984B48" w:rsidRDefault="007A022A" w:rsidP="007A022A">
                  <w:pPr>
                    <w:jc w:val="center"/>
                    <w:rPr>
                      <w:color w:val="000000"/>
                      <w:sz w:val="22"/>
                      <w:szCs w:val="22"/>
                    </w:rPr>
                  </w:pPr>
                  <w:r w:rsidRPr="00984B48">
                    <w:rPr>
                      <w:color w:val="000000"/>
                      <w:sz w:val="22"/>
                      <w:szCs w:val="22"/>
                    </w:rPr>
                    <w:t>Asgari Ücretin en az % 350 Fazlası</w:t>
                  </w:r>
                </w:p>
              </w:tc>
            </w:tr>
            <w:tr w:rsidR="007A022A" w:rsidRPr="00984B48" w14:paraId="1E3B3A89" w14:textId="77777777" w:rsidTr="007A022A">
              <w:trPr>
                <w:trHeight w:val="1017"/>
              </w:trPr>
              <w:tc>
                <w:tcPr>
                  <w:tcW w:w="885" w:type="dxa"/>
                  <w:tcBorders>
                    <w:top w:val="nil"/>
                    <w:left w:val="double" w:sz="6" w:space="0" w:color="auto"/>
                    <w:bottom w:val="single" w:sz="4" w:space="0" w:color="auto"/>
                    <w:right w:val="single" w:sz="4" w:space="0" w:color="auto"/>
                  </w:tcBorders>
                  <w:shd w:val="clear" w:color="auto" w:fill="auto"/>
                  <w:noWrap/>
                  <w:vAlign w:val="center"/>
                  <w:hideMark/>
                </w:tcPr>
                <w:p w14:paraId="5E909239" w14:textId="77777777" w:rsidR="007A022A" w:rsidRPr="00984B48" w:rsidRDefault="007A022A" w:rsidP="007A022A">
                  <w:pPr>
                    <w:jc w:val="center"/>
                    <w:rPr>
                      <w:color w:val="000000"/>
                      <w:sz w:val="22"/>
                      <w:szCs w:val="22"/>
                    </w:rPr>
                  </w:pPr>
                  <w:r w:rsidRPr="00984B48">
                    <w:rPr>
                      <w:color w:val="000000"/>
                      <w:sz w:val="22"/>
                      <w:szCs w:val="22"/>
                    </w:rPr>
                    <w:t>3</w:t>
                  </w:r>
                </w:p>
              </w:tc>
              <w:tc>
                <w:tcPr>
                  <w:tcW w:w="3114" w:type="dxa"/>
                  <w:tcBorders>
                    <w:top w:val="single" w:sz="4" w:space="0" w:color="auto"/>
                    <w:left w:val="nil"/>
                    <w:bottom w:val="single" w:sz="4" w:space="0" w:color="auto"/>
                    <w:right w:val="single" w:sz="4" w:space="0" w:color="000000"/>
                  </w:tcBorders>
                  <w:shd w:val="clear" w:color="000000" w:fill="FFFFFF"/>
                  <w:vAlign w:val="center"/>
                  <w:hideMark/>
                </w:tcPr>
                <w:p w14:paraId="6B4685FF" w14:textId="77777777" w:rsidR="007A022A" w:rsidRPr="00984B48" w:rsidRDefault="007A022A" w:rsidP="007A022A">
                  <w:pPr>
                    <w:rPr>
                      <w:color w:val="000000"/>
                      <w:sz w:val="22"/>
                      <w:szCs w:val="22"/>
                    </w:rPr>
                  </w:pPr>
                  <w:r w:rsidRPr="00984B48">
                    <w:rPr>
                      <w:color w:val="000000"/>
                      <w:sz w:val="22"/>
                      <w:szCs w:val="22"/>
                    </w:rPr>
                    <w:t>İnşaat Mühendisi</w:t>
                  </w:r>
                </w:p>
              </w:tc>
              <w:tc>
                <w:tcPr>
                  <w:tcW w:w="0" w:type="auto"/>
                  <w:tcBorders>
                    <w:top w:val="nil"/>
                    <w:left w:val="nil"/>
                    <w:bottom w:val="single" w:sz="4" w:space="0" w:color="auto"/>
                    <w:right w:val="single" w:sz="4" w:space="0" w:color="auto"/>
                  </w:tcBorders>
                  <w:shd w:val="clear" w:color="000000" w:fill="FFFFFF"/>
                  <w:noWrap/>
                  <w:vAlign w:val="center"/>
                  <w:hideMark/>
                </w:tcPr>
                <w:p w14:paraId="0B8F7A0E" w14:textId="77777777" w:rsidR="007A022A" w:rsidRPr="00984B48" w:rsidRDefault="007A022A" w:rsidP="007A022A">
                  <w:pPr>
                    <w:jc w:val="center"/>
                    <w:rPr>
                      <w:color w:val="000000"/>
                      <w:sz w:val="22"/>
                      <w:szCs w:val="22"/>
                    </w:rPr>
                  </w:pPr>
                  <w:proofErr w:type="gramStart"/>
                  <w:r w:rsidRPr="00984B48">
                    <w:rPr>
                      <w:color w:val="000000"/>
                      <w:sz w:val="22"/>
                      <w:szCs w:val="22"/>
                    </w:rPr>
                    <w:t>adam</w:t>
                  </w:r>
                  <w:proofErr w:type="gramEnd"/>
                  <w:r w:rsidRPr="00984B48">
                    <w:rPr>
                      <w:color w:val="000000"/>
                      <w:sz w:val="22"/>
                      <w:szCs w:val="22"/>
                    </w:rPr>
                    <w:t>/ay</w:t>
                  </w:r>
                </w:p>
              </w:tc>
              <w:tc>
                <w:tcPr>
                  <w:tcW w:w="0" w:type="auto"/>
                  <w:tcBorders>
                    <w:top w:val="nil"/>
                    <w:left w:val="nil"/>
                    <w:bottom w:val="single" w:sz="4" w:space="0" w:color="auto"/>
                    <w:right w:val="single" w:sz="4" w:space="0" w:color="auto"/>
                  </w:tcBorders>
                  <w:shd w:val="clear" w:color="000000" w:fill="FFFFFF"/>
                  <w:noWrap/>
                  <w:vAlign w:val="center"/>
                  <w:hideMark/>
                </w:tcPr>
                <w:p w14:paraId="1A4A2CA7" w14:textId="77777777" w:rsidR="007A022A" w:rsidRPr="00984B48" w:rsidRDefault="007A022A" w:rsidP="007A022A">
                  <w:pPr>
                    <w:jc w:val="center"/>
                    <w:rPr>
                      <w:color w:val="000000"/>
                      <w:sz w:val="22"/>
                      <w:szCs w:val="22"/>
                    </w:rPr>
                  </w:pPr>
                  <w:r w:rsidRPr="00984B48">
                    <w:rPr>
                      <w:color w:val="000000"/>
                      <w:sz w:val="22"/>
                      <w:szCs w:val="22"/>
                    </w:rPr>
                    <w:t>7</w:t>
                  </w:r>
                </w:p>
              </w:tc>
              <w:tc>
                <w:tcPr>
                  <w:tcW w:w="0" w:type="auto"/>
                  <w:tcBorders>
                    <w:top w:val="nil"/>
                    <w:left w:val="nil"/>
                    <w:bottom w:val="single" w:sz="4" w:space="0" w:color="auto"/>
                    <w:right w:val="single" w:sz="4" w:space="0" w:color="auto"/>
                  </w:tcBorders>
                  <w:shd w:val="clear" w:color="000000" w:fill="FFFFFF"/>
                  <w:noWrap/>
                  <w:vAlign w:val="center"/>
                  <w:hideMark/>
                </w:tcPr>
                <w:p w14:paraId="2A9FB3AC" w14:textId="77777777" w:rsidR="007A022A" w:rsidRPr="00984B48" w:rsidRDefault="007A022A" w:rsidP="007A022A">
                  <w:pPr>
                    <w:jc w:val="center"/>
                    <w:rPr>
                      <w:color w:val="000000"/>
                      <w:sz w:val="22"/>
                      <w:szCs w:val="22"/>
                    </w:rPr>
                  </w:pPr>
                  <w:r w:rsidRPr="00984B48">
                    <w:rPr>
                      <w:color w:val="000000"/>
                      <w:sz w:val="22"/>
                      <w:szCs w:val="22"/>
                    </w:rPr>
                    <w:t>13</w:t>
                  </w:r>
                </w:p>
              </w:tc>
              <w:tc>
                <w:tcPr>
                  <w:tcW w:w="0" w:type="auto"/>
                  <w:tcBorders>
                    <w:top w:val="nil"/>
                    <w:left w:val="nil"/>
                    <w:bottom w:val="single" w:sz="4" w:space="0" w:color="auto"/>
                    <w:right w:val="single" w:sz="4" w:space="0" w:color="auto"/>
                  </w:tcBorders>
                  <w:shd w:val="clear" w:color="000000" w:fill="FFFFFF"/>
                  <w:vAlign w:val="center"/>
                  <w:hideMark/>
                </w:tcPr>
                <w:p w14:paraId="4BBC9F61" w14:textId="77777777" w:rsidR="007A022A" w:rsidRPr="00984B48" w:rsidRDefault="007A022A" w:rsidP="007A022A">
                  <w:pPr>
                    <w:jc w:val="center"/>
                    <w:rPr>
                      <w:color w:val="000000"/>
                      <w:sz w:val="22"/>
                      <w:szCs w:val="22"/>
                    </w:rPr>
                  </w:pPr>
                  <w:r w:rsidRPr="00984B48">
                    <w:rPr>
                      <w:color w:val="000000"/>
                      <w:sz w:val="22"/>
                      <w:szCs w:val="22"/>
                    </w:rPr>
                    <w:t>Asgari Ücretin en az % 200 Fazlası</w:t>
                  </w:r>
                </w:p>
              </w:tc>
            </w:tr>
            <w:tr w:rsidR="007A022A" w:rsidRPr="00984B48" w14:paraId="5F41E134" w14:textId="77777777" w:rsidTr="007A022A">
              <w:trPr>
                <w:trHeight w:val="1017"/>
              </w:trPr>
              <w:tc>
                <w:tcPr>
                  <w:tcW w:w="885" w:type="dxa"/>
                  <w:tcBorders>
                    <w:top w:val="nil"/>
                    <w:left w:val="double" w:sz="6" w:space="0" w:color="auto"/>
                    <w:bottom w:val="single" w:sz="4" w:space="0" w:color="auto"/>
                    <w:right w:val="single" w:sz="4" w:space="0" w:color="auto"/>
                  </w:tcBorders>
                  <w:shd w:val="clear" w:color="auto" w:fill="auto"/>
                  <w:noWrap/>
                  <w:vAlign w:val="center"/>
                  <w:hideMark/>
                </w:tcPr>
                <w:p w14:paraId="61415BA1" w14:textId="77777777" w:rsidR="007A022A" w:rsidRPr="00984B48" w:rsidRDefault="007A022A" w:rsidP="007A022A">
                  <w:pPr>
                    <w:jc w:val="center"/>
                    <w:rPr>
                      <w:color w:val="000000"/>
                      <w:sz w:val="22"/>
                      <w:szCs w:val="22"/>
                    </w:rPr>
                  </w:pPr>
                  <w:r w:rsidRPr="00984B48">
                    <w:rPr>
                      <w:color w:val="000000"/>
                      <w:sz w:val="22"/>
                      <w:szCs w:val="22"/>
                    </w:rPr>
                    <w:t>4</w:t>
                  </w:r>
                </w:p>
              </w:tc>
              <w:tc>
                <w:tcPr>
                  <w:tcW w:w="3114" w:type="dxa"/>
                  <w:tcBorders>
                    <w:top w:val="single" w:sz="4" w:space="0" w:color="auto"/>
                    <w:left w:val="nil"/>
                    <w:bottom w:val="single" w:sz="4" w:space="0" w:color="auto"/>
                    <w:right w:val="single" w:sz="4" w:space="0" w:color="000000"/>
                  </w:tcBorders>
                  <w:shd w:val="clear" w:color="000000" w:fill="FFFFFF"/>
                  <w:vAlign w:val="center"/>
                  <w:hideMark/>
                </w:tcPr>
                <w:p w14:paraId="236522BB" w14:textId="77777777" w:rsidR="007A022A" w:rsidRPr="00984B48" w:rsidRDefault="007A022A" w:rsidP="007A022A">
                  <w:pPr>
                    <w:rPr>
                      <w:color w:val="000000"/>
                      <w:sz w:val="22"/>
                      <w:szCs w:val="22"/>
                    </w:rPr>
                  </w:pPr>
                  <w:r w:rsidRPr="00984B48">
                    <w:rPr>
                      <w:color w:val="000000"/>
                      <w:sz w:val="22"/>
                      <w:szCs w:val="22"/>
                    </w:rPr>
                    <w:t>İnşaat Mühendisi</w:t>
                  </w:r>
                </w:p>
              </w:tc>
              <w:tc>
                <w:tcPr>
                  <w:tcW w:w="0" w:type="auto"/>
                  <w:tcBorders>
                    <w:top w:val="nil"/>
                    <w:left w:val="nil"/>
                    <w:bottom w:val="single" w:sz="4" w:space="0" w:color="auto"/>
                    <w:right w:val="single" w:sz="4" w:space="0" w:color="auto"/>
                  </w:tcBorders>
                  <w:shd w:val="clear" w:color="000000" w:fill="FFFFFF"/>
                  <w:noWrap/>
                  <w:vAlign w:val="center"/>
                  <w:hideMark/>
                </w:tcPr>
                <w:p w14:paraId="79F22158" w14:textId="77777777" w:rsidR="007A022A" w:rsidRPr="00984B48" w:rsidRDefault="007A022A" w:rsidP="007A022A">
                  <w:pPr>
                    <w:jc w:val="center"/>
                    <w:rPr>
                      <w:color w:val="000000"/>
                      <w:sz w:val="22"/>
                      <w:szCs w:val="22"/>
                    </w:rPr>
                  </w:pPr>
                  <w:proofErr w:type="gramStart"/>
                  <w:r w:rsidRPr="00984B48">
                    <w:rPr>
                      <w:color w:val="000000"/>
                      <w:sz w:val="22"/>
                      <w:szCs w:val="22"/>
                    </w:rPr>
                    <w:t>adam</w:t>
                  </w:r>
                  <w:proofErr w:type="gramEnd"/>
                  <w:r w:rsidRPr="00984B48">
                    <w:rPr>
                      <w:color w:val="000000"/>
                      <w:sz w:val="22"/>
                      <w:szCs w:val="22"/>
                    </w:rPr>
                    <w:t>/ay</w:t>
                  </w:r>
                </w:p>
              </w:tc>
              <w:tc>
                <w:tcPr>
                  <w:tcW w:w="0" w:type="auto"/>
                  <w:tcBorders>
                    <w:top w:val="nil"/>
                    <w:left w:val="nil"/>
                    <w:bottom w:val="single" w:sz="4" w:space="0" w:color="auto"/>
                    <w:right w:val="single" w:sz="4" w:space="0" w:color="auto"/>
                  </w:tcBorders>
                  <w:shd w:val="clear" w:color="000000" w:fill="FFFFFF"/>
                  <w:noWrap/>
                  <w:vAlign w:val="center"/>
                  <w:hideMark/>
                </w:tcPr>
                <w:p w14:paraId="58F61CC3" w14:textId="77777777" w:rsidR="007A022A" w:rsidRPr="00984B48" w:rsidRDefault="007A022A" w:rsidP="007A022A">
                  <w:pPr>
                    <w:jc w:val="center"/>
                    <w:rPr>
                      <w:color w:val="000000"/>
                      <w:sz w:val="22"/>
                      <w:szCs w:val="22"/>
                    </w:rPr>
                  </w:pPr>
                  <w:r w:rsidRPr="00984B48">
                    <w:rPr>
                      <w:color w:val="000000"/>
                      <w:sz w:val="22"/>
                      <w:szCs w:val="22"/>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74BA3EFA" w14:textId="77777777" w:rsidR="007A022A" w:rsidRPr="00984B48" w:rsidRDefault="007A022A" w:rsidP="007A022A">
                  <w:pPr>
                    <w:jc w:val="center"/>
                    <w:rPr>
                      <w:color w:val="000000"/>
                      <w:sz w:val="22"/>
                      <w:szCs w:val="22"/>
                    </w:rPr>
                  </w:pPr>
                  <w:r w:rsidRPr="00984B48">
                    <w:rPr>
                      <w:color w:val="000000"/>
                      <w:sz w:val="22"/>
                      <w:szCs w:val="22"/>
                    </w:rPr>
                    <w:t>27</w:t>
                  </w:r>
                </w:p>
              </w:tc>
              <w:tc>
                <w:tcPr>
                  <w:tcW w:w="0" w:type="auto"/>
                  <w:tcBorders>
                    <w:top w:val="nil"/>
                    <w:left w:val="nil"/>
                    <w:bottom w:val="single" w:sz="4" w:space="0" w:color="auto"/>
                    <w:right w:val="single" w:sz="4" w:space="0" w:color="auto"/>
                  </w:tcBorders>
                  <w:shd w:val="clear" w:color="000000" w:fill="FFFFFF"/>
                  <w:vAlign w:val="center"/>
                  <w:hideMark/>
                </w:tcPr>
                <w:p w14:paraId="280EEA5E" w14:textId="77777777" w:rsidR="007A022A" w:rsidRPr="00984B48" w:rsidRDefault="007A022A" w:rsidP="007A022A">
                  <w:pPr>
                    <w:jc w:val="center"/>
                    <w:rPr>
                      <w:color w:val="000000"/>
                      <w:sz w:val="22"/>
                      <w:szCs w:val="22"/>
                    </w:rPr>
                  </w:pPr>
                  <w:r w:rsidRPr="00984B48">
                    <w:rPr>
                      <w:color w:val="000000"/>
                      <w:sz w:val="22"/>
                      <w:szCs w:val="22"/>
                    </w:rPr>
                    <w:t>Asgari Ücretin en az % 200 Fazlası</w:t>
                  </w:r>
                </w:p>
              </w:tc>
            </w:tr>
            <w:tr w:rsidR="007A022A" w:rsidRPr="00984B48" w14:paraId="606FA2C0" w14:textId="77777777" w:rsidTr="007A022A">
              <w:trPr>
                <w:trHeight w:val="1017"/>
              </w:trPr>
              <w:tc>
                <w:tcPr>
                  <w:tcW w:w="885" w:type="dxa"/>
                  <w:tcBorders>
                    <w:top w:val="nil"/>
                    <w:left w:val="double" w:sz="6" w:space="0" w:color="auto"/>
                    <w:bottom w:val="single" w:sz="4" w:space="0" w:color="auto"/>
                    <w:right w:val="single" w:sz="4" w:space="0" w:color="auto"/>
                  </w:tcBorders>
                  <w:shd w:val="clear" w:color="auto" w:fill="auto"/>
                  <w:noWrap/>
                  <w:vAlign w:val="center"/>
                  <w:hideMark/>
                </w:tcPr>
                <w:p w14:paraId="7D69658C" w14:textId="77777777" w:rsidR="007A022A" w:rsidRPr="00984B48" w:rsidRDefault="007A022A" w:rsidP="007A022A">
                  <w:pPr>
                    <w:jc w:val="center"/>
                    <w:rPr>
                      <w:color w:val="000000"/>
                      <w:sz w:val="22"/>
                      <w:szCs w:val="22"/>
                    </w:rPr>
                  </w:pPr>
                  <w:r w:rsidRPr="00984B48">
                    <w:rPr>
                      <w:color w:val="000000"/>
                      <w:sz w:val="22"/>
                      <w:szCs w:val="22"/>
                    </w:rPr>
                    <w:t>5</w:t>
                  </w:r>
                </w:p>
              </w:tc>
              <w:tc>
                <w:tcPr>
                  <w:tcW w:w="3114" w:type="dxa"/>
                  <w:tcBorders>
                    <w:top w:val="single" w:sz="4" w:space="0" w:color="auto"/>
                    <w:left w:val="nil"/>
                    <w:bottom w:val="single" w:sz="4" w:space="0" w:color="auto"/>
                    <w:right w:val="single" w:sz="4" w:space="0" w:color="000000"/>
                  </w:tcBorders>
                  <w:shd w:val="clear" w:color="000000" w:fill="FFFFFF"/>
                  <w:vAlign w:val="center"/>
                  <w:hideMark/>
                </w:tcPr>
                <w:p w14:paraId="4F69AE02" w14:textId="77777777" w:rsidR="007A022A" w:rsidRPr="00984B48" w:rsidRDefault="007A022A" w:rsidP="007A022A">
                  <w:pPr>
                    <w:rPr>
                      <w:color w:val="000000"/>
                      <w:sz w:val="22"/>
                      <w:szCs w:val="22"/>
                    </w:rPr>
                  </w:pPr>
                  <w:r w:rsidRPr="00984B48">
                    <w:rPr>
                      <w:color w:val="000000"/>
                      <w:sz w:val="22"/>
                      <w:szCs w:val="22"/>
                    </w:rPr>
                    <w:t>Makine Mühendisi</w:t>
                  </w:r>
                </w:p>
              </w:tc>
              <w:tc>
                <w:tcPr>
                  <w:tcW w:w="0" w:type="auto"/>
                  <w:tcBorders>
                    <w:top w:val="nil"/>
                    <w:left w:val="nil"/>
                    <w:bottom w:val="single" w:sz="4" w:space="0" w:color="auto"/>
                    <w:right w:val="single" w:sz="4" w:space="0" w:color="auto"/>
                  </w:tcBorders>
                  <w:shd w:val="clear" w:color="000000" w:fill="FFFFFF"/>
                  <w:noWrap/>
                  <w:vAlign w:val="center"/>
                  <w:hideMark/>
                </w:tcPr>
                <w:p w14:paraId="24457033" w14:textId="77777777" w:rsidR="007A022A" w:rsidRPr="00984B48" w:rsidRDefault="007A022A" w:rsidP="007A022A">
                  <w:pPr>
                    <w:jc w:val="center"/>
                    <w:rPr>
                      <w:color w:val="000000"/>
                      <w:sz w:val="22"/>
                      <w:szCs w:val="22"/>
                    </w:rPr>
                  </w:pPr>
                  <w:proofErr w:type="gramStart"/>
                  <w:r w:rsidRPr="00984B48">
                    <w:rPr>
                      <w:color w:val="000000"/>
                      <w:sz w:val="22"/>
                      <w:szCs w:val="22"/>
                    </w:rPr>
                    <w:t>adam</w:t>
                  </w:r>
                  <w:proofErr w:type="gramEnd"/>
                  <w:r w:rsidRPr="00984B48">
                    <w:rPr>
                      <w:color w:val="000000"/>
                      <w:sz w:val="22"/>
                      <w:szCs w:val="22"/>
                    </w:rPr>
                    <w:t>/ay</w:t>
                  </w:r>
                </w:p>
              </w:tc>
              <w:tc>
                <w:tcPr>
                  <w:tcW w:w="0" w:type="auto"/>
                  <w:tcBorders>
                    <w:top w:val="nil"/>
                    <w:left w:val="nil"/>
                    <w:bottom w:val="single" w:sz="4" w:space="0" w:color="auto"/>
                    <w:right w:val="single" w:sz="4" w:space="0" w:color="auto"/>
                  </w:tcBorders>
                  <w:shd w:val="clear" w:color="000000" w:fill="FFFFFF"/>
                  <w:noWrap/>
                  <w:vAlign w:val="center"/>
                  <w:hideMark/>
                </w:tcPr>
                <w:p w14:paraId="16EE1678" w14:textId="77777777" w:rsidR="007A022A" w:rsidRPr="00984B48" w:rsidRDefault="007A022A" w:rsidP="007A022A">
                  <w:pPr>
                    <w:jc w:val="center"/>
                    <w:rPr>
                      <w:color w:val="000000"/>
                      <w:sz w:val="22"/>
                      <w:szCs w:val="22"/>
                    </w:rPr>
                  </w:pPr>
                  <w:r w:rsidRPr="00984B48">
                    <w:rPr>
                      <w:color w:val="000000"/>
                      <w:sz w:val="22"/>
                      <w:szCs w:val="22"/>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46E0A713" w14:textId="77777777" w:rsidR="007A022A" w:rsidRPr="00984B48" w:rsidRDefault="007A022A" w:rsidP="007A022A">
                  <w:pPr>
                    <w:jc w:val="center"/>
                    <w:rPr>
                      <w:color w:val="000000"/>
                      <w:sz w:val="22"/>
                      <w:szCs w:val="22"/>
                    </w:rPr>
                  </w:pPr>
                  <w:r w:rsidRPr="00984B48">
                    <w:rPr>
                      <w:color w:val="000000"/>
                      <w:sz w:val="22"/>
                      <w:szCs w:val="22"/>
                    </w:rPr>
                    <w:t>13</w:t>
                  </w:r>
                </w:p>
              </w:tc>
              <w:tc>
                <w:tcPr>
                  <w:tcW w:w="0" w:type="auto"/>
                  <w:tcBorders>
                    <w:top w:val="nil"/>
                    <w:left w:val="nil"/>
                    <w:bottom w:val="single" w:sz="4" w:space="0" w:color="auto"/>
                    <w:right w:val="single" w:sz="4" w:space="0" w:color="auto"/>
                  </w:tcBorders>
                  <w:shd w:val="clear" w:color="000000" w:fill="FFFFFF"/>
                  <w:vAlign w:val="center"/>
                  <w:hideMark/>
                </w:tcPr>
                <w:p w14:paraId="3376678F" w14:textId="77777777" w:rsidR="007A022A" w:rsidRPr="00984B48" w:rsidRDefault="007A022A" w:rsidP="007A022A">
                  <w:pPr>
                    <w:jc w:val="center"/>
                    <w:rPr>
                      <w:color w:val="000000"/>
                      <w:sz w:val="22"/>
                      <w:szCs w:val="22"/>
                    </w:rPr>
                  </w:pPr>
                  <w:r w:rsidRPr="00984B48">
                    <w:rPr>
                      <w:color w:val="000000"/>
                      <w:sz w:val="22"/>
                      <w:szCs w:val="22"/>
                    </w:rPr>
                    <w:t>Asgari Ücretin en az % 200 Fazlası</w:t>
                  </w:r>
                </w:p>
              </w:tc>
            </w:tr>
            <w:tr w:rsidR="007A022A" w:rsidRPr="00984B48" w14:paraId="3B2BA082" w14:textId="77777777" w:rsidTr="007A022A">
              <w:trPr>
                <w:trHeight w:val="1017"/>
              </w:trPr>
              <w:tc>
                <w:tcPr>
                  <w:tcW w:w="885" w:type="dxa"/>
                  <w:tcBorders>
                    <w:top w:val="nil"/>
                    <w:left w:val="double" w:sz="6" w:space="0" w:color="auto"/>
                    <w:bottom w:val="single" w:sz="4" w:space="0" w:color="auto"/>
                    <w:right w:val="single" w:sz="4" w:space="0" w:color="auto"/>
                  </w:tcBorders>
                  <w:shd w:val="clear" w:color="auto" w:fill="auto"/>
                  <w:noWrap/>
                  <w:vAlign w:val="center"/>
                  <w:hideMark/>
                </w:tcPr>
                <w:p w14:paraId="35C39CBB" w14:textId="77777777" w:rsidR="007A022A" w:rsidRPr="00984B48" w:rsidRDefault="007A022A" w:rsidP="007A022A">
                  <w:pPr>
                    <w:jc w:val="center"/>
                    <w:rPr>
                      <w:color w:val="000000"/>
                      <w:sz w:val="22"/>
                      <w:szCs w:val="22"/>
                    </w:rPr>
                  </w:pPr>
                  <w:r w:rsidRPr="00984B48">
                    <w:rPr>
                      <w:color w:val="000000"/>
                      <w:sz w:val="22"/>
                      <w:szCs w:val="22"/>
                    </w:rPr>
                    <w:t>6</w:t>
                  </w:r>
                </w:p>
              </w:tc>
              <w:tc>
                <w:tcPr>
                  <w:tcW w:w="3114" w:type="dxa"/>
                  <w:tcBorders>
                    <w:top w:val="single" w:sz="4" w:space="0" w:color="auto"/>
                    <w:left w:val="nil"/>
                    <w:bottom w:val="single" w:sz="4" w:space="0" w:color="auto"/>
                    <w:right w:val="single" w:sz="4" w:space="0" w:color="000000"/>
                  </w:tcBorders>
                  <w:shd w:val="clear" w:color="000000" w:fill="FFFFFF"/>
                  <w:vAlign w:val="center"/>
                  <w:hideMark/>
                </w:tcPr>
                <w:p w14:paraId="2C608AE0" w14:textId="77777777" w:rsidR="007A022A" w:rsidRPr="00984B48" w:rsidRDefault="007A022A" w:rsidP="007A022A">
                  <w:pPr>
                    <w:rPr>
                      <w:color w:val="000000"/>
                      <w:sz w:val="22"/>
                      <w:szCs w:val="22"/>
                    </w:rPr>
                  </w:pPr>
                  <w:r w:rsidRPr="00984B48">
                    <w:rPr>
                      <w:color w:val="000000"/>
                      <w:sz w:val="22"/>
                      <w:szCs w:val="22"/>
                    </w:rPr>
                    <w:t>Makine Mühendisi</w:t>
                  </w:r>
                </w:p>
              </w:tc>
              <w:tc>
                <w:tcPr>
                  <w:tcW w:w="0" w:type="auto"/>
                  <w:tcBorders>
                    <w:top w:val="nil"/>
                    <w:left w:val="nil"/>
                    <w:bottom w:val="single" w:sz="4" w:space="0" w:color="auto"/>
                    <w:right w:val="single" w:sz="4" w:space="0" w:color="auto"/>
                  </w:tcBorders>
                  <w:shd w:val="clear" w:color="000000" w:fill="FFFFFF"/>
                  <w:noWrap/>
                  <w:vAlign w:val="center"/>
                  <w:hideMark/>
                </w:tcPr>
                <w:p w14:paraId="0EBC7E28" w14:textId="77777777" w:rsidR="007A022A" w:rsidRPr="00984B48" w:rsidRDefault="007A022A" w:rsidP="007A022A">
                  <w:pPr>
                    <w:jc w:val="center"/>
                    <w:rPr>
                      <w:color w:val="000000"/>
                      <w:sz w:val="22"/>
                      <w:szCs w:val="22"/>
                    </w:rPr>
                  </w:pPr>
                  <w:proofErr w:type="gramStart"/>
                  <w:r w:rsidRPr="00984B48">
                    <w:rPr>
                      <w:color w:val="000000"/>
                      <w:sz w:val="22"/>
                      <w:szCs w:val="22"/>
                    </w:rPr>
                    <w:t>adam</w:t>
                  </w:r>
                  <w:proofErr w:type="gramEnd"/>
                  <w:r w:rsidRPr="00984B48">
                    <w:rPr>
                      <w:color w:val="000000"/>
                      <w:sz w:val="22"/>
                      <w:szCs w:val="22"/>
                    </w:rPr>
                    <w:t>/ay</w:t>
                  </w:r>
                </w:p>
              </w:tc>
              <w:tc>
                <w:tcPr>
                  <w:tcW w:w="0" w:type="auto"/>
                  <w:tcBorders>
                    <w:top w:val="nil"/>
                    <w:left w:val="nil"/>
                    <w:bottom w:val="single" w:sz="4" w:space="0" w:color="auto"/>
                    <w:right w:val="single" w:sz="4" w:space="0" w:color="auto"/>
                  </w:tcBorders>
                  <w:shd w:val="clear" w:color="000000" w:fill="FFFFFF"/>
                  <w:noWrap/>
                  <w:vAlign w:val="center"/>
                  <w:hideMark/>
                </w:tcPr>
                <w:p w14:paraId="704082A5" w14:textId="77777777" w:rsidR="007A022A" w:rsidRPr="00984B48" w:rsidRDefault="007A022A" w:rsidP="007A022A">
                  <w:pPr>
                    <w:jc w:val="center"/>
                    <w:rPr>
                      <w:color w:val="000000"/>
                      <w:sz w:val="22"/>
                      <w:szCs w:val="22"/>
                    </w:rPr>
                  </w:pPr>
                  <w:r w:rsidRPr="00984B48">
                    <w:rPr>
                      <w:color w:val="000000"/>
                      <w:sz w:val="22"/>
                      <w:szCs w:val="22"/>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75E0E408" w14:textId="77777777" w:rsidR="007A022A" w:rsidRPr="00984B48" w:rsidRDefault="007A022A" w:rsidP="007A022A">
                  <w:pPr>
                    <w:jc w:val="center"/>
                    <w:rPr>
                      <w:color w:val="000000"/>
                      <w:sz w:val="22"/>
                      <w:szCs w:val="22"/>
                    </w:rPr>
                  </w:pPr>
                  <w:r w:rsidRPr="00984B48">
                    <w:rPr>
                      <w:color w:val="000000"/>
                      <w:sz w:val="22"/>
                      <w:szCs w:val="22"/>
                    </w:rPr>
                    <w:t>27</w:t>
                  </w:r>
                </w:p>
              </w:tc>
              <w:tc>
                <w:tcPr>
                  <w:tcW w:w="0" w:type="auto"/>
                  <w:tcBorders>
                    <w:top w:val="nil"/>
                    <w:left w:val="nil"/>
                    <w:bottom w:val="single" w:sz="4" w:space="0" w:color="auto"/>
                    <w:right w:val="single" w:sz="4" w:space="0" w:color="auto"/>
                  </w:tcBorders>
                  <w:shd w:val="clear" w:color="000000" w:fill="FFFFFF"/>
                  <w:vAlign w:val="center"/>
                  <w:hideMark/>
                </w:tcPr>
                <w:p w14:paraId="4F98FCEB" w14:textId="77777777" w:rsidR="007A022A" w:rsidRPr="00984B48" w:rsidRDefault="007A022A" w:rsidP="007A022A">
                  <w:pPr>
                    <w:jc w:val="center"/>
                    <w:rPr>
                      <w:color w:val="000000"/>
                      <w:sz w:val="22"/>
                      <w:szCs w:val="22"/>
                    </w:rPr>
                  </w:pPr>
                  <w:r w:rsidRPr="00984B48">
                    <w:rPr>
                      <w:color w:val="000000"/>
                      <w:sz w:val="22"/>
                      <w:szCs w:val="22"/>
                    </w:rPr>
                    <w:t>Asgari Ücretin en az % 200 Fazlası</w:t>
                  </w:r>
                </w:p>
              </w:tc>
            </w:tr>
            <w:tr w:rsidR="007A022A" w:rsidRPr="00984B48" w14:paraId="51BF3531" w14:textId="77777777" w:rsidTr="007A022A">
              <w:trPr>
                <w:trHeight w:val="1017"/>
              </w:trPr>
              <w:tc>
                <w:tcPr>
                  <w:tcW w:w="885" w:type="dxa"/>
                  <w:tcBorders>
                    <w:top w:val="nil"/>
                    <w:left w:val="double" w:sz="6" w:space="0" w:color="auto"/>
                    <w:bottom w:val="single" w:sz="4" w:space="0" w:color="auto"/>
                    <w:right w:val="single" w:sz="4" w:space="0" w:color="auto"/>
                  </w:tcBorders>
                  <w:shd w:val="clear" w:color="auto" w:fill="auto"/>
                  <w:noWrap/>
                  <w:vAlign w:val="center"/>
                  <w:hideMark/>
                </w:tcPr>
                <w:p w14:paraId="13B96C9A" w14:textId="77777777" w:rsidR="007A022A" w:rsidRPr="00984B48" w:rsidRDefault="007A022A" w:rsidP="007A022A">
                  <w:pPr>
                    <w:jc w:val="center"/>
                    <w:rPr>
                      <w:color w:val="000000"/>
                      <w:sz w:val="22"/>
                      <w:szCs w:val="22"/>
                    </w:rPr>
                  </w:pPr>
                  <w:r w:rsidRPr="00984B48">
                    <w:rPr>
                      <w:color w:val="000000"/>
                      <w:sz w:val="22"/>
                      <w:szCs w:val="22"/>
                    </w:rPr>
                    <w:t>7</w:t>
                  </w:r>
                </w:p>
              </w:tc>
              <w:tc>
                <w:tcPr>
                  <w:tcW w:w="3114" w:type="dxa"/>
                  <w:tcBorders>
                    <w:top w:val="single" w:sz="4" w:space="0" w:color="auto"/>
                    <w:left w:val="nil"/>
                    <w:bottom w:val="single" w:sz="4" w:space="0" w:color="auto"/>
                    <w:right w:val="single" w:sz="4" w:space="0" w:color="000000"/>
                  </w:tcBorders>
                  <w:shd w:val="clear" w:color="000000" w:fill="FFFFFF"/>
                  <w:vAlign w:val="center"/>
                  <w:hideMark/>
                </w:tcPr>
                <w:p w14:paraId="4B880D76" w14:textId="77777777" w:rsidR="007A022A" w:rsidRPr="00984B48" w:rsidRDefault="007A022A" w:rsidP="007A022A">
                  <w:pPr>
                    <w:rPr>
                      <w:color w:val="000000"/>
                      <w:sz w:val="22"/>
                      <w:szCs w:val="22"/>
                    </w:rPr>
                  </w:pPr>
                  <w:r w:rsidRPr="00984B48">
                    <w:rPr>
                      <w:color w:val="000000"/>
                      <w:sz w:val="22"/>
                      <w:szCs w:val="22"/>
                    </w:rPr>
                    <w:t>Elektrik Mühendisi</w:t>
                  </w:r>
                </w:p>
              </w:tc>
              <w:tc>
                <w:tcPr>
                  <w:tcW w:w="0" w:type="auto"/>
                  <w:tcBorders>
                    <w:top w:val="nil"/>
                    <w:left w:val="nil"/>
                    <w:bottom w:val="single" w:sz="4" w:space="0" w:color="auto"/>
                    <w:right w:val="single" w:sz="4" w:space="0" w:color="auto"/>
                  </w:tcBorders>
                  <w:shd w:val="clear" w:color="000000" w:fill="FFFFFF"/>
                  <w:noWrap/>
                  <w:vAlign w:val="center"/>
                  <w:hideMark/>
                </w:tcPr>
                <w:p w14:paraId="3D794694" w14:textId="77777777" w:rsidR="007A022A" w:rsidRPr="00984B48" w:rsidRDefault="007A022A" w:rsidP="007A022A">
                  <w:pPr>
                    <w:jc w:val="center"/>
                    <w:rPr>
                      <w:color w:val="000000"/>
                      <w:sz w:val="22"/>
                      <w:szCs w:val="22"/>
                    </w:rPr>
                  </w:pPr>
                  <w:proofErr w:type="gramStart"/>
                  <w:r w:rsidRPr="00984B48">
                    <w:rPr>
                      <w:color w:val="000000"/>
                      <w:sz w:val="22"/>
                      <w:szCs w:val="22"/>
                    </w:rPr>
                    <w:t>adam</w:t>
                  </w:r>
                  <w:proofErr w:type="gramEnd"/>
                  <w:r w:rsidRPr="00984B48">
                    <w:rPr>
                      <w:color w:val="000000"/>
                      <w:sz w:val="22"/>
                      <w:szCs w:val="22"/>
                    </w:rPr>
                    <w:t>/ay</w:t>
                  </w:r>
                </w:p>
              </w:tc>
              <w:tc>
                <w:tcPr>
                  <w:tcW w:w="0" w:type="auto"/>
                  <w:tcBorders>
                    <w:top w:val="nil"/>
                    <w:left w:val="nil"/>
                    <w:bottom w:val="single" w:sz="4" w:space="0" w:color="auto"/>
                    <w:right w:val="single" w:sz="4" w:space="0" w:color="auto"/>
                  </w:tcBorders>
                  <w:shd w:val="clear" w:color="000000" w:fill="FFFFFF"/>
                  <w:noWrap/>
                  <w:vAlign w:val="center"/>
                  <w:hideMark/>
                </w:tcPr>
                <w:p w14:paraId="70956604" w14:textId="77777777" w:rsidR="007A022A" w:rsidRPr="00984B48" w:rsidRDefault="007A022A" w:rsidP="007A022A">
                  <w:pPr>
                    <w:jc w:val="center"/>
                    <w:rPr>
                      <w:color w:val="000000"/>
                      <w:sz w:val="22"/>
                      <w:szCs w:val="22"/>
                    </w:rPr>
                  </w:pPr>
                  <w:r w:rsidRPr="00984B48">
                    <w:rPr>
                      <w:color w:val="000000"/>
                      <w:sz w:val="22"/>
                      <w:szCs w:val="22"/>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2E77A7E2" w14:textId="77777777" w:rsidR="007A022A" w:rsidRPr="00984B48" w:rsidRDefault="007A022A" w:rsidP="007A022A">
                  <w:pPr>
                    <w:jc w:val="center"/>
                    <w:rPr>
                      <w:color w:val="000000"/>
                      <w:sz w:val="22"/>
                      <w:szCs w:val="22"/>
                    </w:rPr>
                  </w:pPr>
                  <w:r w:rsidRPr="00984B48">
                    <w:rPr>
                      <w:color w:val="000000"/>
                      <w:sz w:val="22"/>
                      <w:szCs w:val="22"/>
                    </w:rPr>
                    <w:t>13</w:t>
                  </w:r>
                </w:p>
              </w:tc>
              <w:tc>
                <w:tcPr>
                  <w:tcW w:w="0" w:type="auto"/>
                  <w:tcBorders>
                    <w:top w:val="nil"/>
                    <w:left w:val="nil"/>
                    <w:bottom w:val="single" w:sz="4" w:space="0" w:color="auto"/>
                    <w:right w:val="single" w:sz="4" w:space="0" w:color="auto"/>
                  </w:tcBorders>
                  <w:shd w:val="clear" w:color="000000" w:fill="FFFFFF"/>
                  <w:vAlign w:val="center"/>
                  <w:hideMark/>
                </w:tcPr>
                <w:p w14:paraId="3F704977" w14:textId="77777777" w:rsidR="007A022A" w:rsidRPr="00984B48" w:rsidRDefault="007A022A" w:rsidP="007A022A">
                  <w:pPr>
                    <w:jc w:val="center"/>
                    <w:rPr>
                      <w:color w:val="000000"/>
                      <w:sz w:val="22"/>
                      <w:szCs w:val="22"/>
                    </w:rPr>
                  </w:pPr>
                  <w:r w:rsidRPr="00984B48">
                    <w:rPr>
                      <w:color w:val="000000"/>
                      <w:sz w:val="22"/>
                      <w:szCs w:val="22"/>
                    </w:rPr>
                    <w:t>Asgari Ücretin en az % 200 Fazlası</w:t>
                  </w:r>
                </w:p>
              </w:tc>
            </w:tr>
            <w:tr w:rsidR="007A022A" w:rsidRPr="00984B48" w14:paraId="609C22BA" w14:textId="77777777" w:rsidTr="007A022A">
              <w:trPr>
                <w:trHeight w:val="1017"/>
              </w:trPr>
              <w:tc>
                <w:tcPr>
                  <w:tcW w:w="885" w:type="dxa"/>
                  <w:tcBorders>
                    <w:top w:val="nil"/>
                    <w:left w:val="double" w:sz="6" w:space="0" w:color="auto"/>
                    <w:bottom w:val="single" w:sz="4" w:space="0" w:color="auto"/>
                    <w:right w:val="single" w:sz="4" w:space="0" w:color="auto"/>
                  </w:tcBorders>
                  <w:shd w:val="clear" w:color="auto" w:fill="auto"/>
                  <w:noWrap/>
                  <w:vAlign w:val="center"/>
                  <w:hideMark/>
                </w:tcPr>
                <w:p w14:paraId="2F688646" w14:textId="77777777" w:rsidR="007A022A" w:rsidRPr="00984B48" w:rsidRDefault="007A022A" w:rsidP="007A022A">
                  <w:pPr>
                    <w:jc w:val="center"/>
                    <w:rPr>
                      <w:color w:val="000000"/>
                      <w:sz w:val="22"/>
                      <w:szCs w:val="22"/>
                    </w:rPr>
                  </w:pPr>
                  <w:r w:rsidRPr="00984B48">
                    <w:rPr>
                      <w:color w:val="000000"/>
                      <w:sz w:val="22"/>
                      <w:szCs w:val="22"/>
                    </w:rPr>
                    <w:t>8</w:t>
                  </w:r>
                </w:p>
              </w:tc>
              <w:tc>
                <w:tcPr>
                  <w:tcW w:w="3114" w:type="dxa"/>
                  <w:tcBorders>
                    <w:top w:val="single" w:sz="4" w:space="0" w:color="auto"/>
                    <w:left w:val="nil"/>
                    <w:bottom w:val="single" w:sz="4" w:space="0" w:color="auto"/>
                    <w:right w:val="single" w:sz="4" w:space="0" w:color="000000"/>
                  </w:tcBorders>
                  <w:shd w:val="clear" w:color="000000" w:fill="FFFFFF"/>
                  <w:vAlign w:val="center"/>
                  <w:hideMark/>
                </w:tcPr>
                <w:p w14:paraId="57F3ED5E" w14:textId="77777777" w:rsidR="007A022A" w:rsidRPr="00984B48" w:rsidRDefault="007A022A" w:rsidP="007A022A">
                  <w:pPr>
                    <w:rPr>
                      <w:color w:val="000000"/>
                      <w:sz w:val="22"/>
                      <w:szCs w:val="22"/>
                    </w:rPr>
                  </w:pPr>
                  <w:r w:rsidRPr="00984B48">
                    <w:rPr>
                      <w:color w:val="000000"/>
                      <w:sz w:val="22"/>
                      <w:szCs w:val="22"/>
                    </w:rPr>
                    <w:t>Elektrik Mühendisi</w:t>
                  </w:r>
                </w:p>
              </w:tc>
              <w:tc>
                <w:tcPr>
                  <w:tcW w:w="0" w:type="auto"/>
                  <w:tcBorders>
                    <w:top w:val="nil"/>
                    <w:left w:val="nil"/>
                    <w:bottom w:val="single" w:sz="4" w:space="0" w:color="auto"/>
                    <w:right w:val="single" w:sz="4" w:space="0" w:color="auto"/>
                  </w:tcBorders>
                  <w:shd w:val="clear" w:color="000000" w:fill="FFFFFF"/>
                  <w:noWrap/>
                  <w:vAlign w:val="center"/>
                  <w:hideMark/>
                </w:tcPr>
                <w:p w14:paraId="43E602FE" w14:textId="77777777" w:rsidR="007A022A" w:rsidRPr="00984B48" w:rsidRDefault="007A022A" w:rsidP="007A022A">
                  <w:pPr>
                    <w:jc w:val="center"/>
                    <w:rPr>
                      <w:color w:val="000000"/>
                      <w:sz w:val="22"/>
                      <w:szCs w:val="22"/>
                    </w:rPr>
                  </w:pPr>
                  <w:proofErr w:type="gramStart"/>
                  <w:r w:rsidRPr="00984B48">
                    <w:rPr>
                      <w:color w:val="000000"/>
                      <w:sz w:val="22"/>
                      <w:szCs w:val="22"/>
                    </w:rPr>
                    <w:t>adam</w:t>
                  </w:r>
                  <w:proofErr w:type="gramEnd"/>
                  <w:r w:rsidRPr="00984B48">
                    <w:rPr>
                      <w:color w:val="000000"/>
                      <w:sz w:val="22"/>
                      <w:szCs w:val="22"/>
                    </w:rPr>
                    <w:t>/ay</w:t>
                  </w:r>
                </w:p>
              </w:tc>
              <w:tc>
                <w:tcPr>
                  <w:tcW w:w="0" w:type="auto"/>
                  <w:tcBorders>
                    <w:top w:val="nil"/>
                    <w:left w:val="nil"/>
                    <w:bottom w:val="single" w:sz="4" w:space="0" w:color="auto"/>
                    <w:right w:val="single" w:sz="4" w:space="0" w:color="auto"/>
                  </w:tcBorders>
                  <w:shd w:val="clear" w:color="000000" w:fill="FFFFFF"/>
                  <w:noWrap/>
                  <w:vAlign w:val="center"/>
                  <w:hideMark/>
                </w:tcPr>
                <w:p w14:paraId="6A0DADED" w14:textId="77777777" w:rsidR="007A022A" w:rsidRPr="00984B48" w:rsidRDefault="007A022A" w:rsidP="007A022A">
                  <w:pPr>
                    <w:jc w:val="center"/>
                    <w:rPr>
                      <w:color w:val="000000"/>
                      <w:sz w:val="22"/>
                      <w:szCs w:val="22"/>
                    </w:rPr>
                  </w:pPr>
                  <w:r w:rsidRPr="00984B48">
                    <w:rPr>
                      <w:color w:val="000000"/>
                      <w:sz w:val="22"/>
                      <w:szCs w:val="22"/>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29D64D44" w14:textId="77777777" w:rsidR="007A022A" w:rsidRPr="00984B48" w:rsidRDefault="007A022A" w:rsidP="007A022A">
                  <w:pPr>
                    <w:jc w:val="center"/>
                    <w:rPr>
                      <w:color w:val="000000"/>
                      <w:sz w:val="22"/>
                      <w:szCs w:val="22"/>
                    </w:rPr>
                  </w:pPr>
                  <w:r w:rsidRPr="00984B48">
                    <w:rPr>
                      <w:color w:val="000000"/>
                      <w:sz w:val="22"/>
                      <w:szCs w:val="22"/>
                    </w:rPr>
                    <w:t>27</w:t>
                  </w:r>
                </w:p>
              </w:tc>
              <w:tc>
                <w:tcPr>
                  <w:tcW w:w="0" w:type="auto"/>
                  <w:tcBorders>
                    <w:top w:val="nil"/>
                    <w:left w:val="nil"/>
                    <w:bottom w:val="single" w:sz="4" w:space="0" w:color="auto"/>
                    <w:right w:val="single" w:sz="4" w:space="0" w:color="auto"/>
                  </w:tcBorders>
                  <w:shd w:val="clear" w:color="000000" w:fill="FFFFFF"/>
                  <w:vAlign w:val="center"/>
                  <w:hideMark/>
                </w:tcPr>
                <w:p w14:paraId="1D5F0053" w14:textId="77777777" w:rsidR="007A022A" w:rsidRPr="00984B48" w:rsidRDefault="007A022A" w:rsidP="007A022A">
                  <w:pPr>
                    <w:jc w:val="center"/>
                    <w:rPr>
                      <w:color w:val="000000"/>
                      <w:sz w:val="22"/>
                      <w:szCs w:val="22"/>
                    </w:rPr>
                  </w:pPr>
                  <w:r w:rsidRPr="00984B48">
                    <w:rPr>
                      <w:color w:val="000000"/>
                      <w:sz w:val="22"/>
                      <w:szCs w:val="22"/>
                    </w:rPr>
                    <w:t>Asgari Ücretin en az % 200 Fazlası</w:t>
                  </w:r>
                </w:p>
              </w:tc>
            </w:tr>
            <w:tr w:rsidR="007A022A" w:rsidRPr="00984B48" w14:paraId="78C8176C" w14:textId="77777777" w:rsidTr="007A022A">
              <w:trPr>
                <w:trHeight w:val="1017"/>
              </w:trPr>
              <w:tc>
                <w:tcPr>
                  <w:tcW w:w="885" w:type="dxa"/>
                  <w:tcBorders>
                    <w:top w:val="nil"/>
                    <w:left w:val="double" w:sz="6" w:space="0" w:color="auto"/>
                    <w:bottom w:val="single" w:sz="4" w:space="0" w:color="auto"/>
                    <w:right w:val="single" w:sz="4" w:space="0" w:color="auto"/>
                  </w:tcBorders>
                  <w:shd w:val="clear" w:color="auto" w:fill="auto"/>
                  <w:noWrap/>
                  <w:vAlign w:val="center"/>
                  <w:hideMark/>
                </w:tcPr>
                <w:p w14:paraId="60ED2AB6" w14:textId="77777777" w:rsidR="007A022A" w:rsidRPr="00984B48" w:rsidRDefault="007A022A" w:rsidP="007A022A">
                  <w:pPr>
                    <w:jc w:val="center"/>
                    <w:rPr>
                      <w:color w:val="000000"/>
                      <w:sz w:val="22"/>
                      <w:szCs w:val="22"/>
                    </w:rPr>
                  </w:pPr>
                  <w:r w:rsidRPr="00984B48">
                    <w:rPr>
                      <w:color w:val="000000"/>
                      <w:sz w:val="22"/>
                      <w:szCs w:val="22"/>
                    </w:rPr>
                    <w:lastRenderedPageBreak/>
                    <w:t>9</w:t>
                  </w:r>
                </w:p>
              </w:tc>
              <w:tc>
                <w:tcPr>
                  <w:tcW w:w="3114" w:type="dxa"/>
                  <w:tcBorders>
                    <w:top w:val="single" w:sz="4" w:space="0" w:color="auto"/>
                    <w:left w:val="nil"/>
                    <w:bottom w:val="single" w:sz="4" w:space="0" w:color="auto"/>
                    <w:right w:val="single" w:sz="4" w:space="0" w:color="000000"/>
                  </w:tcBorders>
                  <w:shd w:val="clear" w:color="000000" w:fill="FFFFFF"/>
                  <w:vAlign w:val="center"/>
                  <w:hideMark/>
                </w:tcPr>
                <w:p w14:paraId="058C6C9A" w14:textId="77777777" w:rsidR="007A022A" w:rsidRPr="00984B48" w:rsidRDefault="007A022A" w:rsidP="007A022A">
                  <w:pPr>
                    <w:rPr>
                      <w:color w:val="000000"/>
                      <w:sz w:val="22"/>
                      <w:szCs w:val="22"/>
                    </w:rPr>
                  </w:pPr>
                  <w:r w:rsidRPr="00984B48">
                    <w:rPr>
                      <w:color w:val="000000"/>
                      <w:sz w:val="22"/>
                      <w:szCs w:val="22"/>
                    </w:rPr>
                    <w:t xml:space="preserve">İş Sağlığı ve Güvenliği Uzmanı </w:t>
                  </w:r>
                </w:p>
              </w:tc>
              <w:tc>
                <w:tcPr>
                  <w:tcW w:w="0" w:type="auto"/>
                  <w:tcBorders>
                    <w:top w:val="nil"/>
                    <w:left w:val="nil"/>
                    <w:bottom w:val="single" w:sz="4" w:space="0" w:color="auto"/>
                    <w:right w:val="single" w:sz="4" w:space="0" w:color="auto"/>
                  </w:tcBorders>
                  <w:shd w:val="clear" w:color="000000" w:fill="FFFFFF"/>
                  <w:noWrap/>
                  <w:vAlign w:val="center"/>
                  <w:hideMark/>
                </w:tcPr>
                <w:p w14:paraId="772EF34F" w14:textId="77777777" w:rsidR="007A022A" w:rsidRPr="00984B48" w:rsidRDefault="007A022A" w:rsidP="007A022A">
                  <w:pPr>
                    <w:jc w:val="center"/>
                    <w:rPr>
                      <w:color w:val="000000"/>
                      <w:sz w:val="22"/>
                      <w:szCs w:val="22"/>
                    </w:rPr>
                  </w:pPr>
                  <w:proofErr w:type="gramStart"/>
                  <w:r w:rsidRPr="00984B48">
                    <w:rPr>
                      <w:color w:val="000000"/>
                      <w:sz w:val="22"/>
                      <w:szCs w:val="22"/>
                    </w:rPr>
                    <w:t>adam</w:t>
                  </w:r>
                  <w:proofErr w:type="gramEnd"/>
                  <w:r w:rsidRPr="00984B48">
                    <w:rPr>
                      <w:color w:val="000000"/>
                      <w:sz w:val="22"/>
                      <w:szCs w:val="22"/>
                    </w:rPr>
                    <w:t>/ay</w:t>
                  </w:r>
                </w:p>
              </w:tc>
              <w:tc>
                <w:tcPr>
                  <w:tcW w:w="0" w:type="auto"/>
                  <w:tcBorders>
                    <w:top w:val="nil"/>
                    <w:left w:val="nil"/>
                    <w:bottom w:val="single" w:sz="4" w:space="0" w:color="auto"/>
                    <w:right w:val="single" w:sz="4" w:space="0" w:color="auto"/>
                  </w:tcBorders>
                  <w:shd w:val="clear" w:color="000000" w:fill="FFFFFF"/>
                  <w:noWrap/>
                  <w:vAlign w:val="center"/>
                  <w:hideMark/>
                </w:tcPr>
                <w:p w14:paraId="5F3913B6" w14:textId="77777777" w:rsidR="007A022A" w:rsidRPr="00984B48" w:rsidRDefault="007A022A" w:rsidP="007A022A">
                  <w:pPr>
                    <w:jc w:val="center"/>
                    <w:rPr>
                      <w:color w:val="000000"/>
                      <w:sz w:val="22"/>
                      <w:szCs w:val="22"/>
                    </w:rPr>
                  </w:pPr>
                  <w:r w:rsidRPr="00984B48">
                    <w:rPr>
                      <w:color w:val="000000"/>
                      <w:sz w:val="22"/>
                      <w:szCs w:val="22"/>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2BB60A41" w14:textId="77777777" w:rsidR="007A022A" w:rsidRPr="00984B48" w:rsidRDefault="007A022A" w:rsidP="007A022A">
                  <w:pPr>
                    <w:jc w:val="center"/>
                    <w:rPr>
                      <w:color w:val="000000"/>
                      <w:sz w:val="22"/>
                      <w:szCs w:val="22"/>
                    </w:rPr>
                  </w:pPr>
                  <w:r w:rsidRPr="00984B48">
                    <w:rPr>
                      <w:color w:val="000000"/>
                      <w:sz w:val="22"/>
                      <w:szCs w:val="22"/>
                    </w:rPr>
                    <w:t>13</w:t>
                  </w:r>
                </w:p>
              </w:tc>
              <w:tc>
                <w:tcPr>
                  <w:tcW w:w="0" w:type="auto"/>
                  <w:tcBorders>
                    <w:top w:val="nil"/>
                    <w:left w:val="nil"/>
                    <w:bottom w:val="single" w:sz="4" w:space="0" w:color="auto"/>
                    <w:right w:val="single" w:sz="4" w:space="0" w:color="auto"/>
                  </w:tcBorders>
                  <w:shd w:val="clear" w:color="000000" w:fill="FFFFFF"/>
                  <w:vAlign w:val="center"/>
                  <w:hideMark/>
                </w:tcPr>
                <w:p w14:paraId="01B430FD" w14:textId="77777777" w:rsidR="007A022A" w:rsidRPr="00984B48" w:rsidRDefault="007A022A" w:rsidP="007A022A">
                  <w:pPr>
                    <w:jc w:val="center"/>
                    <w:rPr>
                      <w:color w:val="000000"/>
                      <w:sz w:val="22"/>
                      <w:szCs w:val="22"/>
                    </w:rPr>
                  </w:pPr>
                  <w:r w:rsidRPr="00984B48">
                    <w:rPr>
                      <w:color w:val="000000"/>
                      <w:sz w:val="22"/>
                      <w:szCs w:val="22"/>
                    </w:rPr>
                    <w:t>Asgari Ücretin en az % 200 Fazlası</w:t>
                  </w:r>
                </w:p>
              </w:tc>
            </w:tr>
            <w:tr w:rsidR="007A022A" w:rsidRPr="00984B48" w14:paraId="584D1FAD" w14:textId="77777777" w:rsidTr="007A022A">
              <w:trPr>
                <w:trHeight w:val="1017"/>
              </w:trPr>
              <w:tc>
                <w:tcPr>
                  <w:tcW w:w="885" w:type="dxa"/>
                  <w:tcBorders>
                    <w:top w:val="nil"/>
                    <w:left w:val="double" w:sz="6" w:space="0" w:color="auto"/>
                    <w:bottom w:val="single" w:sz="4" w:space="0" w:color="auto"/>
                    <w:right w:val="single" w:sz="4" w:space="0" w:color="auto"/>
                  </w:tcBorders>
                  <w:shd w:val="clear" w:color="auto" w:fill="auto"/>
                  <w:noWrap/>
                  <w:vAlign w:val="center"/>
                  <w:hideMark/>
                </w:tcPr>
                <w:p w14:paraId="2F378F50" w14:textId="77777777" w:rsidR="007A022A" w:rsidRPr="00984B48" w:rsidRDefault="007A022A" w:rsidP="007A022A">
                  <w:pPr>
                    <w:jc w:val="center"/>
                    <w:rPr>
                      <w:color w:val="000000"/>
                      <w:sz w:val="22"/>
                      <w:szCs w:val="22"/>
                    </w:rPr>
                  </w:pPr>
                  <w:r w:rsidRPr="00984B48">
                    <w:rPr>
                      <w:color w:val="000000"/>
                      <w:sz w:val="22"/>
                      <w:szCs w:val="22"/>
                    </w:rPr>
                    <w:t>10</w:t>
                  </w:r>
                </w:p>
              </w:tc>
              <w:tc>
                <w:tcPr>
                  <w:tcW w:w="3114" w:type="dxa"/>
                  <w:tcBorders>
                    <w:top w:val="single" w:sz="4" w:space="0" w:color="auto"/>
                    <w:left w:val="nil"/>
                    <w:bottom w:val="single" w:sz="4" w:space="0" w:color="auto"/>
                    <w:right w:val="single" w:sz="4" w:space="0" w:color="000000"/>
                  </w:tcBorders>
                  <w:shd w:val="clear" w:color="000000" w:fill="FFFFFF"/>
                  <w:vAlign w:val="center"/>
                  <w:hideMark/>
                </w:tcPr>
                <w:p w14:paraId="0181AB09" w14:textId="77777777" w:rsidR="007A022A" w:rsidRPr="00984B48" w:rsidRDefault="007A022A" w:rsidP="007A022A">
                  <w:pPr>
                    <w:rPr>
                      <w:color w:val="000000"/>
                      <w:sz w:val="22"/>
                      <w:szCs w:val="22"/>
                    </w:rPr>
                  </w:pPr>
                  <w:r w:rsidRPr="00984B48">
                    <w:rPr>
                      <w:color w:val="000000"/>
                      <w:sz w:val="22"/>
                      <w:szCs w:val="22"/>
                    </w:rPr>
                    <w:t xml:space="preserve">Destek Personeli: Hakediş Mühendisi (İnşaat Mühendisi) </w:t>
                  </w:r>
                </w:p>
              </w:tc>
              <w:tc>
                <w:tcPr>
                  <w:tcW w:w="0" w:type="auto"/>
                  <w:tcBorders>
                    <w:top w:val="nil"/>
                    <w:left w:val="nil"/>
                    <w:bottom w:val="single" w:sz="4" w:space="0" w:color="auto"/>
                    <w:right w:val="single" w:sz="4" w:space="0" w:color="auto"/>
                  </w:tcBorders>
                  <w:shd w:val="clear" w:color="000000" w:fill="FFFFFF"/>
                  <w:noWrap/>
                  <w:vAlign w:val="center"/>
                  <w:hideMark/>
                </w:tcPr>
                <w:p w14:paraId="668B29DF" w14:textId="77777777" w:rsidR="007A022A" w:rsidRPr="00984B48" w:rsidRDefault="007A022A" w:rsidP="007A022A">
                  <w:pPr>
                    <w:jc w:val="center"/>
                    <w:rPr>
                      <w:color w:val="000000"/>
                      <w:sz w:val="22"/>
                      <w:szCs w:val="22"/>
                    </w:rPr>
                  </w:pPr>
                  <w:proofErr w:type="gramStart"/>
                  <w:r w:rsidRPr="00984B48">
                    <w:rPr>
                      <w:color w:val="000000"/>
                      <w:sz w:val="22"/>
                      <w:szCs w:val="22"/>
                    </w:rPr>
                    <w:t>adam</w:t>
                  </w:r>
                  <w:proofErr w:type="gramEnd"/>
                  <w:r w:rsidRPr="00984B48">
                    <w:rPr>
                      <w:color w:val="000000"/>
                      <w:sz w:val="22"/>
                      <w:szCs w:val="22"/>
                    </w:rPr>
                    <w:t>/ay</w:t>
                  </w:r>
                </w:p>
              </w:tc>
              <w:tc>
                <w:tcPr>
                  <w:tcW w:w="0" w:type="auto"/>
                  <w:tcBorders>
                    <w:top w:val="nil"/>
                    <w:left w:val="nil"/>
                    <w:bottom w:val="single" w:sz="4" w:space="0" w:color="auto"/>
                    <w:right w:val="single" w:sz="4" w:space="0" w:color="auto"/>
                  </w:tcBorders>
                  <w:shd w:val="clear" w:color="000000" w:fill="FFFFFF"/>
                  <w:noWrap/>
                  <w:vAlign w:val="center"/>
                  <w:hideMark/>
                </w:tcPr>
                <w:p w14:paraId="03D2334C" w14:textId="77777777" w:rsidR="007A022A" w:rsidRPr="00984B48" w:rsidRDefault="007A022A" w:rsidP="007A022A">
                  <w:pPr>
                    <w:jc w:val="center"/>
                    <w:rPr>
                      <w:color w:val="000000"/>
                      <w:sz w:val="22"/>
                      <w:szCs w:val="22"/>
                    </w:rPr>
                  </w:pPr>
                  <w:r w:rsidRPr="00984B48">
                    <w:rPr>
                      <w:color w:val="000000"/>
                      <w:sz w:val="22"/>
                      <w:szCs w:val="22"/>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32069D0A" w14:textId="77777777" w:rsidR="007A022A" w:rsidRPr="00984B48" w:rsidRDefault="007A022A" w:rsidP="007A022A">
                  <w:pPr>
                    <w:jc w:val="center"/>
                    <w:rPr>
                      <w:color w:val="000000"/>
                      <w:sz w:val="22"/>
                      <w:szCs w:val="22"/>
                    </w:rPr>
                  </w:pPr>
                  <w:r w:rsidRPr="00984B48">
                    <w:rPr>
                      <w:color w:val="000000"/>
                      <w:sz w:val="22"/>
                      <w:szCs w:val="22"/>
                    </w:rPr>
                    <w:t>27</w:t>
                  </w:r>
                </w:p>
              </w:tc>
              <w:tc>
                <w:tcPr>
                  <w:tcW w:w="0" w:type="auto"/>
                  <w:tcBorders>
                    <w:top w:val="nil"/>
                    <w:left w:val="nil"/>
                    <w:bottom w:val="single" w:sz="4" w:space="0" w:color="auto"/>
                    <w:right w:val="single" w:sz="4" w:space="0" w:color="auto"/>
                  </w:tcBorders>
                  <w:shd w:val="clear" w:color="000000" w:fill="FFFFFF"/>
                  <w:vAlign w:val="center"/>
                  <w:hideMark/>
                </w:tcPr>
                <w:p w14:paraId="42C3457A" w14:textId="77777777" w:rsidR="007A022A" w:rsidRPr="00984B48" w:rsidRDefault="007A022A" w:rsidP="007A022A">
                  <w:pPr>
                    <w:jc w:val="center"/>
                    <w:rPr>
                      <w:color w:val="000000"/>
                      <w:sz w:val="22"/>
                      <w:szCs w:val="22"/>
                    </w:rPr>
                  </w:pPr>
                  <w:r w:rsidRPr="00984B48">
                    <w:rPr>
                      <w:color w:val="000000"/>
                      <w:sz w:val="22"/>
                      <w:szCs w:val="22"/>
                    </w:rPr>
                    <w:t>Asgari Ücretin en az % 200 Fazlası</w:t>
                  </w:r>
                </w:p>
              </w:tc>
            </w:tr>
            <w:tr w:rsidR="007A022A" w:rsidRPr="00984B48" w14:paraId="54A366D6" w14:textId="77777777" w:rsidTr="007A022A">
              <w:trPr>
                <w:trHeight w:val="1050"/>
              </w:trPr>
              <w:tc>
                <w:tcPr>
                  <w:tcW w:w="885" w:type="dxa"/>
                  <w:tcBorders>
                    <w:top w:val="nil"/>
                    <w:left w:val="double" w:sz="6" w:space="0" w:color="auto"/>
                    <w:bottom w:val="single" w:sz="4" w:space="0" w:color="auto"/>
                    <w:right w:val="single" w:sz="4" w:space="0" w:color="auto"/>
                  </w:tcBorders>
                  <w:shd w:val="clear" w:color="auto" w:fill="auto"/>
                  <w:noWrap/>
                  <w:vAlign w:val="center"/>
                  <w:hideMark/>
                </w:tcPr>
                <w:p w14:paraId="21C51F31" w14:textId="77777777" w:rsidR="007A022A" w:rsidRPr="00984B48" w:rsidRDefault="007A022A" w:rsidP="007A022A">
                  <w:pPr>
                    <w:jc w:val="center"/>
                    <w:rPr>
                      <w:color w:val="000000"/>
                      <w:sz w:val="22"/>
                      <w:szCs w:val="22"/>
                    </w:rPr>
                  </w:pPr>
                  <w:r w:rsidRPr="00984B48">
                    <w:rPr>
                      <w:color w:val="000000"/>
                      <w:sz w:val="22"/>
                      <w:szCs w:val="22"/>
                    </w:rPr>
                    <w:t>11</w:t>
                  </w:r>
                </w:p>
              </w:tc>
              <w:tc>
                <w:tcPr>
                  <w:tcW w:w="3114" w:type="dxa"/>
                  <w:tcBorders>
                    <w:top w:val="single" w:sz="4" w:space="0" w:color="auto"/>
                    <w:left w:val="nil"/>
                    <w:bottom w:val="single" w:sz="4" w:space="0" w:color="auto"/>
                    <w:right w:val="single" w:sz="4" w:space="0" w:color="000000"/>
                  </w:tcBorders>
                  <w:shd w:val="clear" w:color="000000" w:fill="FFFFFF"/>
                  <w:vAlign w:val="center"/>
                </w:tcPr>
                <w:p w14:paraId="224A717F" w14:textId="77777777" w:rsidR="007A022A" w:rsidRPr="00984B48" w:rsidRDefault="007A022A" w:rsidP="007A022A">
                  <w:pPr>
                    <w:rPr>
                      <w:color w:val="000000"/>
                      <w:sz w:val="22"/>
                      <w:szCs w:val="22"/>
                    </w:rPr>
                  </w:pPr>
                  <w:r w:rsidRPr="00984B48">
                    <w:rPr>
                      <w:color w:val="000000"/>
                      <w:sz w:val="22"/>
                      <w:szCs w:val="22"/>
                    </w:rPr>
                    <w:t>Diğer Uzman</w:t>
                  </w:r>
                </w:p>
              </w:tc>
              <w:tc>
                <w:tcPr>
                  <w:tcW w:w="0" w:type="auto"/>
                  <w:tcBorders>
                    <w:top w:val="nil"/>
                    <w:left w:val="nil"/>
                    <w:bottom w:val="single" w:sz="4" w:space="0" w:color="auto"/>
                    <w:right w:val="single" w:sz="4" w:space="0" w:color="auto"/>
                  </w:tcBorders>
                  <w:shd w:val="clear" w:color="000000" w:fill="FFFFFF"/>
                  <w:vAlign w:val="center"/>
                </w:tcPr>
                <w:p w14:paraId="1CF0CEAF" w14:textId="77777777" w:rsidR="007A022A" w:rsidRPr="00984B48" w:rsidRDefault="007A022A" w:rsidP="007A022A">
                  <w:pPr>
                    <w:jc w:val="center"/>
                    <w:rPr>
                      <w:color w:val="000000"/>
                      <w:sz w:val="22"/>
                      <w:szCs w:val="22"/>
                    </w:rPr>
                  </w:pPr>
                  <w:proofErr w:type="gramStart"/>
                  <w:r w:rsidRPr="00984B48">
                    <w:rPr>
                      <w:color w:val="000000"/>
                      <w:sz w:val="22"/>
                      <w:szCs w:val="22"/>
                    </w:rPr>
                    <w:t>adam</w:t>
                  </w:r>
                  <w:proofErr w:type="gramEnd"/>
                  <w:r w:rsidRPr="00984B48">
                    <w:rPr>
                      <w:color w:val="000000"/>
                      <w:sz w:val="22"/>
                      <w:szCs w:val="22"/>
                    </w:rPr>
                    <w:t>/ay</w:t>
                  </w:r>
                </w:p>
              </w:tc>
              <w:tc>
                <w:tcPr>
                  <w:tcW w:w="0" w:type="auto"/>
                  <w:tcBorders>
                    <w:top w:val="nil"/>
                    <w:left w:val="nil"/>
                    <w:bottom w:val="single" w:sz="4" w:space="0" w:color="auto"/>
                    <w:right w:val="single" w:sz="4" w:space="0" w:color="auto"/>
                  </w:tcBorders>
                  <w:shd w:val="clear" w:color="000000" w:fill="FFFFFF"/>
                  <w:vAlign w:val="center"/>
                </w:tcPr>
                <w:p w14:paraId="5D35D63B" w14:textId="77777777" w:rsidR="007A022A" w:rsidRPr="00984B48" w:rsidRDefault="007A022A" w:rsidP="007A022A">
                  <w:pPr>
                    <w:jc w:val="center"/>
                    <w:rPr>
                      <w:color w:val="000000"/>
                      <w:sz w:val="22"/>
                      <w:szCs w:val="22"/>
                    </w:rPr>
                  </w:pPr>
                  <w:r w:rsidRPr="00984B48">
                    <w:rPr>
                      <w:color w:val="000000"/>
                      <w:sz w:val="22"/>
                      <w:szCs w:val="22"/>
                    </w:rPr>
                    <w:t>1</w:t>
                  </w:r>
                </w:p>
              </w:tc>
              <w:tc>
                <w:tcPr>
                  <w:tcW w:w="0" w:type="auto"/>
                  <w:tcBorders>
                    <w:top w:val="nil"/>
                    <w:left w:val="nil"/>
                    <w:bottom w:val="single" w:sz="4" w:space="0" w:color="auto"/>
                    <w:right w:val="single" w:sz="4" w:space="0" w:color="auto"/>
                  </w:tcBorders>
                  <w:shd w:val="clear" w:color="000000" w:fill="FFFFFF"/>
                  <w:noWrap/>
                  <w:vAlign w:val="center"/>
                </w:tcPr>
                <w:p w14:paraId="75687A49" w14:textId="77777777" w:rsidR="007A022A" w:rsidRPr="00984B48" w:rsidRDefault="007A022A" w:rsidP="007A022A">
                  <w:pPr>
                    <w:jc w:val="center"/>
                    <w:rPr>
                      <w:color w:val="000000"/>
                      <w:sz w:val="22"/>
                      <w:szCs w:val="22"/>
                    </w:rPr>
                  </w:pPr>
                  <w:r w:rsidRPr="00984B48">
                    <w:rPr>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center"/>
                  <w:hideMark/>
                </w:tcPr>
                <w:p w14:paraId="44282F17" w14:textId="77777777" w:rsidR="007A022A" w:rsidRPr="00984B48" w:rsidRDefault="007A022A" w:rsidP="007A022A">
                  <w:pPr>
                    <w:rPr>
                      <w:color w:val="000000"/>
                      <w:sz w:val="22"/>
                      <w:szCs w:val="22"/>
                    </w:rPr>
                  </w:pPr>
                  <w:r w:rsidRPr="00984B48">
                    <w:rPr>
                      <w:color w:val="000000"/>
                      <w:sz w:val="22"/>
                      <w:szCs w:val="22"/>
                    </w:rPr>
                    <w:t>Asgari Ücretin en az % 200 Fazlası</w:t>
                  </w:r>
                </w:p>
              </w:tc>
            </w:tr>
            <w:tr w:rsidR="007A022A" w:rsidRPr="00984B48" w14:paraId="38F650BD" w14:textId="77777777" w:rsidTr="007A022A">
              <w:trPr>
                <w:trHeight w:val="1050"/>
              </w:trPr>
              <w:tc>
                <w:tcPr>
                  <w:tcW w:w="885" w:type="dxa"/>
                  <w:tcBorders>
                    <w:top w:val="nil"/>
                    <w:left w:val="double" w:sz="6" w:space="0" w:color="auto"/>
                    <w:bottom w:val="single" w:sz="4" w:space="0" w:color="auto"/>
                    <w:right w:val="single" w:sz="4" w:space="0" w:color="auto"/>
                  </w:tcBorders>
                  <w:shd w:val="clear" w:color="auto" w:fill="auto"/>
                  <w:noWrap/>
                  <w:vAlign w:val="center"/>
                </w:tcPr>
                <w:p w14:paraId="1BAD05A6" w14:textId="77777777" w:rsidR="007A022A" w:rsidRPr="00984B48" w:rsidRDefault="007A022A" w:rsidP="007A022A">
                  <w:pPr>
                    <w:jc w:val="center"/>
                    <w:rPr>
                      <w:color w:val="000000"/>
                      <w:sz w:val="22"/>
                      <w:szCs w:val="22"/>
                    </w:rPr>
                  </w:pPr>
                  <w:r w:rsidRPr="00984B48">
                    <w:rPr>
                      <w:color w:val="000000"/>
                      <w:sz w:val="22"/>
                      <w:szCs w:val="22"/>
                    </w:rPr>
                    <w:t>12</w:t>
                  </w:r>
                </w:p>
              </w:tc>
              <w:tc>
                <w:tcPr>
                  <w:tcW w:w="3114" w:type="dxa"/>
                  <w:tcBorders>
                    <w:top w:val="single" w:sz="4" w:space="0" w:color="auto"/>
                    <w:left w:val="nil"/>
                    <w:bottom w:val="single" w:sz="4" w:space="0" w:color="auto"/>
                    <w:right w:val="single" w:sz="4" w:space="0" w:color="000000"/>
                  </w:tcBorders>
                  <w:shd w:val="clear" w:color="000000" w:fill="FFFFFF"/>
                  <w:vAlign w:val="center"/>
                </w:tcPr>
                <w:p w14:paraId="57BE65FA" w14:textId="77777777" w:rsidR="007A022A" w:rsidRPr="00984B48" w:rsidRDefault="007A022A" w:rsidP="007A022A">
                  <w:pPr>
                    <w:rPr>
                      <w:color w:val="000000"/>
                      <w:sz w:val="22"/>
                      <w:szCs w:val="22"/>
                    </w:rPr>
                  </w:pPr>
                  <w:r w:rsidRPr="00984B48">
                    <w:rPr>
                      <w:color w:val="000000"/>
                      <w:sz w:val="22"/>
                      <w:szCs w:val="22"/>
                    </w:rPr>
                    <w:t>Diğer Uzman</w:t>
                  </w:r>
                </w:p>
              </w:tc>
              <w:tc>
                <w:tcPr>
                  <w:tcW w:w="0" w:type="auto"/>
                  <w:tcBorders>
                    <w:top w:val="nil"/>
                    <w:left w:val="nil"/>
                    <w:bottom w:val="single" w:sz="4" w:space="0" w:color="auto"/>
                    <w:right w:val="single" w:sz="4" w:space="0" w:color="auto"/>
                  </w:tcBorders>
                  <w:shd w:val="clear" w:color="000000" w:fill="FFFFFF"/>
                  <w:vAlign w:val="center"/>
                </w:tcPr>
                <w:p w14:paraId="3E5B1C42" w14:textId="77777777" w:rsidR="007A022A" w:rsidRPr="00984B48" w:rsidRDefault="007A022A" w:rsidP="007A022A">
                  <w:pPr>
                    <w:jc w:val="center"/>
                    <w:rPr>
                      <w:color w:val="000000"/>
                      <w:sz w:val="22"/>
                      <w:szCs w:val="22"/>
                    </w:rPr>
                  </w:pPr>
                  <w:proofErr w:type="gramStart"/>
                  <w:r w:rsidRPr="00984B48">
                    <w:rPr>
                      <w:color w:val="000000"/>
                      <w:sz w:val="22"/>
                      <w:szCs w:val="22"/>
                    </w:rPr>
                    <w:t>adam</w:t>
                  </w:r>
                  <w:proofErr w:type="gramEnd"/>
                  <w:r w:rsidRPr="00984B48">
                    <w:rPr>
                      <w:color w:val="000000"/>
                      <w:sz w:val="22"/>
                      <w:szCs w:val="22"/>
                    </w:rPr>
                    <w:t>/ay</w:t>
                  </w:r>
                </w:p>
              </w:tc>
              <w:tc>
                <w:tcPr>
                  <w:tcW w:w="0" w:type="auto"/>
                  <w:tcBorders>
                    <w:top w:val="nil"/>
                    <w:left w:val="nil"/>
                    <w:bottom w:val="single" w:sz="4" w:space="0" w:color="auto"/>
                    <w:right w:val="single" w:sz="4" w:space="0" w:color="auto"/>
                  </w:tcBorders>
                  <w:shd w:val="clear" w:color="000000" w:fill="FFFFFF"/>
                  <w:vAlign w:val="center"/>
                </w:tcPr>
                <w:p w14:paraId="4857F428" w14:textId="77777777" w:rsidR="007A022A" w:rsidRPr="00984B48" w:rsidRDefault="007A022A" w:rsidP="007A022A">
                  <w:pPr>
                    <w:jc w:val="center"/>
                    <w:rPr>
                      <w:color w:val="000000"/>
                      <w:sz w:val="22"/>
                      <w:szCs w:val="22"/>
                    </w:rPr>
                  </w:pPr>
                  <w:r w:rsidRPr="00984B48">
                    <w:rPr>
                      <w:color w:val="000000"/>
                      <w:sz w:val="22"/>
                      <w:szCs w:val="22"/>
                    </w:rPr>
                    <w:t xml:space="preserve">1 </w:t>
                  </w:r>
                </w:p>
              </w:tc>
              <w:tc>
                <w:tcPr>
                  <w:tcW w:w="0" w:type="auto"/>
                  <w:tcBorders>
                    <w:top w:val="nil"/>
                    <w:left w:val="nil"/>
                    <w:bottom w:val="single" w:sz="4" w:space="0" w:color="auto"/>
                    <w:right w:val="single" w:sz="4" w:space="0" w:color="auto"/>
                  </w:tcBorders>
                  <w:shd w:val="clear" w:color="000000" w:fill="FFFFFF"/>
                  <w:noWrap/>
                  <w:vAlign w:val="center"/>
                </w:tcPr>
                <w:p w14:paraId="713E76BF" w14:textId="77777777" w:rsidR="007A022A" w:rsidRPr="00984B48" w:rsidRDefault="007A022A" w:rsidP="007A022A">
                  <w:pPr>
                    <w:jc w:val="center"/>
                    <w:rPr>
                      <w:color w:val="000000"/>
                      <w:sz w:val="22"/>
                      <w:szCs w:val="22"/>
                    </w:rPr>
                  </w:pPr>
                  <w:r w:rsidRPr="00984B48">
                    <w:rPr>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center"/>
                </w:tcPr>
                <w:p w14:paraId="045E83E3" w14:textId="77777777" w:rsidR="007A022A" w:rsidRPr="00984B48" w:rsidRDefault="007A022A" w:rsidP="007A022A">
                  <w:pPr>
                    <w:jc w:val="center"/>
                    <w:rPr>
                      <w:color w:val="000000"/>
                      <w:sz w:val="22"/>
                      <w:szCs w:val="22"/>
                    </w:rPr>
                  </w:pPr>
                  <w:r w:rsidRPr="00984B48">
                    <w:rPr>
                      <w:color w:val="000000"/>
                      <w:sz w:val="22"/>
                      <w:szCs w:val="22"/>
                    </w:rPr>
                    <w:t>Asgari Ücretin en az % 200 Fazlası</w:t>
                  </w:r>
                </w:p>
              </w:tc>
            </w:tr>
            <w:tr w:rsidR="007A022A" w:rsidRPr="00984B48" w14:paraId="23793C55" w14:textId="77777777" w:rsidTr="007A022A">
              <w:trPr>
                <w:trHeight w:val="1050"/>
              </w:trPr>
              <w:tc>
                <w:tcPr>
                  <w:tcW w:w="885" w:type="dxa"/>
                  <w:tcBorders>
                    <w:top w:val="nil"/>
                    <w:left w:val="double" w:sz="6" w:space="0" w:color="auto"/>
                    <w:bottom w:val="single" w:sz="4" w:space="0" w:color="auto"/>
                    <w:right w:val="single" w:sz="4" w:space="0" w:color="auto"/>
                  </w:tcBorders>
                  <w:shd w:val="clear" w:color="auto" w:fill="auto"/>
                  <w:noWrap/>
                  <w:vAlign w:val="center"/>
                </w:tcPr>
                <w:p w14:paraId="5C84421E" w14:textId="77777777" w:rsidR="007A022A" w:rsidRPr="00984B48" w:rsidRDefault="007A022A" w:rsidP="007A022A">
                  <w:pPr>
                    <w:jc w:val="center"/>
                    <w:rPr>
                      <w:color w:val="000000"/>
                      <w:sz w:val="22"/>
                      <w:szCs w:val="22"/>
                    </w:rPr>
                  </w:pPr>
                  <w:r w:rsidRPr="00984B48">
                    <w:rPr>
                      <w:color w:val="000000"/>
                      <w:sz w:val="22"/>
                      <w:szCs w:val="22"/>
                    </w:rPr>
                    <w:t>13</w:t>
                  </w:r>
                </w:p>
              </w:tc>
              <w:tc>
                <w:tcPr>
                  <w:tcW w:w="3114" w:type="dxa"/>
                  <w:tcBorders>
                    <w:top w:val="single" w:sz="4" w:space="0" w:color="auto"/>
                    <w:left w:val="nil"/>
                    <w:bottom w:val="single" w:sz="4" w:space="0" w:color="auto"/>
                    <w:right w:val="single" w:sz="4" w:space="0" w:color="000000"/>
                  </w:tcBorders>
                  <w:shd w:val="clear" w:color="000000" w:fill="FFFFFF"/>
                  <w:vAlign w:val="center"/>
                </w:tcPr>
                <w:p w14:paraId="58E96279" w14:textId="77777777" w:rsidR="007A022A" w:rsidRPr="00984B48" w:rsidRDefault="007A022A" w:rsidP="007A022A">
                  <w:pPr>
                    <w:rPr>
                      <w:color w:val="000000"/>
                      <w:sz w:val="22"/>
                      <w:szCs w:val="22"/>
                    </w:rPr>
                  </w:pPr>
                  <w:r w:rsidRPr="00984B48">
                    <w:rPr>
                      <w:color w:val="000000"/>
                      <w:sz w:val="22"/>
                      <w:szCs w:val="22"/>
                    </w:rPr>
                    <w:t xml:space="preserve">Destek Personeli </w:t>
                  </w:r>
                </w:p>
              </w:tc>
              <w:tc>
                <w:tcPr>
                  <w:tcW w:w="0" w:type="auto"/>
                  <w:tcBorders>
                    <w:top w:val="nil"/>
                    <w:left w:val="nil"/>
                    <w:bottom w:val="single" w:sz="4" w:space="0" w:color="auto"/>
                    <w:right w:val="single" w:sz="4" w:space="0" w:color="auto"/>
                  </w:tcBorders>
                  <w:shd w:val="clear" w:color="000000" w:fill="FFFFFF"/>
                  <w:vAlign w:val="center"/>
                </w:tcPr>
                <w:p w14:paraId="0C73932D" w14:textId="77777777" w:rsidR="007A022A" w:rsidRPr="00984B48" w:rsidRDefault="007A022A" w:rsidP="007A022A">
                  <w:pPr>
                    <w:jc w:val="center"/>
                    <w:rPr>
                      <w:color w:val="000000"/>
                      <w:sz w:val="22"/>
                      <w:szCs w:val="22"/>
                    </w:rPr>
                  </w:pPr>
                  <w:proofErr w:type="gramStart"/>
                  <w:r w:rsidRPr="00984B48">
                    <w:rPr>
                      <w:color w:val="000000"/>
                      <w:sz w:val="22"/>
                      <w:szCs w:val="22"/>
                    </w:rPr>
                    <w:t>adam</w:t>
                  </w:r>
                  <w:proofErr w:type="gramEnd"/>
                  <w:r w:rsidRPr="00984B48">
                    <w:rPr>
                      <w:color w:val="000000"/>
                      <w:sz w:val="22"/>
                      <w:szCs w:val="22"/>
                    </w:rPr>
                    <w:t>/ay</w:t>
                  </w:r>
                </w:p>
              </w:tc>
              <w:tc>
                <w:tcPr>
                  <w:tcW w:w="0" w:type="auto"/>
                  <w:tcBorders>
                    <w:top w:val="nil"/>
                    <w:left w:val="nil"/>
                    <w:bottom w:val="single" w:sz="4" w:space="0" w:color="auto"/>
                    <w:right w:val="single" w:sz="4" w:space="0" w:color="auto"/>
                  </w:tcBorders>
                  <w:shd w:val="clear" w:color="000000" w:fill="FFFFFF"/>
                  <w:vAlign w:val="center"/>
                </w:tcPr>
                <w:p w14:paraId="48E1E94F" w14:textId="77777777" w:rsidR="007A022A" w:rsidRPr="00984B48" w:rsidRDefault="007A022A" w:rsidP="007A022A">
                  <w:pPr>
                    <w:jc w:val="center"/>
                    <w:rPr>
                      <w:color w:val="000000"/>
                      <w:sz w:val="22"/>
                      <w:szCs w:val="22"/>
                    </w:rPr>
                  </w:pPr>
                  <w:r w:rsidRPr="00984B48">
                    <w:rPr>
                      <w:color w:val="000000"/>
                      <w:sz w:val="22"/>
                      <w:szCs w:val="22"/>
                    </w:rPr>
                    <w:t>3</w:t>
                  </w:r>
                </w:p>
              </w:tc>
              <w:tc>
                <w:tcPr>
                  <w:tcW w:w="0" w:type="auto"/>
                  <w:tcBorders>
                    <w:top w:val="nil"/>
                    <w:left w:val="nil"/>
                    <w:bottom w:val="single" w:sz="4" w:space="0" w:color="auto"/>
                    <w:right w:val="single" w:sz="4" w:space="0" w:color="auto"/>
                  </w:tcBorders>
                  <w:shd w:val="clear" w:color="000000" w:fill="FFFFFF"/>
                  <w:noWrap/>
                  <w:vAlign w:val="center"/>
                </w:tcPr>
                <w:p w14:paraId="1DC04BE0" w14:textId="77777777" w:rsidR="007A022A" w:rsidRPr="00984B48" w:rsidRDefault="007A022A" w:rsidP="007A022A">
                  <w:pPr>
                    <w:jc w:val="center"/>
                    <w:rPr>
                      <w:color w:val="000000"/>
                      <w:sz w:val="22"/>
                      <w:szCs w:val="22"/>
                    </w:rPr>
                  </w:pPr>
                  <w:r w:rsidRPr="00984B48">
                    <w:rPr>
                      <w:color w:val="000000"/>
                      <w:sz w:val="22"/>
                      <w:szCs w:val="22"/>
                    </w:rPr>
                    <w:t>27</w:t>
                  </w:r>
                </w:p>
              </w:tc>
              <w:tc>
                <w:tcPr>
                  <w:tcW w:w="0" w:type="auto"/>
                  <w:tcBorders>
                    <w:top w:val="nil"/>
                    <w:left w:val="nil"/>
                    <w:bottom w:val="single" w:sz="4" w:space="0" w:color="auto"/>
                    <w:right w:val="single" w:sz="4" w:space="0" w:color="auto"/>
                  </w:tcBorders>
                  <w:shd w:val="clear" w:color="auto" w:fill="auto"/>
                  <w:noWrap/>
                  <w:vAlign w:val="center"/>
                </w:tcPr>
                <w:p w14:paraId="752B917C" w14:textId="77777777" w:rsidR="007A022A" w:rsidRPr="00984B48" w:rsidRDefault="007A022A" w:rsidP="007A022A">
                  <w:pPr>
                    <w:jc w:val="center"/>
                    <w:rPr>
                      <w:color w:val="000000"/>
                      <w:sz w:val="22"/>
                      <w:szCs w:val="22"/>
                    </w:rPr>
                  </w:pPr>
                  <w:r w:rsidRPr="00984B48">
                    <w:rPr>
                      <w:color w:val="000000"/>
                      <w:sz w:val="22"/>
                      <w:szCs w:val="22"/>
                    </w:rPr>
                    <w:t>Asgari Ücretin en az % 150 Fazlası</w:t>
                  </w:r>
                </w:p>
              </w:tc>
            </w:tr>
            <w:tr w:rsidR="007A022A" w:rsidRPr="00984B48" w14:paraId="71BFAE77" w14:textId="77777777" w:rsidTr="007A022A">
              <w:trPr>
                <w:trHeight w:val="1050"/>
              </w:trPr>
              <w:tc>
                <w:tcPr>
                  <w:tcW w:w="885" w:type="dxa"/>
                  <w:tcBorders>
                    <w:top w:val="nil"/>
                    <w:left w:val="double" w:sz="6" w:space="0" w:color="auto"/>
                    <w:bottom w:val="single" w:sz="4" w:space="0" w:color="auto"/>
                    <w:right w:val="single" w:sz="4" w:space="0" w:color="auto"/>
                  </w:tcBorders>
                  <w:shd w:val="clear" w:color="auto" w:fill="auto"/>
                  <w:noWrap/>
                  <w:vAlign w:val="center"/>
                </w:tcPr>
                <w:p w14:paraId="7D0C4D23" w14:textId="77777777" w:rsidR="007A022A" w:rsidRPr="00984B48" w:rsidRDefault="007A022A" w:rsidP="007A022A">
                  <w:pPr>
                    <w:jc w:val="center"/>
                    <w:rPr>
                      <w:color w:val="000000"/>
                      <w:sz w:val="22"/>
                      <w:szCs w:val="22"/>
                    </w:rPr>
                  </w:pPr>
                  <w:r w:rsidRPr="00984B48">
                    <w:rPr>
                      <w:color w:val="000000"/>
                      <w:sz w:val="22"/>
                      <w:szCs w:val="22"/>
                    </w:rPr>
                    <w:t>14</w:t>
                  </w:r>
                </w:p>
              </w:tc>
              <w:tc>
                <w:tcPr>
                  <w:tcW w:w="3114" w:type="dxa"/>
                  <w:tcBorders>
                    <w:top w:val="single" w:sz="4" w:space="0" w:color="auto"/>
                    <w:left w:val="nil"/>
                    <w:bottom w:val="single" w:sz="4" w:space="0" w:color="auto"/>
                    <w:right w:val="single" w:sz="4" w:space="0" w:color="000000"/>
                  </w:tcBorders>
                  <w:shd w:val="clear" w:color="000000" w:fill="FFFFFF"/>
                  <w:vAlign w:val="center"/>
                </w:tcPr>
                <w:p w14:paraId="5BF823C3" w14:textId="77777777" w:rsidR="007A022A" w:rsidRPr="00984B48" w:rsidRDefault="007A022A" w:rsidP="007A022A">
                  <w:pPr>
                    <w:rPr>
                      <w:color w:val="000000"/>
                      <w:sz w:val="22"/>
                      <w:szCs w:val="22"/>
                    </w:rPr>
                  </w:pPr>
                  <w:r w:rsidRPr="00984B48">
                    <w:rPr>
                      <w:color w:val="000000"/>
                      <w:sz w:val="22"/>
                      <w:szCs w:val="22"/>
                    </w:rPr>
                    <w:t>Karşılanabilir Giderler (Toplam personel ücret tutarının %20'sinden az olamaz)</w:t>
                  </w:r>
                </w:p>
              </w:tc>
              <w:tc>
                <w:tcPr>
                  <w:tcW w:w="0" w:type="auto"/>
                  <w:tcBorders>
                    <w:top w:val="nil"/>
                    <w:left w:val="nil"/>
                    <w:bottom w:val="single" w:sz="4" w:space="0" w:color="auto"/>
                    <w:right w:val="single" w:sz="4" w:space="0" w:color="auto"/>
                  </w:tcBorders>
                  <w:shd w:val="clear" w:color="000000" w:fill="FFFFFF"/>
                  <w:vAlign w:val="center"/>
                </w:tcPr>
                <w:p w14:paraId="5980C6FB" w14:textId="77777777" w:rsidR="007A022A" w:rsidRPr="00984B48" w:rsidRDefault="007A022A" w:rsidP="007A022A">
                  <w:pPr>
                    <w:jc w:val="center"/>
                    <w:rPr>
                      <w:color w:val="000000"/>
                      <w:sz w:val="22"/>
                      <w:szCs w:val="22"/>
                    </w:rPr>
                  </w:pPr>
                  <w:r w:rsidRPr="00984B48">
                    <w:rPr>
                      <w:color w:val="000000"/>
                      <w:sz w:val="22"/>
                      <w:szCs w:val="22"/>
                    </w:rPr>
                    <w:t>yüzde (%</w:t>
                  </w:r>
                  <w:proofErr w:type="gramStart"/>
                  <w:r w:rsidRPr="00984B48">
                    <w:rPr>
                      <w:color w:val="000000"/>
                      <w:sz w:val="22"/>
                      <w:szCs w:val="22"/>
                    </w:rPr>
                    <w:t>..</w:t>
                  </w:r>
                  <w:proofErr w:type="gramEnd"/>
                  <w:r w:rsidRPr="00984B48">
                    <w:rPr>
                      <w:color w:val="000000"/>
                      <w:sz w:val="22"/>
                      <w:szCs w:val="22"/>
                    </w:rPr>
                    <w:t xml:space="preserve">) </w:t>
                  </w:r>
                </w:p>
              </w:tc>
              <w:tc>
                <w:tcPr>
                  <w:tcW w:w="0" w:type="auto"/>
                  <w:tcBorders>
                    <w:top w:val="nil"/>
                    <w:left w:val="nil"/>
                    <w:bottom w:val="single" w:sz="4" w:space="0" w:color="auto"/>
                    <w:right w:val="single" w:sz="4" w:space="0" w:color="auto"/>
                  </w:tcBorders>
                  <w:shd w:val="clear" w:color="000000" w:fill="FFFFFF"/>
                  <w:vAlign w:val="center"/>
                </w:tcPr>
                <w:p w14:paraId="3C5E6E8A" w14:textId="77777777" w:rsidR="007A022A" w:rsidRPr="00984B48" w:rsidRDefault="007A022A" w:rsidP="007A022A">
                  <w:pPr>
                    <w:jc w:val="center"/>
                    <w:rPr>
                      <w:color w:val="000000"/>
                      <w:sz w:val="22"/>
                      <w:szCs w:val="22"/>
                    </w:rPr>
                  </w:pPr>
                  <w:r w:rsidRPr="00984B48">
                    <w:rPr>
                      <w:color w:val="000000"/>
                      <w:sz w:val="22"/>
                      <w:szCs w:val="22"/>
                    </w:rPr>
                    <w:t xml:space="preserve"> </w:t>
                  </w:r>
                </w:p>
              </w:tc>
              <w:tc>
                <w:tcPr>
                  <w:tcW w:w="0" w:type="auto"/>
                  <w:tcBorders>
                    <w:top w:val="nil"/>
                    <w:left w:val="nil"/>
                    <w:bottom w:val="single" w:sz="4" w:space="0" w:color="auto"/>
                    <w:right w:val="single" w:sz="4" w:space="0" w:color="auto"/>
                  </w:tcBorders>
                  <w:shd w:val="clear" w:color="000000" w:fill="FFFFFF"/>
                  <w:noWrap/>
                  <w:vAlign w:val="center"/>
                </w:tcPr>
                <w:p w14:paraId="0DC3786E" w14:textId="77777777" w:rsidR="007A022A" w:rsidRPr="00984B48" w:rsidRDefault="007A022A" w:rsidP="007A022A">
                  <w:pPr>
                    <w:jc w:val="center"/>
                    <w:rPr>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tcPr>
                <w:p w14:paraId="1EEFD4B4" w14:textId="77777777" w:rsidR="007A022A" w:rsidRPr="00984B48" w:rsidRDefault="007A022A" w:rsidP="007A022A">
                  <w:pPr>
                    <w:jc w:val="center"/>
                    <w:rPr>
                      <w:color w:val="000000"/>
                      <w:sz w:val="22"/>
                      <w:szCs w:val="22"/>
                    </w:rPr>
                  </w:pPr>
                </w:p>
              </w:tc>
            </w:tr>
          </w:tbl>
          <w:p w14:paraId="00EF7948" w14:textId="731391BF" w:rsidR="003672AA" w:rsidRPr="007A022A" w:rsidRDefault="003672AA" w:rsidP="007A022A">
            <w:pPr>
              <w:tabs>
                <w:tab w:val="left" w:pos="4253"/>
              </w:tabs>
              <w:jc w:val="both"/>
            </w:pPr>
          </w:p>
          <w:p w14:paraId="2EE61526" w14:textId="1511406F" w:rsidR="007D6196" w:rsidRPr="001B4D24" w:rsidRDefault="007D6196" w:rsidP="00367F10">
            <w:pPr>
              <w:tabs>
                <w:tab w:val="left" w:pos="4253"/>
              </w:tabs>
              <w:jc w:val="both"/>
            </w:pPr>
          </w:p>
          <w:p w14:paraId="1E72D274" w14:textId="1AC4B64D" w:rsidR="001672CF" w:rsidRPr="00217301" w:rsidRDefault="0097278E" w:rsidP="00811EE5">
            <w:pPr>
              <w:pStyle w:val="ListeParagraf"/>
              <w:numPr>
                <w:ilvl w:val="0"/>
                <w:numId w:val="46"/>
              </w:numPr>
              <w:tabs>
                <w:tab w:val="left" w:pos="4253"/>
              </w:tabs>
              <w:jc w:val="both"/>
              <w:rPr>
                <w:lang w:val="tr-TR"/>
              </w:rPr>
            </w:pPr>
            <w:r w:rsidRPr="00217301">
              <w:rPr>
                <w:lang w:val="tr-TR"/>
              </w:rPr>
              <w:t>Karşılanabilir Giderler</w:t>
            </w:r>
          </w:p>
          <w:p w14:paraId="1C492EB9" w14:textId="645BC27B" w:rsidR="00526D2A" w:rsidRPr="00217301" w:rsidRDefault="36E8E6D9" w:rsidP="007B42FC">
            <w:pPr>
              <w:pStyle w:val="ListeParagraf"/>
              <w:numPr>
                <w:ilvl w:val="0"/>
                <w:numId w:val="73"/>
              </w:numPr>
              <w:tabs>
                <w:tab w:val="left" w:pos="4253"/>
              </w:tabs>
              <w:jc w:val="both"/>
            </w:pPr>
            <w:r w:rsidRPr="00217301">
              <w:t>Personelin en uygun araçlarla ve direkt en pratik yoldan ulaşımını içeren gerekli seyahat giderleri</w:t>
            </w:r>
            <w:r w:rsidR="00F937E7" w:rsidRPr="00217301">
              <w:t xml:space="preserve">: uçak ve tren ekonomi sınıfı biletleri, araç kiralama bedelleri, akaryakıt bedelleri, </w:t>
            </w:r>
          </w:p>
          <w:p w14:paraId="4A41CF60" w14:textId="3C9ADE26" w:rsidR="00BE7D89" w:rsidRPr="00217301" w:rsidRDefault="00F937E7" w:rsidP="007B42FC">
            <w:pPr>
              <w:pStyle w:val="ListeParagraf"/>
              <w:numPr>
                <w:ilvl w:val="0"/>
                <w:numId w:val="73"/>
              </w:numPr>
              <w:tabs>
                <w:tab w:val="left" w:pos="4253"/>
              </w:tabs>
              <w:jc w:val="both"/>
            </w:pPr>
            <w:r w:rsidRPr="00217301">
              <w:t>otel konaklama bedelleri, iaşe giderleri</w:t>
            </w:r>
          </w:p>
          <w:p w14:paraId="59BD62FA" w14:textId="151BF629" w:rsidR="00BE7D89" w:rsidRPr="00217301" w:rsidRDefault="00BE7D89" w:rsidP="00811EE5">
            <w:pPr>
              <w:tabs>
                <w:tab w:val="left" w:pos="4253"/>
              </w:tabs>
              <w:jc w:val="both"/>
              <w:rPr>
                <w:sz w:val="24"/>
                <w:szCs w:val="24"/>
              </w:rPr>
            </w:pPr>
          </w:p>
          <w:p w14:paraId="518AE723" w14:textId="03C085CF" w:rsidR="00ED313E" w:rsidRPr="00217301" w:rsidRDefault="36E8E6D9" w:rsidP="007B42FC">
            <w:pPr>
              <w:pStyle w:val="ListeParagraf"/>
              <w:numPr>
                <w:ilvl w:val="0"/>
                <w:numId w:val="73"/>
              </w:numPr>
              <w:tabs>
                <w:tab w:val="left" w:pos="4253"/>
              </w:tabs>
              <w:jc w:val="both"/>
            </w:pPr>
            <w:r w:rsidRPr="00217301">
              <w:t xml:space="preserve">Araştırmalar ve saha çalışmaları giderleri </w:t>
            </w:r>
          </w:p>
          <w:p w14:paraId="58D20D25" w14:textId="5202DD77" w:rsidR="00ED313E" w:rsidRPr="00217301" w:rsidRDefault="00ED313E" w:rsidP="00811EE5">
            <w:pPr>
              <w:tabs>
                <w:tab w:val="left" w:pos="4253"/>
              </w:tabs>
              <w:jc w:val="both"/>
              <w:rPr>
                <w:sz w:val="24"/>
              </w:rPr>
            </w:pPr>
          </w:p>
          <w:p w14:paraId="0D4F1FB5" w14:textId="0BD9F839" w:rsidR="00270AC5" w:rsidRPr="00217301" w:rsidRDefault="36E8E6D9" w:rsidP="007B42FC">
            <w:pPr>
              <w:pStyle w:val="ListeParagraf"/>
              <w:numPr>
                <w:ilvl w:val="0"/>
                <w:numId w:val="73"/>
              </w:numPr>
              <w:tabs>
                <w:tab w:val="left" w:pos="4253"/>
              </w:tabs>
              <w:jc w:val="both"/>
            </w:pPr>
            <w:r w:rsidRPr="00217301">
              <w:t xml:space="preserve">Hizmetlerin amacı dahilinde gerekli ulusal </w:t>
            </w:r>
            <w:r w:rsidR="00232A51" w:rsidRPr="00217301">
              <w:t>v</w:t>
            </w:r>
            <w:r w:rsidRPr="00217301">
              <w:t xml:space="preserve">e uluslararası iletişim giderleri, yapılan kablolu ve kablosuz telefon görüşmeleri, internet giderleri </w:t>
            </w:r>
          </w:p>
          <w:p w14:paraId="2F801F5F" w14:textId="23FEACED" w:rsidR="00270AC5" w:rsidRPr="00217301" w:rsidRDefault="00270AC5" w:rsidP="00811EE5">
            <w:pPr>
              <w:tabs>
                <w:tab w:val="left" w:pos="4253"/>
              </w:tabs>
              <w:jc w:val="both"/>
              <w:rPr>
                <w:sz w:val="24"/>
              </w:rPr>
            </w:pPr>
          </w:p>
          <w:p w14:paraId="61405753" w14:textId="44145006" w:rsidR="00ED313E" w:rsidRPr="00217301" w:rsidRDefault="36E8E6D9" w:rsidP="007B42FC">
            <w:pPr>
              <w:pStyle w:val="ListeParagraf"/>
              <w:numPr>
                <w:ilvl w:val="0"/>
                <w:numId w:val="73"/>
              </w:numPr>
              <w:tabs>
                <w:tab w:val="left" w:pos="4253"/>
              </w:tabs>
              <w:jc w:val="both"/>
            </w:pPr>
            <w:r w:rsidRPr="00217301">
              <w:t xml:space="preserve">Hizmetler kapsamında üretilecek olan raporların çoğaltma ve dağıtım maliyeti </w:t>
            </w:r>
          </w:p>
          <w:p w14:paraId="7C6306DB" w14:textId="3EC5B66B" w:rsidR="00ED313E" w:rsidRPr="00217301" w:rsidRDefault="00ED313E" w:rsidP="00811EE5">
            <w:pPr>
              <w:tabs>
                <w:tab w:val="left" w:pos="4253"/>
              </w:tabs>
              <w:jc w:val="both"/>
              <w:rPr>
                <w:sz w:val="24"/>
              </w:rPr>
            </w:pPr>
          </w:p>
          <w:p w14:paraId="7E0AFB7D" w14:textId="7CB1AC2B" w:rsidR="00BE7D89" w:rsidRPr="00217301" w:rsidRDefault="3F233EDA" w:rsidP="007B42FC">
            <w:pPr>
              <w:pStyle w:val="ListeParagraf"/>
              <w:numPr>
                <w:ilvl w:val="0"/>
                <w:numId w:val="73"/>
              </w:numPr>
              <w:tabs>
                <w:tab w:val="left" w:pos="4253"/>
              </w:tabs>
              <w:jc w:val="both"/>
            </w:pPr>
            <w:r w:rsidRPr="00217301">
              <w:t>Uygulanabilir durumlarda diğer tahsisatlar / harcırahlar ve bilinmeyen</w:t>
            </w:r>
            <w:r w:rsidR="00BE7D89" w:rsidRPr="00217301">
              <w:t xml:space="preserve"> </w:t>
            </w:r>
            <w:r w:rsidRPr="00217301">
              <w:t xml:space="preserve">giderler veya varsa sabit giderler </w:t>
            </w:r>
          </w:p>
          <w:p w14:paraId="065ED509" w14:textId="2DD4B0F8" w:rsidR="00BE7D89" w:rsidRPr="00217301" w:rsidRDefault="00BE7D89" w:rsidP="00811EE5">
            <w:pPr>
              <w:tabs>
                <w:tab w:val="left" w:pos="4253"/>
              </w:tabs>
              <w:jc w:val="both"/>
              <w:rPr>
                <w:sz w:val="24"/>
              </w:rPr>
            </w:pPr>
          </w:p>
          <w:p w14:paraId="5BE83373" w14:textId="77777777" w:rsidR="00F67E83" w:rsidRDefault="36E8E6D9" w:rsidP="00811EE5">
            <w:pPr>
              <w:pStyle w:val="ListeParagraf"/>
              <w:numPr>
                <w:ilvl w:val="0"/>
                <w:numId w:val="73"/>
              </w:numPr>
              <w:tabs>
                <w:tab w:val="left" w:pos="4253"/>
              </w:tabs>
              <w:jc w:val="both"/>
            </w:pPr>
            <w:r w:rsidRPr="00217301">
              <w:t xml:space="preserve">Yukarıda kapsanmamış ancak Hizmetlerin amacı için ilerde gerekecek diğer kalemlerin maliyetleri </w:t>
            </w:r>
          </w:p>
          <w:p w14:paraId="760AB45E" w14:textId="77777777" w:rsidR="00F67E83" w:rsidRDefault="00F67E83" w:rsidP="00F67E83">
            <w:pPr>
              <w:pStyle w:val="ListeParagraf"/>
            </w:pPr>
          </w:p>
          <w:p w14:paraId="3818446A" w14:textId="4F083A7D" w:rsidR="001B50D1" w:rsidRDefault="004B5AAF" w:rsidP="00811EE5">
            <w:pPr>
              <w:pStyle w:val="ListeParagraf"/>
              <w:numPr>
                <w:ilvl w:val="0"/>
                <w:numId w:val="73"/>
              </w:numPr>
              <w:tabs>
                <w:tab w:val="left" w:pos="4253"/>
              </w:tabs>
              <w:jc w:val="both"/>
            </w:pPr>
            <w:r>
              <w:t>Kar marjı</w:t>
            </w:r>
          </w:p>
          <w:p w14:paraId="0BD85538" w14:textId="77777777" w:rsidR="00F67E83" w:rsidRDefault="00F67E83" w:rsidP="00F67E83">
            <w:pPr>
              <w:pStyle w:val="ListeParagraf"/>
            </w:pPr>
          </w:p>
          <w:p w14:paraId="09B8A681" w14:textId="77777777" w:rsidR="00F67E83" w:rsidRPr="00F67E83" w:rsidRDefault="00F67E83" w:rsidP="00F67E83">
            <w:pPr>
              <w:tabs>
                <w:tab w:val="left" w:pos="4253"/>
              </w:tabs>
              <w:jc w:val="both"/>
            </w:pPr>
          </w:p>
          <w:p w14:paraId="10768111" w14:textId="5E1D419D" w:rsidR="00DB3B86" w:rsidRPr="00217301" w:rsidRDefault="00DB3B86" w:rsidP="00DB3B86">
            <w:pPr>
              <w:pStyle w:val="GvdeMetni"/>
              <w:tabs>
                <w:tab w:val="left" w:pos="4253"/>
              </w:tabs>
            </w:pPr>
            <w:r w:rsidRPr="00217301">
              <w:rPr>
                <w:sz w:val="20"/>
              </w:rPr>
              <w:t xml:space="preserve">        </w:t>
            </w:r>
            <w:r w:rsidR="006804DA" w:rsidRPr="00217301">
              <w:rPr>
                <w:sz w:val="20"/>
              </w:rPr>
              <w:t xml:space="preserve">* </w:t>
            </w:r>
            <w:r w:rsidRPr="00217301">
              <w:t>Karşılanabilir harcamalar toplamı, toplam personel ücret tutarının %</w:t>
            </w:r>
            <w:r w:rsidR="00A04C9E">
              <w:t>2</w:t>
            </w:r>
            <w:r w:rsidR="00CE3276">
              <w:t xml:space="preserve">0’sinden az olamaz. </w:t>
            </w:r>
          </w:p>
          <w:p w14:paraId="5ED934DD" w14:textId="77777777" w:rsidR="006F24E4" w:rsidRPr="00217301" w:rsidRDefault="006F24E4" w:rsidP="00811EE5">
            <w:pPr>
              <w:tabs>
                <w:tab w:val="left" w:pos="4253"/>
              </w:tabs>
              <w:jc w:val="both"/>
              <w:rPr>
                <w:sz w:val="24"/>
                <w:szCs w:val="24"/>
              </w:rPr>
            </w:pPr>
          </w:p>
          <w:p w14:paraId="4C6C5BE8" w14:textId="49FF7BF7" w:rsidR="00DB3B86" w:rsidRPr="00217301" w:rsidRDefault="0058632D" w:rsidP="00217301">
            <w:pPr>
              <w:tabs>
                <w:tab w:val="left" w:pos="4253"/>
              </w:tabs>
              <w:ind w:left="360"/>
              <w:jc w:val="both"/>
              <w:rPr>
                <w:sz w:val="24"/>
              </w:rPr>
            </w:pPr>
            <w:r w:rsidRPr="00217301">
              <w:rPr>
                <w:sz w:val="24"/>
              </w:rPr>
              <w:t xml:space="preserve">Fiyat döküm çizelgesinde yer aldığı halde fiyatlanmamış bir hizmet kalemin/kalemlerin fiyatının/fiyatlarının teklifte yer alan ve fiyatlanmış diğer kalemlerin fiyatına </w:t>
            </w:r>
            <w:proofErr w:type="gramStart"/>
            <w:r w:rsidRPr="00217301">
              <w:rPr>
                <w:sz w:val="24"/>
              </w:rPr>
              <w:t>dahil</w:t>
            </w:r>
            <w:proofErr w:type="gramEnd"/>
            <w:r w:rsidRPr="00217301">
              <w:rPr>
                <w:sz w:val="24"/>
              </w:rPr>
              <w:t xml:space="preserve"> edilmiş olduğu kabul edilecektir.</w:t>
            </w:r>
          </w:p>
          <w:p w14:paraId="24949235" w14:textId="6891F850" w:rsidR="00DB3B86" w:rsidRPr="00217301" w:rsidRDefault="0058499D" w:rsidP="00217301">
            <w:pPr>
              <w:tabs>
                <w:tab w:val="left" w:pos="4253"/>
              </w:tabs>
              <w:ind w:left="360"/>
              <w:jc w:val="both"/>
              <w:rPr>
                <w:sz w:val="24"/>
              </w:rPr>
            </w:pPr>
            <w:r w:rsidRPr="00217301">
              <w:rPr>
                <w:sz w:val="24"/>
              </w:rPr>
              <w:t>Rakamla ifade edilen miktar ile yazılı miktar arasında fark olduğunda yazılı olarak verilen miktarlar geçerli olacaktır;</w:t>
            </w:r>
          </w:p>
          <w:p w14:paraId="6CB6C99F" w14:textId="72A749AA" w:rsidR="0058499D" w:rsidRPr="00217301" w:rsidRDefault="0058499D" w:rsidP="00217301">
            <w:pPr>
              <w:tabs>
                <w:tab w:val="left" w:pos="4253"/>
              </w:tabs>
              <w:ind w:left="360"/>
              <w:jc w:val="both"/>
              <w:rPr>
                <w:sz w:val="24"/>
              </w:rPr>
            </w:pPr>
            <w:r w:rsidRPr="00217301">
              <w:rPr>
                <w:sz w:val="24"/>
              </w:rPr>
              <w:t>Birim fiyat ile birim fiyatın adetle çarpımından doğan kalem toplamı arasında fark olduğunda teklif edilen birim fiyatı geçerli olacaktır;</w:t>
            </w:r>
          </w:p>
          <w:p w14:paraId="3B61BA52" w14:textId="15C0CBE5" w:rsidR="0058499D" w:rsidRPr="00AF05BE" w:rsidRDefault="0058499D" w:rsidP="00217301">
            <w:pPr>
              <w:tabs>
                <w:tab w:val="left" w:pos="4253"/>
              </w:tabs>
              <w:ind w:left="360"/>
              <w:jc w:val="both"/>
              <w:rPr>
                <w:sz w:val="24"/>
              </w:rPr>
            </w:pPr>
            <w:r w:rsidRPr="00217301">
              <w:rPr>
                <w:sz w:val="24"/>
              </w:rPr>
              <w:t>Teklif Sahibi düzeltmeyi kabul etmezse, değerlendirme dışı tutulacak ve teklifi reddedilecektir</w:t>
            </w:r>
          </w:p>
          <w:p w14:paraId="2F35A273" w14:textId="0F9CED85" w:rsidR="00E84C08" w:rsidRPr="00AF05BE" w:rsidRDefault="009F34A0" w:rsidP="00CF3013">
            <w:pPr>
              <w:tabs>
                <w:tab w:val="left" w:pos="4253"/>
              </w:tabs>
              <w:jc w:val="both"/>
              <w:rPr>
                <w:sz w:val="24"/>
              </w:rPr>
            </w:pPr>
            <w:r>
              <w:rPr>
                <w:sz w:val="24"/>
                <w:szCs w:val="24"/>
              </w:rPr>
              <w:t xml:space="preserve"> </w:t>
            </w:r>
          </w:p>
        </w:tc>
      </w:tr>
      <w:tr w:rsidR="002457ED" w:rsidRPr="00AF05BE" w14:paraId="71A26F01" w14:textId="77777777" w:rsidTr="00CF3013">
        <w:trPr>
          <w:trHeight w:val="843"/>
        </w:trPr>
        <w:tc>
          <w:tcPr>
            <w:tcW w:w="1136" w:type="dxa"/>
            <w:shd w:val="clear" w:color="auto" w:fill="auto"/>
          </w:tcPr>
          <w:p w14:paraId="6FCD2146" w14:textId="53F7FEFD" w:rsidR="002457ED" w:rsidRPr="00AF05BE" w:rsidRDefault="002457ED" w:rsidP="00811EE5">
            <w:pPr>
              <w:tabs>
                <w:tab w:val="left" w:pos="4253"/>
              </w:tabs>
              <w:jc w:val="both"/>
              <w:rPr>
                <w:b/>
                <w:sz w:val="24"/>
              </w:rPr>
            </w:pPr>
            <w:r w:rsidRPr="00AF05BE">
              <w:rPr>
                <w:b/>
                <w:sz w:val="24"/>
              </w:rPr>
              <w:lastRenderedPageBreak/>
              <w:t>3.7</w:t>
            </w:r>
          </w:p>
        </w:tc>
        <w:tc>
          <w:tcPr>
            <w:tcW w:w="9026" w:type="dxa"/>
            <w:shd w:val="clear" w:color="auto" w:fill="auto"/>
          </w:tcPr>
          <w:p w14:paraId="2F9CB3FF" w14:textId="78488035" w:rsidR="00D560D3" w:rsidRDefault="00E11F54" w:rsidP="00A56D8F">
            <w:pPr>
              <w:pStyle w:val="BankNormal"/>
              <w:tabs>
                <w:tab w:val="left" w:pos="2727"/>
                <w:tab w:val="left" w:pos="4253"/>
                <w:tab w:val="right" w:pos="7218"/>
              </w:tabs>
              <w:spacing w:after="0"/>
              <w:jc w:val="both"/>
              <w:rPr>
                <w:szCs w:val="24"/>
                <w:lang w:val="tr-TR"/>
              </w:rPr>
            </w:pPr>
            <w:r w:rsidRPr="00AF05BE">
              <w:rPr>
                <w:szCs w:val="24"/>
                <w:lang w:val="tr-TR"/>
              </w:rPr>
              <w:t xml:space="preserve">Sözleşme kapsamında </w:t>
            </w:r>
            <w:r w:rsidR="00C56F89" w:rsidRPr="00AF05BE">
              <w:rPr>
                <w:szCs w:val="24"/>
                <w:lang w:val="tr-TR"/>
              </w:rPr>
              <w:t xml:space="preserve">İşveren </w:t>
            </w:r>
            <w:r w:rsidRPr="00AF05BE">
              <w:rPr>
                <w:szCs w:val="24"/>
                <w:lang w:val="tr-TR"/>
              </w:rPr>
              <w:t xml:space="preserve">tarafından </w:t>
            </w:r>
            <w:r w:rsidR="00C4663F" w:rsidRPr="00AF05BE">
              <w:rPr>
                <w:szCs w:val="24"/>
                <w:lang w:val="tr-TR"/>
              </w:rPr>
              <w:t>Danışmana ödenecek miktarlar</w:t>
            </w:r>
            <w:r w:rsidRPr="00AF05BE">
              <w:rPr>
                <w:szCs w:val="24"/>
                <w:lang w:val="tr-TR"/>
              </w:rPr>
              <w:t xml:space="preserve"> yer</w:t>
            </w:r>
            <w:r w:rsidR="00680850" w:rsidRPr="00AF05BE">
              <w:rPr>
                <w:szCs w:val="24"/>
                <w:lang w:val="tr-TR"/>
              </w:rPr>
              <w:t>el vergilere tabi olacaktır.</w:t>
            </w:r>
            <w:r w:rsidR="000F4AA5" w:rsidRPr="00AF05BE">
              <w:rPr>
                <w:szCs w:val="24"/>
                <w:lang w:val="tr-TR"/>
              </w:rPr>
              <w:t xml:space="preserve"> </w:t>
            </w:r>
          </w:p>
          <w:p w14:paraId="4309FFAD" w14:textId="46686FFA" w:rsidR="00D560D3" w:rsidRPr="00AF05BE" w:rsidRDefault="00D560D3" w:rsidP="00A56D8F">
            <w:pPr>
              <w:pStyle w:val="BankNormal"/>
              <w:tabs>
                <w:tab w:val="left" w:pos="2727"/>
                <w:tab w:val="left" w:pos="4253"/>
                <w:tab w:val="right" w:pos="7218"/>
              </w:tabs>
              <w:spacing w:after="0"/>
              <w:jc w:val="both"/>
              <w:rPr>
                <w:lang w:val="tr-TR"/>
              </w:rPr>
            </w:pPr>
          </w:p>
        </w:tc>
      </w:tr>
      <w:tr w:rsidR="00EC4679" w:rsidRPr="00AF05BE" w14:paraId="561490AF" w14:textId="77777777" w:rsidTr="001F6E9B">
        <w:trPr>
          <w:trHeight w:val="416"/>
        </w:trPr>
        <w:tc>
          <w:tcPr>
            <w:tcW w:w="1136" w:type="dxa"/>
            <w:shd w:val="clear" w:color="auto" w:fill="auto"/>
          </w:tcPr>
          <w:p w14:paraId="7F896D6C" w14:textId="77777777" w:rsidR="00EC4679" w:rsidRPr="00AF05BE" w:rsidRDefault="00EC4679" w:rsidP="00811EE5">
            <w:pPr>
              <w:tabs>
                <w:tab w:val="left" w:pos="4253"/>
              </w:tabs>
              <w:jc w:val="both"/>
              <w:rPr>
                <w:b/>
                <w:sz w:val="24"/>
              </w:rPr>
            </w:pPr>
          </w:p>
        </w:tc>
        <w:tc>
          <w:tcPr>
            <w:tcW w:w="9026" w:type="dxa"/>
            <w:shd w:val="clear" w:color="auto" w:fill="auto"/>
          </w:tcPr>
          <w:p w14:paraId="5637D65F" w14:textId="1E50AD3F" w:rsidR="00EC4679" w:rsidRPr="00A56D8F" w:rsidRDefault="36E8E6D9" w:rsidP="00811EE5">
            <w:pPr>
              <w:pStyle w:val="BankNormal"/>
              <w:tabs>
                <w:tab w:val="left" w:pos="2727"/>
                <w:tab w:val="left" w:pos="4253"/>
                <w:tab w:val="right" w:pos="7218"/>
              </w:tabs>
              <w:spacing w:after="0"/>
              <w:jc w:val="both"/>
              <w:rPr>
                <w:color w:val="FF0000"/>
                <w:lang w:val="tr-TR"/>
              </w:rPr>
            </w:pPr>
            <w:r w:rsidRPr="00A56D8F">
              <w:rPr>
                <w:lang w:val="tr-TR"/>
              </w:rPr>
              <w:t>Vergiler:</w:t>
            </w:r>
            <w:r w:rsidR="000F4AA5" w:rsidRPr="00A56D8F">
              <w:rPr>
                <w:color w:val="FF0000"/>
                <w:lang w:val="tr-TR"/>
              </w:rPr>
              <w:t xml:space="preserve"> </w:t>
            </w:r>
          </w:p>
          <w:p w14:paraId="4F8C65AD" w14:textId="546F8916" w:rsidR="00F618A4" w:rsidRPr="00A56D8F" w:rsidRDefault="00F618A4" w:rsidP="00811EE5">
            <w:pPr>
              <w:tabs>
                <w:tab w:val="left" w:pos="4253"/>
              </w:tabs>
              <w:jc w:val="both"/>
              <w:rPr>
                <w:sz w:val="24"/>
                <w:szCs w:val="24"/>
              </w:rPr>
            </w:pPr>
            <w:r w:rsidRPr="00A56D8F">
              <w:rPr>
                <w:sz w:val="24"/>
                <w:szCs w:val="24"/>
              </w:rPr>
              <w:t xml:space="preserve">İdare 19.07.2024 tarihli ve  </w:t>
            </w:r>
            <w:proofErr w:type="gramStart"/>
            <w:r w:rsidRPr="00A56D8F">
              <w:rPr>
                <w:sz w:val="24"/>
                <w:szCs w:val="24"/>
              </w:rPr>
              <w:t>KDV.IPA</w:t>
            </w:r>
            <w:proofErr w:type="gramEnd"/>
            <w:r w:rsidRPr="00A56D8F">
              <w:rPr>
                <w:sz w:val="24"/>
                <w:szCs w:val="24"/>
              </w:rPr>
              <w:t>.CERT.2024/188  sayılı Katma Değer Vergisi İstisna sertifikası gereği KDV’den muaftır</w:t>
            </w:r>
            <w:r w:rsidR="006F2D76" w:rsidRPr="00A56D8F">
              <w:rPr>
                <w:sz w:val="24"/>
                <w:szCs w:val="24"/>
              </w:rPr>
              <w:t>.</w:t>
            </w:r>
          </w:p>
          <w:p w14:paraId="58257F67" w14:textId="5236E3C0" w:rsidR="00F618A4" w:rsidRPr="00A56D8F" w:rsidRDefault="00F618A4" w:rsidP="00811EE5">
            <w:pPr>
              <w:tabs>
                <w:tab w:val="left" w:pos="4253"/>
              </w:tabs>
              <w:jc w:val="both"/>
              <w:rPr>
                <w:sz w:val="24"/>
                <w:szCs w:val="24"/>
              </w:rPr>
            </w:pPr>
            <w:r w:rsidRPr="00A56D8F">
              <w:rPr>
                <w:sz w:val="24"/>
                <w:szCs w:val="24"/>
              </w:rPr>
              <w:t xml:space="preserve">Söz konusu belgeye istinaden bu Sözleşme Paketi kapsamında KDV istisnası uygulanacak olup KDV oranı %0 olarak alınacak ve KDV ödemesi yapılmayacaktır. Yüklenici bu istisna belgesi çerçevesinde sözleşme kapsamında yaptığı harcamaların KDV iadesini ilgili vergi dairesinden talep edebilecektir. İdare yüklenici ve onaylı alt yüklenicilerine </w:t>
            </w:r>
            <w:proofErr w:type="gramStart"/>
            <w:r w:rsidRPr="00A56D8F">
              <w:rPr>
                <w:sz w:val="24"/>
                <w:szCs w:val="24"/>
              </w:rPr>
              <w:t>KDV.IPA</w:t>
            </w:r>
            <w:proofErr w:type="gramEnd"/>
            <w:r w:rsidRPr="00A56D8F">
              <w:rPr>
                <w:sz w:val="24"/>
                <w:szCs w:val="24"/>
              </w:rPr>
              <w:t xml:space="preserve">.CERT.2024/188 sayılı Katma Değer Vergisi İstisna sertifikası gereği KDV’den muaf olduğuna dair istediği belgeleri verecektir. </w:t>
            </w:r>
          </w:p>
          <w:p w14:paraId="1ECC0F79" w14:textId="77777777" w:rsidR="00A74BF2" w:rsidRPr="00A56D8F" w:rsidRDefault="00A74BF2" w:rsidP="00811EE5">
            <w:pPr>
              <w:tabs>
                <w:tab w:val="left" w:pos="4253"/>
              </w:tabs>
              <w:jc w:val="both"/>
              <w:rPr>
                <w:sz w:val="24"/>
                <w:szCs w:val="24"/>
              </w:rPr>
            </w:pPr>
          </w:p>
          <w:p w14:paraId="734038A8" w14:textId="1E4508BD" w:rsidR="00EC4679" w:rsidRDefault="22E839BD" w:rsidP="00C03DB5">
            <w:pPr>
              <w:pStyle w:val="BankNormal"/>
              <w:tabs>
                <w:tab w:val="left" w:pos="2882"/>
                <w:tab w:val="left" w:pos="4253"/>
                <w:tab w:val="right" w:pos="7218"/>
              </w:tabs>
              <w:spacing w:after="0"/>
              <w:jc w:val="both"/>
              <w:rPr>
                <w:lang w:val="tr-TR"/>
              </w:rPr>
            </w:pPr>
            <w:r w:rsidRPr="00A56D8F">
              <w:rPr>
                <w:szCs w:val="24"/>
              </w:rPr>
              <w:t>Bu nedenle yerel ve yabancı danışmanların</w:t>
            </w:r>
            <w:r w:rsidRPr="00A56D8F">
              <w:t xml:space="preserve"> tekliflerinde KDV için her hangi bir değer göstermesi gerekmemektedir</w:t>
            </w:r>
            <w:r w:rsidRPr="00AF05BE">
              <w:rPr>
                <w:lang w:val="tr-TR"/>
              </w:rPr>
              <w:t xml:space="preserve"> </w:t>
            </w:r>
          </w:p>
          <w:p w14:paraId="596D0F41" w14:textId="77777777" w:rsidR="00A56D8F" w:rsidRPr="00AF05BE" w:rsidRDefault="00A56D8F" w:rsidP="00C03DB5">
            <w:pPr>
              <w:pStyle w:val="BankNormal"/>
              <w:tabs>
                <w:tab w:val="left" w:pos="2882"/>
                <w:tab w:val="left" w:pos="4253"/>
                <w:tab w:val="right" w:pos="7218"/>
              </w:tabs>
              <w:spacing w:after="0"/>
              <w:jc w:val="both"/>
              <w:rPr>
                <w:lang w:val="tr-TR"/>
              </w:rPr>
            </w:pPr>
          </w:p>
          <w:p w14:paraId="01CA7AD3" w14:textId="2E149F8C" w:rsidR="006C6275" w:rsidRPr="00AF05BE" w:rsidRDefault="36E8E6D9" w:rsidP="00811EE5">
            <w:pPr>
              <w:widowControl w:val="0"/>
              <w:tabs>
                <w:tab w:val="left" w:pos="4253"/>
              </w:tabs>
              <w:autoSpaceDE w:val="0"/>
              <w:autoSpaceDN w:val="0"/>
              <w:adjustRightInd w:val="0"/>
              <w:jc w:val="both"/>
              <w:rPr>
                <w:sz w:val="24"/>
                <w:szCs w:val="24"/>
              </w:rPr>
            </w:pPr>
            <w:r w:rsidRPr="00AF05BE">
              <w:rPr>
                <w:sz w:val="24"/>
                <w:szCs w:val="24"/>
              </w:rPr>
              <w:t>Yabancı Tüzel Kişil</w:t>
            </w:r>
            <w:r w:rsidR="00E0349F" w:rsidRPr="00AF05BE">
              <w:rPr>
                <w:sz w:val="24"/>
                <w:szCs w:val="24"/>
              </w:rPr>
              <w:t>i</w:t>
            </w:r>
            <w:r w:rsidRPr="00AF05BE">
              <w:rPr>
                <w:sz w:val="24"/>
                <w:szCs w:val="24"/>
              </w:rPr>
              <w:t>kli danışmanlar; ister tek başlarına ister yabancı bir danışmanla veya yerel bir danışmanla ortak girişim sonucunda, sözleşmenin uygulanması nedeniyle, elde ettikleri hakediş bedelleri üzerinden, yapılan ödemelerle ilgili, yerel kanunlar kapsamında konulan stopaj vergilerini ödemekle yükümlüdürler. Yabancı danışman tek başına veya yabancı danışmanlarla ortak girişim halinde ise ve Türkiye’deki Vergi Dairesine kayıtlı değil ise, hakediş bedelleri üzerinden Danışmana ödenecek miktardan yönetmeliklerde öngörülen oranda İşverenin stopaj vergisini kesmesi ve Danışmanın adına Vergi Dairesine yatırması zorunludur. İşveren tarafından Vergi Dairesine ödenen stopaj, daha sonra Türkiye’deki ve Danışmanın ülkesindeki Vergi Dairesi tarafından gerekli görüldüğü üzere, Danışman ile Vergi Dairesi arasında Türkiye’yle Danışmanın ülkesi arasındaki Çifte Vergilendirmenin Önlenmesi (eğer varsa) gibi ikili anlaşmalar ve yerel vergi mevzuatına göre elde ettiği gelir üzerinden mahsup edilecektir</w:t>
            </w:r>
            <w:r w:rsidR="00682025">
              <w:rPr>
                <w:sz w:val="24"/>
                <w:szCs w:val="24"/>
              </w:rPr>
              <w:t>.</w:t>
            </w:r>
          </w:p>
          <w:p w14:paraId="4FD69272" w14:textId="77777777" w:rsidR="00680850" w:rsidRPr="00AF05BE" w:rsidRDefault="00680850" w:rsidP="00811EE5">
            <w:pPr>
              <w:pStyle w:val="BankNormal"/>
              <w:tabs>
                <w:tab w:val="left" w:pos="724"/>
                <w:tab w:val="left" w:pos="4253"/>
              </w:tabs>
              <w:spacing w:after="0"/>
              <w:ind w:left="724" w:hanging="810"/>
              <w:jc w:val="both"/>
              <w:rPr>
                <w:highlight w:val="cyan"/>
                <w:lang w:val="tr-TR"/>
              </w:rPr>
            </w:pPr>
          </w:p>
          <w:p w14:paraId="75BCF62E" w14:textId="7691BBE1" w:rsidR="006C6275" w:rsidRPr="00AF05BE" w:rsidRDefault="36E8E6D9" w:rsidP="00811EE5">
            <w:pPr>
              <w:widowControl w:val="0"/>
              <w:tabs>
                <w:tab w:val="left" w:pos="4253"/>
              </w:tabs>
              <w:autoSpaceDE w:val="0"/>
              <w:autoSpaceDN w:val="0"/>
              <w:adjustRightInd w:val="0"/>
              <w:jc w:val="both"/>
              <w:rPr>
                <w:sz w:val="24"/>
                <w:szCs w:val="24"/>
              </w:rPr>
            </w:pPr>
            <w:r w:rsidRPr="00AF05BE">
              <w:rPr>
                <w:sz w:val="24"/>
                <w:szCs w:val="24"/>
              </w:rPr>
              <w:t>Türkiye’deki vergiler, harçlar, vb. ile ilgili bilgi kaynağı T.C. Hazine ve Maliye Bakanlığı / Gelir İdaresi Başkanlığı’dır.</w:t>
            </w:r>
            <w:r w:rsidR="000F4AA5" w:rsidRPr="00AF05BE">
              <w:rPr>
                <w:sz w:val="24"/>
                <w:szCs w:val="24"/>
              </w:rPr>
              <w:t xml:space="preserve"> </w:t>
            </w:r>
            <w:r w:rsidRPr="00AF05BE">
              <w:rPr>
                <w:sz w:val="24"/>
                <w:szCs w:val="24"/>
              </w:rPr>
              <w:t>Her durumda Danışmanlar mali tekliflerini yukarıda bahsedilen gelir vergisi için yapılacak olan stopaj</w:t>
            </w:r>
            <w:r w:rsidR="000F4AA5" w:rsidRPr="00AF05BE">
              <w:rPr>
                <w:sz w:val="24"/>
                <w:szCs w:val="24"/>
              </w:rPr>
              <w:t xml:space="preserve"> </w:t>
            </w:r>
            <w:r w:rsidRPr="00AF05BE">
              <w:rPr>
                <w:sz w:val="24"/>
                <w:szCs w:val="24"/>
              </w:rPr>
              <w:t>kesintilerini göz önünde bulundurarak hazırlayacaklardır.</w:t>
            </w:r>
            <w:r w:rsidR="000F4AA5" w:rsidRPr="00AF05BE">
              <w:rPr>
                <w:sz w:val="24"/>
                <w:szCs w:val="24"/>
              </w:rPr>
              <w:t xml:space="preserve"> </w:t>
            </w:r>
          </w:p>
          <w:p w14:paraId="6D3D4097" w14:textId="77777777" w:rsidR="006C6275" w:rsidRPr="00AF05BE" w:rsidRDefault="006C6275" w:rsidP="00811EE5">
            <w:pPr>
              <w:pStyle w:val="BankNormal"/>
              <w:tabs>
                <w:tab w:val="left" w:pos="724"/>
                <w:tab w:val="left" w:pos="4253"/>
              </w:tabs>
              <w:spacing w:after="0"/>
              <w:ind w:left="724" w:hanging="810"/>
              <w:jc w:val="both"/>
              <w:rPr>
                <w:lang w:val="tr-TR"/>
              </w:rPr>
            </w:pPr>
          </w:p>
          <w:p w14:paraId="61E3C0B0" w14:textId="4FE19183" w:rsidR="006C6275" w:rsidRPr="00AF05BE" w:rsidRDefault="000F4AA5" w:rsidP="00811EE5">
            <w:pPr>
              <w:widowControl w:val="0"/>
              <w:tabs>
                <w:tab w:val="left" w:pos="4253"/>
              </w:tabs>
              <w:autoSpaceDE w:val="0"/>
              <w:autoSpaceDN w:val="0"/>
              <w:adjustRightInd w:val="0"/>
              <w:jc w:val="both"/>
              <w:rPr>
                <w:sz w:val="24"/>
                <w:szCs w:val="24"/>
              </w:rPr>
            </w:pPr>
            <w:r w:rsidRPr="00AF05BE">
              <w:rPr>
                <w:sz w:val="24"/>
                <w:szCs w:val="24"/>
              </w:rPr>
              <w:t xml:space="preserve"> </w:t>
            </w:r>
            <w:r w:rsidR="36E8E6D9" w:rsidRPr="00AF05BE">
              <w:rPr>
                <w:sz w:val="24"/>
                <w:szCs w:val="24"/>
              </w:rPr>
              <w:t xml:space="preserve">Yukarıdaki bilgilere dayanılarak, Danışmanlar mali tekliflerine yukarıda bahsedilen yerel </w:t>
            </w:r>
            <w:r w:rsidR="36E8E6D9" w:rsidRPr="00AF05BE">
              <w:rPr>
                <w:sz w:val="24"/>
                <w:szCs w:val="24"/>
              </w:rPr>
              <w:lastRenderedPageBreak/>
              <w:t xml:space="preserve">vergileri </w:t>
            </w:r>
            <w:proofErr w:type="gramStart"/>
            <w:r w:rsidR="36E8E6D9" w:rsidRPr="00AF05BE">
              <w:rPr>
                <w:sz w:val="24"/>
                <w:szCs w:val="24"/>
              </w:rPr>
              <w:t>dahil</w:t>
            </w:r>
            <w:proofErr w:type="gramEnd"/>
            <w:r w:rsidR="36E8E6D9" w:rsidRPr="00AF05BE">
              <w:rPr>
                <w:sz w:val="24"/>
                <w:szCs w:val="24"/>
              </w:rPr>
              <w:t xml:space="preserve"> edeceklerdir.</w:t>
            </w:r>
          </w:p>
          <w:p w14:paraId="79640610" w14:textId="77777777" w:rsidR="00C56F89" w:rsidRPr="00AF05BE" w:rsidRDefault="00C56F89" w:rsidP="00811EE5">
            <w:pPr>
              <w:pStyle w:val="BankNormal"/>
              <w:tabs>
                <w:tab w:val="left" w:pos="724"/>
                <w:tab w:val="left" w:pos="4253"/>
              </w:tabs>
              <w:spacing w:after="0"/>
              <w:ind w:left="724" w:hanging="810"/>
              <w:jc w:val="both"/>
              <w:rPr>
                <w:u w:val="single"/>
                <w:lang w:val="tr-TR"/>
              </w:rPr>
            </w:pPr>
          </w:p>
          <w:p w14:paraId="58506B56" w14:textId="3DE4D9EC" w:rsidR="0070219E" w:rsidRPr="00AF05BE" w:rsidRDefault="36E8E6D9" w:rsidP="00811EE5">
            <w:pPr>
              <w:widowControl w:val="0"/>
              <w:tabs>
                <w:tab w:val="left" w:pos="4253"/>
              </w:tabs>
              <w:autoSpaceDE w:val="0"/>
              <w:autoSpaceDN w:val="0"/>
              <w:adjustRightInd w:val="0"/>
              <w:ind w:right="38"/>
              <w:jc w:val="both"/>
              <w:rPr>
                <w:sz w:val="24"/>
                <w:szCs w:val="24"/>
              </w:rPr>
            </w:pPr>
            <w:r w:rsidRPr="00AF05BE">
              <w:rPr>
                <w:sz w:val="24"/>
                <w:szCs w:val="24"/>
              </w:rPr>
              <w:t>Yerel ve yabancı danışmanlar, Tekliflerinin (RFP’nin) düzenlendiği tarihte yürürlükte olan mevzuat ve kanunlara göre sözleşmenin yapılması ve uygulanmasına ilişkin, aşağıdaki tabloda belirtilen diğer tüm vergi, resim, komisyon ve harçları vs. ödemekle yükümlüdürler.</w:t>
            </w:r>
            <w:r w:rsidR="000F4AA5" w:rsidRPr="00AF05BE">
              <w:rPr>
                <w:sz w:val="24"/>
                <w:szCs w:val="24"/>
              </w:rPr>
              <w:t xml:space="preserve"> </w:t>
            </w:r>
            <w:r w:rsidRPr="00AF05BE">
              <w:rPr>
                <w:sz w:val="24"/>
                <w:szCs w:val="24"/>
              </w:rPr>
              <w:t>Yukarıda belirtilen vergilendirme ile ilgili mevzuat ve kanunların tekliflerin sunulmasından sonra değiştirilmesi durumunda, Danışmanların ödeyeceği vergiler müzakere aşamasında düzenlenecektir (artırılacak veya azaltılacak).</w:t>
            </w:r>
            <w:r w:rsidR="000F4AA5" w:rsidRPr="00AF05BE">
              <w:rPr>
                <w:sz w:val="24"/>
                <w:szCs w:val="24"/>
              </w:rPr>
              <w:t xml:space="preserve"> </w:t>
            </w:r>
          </w:p>
          <w:p w14:paraId="645A7A03" w14:textId="77777777" w:rsidR="003A08F1" w:rsidRPr="00AF05BE" w:rsidRDefault="003A08F1" w:rsidP="00C03DB5">
            <w:pPr>
              <w:pStyle w:val="BankNormal"/>
              <w:tabs>
                <w:tab w:val="left" w:pos="724"/>
                <w:tab w:val="left" w:pos="4253"/>
              </w:tabs>
              <w:spacing w:after="0"/>
              <w:jc w:val="both"/>
              <w:rPr>
                <w:highlight w:val="cyan"/>
                <w:u w:val="single"/>
                <w:lang w:val="tr-TR"/>
              </w:rPr>
            </w:pPr>
          </w:p>
          <w:p w14:paraId="7E07AC43" w14:textId="1D1FCFF8" w:rsidR="006C6275" w:rsidRPr="00AF05BE" w:rsidRDefault="36E8E6D9" w:rsidP="00811EE5">
            <w:pPr>
              <w:tabs>
                <w:tab w:val="left" w:pos="4253"/>
              </w:tabs>
              <w:rPr>
                <w:sz w:val="24"/>
                <w:szCs w:val="24"/>
              </w:rPr>
            </w:pPr>
            <w:r w:rsidRPr="00AF05BE">
              <w:rPr>
                <w:sz w:val="24"/>
                <w:szCs w:val="24"/>
              </w:rPr>
              <w:t>Yerel vergiler, harçlar ve komisyonlar ile ilgili bilgiler T.C. Hazine ve Maliye Bakanlığı,</w:t>
            </w:r>
            <w:r w:rsidR="000F4AA5" w:rsidRPr="00AF05BE">
              <w:rPr>
                <w:sz w:val="24"/>
                <w:szCs w:val="24"/>
              </w:rPr>
              <w:t xml:space="preserve"> </w:t>
            </w:r>
            <w:r w:rsidRPr="00AF05BE">
              <w:rPr>
                <w:sz w:val="24"/>
                <w:szCs w:val="24"/>
              </w:rPr>
              <w:t>Gelir İdaresi Başkanlığı’ndan</w:t>
            </w:r>
            <w:r w:rsidR="000F4AA5" w:rsidRPr="00AF05BE">
              <w:rPr>
                <w:sz w:val="24"/>
                <w:szCs w:val="24"/>
              </w:rPr>
              <w:t xml:space="preserve"> </w:t>
            </w:r>
            <w:r w:rsidRPr="00AF05BE">
              <w:rPr>
                <w:sz w:val="24"/>
                <w:szCs w:val="24"/>
              </w:rPr>
              <w:t>(Bakanlıklar, Ankara TÜRKİYE) temin edilebilir.</w:t>
            </w:r>
            <w:r w:rsidR="000F4AA5" w:rsidRPr="00AF05BE">
              <w:rPr>
                <w:sz w:val="24"/>
                <w:szCs w:val="24"/>
              </w:rPr>
              <w:t xml:space="preserve"> </w:t>
            </w:r>
          </w:p>
          <w:p w14:paraId="07688B1E" w14:textId="78B7C053" w:rsidR="006C6275" w:rsidRPr="00AF05BE" w:rsidRDefault="36E8E6D9" w:rsidP="00811EE5">
            <w:pPr>
              <w:tabs>
                <w:tab w:val="left" w:pos="4253"/>
              </w:tabs>
              <w:rPr>
                <w:sz w:val="24"/>
                <w:szCs w:val="24"/>
              </w:rPr>
            </w:pPr>
            <w:r w:rsidRPr="00AF05BE">
              <w:rPr>
                <w:sz w:val="24"/>
                <w:szCs w:val="24"/>
              </w:rPr>
              <w:t xml:space="preserve">Web adresi </w:t>
            </w:r>
            <w:r w:rsidR="00C03DB5" w:rsidRPr="00C03DB5">
              <w:rPr>
                <w:sz w:val="24"/>
                <w:szCs w:val="24"/>
              </w:rPr>
              <w:t>www.gib.gov.tr</w:t>
            </w:r>
            <w:r w:rsidRPr="00AF05BE">
              <w:rPr>
                <w:sz w:val="24"/>
                <w:szCs w:val="24"/>
              </w:rPr>
              <w:t xml:space="preserve"> (Türkçe ve İngilizce bilgiler mevcuttur) </w:t>
            </w:r>
          </w:p>
          <w:p w14:paraId="3C8FAFAA" w14:textId="77777777" w:rsidR="00591C6A" w:rsidRDefault="00591C6A" w:rsidP="00C03DB5">
            <w:pPr>
              <w:pStyle w:val="BankNormal"/>
              <w:tabs>
                <w:tab w:val="left" w:pos="724"/>
                <w:tab w:val="left" w:pos="4253"/>
              </w:tabs>
              <w:spacing w:after="0"/>
              <w:jc w:val="both"/>
              <w:rPr>
                <w:szCs w:val="24"/>
                <w:highlight w:val="cyan"/>
                <w:lang w:val="tr-TR"/>
              </w:rPr>
            </w:pPr>
          </w:p>
          <w:p w14:paraId="31B70A58" w14:textId="3775C83D" w:rsidR="00D560D3" w:rsidRPr="00AF05BE" w:rsidRDefault="00D560D3" w:rsidP="00C03DB5">
            <w:pPr>
              <w:pStyle w:val="BankNormal"/>
              <w:tabs>
                <w:tab w:val="left" w:pos="724"/>
                <w:tab w:val="left" w:pos="4253"/>
              </w:tabs>
              <w:spacing w:after="0"/>
              <w:jc w:val="both"/>
              <w:rPr>
                <w:szCs w:val="24"/>
                <w:highlight w:val="cyan"/>
                <w:lang w:val="tr-TR"/>
              </w:rPr>
            </w:pPr>
          </w:p>
        </w:tc>
      </w:tr>
      <w:tr w:rsidR="00666A1A" w:rsidRPr="00AF05BE" w14:paraId="72ADEE42" w14:textId="77777777" w:rsidTr="003A3A91">
        <w:tc>
          <w:tcPr>
            <w:tcW w:w="1136" w:type="dxa"/>
            <w:shd w:val="clear" w:color="auto" w:fill="auto"/>
          </w:tcPr>
          <w:p w14:paraId="5225CAA0" w14:textId="77777777" w:rsidR="007568D6" w:rsidRDefault="007568D6" w:rsidP="00811EE5">
            <w:pPr>
              <w:tabs>
                <w:tab w:val="left" w:pos="870"/>
                <w:tab w:val="left" w:pos="4253"/>
              </w:tabs>
              <w:jc w:val="both"/>
              <w:rPr>
                <w:b/>
                <w:sz w:val="24"/>
              </w:rPr>
            </w:pPr>
          </w:p>
          <w:p w14:paraId="200BB546" w14:textId="32D28ADB" w:rsidR="00666A1A" w:rsidRPr="00AF05BE" w:rsidRDefault="00666A1A" w:rsidP="00811EE5">
            <w:pPr>
              <w:tabs>
                <w:tab w:val="left" w:pos="870"/>
                <w:tab w:val="left" w:pos="4253"/>
              </w:tabs>
              <w:jc w:val="both"/>
              <w:rPr>
                <w:b/>
                <w:sz w:val="24"/>
              </w:rPr>
            </w:pPr>
            <w:r w:rsidRPr="00AF05BE">
              <w:rPr>
                <w:b/>
                <w:sz w:val="24"/>
              </w:rPr>
              <w:t>4.1</w:t>
            </w:r>
          </w:p>
        </w:tc>
        <w:tc>
          <w:tcPr>
            <w:tcW w:w="9026" w:type="dxa"/>
            <w:shd w:val="clear" w:color="auto" w:fill="auto"/>
          </w:tcPr>
          <w:p w14:paraId="387D7774" w14:textId="77777777" w:rsidR="003A3A91" w:rsidRDefault="003A3A91" w:rsidP="00811EE5">
            <w:pPr>
              <w:tabs>
                <w:tab w:val="left" w:pos="4253"/>
              </w:tabs>
              <w:jc w:val="both"/>
              <w:rPr>
                <w:sz w:val="24"/>
              </w:rPr>
            </w:pPr>
          </w:p>
          <w:p w14:paraId="50FE5FDF" w14:textId="2B3C044B" w:rsidR="0021472D" w:rsidRPr="003A3A91" w:rsidRDefault="00B35880" w:rsidP="00811EE5">
            <w:pPr>
              <w:tabs>
                <w:tab w:val="left" w:pos="4253"/>
              </w:tabs>
              <w:jc w:val="both"/>
              <w:rPr>
                <w:sz w:val="24"/>
                <w:szCs w:val="24"/>
              </w:rPr>
            </w:pPr>
            <w:r w:rsidRPr="003A3A91">
              <w:rPr>
                <w:sz w:val="24"/>
              </w:rPr>
              <w:t>Teknik ve Mali tekliflerin sunum yazıları, teknik teklif için Bölüm 3 TECH-1 ve mali teklif içinse Bölüm 4 FIN-1 formatında olmalıdır.</w:t>
            </w:r>
          </w:p>
          <w:p w14:paraId="2BEFF044" w14:textId="652B11C3" w:rsidR="00B35880" w:rsidRPr="00AF05BE" w:rsidRDefault="00B35880" w:rsidP="00811EE5">
            <w:pPr>
              <w:pStyle w:val="GvdeMetni"/>
              <w:tabs>
                <w:tab w:val="left" w:pos="4253"/>
              </w:tabs>
            </w:pPr>
            <w:r w:rsidRPr="00AF05BE">
              <w:t xml:space="preserve">Orijinal teklif (Teknik Teklif ve Mali Teklif), üzerinde hiçbir düzeltme ve karalama olmayacaktır. </w:t>
            </w:r>
          </w:p>
          <w:p w14:paraId="40556225" w14:textId="23AFDED4" w:rsidR="00CC603A" w:rsidRPr="00AF05BE" w:rsidRDefault="00CC603A" w:rsidP="00811EE5">
            <w:pPr>
              <w:pStyle w:val="GvdeMetni"/>
              <w:tabs>
                <w:tab w:val="left" w:pos="4253"/>
              </w:tabs>
            </w:pPr>
          </w:p>
          <w:p w14:paraId="3EBC4009" w14:textId="6AF30B89" w:rsidR="0021472D" w:rsidRPr="00AF05BE" w:rsidRDefault="00CC603A" w:rsidP="00811EE5">
            <w:pPr>
              <w:tabs>
                <w:tab w:val="left" w:pos="4253"/>
              </w:tabs>
              <w:jc w:val="both"/>
              <w:rPr>
                <w:sz w:val="24"/>
                <w:szCs w:val="24"/>
              </w:rPr>
            </w:pPr>
            <w:r w:rsidRPr="00AF05BE">
              <w:rPr>
                <w:sz w:val="24"/>
                <w:szCs w:val="24"/>
              </w:rPr>
              <w:t>TEKLİFİ OLUŞTURAN BELGELER:</w:t>
            </w:r>
          </w:p>
          <w:p w14:paraId="16933D91" w14:textId="3C59A7F3" w:rsidR="00CC603A" w:rsidRDefault="00CC603A" w:rsidP="00811EE5">
            <w:pPr>
              <w:tabs>
                <w:tab w:val="left" w:pos="4253"/>
              </w:tabs>
              <w:jc w:val="both"/>
              <w:rPr>
                <w:sz w:val="24"/>
                <w:szCs w:val="24"/>
              </w:rPr>
            </w:pPr>
          </w:p>
          <w:p w14:paraId="1ABB5BAF" w14:textId="77777777" w:rsidR="00BD534D" w:rsidRPr="00B0634E" w:rsidRDefault="00BD534D" w:rsidP="00BD534D">
            <w:pPr>
              <w:jc w:val="both"/>
              <w:rPr>
                <w:sz w:val="24"/>
              </w:rPr>
            </w:pPr>
            <w:r w:rsidRPr="00B0634E">
              <w:rPr>
                <w:sz w:val="24"/>
              </w:rPr>
              <w:t>1.</w:t>
            </w:r>
            <w:r w:rsidRPr="00B0634E">
              <w:rPr>
                <w:sz w:val="24"/>
              </w:rPr>
              <w:tab/>
              <w:t xml:space="preserve">Teklif Mektubu (Ek 1) </w:t>
            </w:r>
          </w:p>
          <w:p w14:paraId="20B91B13" w14:textId="77777777" w:rsidR="00BD534D" w:rsidRPr="00B0634E" w:rsidRDefault="00BD534D" w:rsidP="00BD534D">
            <w:pPr>
              <w:jc w:val="both"/>
              <w:rPr>
                <w:sz w:val="24"/>
              </w:rPr>
            </w:pPr>
            <w:r w:rsidRPr="00B0634E">
              <w:rPr>
                <w:sz w:val="24"/>
              </w:rPr>
              <w:t>2.</w:t>
            </w:r>
            <w:r w:rsidRPr="00B0634E">
              <w:rPr>
                <w:sz w:val="24"/>
              </w:rPr>
              <w:tab/>
              <w:t>Tebligat için adres beyanı ve ayrıca irtibat için telefon ve varsa faks numarası ile elektronik posta adresi, (Ortak girişimlerde Tüm Ortaklar tarafından sunulması gerekmektedir.)</w:t>
            </w:r>
          </w:p>
          <w:p w14:paraId="785071DA" w14:textId="77777777" w:rsidR="00BD534D" w:rsidRPr="00B0634E" w:rsidRDefault="00BD534D" w:rsidP="00BD534D">
            <w:pPr>
              <w:jc w:val="both"/>
              <w:rPr>
                <w:sz w:val="24"/>
              </w:rPr>
            </w:pPr>
            <w:r w:rsidRPr="00B0634E">
              <w:rPr>
                <w:sz w:val="24"/>
              </w:rPr>
              <w:t>3.</w:t>
            </w:r>
            <w:r w:rsidRPr="00B0634E">
              <w:rPr>
                <w:sz w:val="24"/>
              </w:rPr>
              <w:tab/>
              <w:t>Mevzuatı gereği kayıtlı olduğu Ticaret ve/veya Sanayi Odası veya Meslek Odası Belgesi sureti; (Ortak girişimlerde Tüm Ortaklar tarafından sunulması gerekmektedir.)</w:t>
            </w:r>
          </w:p>
          <w:p w14:paraId="412CC31D" w14:textId="77777777" w:rsidR="00BD534D" w:rsidRPr="00B0634E" w:rsidRDefault="00BD534D" w:rsidP="00BD534D">
            <w:pPr>
              <w:jc w:val="both"/>
              <w:rPr>
                <w:sz w:val="24"/>
              </w:rPr>
            </w:pPr>
          </w:p>
          <w:p w14:paraId="6D460061" w14:textId="20A04B46" w:rsidR="00BD534D" w:rsidRPr="00B0634E" w:rsidRDefault="00BD534D" w:rsidP="00BD534D">
            <w:pPr>
              <w:jc w:val="both"/>
              <w:rPr>
                <w:sz w:val="24"/>
              </w:rPr>
            </w:pPr>
            <w:r w:rsidRPr="00B0634E">
              <w:rPr>
                <w:sz w:val="24"/>
              </w:rPr>
              <w:t>4.</w:t>
            </w:r>
            <w:r w:rsidRPr="00B0634E">
              <w:rPr>
                <w:sz w:val="24"/>
              </w:rPr>
              <w:tab/>
              <w:t>Teklif imzalayan kişinin Teklif vermeye yetkili olduğunu gösteren yetki belgesi ve imza sirküleri sureti; (Ortak girişimlerde Tüm Ortaklar tarafından sunulması gerekmektedir.)</w:t>
            </w:r>
          </w:p>
          <w:p w14:paraId="31898911" w14:textId="77777777" w:rsidR="00BD534D" w:rsidRPr="00F30077" w:rsidRDefault="00BD534D" w:rsidP="00BD534D">
            <w:pPr>
              <w:jc w:val="both"/>
              <w:rPr>
                <w:sz w:val="24"/>
                <w:highlight w:val="cyan"/>
              </w:rPr>
            </w:pPr>
          </w:p>
          <w:p w14:paraId="045C2686" w14:textId="77777777" w:rsidR="00BD534D" w:rsidRPr="00B0634E" w:rsidRDefault="00BD534D" w:rsidP="00BD534D">
            <w:pPr>
              <w:jc w:val="both"/>
              <w:rPr>
                <w:sz w:val="24"/>
              </w:rPr>
            </w:pPr>
            <w:r w:rsidRPr="00B0634E">
              <w:rPr>
                <w:sz w:val="24"/>
              </w:rPr>
              <w:t>5.</w:t>
            </w:r>
            <w:r w:rsidRPr="00B0634E">
              <w:rPr>
                <w:sz w:val="24"/>
              </w:rPr>
              <w:tab/>
              <w:t>Vekâleten ihaleye katılma halinde, istekli adına katılan kişinin ihaleye katılmaya ilişkin noter tasdikli vekâletnamesi ile noter tasdikli imza beyannamesi, (Ortak girişimlerde Tüm Ortaklar tarafından sunulması gerekmektedir.)</w:t>
            </w:r>
          </w:p>
          <w:p w14:paraId="5E3E91E2" w14:textId="77777777" w:rsidR="00BD534D" w:rsidRPr="00B0634E" w:rsidRDefault="00BD534D" w:rsidP="00BD534D">
            <w:pPr>
              <w:jc w:val="both"/>
              <w:rPr>
                <w:sz w:val="24"/>
              </w:rPr>
            </w:pPr>
          </w:p>
          <w:p w14:paraId="216F7594" w14:textId="5D975BC3" w:rsidR="00BD534D" w:rsidRDefault="00BD534D" w:rsidP="00BD534D">
            <w:pPr>
              <w:jc w:val="both"/>
              <w:rPr>
                <w:sz w:val="24"/>
                <w:szCs w:val="24"/>
              </w:rPr>
            </w:pPr>
            <w:r w:rsidRPr="00B0634E">
              <w:rPr>
                <w:sz w:val="24"/>
                <w:szCs w:val="24"/>
              </w:rPr>
              <w:t>6.</w:t>
            </w:r>
            <w:r>
              <w:tab/>
            </w:r>
            <w:r w:rsidRPr="36E8E6D9">
              <w:rPr>
                <w:sz w:val="24"/>
                <w:szCs w:val="24"/>
              </w:rPr>
              <w:t xml:space="preserve">İsteklinin teklif ettiği bedelin % 10' undan az olmamak üzere bankalar nezdindeki kullanılmamış nakdi veya gayrinakdi kredisi ya da üzerinde kısıtlama bulunmayan mevduatını gösteren banka referans mektubu sunması zorunludur. Banka referans mektubunun ilk ilan tarihinden sonra düzenlenmiş olması zorunludur. (10.1 Banka Referans Mektubu) </w:t>
            </w:r>
          </w:p>
          <w:p w14:paraId="0066448E" w14:textId="53CBD66C" w:rsidR="00BD534D" w:rsidRDefault="00BD534D" w:rsidP="00811EE5">
            <w:pPr>
              <w:tabs>
                <w:tab w:val="left" w:pos="4253"/>
              </w:tabs>
              <w:jc w:val="both"/>
              <w:rPr>
                <w:sz w:val="24"/>
                <w:szCs w:val="24"/>
              </w:rPr>
            </w:pPr>
          </w:p>
          <w:p w14:paraId="4DEDC2E0" w14:textId="3559FCD1" w:rsidR="007A022A" w:rsidRDefault="007A022A" w:rsidP="00811EE5">
            <w:pPr>
              <w:tabs>
                <w:tab w:val="left" w:pos="4253"/>
              </w:tabs>
              <w:jc w:val="both"/>
              <w:rPr>
                <w:sz w:val="24"/>
                <w:szCs w:val="24"/>
              </w:rPr>
            </w:pPr>
          </w:p>
          <w:p w14:paraId="5844B7EA" w14:textId="5F506B9D" w:rsidR="007A022A" w:rsidRDefault="007A022A" w:rsidP="00811EE5">
            <w:pPr>
              <w:tabs>
                <w:tab w:val="left" w:pos="4253"/>
              </w:tabs>
              <w:jc w:val="both"/>
              <w:rPr>
                <w:sz w:val="24"/>
                <w:szCs w:val="24"/>
              </w:rPr>
            </w:pPr>
          </w:p>
          <w:p w14:paraId="2B3D5D8C" w14:textId="3F8CDFB3" w:rsidR="007A022A" w:rsidRDefault="007A022A" w:rsidP="00811EE5">
            <w:pPr>
              <w:tabs>
                <w:tab w:val="left" w:pos="4253"/>
              </w:tabs>
              <w:jc w:val="both"/>
              <w:rPr>
                <w:sz w:val="24"/>
                <w:szCs w:val="24"/>
              </w:rPr>
            </w:pPr>
          </w:p>
          <w:p w14:paraId="1A6EAB26" w14:textId="77777777" w:rsidR="007A022A" w:rsidRPr="00AF05BE" w:rsidRDefault="007A022A" w:rsidP="00811EE5">
            <w:pPr>
              <w:tabs>
                <w:tab w:val="left" w:pos="4253"/>
              </w:tabs>
              <w:jc w:val="both"/>
              <w:rPr>
                <w:sz w:val="24"/>
                <w:szCs w:val="24"/>
              </w:rPr>
            </w:pPr>
          </w:p>
          <w:p w14:paraId="0289A1CC" w14:textId="78C48804" w:rsidR="003935EF" w:rsidRDefault="003935EF" w:rsidP="00811EE5">
            <w:pPr>
              <w:tabs>
                <w:tab w:val="left" w:pos="4253"/>
              </w:tabs>
              <w:jc w:val="both"/>
              <w:rPr>
                <w:b/>
                <w:sz w:val="24"/>
                <w:szCs w:val="24"/>
              </w:rPr>
            </w:pPr>
            <w:r w:rsidRPr="00895DA3">
              <w:rPr>
                <w:b/>
                <w:sz w:val="24"/>
                <w:szCs w:val="24"/>
              </w:rPr>
              <w:t>Teknik Teklif</w:t>
            </w:r>
          </w:p>
          <w:p w14:paraId="26A2EA21" w14:textId="77777777" w:rsidR="003935EF" w:rsidRDefault="003935EF" w:rsidP="00811EE5">
            <w:pPr>
              <w:tabs>
                <w:tab w:val="left" w:pos="4253"/>
              </w:tabs>
              <w:jc w:val="both"/>
              <w:rPr>
                <w:b/>
                <w:sz w:val="24"/>
                <w:szCs w:val="24"/>
              </w:rPr>
            </w:pPr>
          </w:p>
          <w:p w14:paraId="5B9C1D8F" w14:textId="7A96B423" w:rsidR="00E21220" w:rsidRPr="003A3A91" w:rsidRDefault="00E21220" w:rsidP="00811EE5">
            <w:pPr>
              <w:tabs>
                <w:tab w:val="left" w:pos="4253"/>
              </w:tabs>
              <w:jc w:val="both"/>
              <w:rPr>
                <w:b/>
                <w:sz w:val="24"/>
                <w:szCs w:val="24"/>
              </w:rPr>
            </w:pPr>
            <w:r w:rsidRPr="003A3A91">
              <w:rPr>
                <w:b/>
                <w:sz w:val="24"/>
                <w:szCs w:val="24"/>
              </w:rPr>
              <w:lastRenderedPageBreak/>
              <w:t xml:space="preserve">Teknik Teklif - Standart Formlar </w:t>
            </w:r>
          </w:p>
          <w:p w14:paraId="568CE9F2" w14:textId="21061125" w:rsidR="00CC603A" w:rsidRPr="00AF05BE" w:rsidRDefault="00DC4724" w:rsidP="00811EE5">
            <w:pPr>
              <w:tabs>
                <w:tab w:val="left" w:pos="4253"/>
              </w:tabs>
              <w:jc w:val="both"/>
              <w:rPr>
                <w:sz w:val="24"/>
              </w:rPr>
            </w:pPr>
            <w:r w:rsidRPr="00AF05BE">
              <w:rPr>
                <w:sz w:val="24"/>
              </w:rPr>
              <w:t>TECH-1</w:t>
            </w:r>
            <w:r w:rsidR="00052701" w:rsidRPr="00AF05BE">
              <w:rPr>
                <w:sz w:val="24"/>
              </w:rPr>
              <w:t xml:space="preserve"> </w:t>
            </w:r>
            <w:r w:rsidR="00E21220" w:rsidRPr="00AF05BE">
              <w:rPr>
                <w:sz w:val="24"/>
              </w:rPr>
              <w:t>Teknik Teklif Sunum Formu</w:t>
            </w:r>
            <w:r w:rsidR="00052701" w:rsidRPr="00AF05BE">
              <w:rPr>
                <w:sz w:val="24"/>
              </w:rPr>
              <w:t xml:space="preserve">     </w:t>
            </w:r>
          </w:p>
          <w:p w14:paraId="6F832F57" w14:textId="3B1BF0AB" w:rsidR="00DC4724" w:rsidRPr="00AF05BE" w:rsidRDefault="00DC4724" w:rsidP="00811EE5">
            <w:pPr>
              <w:tabs>
                <w:tab w:val="left" w:pos="4253"/>
              </w:tabs>
              <w:jc w:val="both"/>
              <w:rPr>
                <w:sz w:val="24"/>
              </w:rPr>
            </w:pPr>
            <w:r w:rsidRPr="00AF05BE">
              <w:rPr>
                <w:sz w:val="24"/>
              </w:rPr>
              <w:t>TECH-2</w:t>
            </w:r>
            <w:r w:rsidR="00E21220" w:rsidRPr="00AF05BE">
              <w:rPr>
                <w:sz w:val="24"/>
              </w:rPr>
              <w:t xml:space="preserve"> Danışmanın Organizasyonu ve Tecrübesi</w:t>
            </w:r>
          </w:p>
          <w:p w14:paraId="091145C1" w14:textId="55BD2BC8" w:rsidR="00DC4724" w:rsidRPr="00AF05BE" w:rsidRDefault="00DC4724" w:rsidP="00811EE5">
            <w:pPr>
              <w:tabs>
                <w:tab w:val="left" w:pos="4253"/>
              </w:tabs>
              <w:jc w:val="both"/>
              <w:rPr>
                <w:sz w:val="24"/>
              </w:rPr>
            </w:pPr>
            <w:r w:rsidRPr="00AF05BE">
              <w:rPr>
                <w:sz w:val="24"/>
              </w:rPr>
              <w:t>TECH-3</w:t>
            </w:r>
            <w:r w:rsidR="00E21220" w:rsidRPr="00AF05BE">
              <w:rPr>
                <w:sz w:val="24"/>
              </w:rPr>
              <w:t xml:space="preserve"> İş Tanımı</w:t>
            </w:r>
          </w:p>
          <w:p w14:paraId="05CA1BB2" w14:textId="0CE0C2E6" w:rsidR="00DC4724" w:rsidRPr="00AF05BE" w:rsidRDefault="00052701" w:rsidP="00811EE5">
            <w:pPr>
              <w:tabs>
                <w:tab w:val="left" w:pos="4253"/>
              </w:tabs>
              <w:jc w:val="both"/>
              <w:rPr>
                <w:sz w:val="24"/>
                <w:szCs w:val="24"/>
              </w:rPr>
            </w:pPr>
            <w:r w:rsidRPr="00AF05BE">
              <w:rPr>
                <w:sz w:val="24"/>
              </w:rPr>
              <w:t>TECH-4</w:t>
            </w:r>
            <w:r w:rsidR="00565220" w:rsidRPr="00AF05BE">
              <w:rPr>
                <w:sz w:val="24"/>
              </w:rPr>
              <w:t xml:space="preserve"> Metodoloji</w:t>
            </w:r>
          </w:p>
          <w:p w14:paraId="17F9E726" w14:textId="5B86D2A3" w:rsidR="00DC4724" w:rsidRPr="00AF05BE" w:rsidRDefault="00052701" w:rsidP="00811EE5">
            <w:pPr>
              <w:tabs>
                <w:tab w:val="left" w:pos="4253"/>
              </w:tabs>
              <w:jc w:val="both"/>
              <w:rPr>
                <w:sz w:val="24"/>
                <w:szCs w:val="24"/>
              </w:rPr>
            </w:pPr>
            <w:r w:rsidRPr="00AF05BE">
              <w:rPr>
                <w:sz w:val="24"/>
              </w:rPr>
              <w:t>TECH-5</w:t>
            </w:r>
            <w:r w:rsidR="00565220" w:rsidRPr="00AF05BE">
              <w:rPr>
                <w:sz w:val="24"/>
              </w:rPr>
              <w:t xml:space="preserve"> Ekip ve görev dağılımı</w:t>
            </w:r>
          </w:p>
          <w:p w14:paraId="2DC150DB" w14:textId="7490A92B" w:rsidR="00052701" w:rsidRPr="00AF05BE" w:rsidRDefault="00052701" w:rsidP="00811EE5">
            <w:pPr>
              <w:tabs>
                <w:tab w:val="left" w:pos="4253"/>
              </w:tabs>
              <w:jc w:val="both"/>
              <w:rPr>
                <w:sz w:val="24"/>
                <w:szCs w:val="24"/>
              </w:rPr>
            </w:pPr>
            <w:r w:rsidRPr="00AF05BE">
              <w:rPr>
                <w:sz w:val="24"/>
              </w:rPr>
              <w:t>TECH-6</w:t>
            </w:r>
            <w:r w:rsidR="00565220" w:rsidRPr="00AF05BE">
              <w:rPr>
                <w:sz w:val="24"/>
              </w:rPr>
              <w:t xml:space="preserve"> Profesyonel personelin özgeçmişi (CV)</w:t>
            </w:r>
          </w:p>
          <w:p w14:paraId="1E21ADE2" w14:textId="1D07CB0C" w:rsidR="00052701" w:rsidRPr="00AF05BE" w:rsidRDefault="00052701" w:rsidP="00811EE5">
            <w:pPr>
              <w:tabs>
                <w:tab w:val="left" w:pos="4253"/>
              </w:tabs>
              <w:jc w:val="both"/>
              <w:rPr>
                <w:sz w:val="24"/>
                <w:szCs w:val="24"/>
              </w:rPr>
            </w:pPr>
            <w:r w:rsidRPr="00AF05BE">
              <w:rPr>
                <w:sz w:val="24"/>
              </w:rPr>
              <w:t>TECH-7</w:t>
            </w:r>
            <w:r w:rsidR="00565220" w:rsidRPr="00AF05BE">
              <w:rPr>
                <w:sz w:val="24"/>
              </w:rPr>
              <w:t xml:space="preserve"> </w:t>
            </w:r>
            <w:r w:rsidR="0071186E" w:rsidRPr="00AF05BE">
              <w:rPr>
                <w:sz w:val="24"/>
              </w:rPr>
              <w:t>Z</w:t>
            </w:r>
            <w:r w:rsidR="00565220" w:rsidRPr="00AF05BE">
              <w:rPr>
                <w:sz w:val="24"/>
              </w:rPr>
              <w:t>aman çizelgesi.</w:t>
            </w:r>
          </w:p>
          <w:p w14:paraId="6183324D" w14:textId="44A0B1F0" w:rsidR="00052701" w:rsidRPr="00AF05BE" w:rsidRDefault="00052701" w:rsidP="00811EE5">
            <w:pPr>
              <w:tabs>
                <w:tab w:val="left" w:pos="4253"/>
              </w:tabs>
              <w:jc w:val="both"/>
              <w:rPr>
                <w:sz w:val="24"/>
                <w:szCs w:val="24"/>
              </w:rPr>
            </w:pPr>
            <w:r w:rsidRPr="00AF05BE">
              <w:rPr>
                <w:sz w:val="24"/>
              </w:rPr>
              <w:t>TECH-8</w:t>
            </w:r>
            <w:r w:rsidR="00565220" w:rsidRPr="00AF05BE">
              <w:rPr>
                <w:sz w:val="24"/>
              </w:rPr>
              <w:t xml:space="preserve"> Faaliyet çizelgesi</w:t>
            </w:r>
          </w:p>
          <w:p w14:paraId="506F8C60" w14:textId="58EA203B" w:rsidR="00052701" w:rsidRPr="00AF05BE" w:rsidRDefault="00052701" w:rsidP="003A3A91">
            <w:pPr>
              <w:tabs>
                <w:tab w:val="left" w:pos="4253"/>
              </w:tabs>
              <w:ind w:left="720" w:hanging="720"/>
              <w:jc w:val="both"/>
              <w:rPr>
                <w:sz w:val="24"/>
              </w:rPr>
            </w:pPr>
            <w:r w:rsidRPr="00AF05BE">
              <w:rPr>
                <w:sz w:val="24"/>
              </w:rPr>
              <w:t>TECH-9</w:t>
            </w:r>
            <w:r w:rsidR="00565220" w:rsidRPr="00AF05BE">
              <w:rPr>
                <w:sz w:val="24"/>
              </w:rPr>
              <w:t xml:space="preserve"> Taahhüt Beyannamesi </w:t>
            </w:r>
          </w:p>
          <w:p w14:paraId="237668D8" w14:textId="77777777" w:rsidR="004E52CD" w:rsidRPr="00AF05BE" w:rsidRDefault="004E52CD" w:rsidP="00811EE5">
            <w:pPr>
              <w:tabs>
                <w:tab w:val="left" w:pos="4253"/>
              </w:tabs>
              <w:outlineLvl w:val="0"/>
              <w:rPr>
                <w:sz w:val="24"/>
                <w:szCs w:val="24"/>
              </w:rPr>
            </w:pPr>
            <w:bookmarkStart w:id="15" w:name="_Toc208840285"/>
            <w:r w:rsidRPr="00AF05BE">
              <w:rPr>
                <w:sz w:val="24"/>
                <w:szCs w:val="24"/>
              </w:rPr>
              <w:t>EK 1 Ortak Girişim Beyannamesi</w:t>
            </w:r>
            <w:bookmarkEnd w:id="15"/>
          </w:p>
          <w:p w14:paraId="10A0DCCC" w14:textId="07FB9B6F" w:rsidR="004E52CD" w:rsidRDefault="004E52CD" w:rsidP="00811EE5">
            <w:pPr>
              <w:tabs>
                <w:tab w:val="left" w:pos="4253"/>
              </w:tabs>
              <w:outlineLvl w:val="0"/>
              <w:rPr>
                <w:sz w:val="24"/>
                <w:szCs w:val="24"/>
              </w:rPr>
            </w:pPr>
            <w:bookmarkStart w:id="16" w:name="_Toc208840286"/>
            <w:r w:rsidRPr="00AF05BE">
              <w:rPr>
                <w:sz w:val="24"/>
                <w:szCs w:val="24"/>
              </w:rPr>
              <w:t>EK 2 Sosyal ve Çevre Sorumlulukları ve KfW Yaptırımları</w:t>
            </w:r>
            <w:bookmarkEnd w:id="16"/>
            <w:r w:rsidRPr="00AF05BE">
              <w:rPr>
                <w:sz w:val="24"/>
                <w:szCs w:val="24"/>
              </w:rPr>
              <w:t xml:space="preserve"> </w:t>
            </w:r>
          </w:p>
          <w:p w14:paraId="5A86AFAA" w14:textId="77777777" w:rsidR="00A778D4" w:rsidRPr="00AF05BE" w:rsidRDefault="00A778D4" w:rsidP="00811EE5">
            <w:pPr>
              <w:tabs>
                <w:tab w:val="left" w:pos="4253"/>
              </w:tabs>
              <w:outlineLvl w:val="0"/>
              <w:rPr>
                <w:sz w:val="24"/>
                <w:szCs w:val="24"/>
              </w:rPr>
            </w:pPr>
          </w:p>
          <w:p w14:paraId="69210E5E" w14:textId="19A049BB" w:rsidR="00DC4724" w:rsidRPr="00AF05BE" w:rsidRDefault="00DC4724" w:rsidP="00811EE5">
            <w:pPr>
              <w:tabs>
                <w:tab w:val="left" w:pos="4253"/>
              </w:tabs>
              <w:jc w:val="both"/>
              <w:rPr>
                <w:sz w:val="24"/>
                <w:szCs w:val="24"/>
              </w:rPr>
            </w:pPr>
          </w:p>
          <w:p w14:paraId="11671D41" w14:textId="7327D262" w:rsidR="00A778D4" w:rsidRDefault="00A778D4" w:rsidP="00811EE5">
            <w:pPr>
              <w:tabs>
                <w:tab w:val="left" w:pos="4253"/>
              </w:tabs>
              <w:jc w:val="both"/>
              <w:rPr>
                <w:b/>
                <w:sz w:val="24"/>
                <w:szCs w:val="24"/>
              </w:rPr>
            </w:pPr>
          </w:p>
          <w:p w14:paraId="59BEF24F" w14:textId="77777777" w:rsidR="00D560D3" w:rsidRDefault="00D560D3" w:rsidP="00811EE5">
            <w:pPr>
              <w:tabs>
                <w:tab w:val="left" w:pos="4253"/>
              </w:tabs>
              <w:jc w:val="both"/>
              <w:rPr>
                <w:b/>
                <w:sz w:val="24"/>
                <w:szCs w:val="24"/>
              </w:rPr>
            </w:pPr>
          </w:p>
          <w:p w14:paraId="566C7BCB" w14:textId="0E4BEA45" w:rsidR="003935EF" w:rsidRDefault="003935EF" w:rsidP="00811EE5">
            <w:pPr>
              <w:tabs>
                <w:tab w:val="left" w:pos="4253"/>
              </w:tabs>
              <w:jc w:val="both"/>
              <w:rPr>
                <w:b/>
                <w:sz w:val="24"/>
                <w:szCs w:val="24"/>
              </w:rPr>
            </w:pPr>
            <w:r w:rsidRPr="00895DA3">
              <w:rPr>
                <w:b/>
                <w:sz w:val="24"/>
                <w:szCs w:val="24"/>
              </w:rPr>
              <w:t>Mali Teklif</w:t>
            </w:r>
          </w:p>
          <w:p w14:paraId="56484B54" w14:textId="77777777" w:rsidR="003935EF" w:rsidRDefault="003935EF" w:rsidP="00811EE5">
            <w:pPr>
              <w:tabs>
                <w:tab w:val="left" w:pos="4253"/>
              </w:tabs>
              <w:jc w:val="both"/>
              <w:rPr>
                <w:b/>
                <w:sz w:val="24"/>
                <w:szCs w:val="24"/>
              </w:rPr>
            </w:pPr>
          </w:p>
          <w:p w14:paraId="2D5B8F86" w14:textId="465217EB" w:rsidR="00CC603A" w:rsidRPr="003A3A91" w:rsidRDefault="00052701" w:rsidP="00811EE5">
            <w:pPr>
              <w:tabs>
                <w:tab w:val="left" w:pos="4253"/>
              </w:tabs>
              <w:jc w:val="both"/>
              <w:rPr>
                <w:b/>
                <w:sz w:val="24"/>
                <w:szCs w:val="24"/>
              </w:rPr>
            </w:pPr>
            <w:r w:rsidRPr="003A3A91">
              <w:rPr>
                <w:b/>
                <w:sz w:val="24"/>
                <w:szCs w:val="24"/>
              </w:rPr>
              <w:t>Mali Teklif - Standart Formlar</w:t>
            </w:r>
          </w:p>
          <w:p w14:paraId="093E59B8" w14:textId="10E487D9" w:rsidR="00E21220" w:rsidRPr="00AF05BE" w:rsidRDefault="004A2CCD" w:rsidP="00811EE5">
            <w:pPr>
              <w:tabs>
                <w:tab w:val="left" w:pos="4253"/>
              </w:tabs>
              <w:jc w:val="both"/>
              <w:rPr>
                <w:sz w:val="24"/>
              </w:rPr>
            </w:pPr>
            <w:r>
              <w:rPr>
                <w:sz w:val="24"/>
              </w:rPr>
              <w:t xml:space="preserve">FIN-1 </w:t>
            </w:r>
            <w:r w:rsidR="00E21220" w:rsidRPr="00AF05BE">
              <w:rPr>
                <w:sz w:val="24"/>
              </w:rPr>
              <w:t>Mali Teklif Sunum Formu.</w:t>
            </w:r>
          </w:p>
          <w:p w14:paraId="44996B10" w14:textId="66640EFA" w:rsidR="00E21220" w:rsidRPr="00AF05BE" w:rsidRDefault="004A2CCD" w:rsidP="00811EE5">
            <w:pPr>
              <w:tabs>
                <w:tab w:val="left" w:pos="4253"/>
              </w:tabs>
              <w:jc w:val="both"/>
              <w:rPr>
                <w:sz w:val="24"/>
              </w:rPr>
            </w:pPr>
            <w:r>
              <w:rPr>
                <w:sz w:val="24"/>
              </w:rPr>
              <w:t xml:space="preserve">FIN-2 </w:t>
            </w:r>
            <w:r w:rsidR="00E21220" w:rsidRPr="00AF05BE">
              <w:rPr>
                <w:sz w:val="24"/>
              </w:rPr>
              <w:t>Maliyetlerin Özeti.</w:t>
            </w:r>
          </w:p>
          <w:p w14:paraId="14A8A61A" w14:textId="575C51CE" w:rsidR="00E21220" w:rsidRPr="00AF05BE" w:rsidRDefault="004A2CCD" w:rsidP="00811EE5">
            <w:pPr>
              <w:tabs>
                <w:tab w:val="left" w:pos="4253"/>
              </w:tabs>
              <w:jc w:val="both"/>
              <w:rPr>
                <w:sz w:val="24"/>
                <w:szCs w:val="24"/>
              </w:rPr>
            </w:pPr>
            <w:r>
              <w:rPr>
                <w:sz w:val="24"/>
              </w:rPr>
              <w:t xml:space="preserve">FIN-3 </w:t>
            </w:r>
            <w:r w:rsidR="00E21220" w:rsidRPr="00AF05BE">
              <w:rPr>
                <w:sz w:val="24"/>
              </w:rPr>
              <w:t>Her bir faaliyetin Fiyat ayrıntıları</w:t>
            </w:r>
          </w:p>
          <w:p w14:paraId="652B7742" w14:textId="6F95BD0A" w:rsidR="00E21220" w:rsidRPr="00AF05BE" w:rsidRDefault="004A2CCD" w:rsidP="00811EE5">
            <w:pPr>
              <w:tabs>
                <w:tab w:val="left" w:pos="4253"/>
              </w:tabs>
              <w:jc w:val="both"/>
              <w:rPr>
                <w:sz w:val="24"/>
              </w:rPr>
            </w:pPr>
            <w:r>
              <w:rPr>
                <w:sz w:val="24"/>
              </w:rPr>
              <w:t xml:space="preserve">FIN-4 </w:t>
            </w:r>
            <w:r w:rsidR="00E21220" w:rsidRPr="00AF05BE">
              <w:rPr>
                <w:sz w:val="24"/>
              </w:rPr>
              <w:t>Her bir faaliyetin Personel Ücreti Ayrıntıları</w:t>
            </w:r>
          </w:p>
          <w:p w14:paraId="71EC4D45" w14:textId="408AC15C" w:rsidR="00A778D4" w:rsidRPr="00AF05BE" w:rsidRDefault="004A2CCD" w:rsidP="00811EE5">
            <w:pPr>
              <w:tabs>
                <w:tab w:val="left" w:pos="4253"/>
              </w:tabs>
              <w:jc w:val="both"/>
              <w:rPr>
                <w:sz w:val="24"/>
              </w:rPr>
            </w:pPr>
            <w:r>
              <w:rPr>
                <w:sz w:val="24"/>
              </w:rPr>
              <w:t xml:space="preserve">FIN-5 </w:t>
            </w:r>
            <w:r w:rsidR="00E21220" w:rsidRPr="00AF05BE">
              <w:rPr>
                <w:sz w:val="24"/>
              </w:rPr>
              <w:t xml:space="preserve">Her bir faaliyetin </w:t>
            </w:r>
            <w:proofErr w:type="gramStart"/>
            <w:r w:rsidR="00E21220" w:rsidRPr="00AF05BE">
              <w:rPr>
                <w:sz w:val="24"/>
              </w:rPr>
              <w:t>Karşılanabilir</w:t>
            </w:r>
            <w:proofErr w:type="gramEnd"/>
            <w:r w:rsidR="00E21220" w:rsidRPr="00AF05BE">
              <w:rPr>
                <w:sz w:val="24"/>
              </w:rPr>
              <w:t xml:space="preserve"> Harcamaları</w:t>
            </w:r>
          </w:p>
          <w:p w14:paraId="10FDC652" w14:textId="77777777" w:rsidR="00666A1A" w:rsidRPr="00AF05BE" w:rsidRDefault="00666A1A" w:rsidP="00811EE5">
            <w:pPr>
              <w:tabs>
                <w:tab w:val="left" w:pos="4253"/>
              </w:tabs>
              <w:jc w:val="both"/>
              <w:rPr>
                <w:sz w:val="24"/>
              </w:rPr>
            </w:pPr>
          </w:p>
        </w:tc>
      </w:tr>
      <w:tr w:rsidR="005E43C8" w:rsidRPr="00AF05BE" w14:paraId="60C9F6CD" w14:textId="77777777" w:rsidTr="003A3A91">
        <w:tc>
          <w:tcPr>
            <w:tcW w:w="1136" w:type="dxa"/>
            <w:shd w:val="clear" w:color="auto" w:fill="auto"/>
          </w:tcPr>
          <w:p w14:paraId="2CB76FC5" w14:textId="77777777" w:rsidR="00605EDE" w:rsidRPr="00EA3506" w:rsidRDefault="005E43C8" w:rsidP="00811EE5">
            <w:pPr>
              <w:tabs>
                <w:tab w:val="left" w:pos="4253"/>
              </w:tabs>
              <w:jc w:val="both"/>
              <w:rPr>
                <w:b/>
                <w:sz w:val="24"/>
              </w:rPr>
            </w:pPr>
            <w:r w:rsidRPr="00EA3506">
              <w:rPr>
                <w:b/>
                <w:sz w:val="24"/>
              </w:rPr>
              <w:lastRenderedPageBreak/>
              <w:t>4.</w:t>
            </w:r>
            <w:r w:rsidR="00605EDE" w:rsidRPr="00EA3506">
              <w:rPr>
                <w:b/>
                <w:sz w:val="24"/>
              </w:rPr>
              <w:t>2</w:t>
            </w:r>
          </w:p>
          <w:p w14:paraId="159A5C34" w14:textId="281304B9" w:rsidR="00F61268" w:rsidRPr="00EA3506" w:rsidRDefault="00605EDE" w:rsidP="00811EE5">
            <w:pPr>
              <w:tabs>
                <w:tab w:val="left" w:pos="4253"/>
              </w:tabs>
              <w:jc w:val="both"/>
              <w:rPr>
                <w:b/>
                <w:sz w:val="24"/>
              </w:rPr>
            </w:pPr>
            <w:r w:rsidRPr="00EA3506">
              <w:rPr>
                <w:b/>
                <w:sz w:val="24"/>
              </w:rPr>
              <w:t xml:space="preserve">4.3 </w:t>
            </w:r>
          </w:p>
          <w:p w14:paraId="5DD0050A" w14:textId="77777777" w:rsidR="005E43C8" w:rsidRPr="00EA3506" w:rsidRDefault="005E43C8" w:rsidP="00811EE5">
            <w:pPr>
              <w:tabs>
                <w:tab w:val="left" w:pos="4253"/>
              </w:tabs>
              <w:jc w:val="center"/>
              <w:rPr>
                <w:sz w:val="24"/>
              </w:rPr>
            </w:pPr>
          </w:p>
        </w:tc>
        <w:tc>
          <w:tcPr>
            <w:tcW w:w="9026" w:type="dxa"/>
            <w:shd w:val="clear" w:color="auto" w:fill="auto"/>
          </w:tcPr>
          <w:p w14:paraId="64E5866A" w14:textId="0ED7FB06" w:rsidR="00540E18" w:rsidRPr="00D147BA" w:rsidRDefault="36E8E6D9" w:rsidP="00811EE5">
            <w:pPr>
              <w:tabs>
                <w:tab w:val="left" w:pos="4253"/>
              </w:tabs>
              <w:jc w:val="both"/>
              <w:rPr>
                <w:color w:val="000000" w:themeColor="text1"/>
                <w:sz w:val="24"/>
                <w:szCs w:val="24"/>
              </w:rPr>
            </w:pPr>
            <w:r w:rsidRPr="00EA3506">
              <w:rPr>
                <w:sz w:val="24"/>
                <w:szCs w:val="24"/>
              </w:rPr>
              <w:t xml:space="preserve">Danışman, orijinal imzalı Teknik Teklifini ve Mali Teklifini ayrı ayrı </w:t>
            </w:r>
            <w:proofErr w:type="gramStart"/>
            <w:r w:rsidRPr="00EA3506">
              <w:rPr>
                <w:sz w:val="24"/>
                <w:szCs w:val="24"/>
              </w:rPr>
              <w:t>iki</w:t>
            </w:r>
            <w:r w:rsidR="00540E18" w:rsidRPr="00EA3506">
              <w:rPr>
                <w:sz w:val="24"/>
                <w:szCs w:val="24"/>
              </w:rPr>
              <w:t xml:space="preserve"> </w:t>
            </w:r>
            <w:r w:rsidRPr="00EA3506">
              <w:rPr>
                <w:sz w:val="24"/>
                <w:szCs w:val="24"/>
              </w:rPr>
              <w:t xml:space="preserve"> </w:t>
            </w:r>
            <w:r w:rsidR="006A0AF8" w:rsidRPr="00EA3506">
              <w:rPr>
                <w:sz w:val="24"/>
                <w:szCs w:val="24"/>
              </w:rPr>
              <w:t>kapalı</w:t>
            </w:r>
            <w:proofErr w:type="gramEnd"/>
            <w:r w:rsidR="006A0AF8" w:rsidRPr="00EA3506">
              <w:rPr>
                <w:sz w:val="24"/>
                <w:szCs w:val="24"/>
              </w:rPr>
              <w:t xml:space="preserve"> </w:t>
            </w:r>
            <w:r w:rsidR="00374416" w:rsidRPr="00EA3506">
              <w:rPr>
                <w:sz w:val="24"/>
                <w:szCs w:val="24"/>
              </w:rPr>
              <w:t xml:space="preserve">zarf içindeki </w:t>
            </w:r>
            <w:r w:rsidRPr="00EA3506">
              <w:rPr>
                <w:sz w:val="24"/>
                <w:szCs w:val="24"/>
              </w:rPr>
              <w:t>dosya</w:t>
            </w:r>
            <w:r w:rsidR="00540E18" w:rsidRPr="00EA3506">
              <w:rPr>
                <w:sz w:val="24"/>
                <w:szCs w:val="24"/>
              </w:rPr>
              <w:t>yı</w:t>
            </w:r>
            <w:r w:rsidRPr="00EA3506">
              <w:rPr>
                <w:sz w:val="24"/>
                <w:szCs w:val="24"/>
              </w:rPr>
              <w:t xml:space="preserve"> </w:t>
            </w:r>
            <w:r w:rsidR="00540E18" w:rsidRPr="00EA3506">
              <w:rPr>
                <w:color w:val="000000" w:themeColor="text1"/>
                <w:sz w:val="24"/>
                <w:szCs w:val="24"/>
              </w:rPr>
              <w:t>tek bir kapalı zarf içerisinde</w:t>
            </w:r>
            <w:r w:rsidR="00540E18" w:rsidRPr="00D147BA" w:rsidDel="00540E18">
              <w:rPr>
                <w:sz w:val="24"/>
                <w:szCs w:val="24"/>
              </w:rPr>
              <w:t xml:space="preserve"> </w:t>
            </w:r>
            <w:r w:rsidR="00540E18" w:rsidRPr="00D147BA">
              <w:rPr>
                <w:color w:val="000000" w:themeColor="text1"/>
                <w:sz w:val="24"/>
                <w:szCs w:val="24"/>
              </w:rPr>
              <w:t xml:space="preserve">1 asıl ve 1 dijital nüshadan (CD) oluşacak şekilde hazırlayıp sunacaktır. </w:t>
            </w:r>
          </w:p>
          <w:p w14:paraId="715AE53B" w14:textId="28318899" w:rsidR="00540E18" w:rsidRPr="00D147BA" w:rsidRDefault="00540E18" w:rsidP="00811EE5">
            <w:pPr>
              <w:tabs>
                <w:tab w:val="left" w:pos="4253"/>
              </w:tabs>
              <w:jc w:val="both"/>
              <w:rPr>
                <w:sz w:val="24"/>
                <w:szCs w:val="24"/>
              </w:rPr>
            </w:pPr>
          </w:p>
          <w:p w14:paraId="61881FCF" w14:textId="753E47F1" w:rsidR="00636E85" w:rsidRPr="00D147BA" w:rsidRDefault="00636E85" w:rsidP="00811EE5">
            <w:pPr>
              <w:tabs>
                <w:tab w:val="left" w:pos="4253"/>
              </w:tabs>
              <w:jc w:val="both"/>
              <w:rPr>
                <w:sz w:val="24"/>
                <w:szCs w:val="24"/>
              </w:rPr>
            </w:pPr>
            <w:r w:rsidRPr="00D147BA">
              <w:rPr>
                <w:sz w:val="24"/>
                <w:szCs w:val="24"/>
              </w:rPr>
              <w:t>Teklif dosyası basılı tek nüsha olacaktır. Basılı ve ıslak imzalı Asıl nüsha yanında dokümanın taratılarak dijital ortamda da (CD) sunulması gerekmektedir.</w:t>
            </w:r>
          </w:p>
          <w:p w14:paraId="0A2837C2" w14:textId="34C55750" w:rsidR="003A6DF6" w:rsidRPr="00EA3506" w:rsidRDefault="00636E85" w:rsidP="00811EE5">
            <w:pPr>
              <w:tabs>
                <w:tab w:val="left" w:pos="4253"/>
              </w:tabs>
              <w:jc w:val="both"/>
              <w:rPr>
                <w:sz w:val="24"/>
              </w:rPr>
            </w:pPr>
            <w:r w:rsidRPr="00D147BA">
              <w:rPr>
                <w:sz w:val="24"/>
                <w:szCs w:val="24"/>
              </w:rPr>
              <w:t xml:space="preserve">Verilen ihale dokümanının her sayfası yetkili kişi/kişilerce imzalanmış ve kaşelenmiş olacaktır. </w:t>
            </w:r>
            <w:r w:rsidRPr="00D147BA">
              <w:rPr>
                <w:color w:val="000000" w:themeColor="text1"/>
                <w:sz w:val="24"/>
                <w:szCs w:val="24"/>
              </w:rPr>
              <w:t>"</w:t>
            </w:r>
            <w:r w:rsidR="00605EDE" w:rsidRPr="00D147BA">
              <w:rPr>
                <w:b/>
                <w:color w:val="000000" w:themeColor="text1"/>
                <w:sz w:val="24"/>
                <w:szCs w:val="24"/>
              </w:rPr>
              <w:t>ORİJİNAL</w:t>
            </w:r>
            <w:r w:rsidRPr="00D147BA">
              <w:rPr>
                <w:color w:val="000000" w:themeColor="text1"/>
                <w:sz w:val="24"/>
                <w:szCs w:val="24"/>
              </w:rPr>
              <w:t>" ibaresi konulmayacaktır.</w:t>
            </w:r>
          </w:p>
          <w:p w14:paraId="43EFC79F" w14:textId="77777777" w:rsidR="00A52E4E" w:rsidRPr="00D147BA" w:rsidRDefault="00A52E4E" w:rsidP="00811EE5">
            <w:pPr>
              <w:tabs>
                <w:tab w:val="left" w:pos="4253"/>
              </w:tabs>
              <w:jc w:val="both"/>
              <w:rPr>
                <w:sz w:val="24"/>
              </w:rPr>
            </w:pPr>
          </w:p>
        </w:tc>
      </w:tr>
      <w:tr w:rsidR="002457ED" w:rsidRPr="00AF05BE" w14:paraId="079C22DC" w14:textId="77777777" w:rsidTr="003A3A91">
        <w:tc>
          <w:tcPr>
            <w:tcW w:w="1136" w:type="dxa"/>
            <w:shd w:val="clear" w:color="auto" w:fill="auto"/>
          </w:tcPr>
          <w:p w14:paraId="3F0E00B9" w14:textId="77777777" w:rsidR="00F61268" w:rsidRPr="00AF05BE" w:rsidRDefault="00DD44C9" w:rsidP="00811EE5">
            <w:pPr>
              <w:tabs>
                <w:tab w:val="left" w:pos="4253"/>
              </w:tabs>
              <w:jc w:val="both"/>
              <w:rPr>
                <w:b/>
                <w:sz w:val="24"/>
              </w:rPr>
            </w:pPr>
            <w:r w:rsidRPr="00AF05BE">
              <w:rPr>
                <w:b/>
                <w:sz w:val="24"/>
              </w:rPr>
              <w:t>4.5</w:t>
            </w:r>
          </w:p>
          <w:p w14:paraId="173E826A" w14:textId="77777777" w:rsidR="002457ED" w:rsidRPr="00AF05BE" w:rsidRDefault="002457ED" w:rsidP="00811EE5">
            <w:pPr>
              <w:tabs>
                <w:tab w:val="left" w:pos="4253"/>
              </w:tabs>
              <w:jc w:val="center"/>
              <w:rPr>
                <w:sz w:val="24"/>
              </w:rPr>
            </w:pPr>
          </w:p>
        </w:tc>
        <w:tc>
          <w:tcPr>
            <w:tcW w:w="9026" w:type="dxa"/>
            <w:shd w:val="clear" w:color="auto" w:fill="auto"/>
          </w:tcPr>
          <w:p w14:paraId="541DE1BE" w14:textId="2C7A65BB" w:rsidR="00064085" w:rsidRPr="00D147BA" w:rsidRDefault="002457ED" w:rsidP="00811EE5">
            <w:pPr>
              <w:tabs>
                <w:tab w:val="left" w:pos="4253"/>
              </w:tabs>
              <w:jc w:val="both"/>
              <w:rPr>
                <w:sz w:val="24"/>
              </w:rPr>
            </w:pPr>
            <w:r w:rsidRPr="00D147BA">
              <w:rPr>
                <w:sz w:val="24"/>
              </w:rPr>
              <w:t xml:space="preserve">Tekliflerin sunulacağı adres: </w:t>
            </w:r>
          </w:p>
          <w:p w14:paraId="6E9D75CC" w14:textId="77777777" w:rsidR="009D1A43" w:rsidRPr="00D147BA" w:rsidRDefault="009D1A43" w:rsidP="00811EE5">
            <w:pPr>
              <w:tabs>
                <w:tab w:val="left" w:pos="4253"/>
              </w:tabs>
              <w:jc w:val="both"/>
              <w:rPr>
                <w:sz w:val="24"/>
              </w:rPr>
            </w:pPr>
          </w:p>
          <w:p w14:paraId="196A0992" w14:textId="4B856398" w:rsidR="00216906" w:rsidRPr="00D147BA" w:rsidRDefault="22E839BD" w:rsidP="00811EE5">
            <w:pPr>
              <w:widowControl w:val="0"/>
              <w:tabs>
                <w:tab w:val="left" w:pos="4253"/>
              </w:tabs>
              <w:autoSpaceDE w:val="0"/>
              <w:autoSpaceDN w:val="0"/>
              <w:adjustRightInd w:val="0"/>
              <w:jc w:val="both"/>
              <w:rPr>
                <w:sz w:val="24"/>
                <w:szCs w:val="24"/>
              </w:rPr>
            </w:pPr>
            <w:r w:rsidRPr="00D147BA">
              <w:rPr>
                <w:sz w:val="24"/>
                <w:szCs w:val="24"/>
              </w:rPr>
              <w:t>Teklifl</w:t>
            </w:r>
            <w:r w:rsidR="00FE06CB" w:rsidRPr="00D147BA">
              <w:rPr>
                <w:sz w:val="24"/>
                <w:szCs w:val="24"/>
              </w:rPr>
              <w:t xml:space="preserve">er kapalı zarf </w:t>
            </w:r>
            <w:r w:rsidR="00FE06CB" w:rsidRPr="00984B48">
              <w:rPr>
                <w:sz w:val="24"/>
                <w:szCs w:val="24"/>
              </w:rPr>
              <w:t>içerisin</w:t>
            </w:r>
            <w:r w:rsidRPr="00984B48">
              <w:rPr>
                <w:sz w:val="24"/>
                <w:szCs w:val="24"/>
              </w:rPr>
              <w:t xml:space="preserve">de </w:t>
            </w:r>
            <w:proofErr w:type="gramStart"/>
            <w:r w:rsidR="00E84670" w:rsidRPr="00984B48">
              <w:rPr>
                <w:sz w:val="24"/>
                <w:szCs w:val="24"/>
              </w:rPr>
              <w:t>??</w:t>
            </w:r>
            <w:proofErr w:type="gramEnd"/>
            <w:r w:rsidR="00E84670" w:rsidRPr="00984B48">
              <w:rPr>
                <w:sz w:val="24"/>
                <w:szCs w:val="24"/>
              </w:rPr>
              <w:t>/</w:t>
            </w:r>
            <w:r w:rsidR="00E84670" w:rsidRPr="00984B48">
              <w:rPr>
                <w:b/>
                <w:sz w:val="24"/>
                <w:szCs w:val="24"/>
              </w:rPr>
              <w:t>??/</w:t>
            </w:r>
            <w:r w:rsidR="00990A89" w:rsidRPr="00984B48">
              <w:rPr>
                <w:b/>
                <w:sz w:val="24"/>
                <w:szCs w:val="24"/>
              </w:rPr>
              <w:t>202</w:t>
            </w:r>
            <w:r w:rsidR="00E84670" w:rsidRPr="00984B48">
              <w:rPr>
                <w:b/>
                <w:sz w:val="24"/>
                <w:szCs w:val="24"/>
              </w:rPr>
              <w:t>5</w:t>
            </w:r>
            <w:r w:rsidRPr="00984B48">
              <w:rPr>
                <w:b/>
                <w:bCs/>
                <w:sz w:val="24"/>
                <w:szCs w:val="24"/>
              </w:rPr>
              <w:t xml:space="preserve"> </w:t>
            </w:r>
            <w:r w:rsidRPr="00984B48">
              <w:rPr>
                <w:sz w:val="24"/>
                <w:szCs w:val="24"/>
              </w:rPr>
              <w:t>günü saat</w:t>
            </w:r>
            <w:r w:rsidRPr="00984B48">
              <w:rPr>
                <w:b/>
                <w:bCs/>
                <w:sz w:val="24"/>
                <w:szCs w:val="24"/>
              </w:rPr>
              <w:t xml:space="preserve"> </w:t>
            </w:r>
            <w:r w:rsidR="00C10E66" w:rsidRPr="00984B48">
              <w:rPr>
                <w:b/>
                <w:bCs/>
                <w:sz w:val="24"/>
                <w:szCs w:val="24"/>
              </w:rPr>
              <w:t>11:00</w:t>
            </w:r>
            <w:r w:rsidRPr="00984B48">
              <w:rPr>
                <w:b/>
                <w:bCs/>
                <w:sz w:val="24"/>
                <w:szCs w:val="24"/>
              </w:rPr>
              <w:t>’</w:t>
            </w:r>
            <w:r w:rsidR="00C10E66" w:rsidRPr="00984B48">
              <w:rPr>
                <w:b/>
                <w:bCs/>
                <w:sz w:val="24"/>
                <w:szCs w:val="24"/>
              </w:rPr>
              <w:t>e</w:t>
            </w:r>
            <w:r w:rsidRPr="00984B48">
              <w:rPr>
                <w:sz w:val="24"/>
                <w:szCs w:val="24"/>
              </w:rPr>
              <w:t xml:space="preserve"> kadar aşağıdaki</w:t>
            </w:r>
            <w:r w:rsidR="000F4AA5" w:rsidRPr="00984B48">
              <w:rPr>
                <w:sz w:val="24"/>
                <w:szCs w:val="24"/>
              </w:rPr>
              <w:t xml:space="preserve"> </w:t>
            </w:r>
            <w:r w:rsidRPr="00984B48">
              <w:rPr>
                <w:sz w:val="24"/>
                <w:szCs w:val="24"/>
              </w:rPr>
              <w:t>belirtilen adrese teslim edilecektir. Son teslim tarihinden sonra verilen teklifler</w:t>
            </w:r>
            <w:r w:rsidRPr="00D147BA">
              <w:rPr>
                <w:sz w:val="24"/>
                <w:szCs w:val="24"/>
              </w:rPr>
              <w:t xml:space="preserve"> veya posta ve kurye değerlendirmeye alınmayacak ve açılmadan teklif sahipler</w:t>
            </w:r>
            <w:r w:rsidR="00D64A53" w:rsidRPr="00D147BA">
              <w:rPr>
                <w:sz w:val="24"/>
                <w:szCs w:val="24"/>
              </w:rPr>
              <w:t>i tarafından idareden teslim alınacaktır.</w:t>
            </w:r>
            <w:r w:rsidRPr="00D147BA">
              <w:rPr>
                <w:sz w:val="24"/>
                <w:szCs w:val="24"/>
              </w:rPr>
              <w:t xml:space="preserve"> </w:t>
            </w:r>
          </w:p>
          <w:p w14:paraId="6F230E11" w14:textId="77777777" w:rsidR="00990A89" w:rsidRPr="00D147BA" w:rsidRDefault="00990A89" w:rsidP="00811EE5">
            <w:pPr>
              <w:tabs>
                <w:tab w:val="left" w:pos="4253"/>
              </w:tabs>
              <w:jc w:val="both"/>
              <w:rPr>
                <w:sz w:val="24"/>
              </w:rPr>
            </w:pPr>
          </w:p>
          <w:p w14:paraId="0B306222" w14:textId="77777777" w:rsidR="00287027" w:rsidRPr="00D147BA" w:rsidRDefault="00287027" w:rsidP="00811EE5">
            <w:pPr>
              <w:tabs>
                <w:tab w:val="left" w:pos="4253"/>
              </w:tabs>
              <w:jc w:val="both"/>
              <w:rPr>
                <w:sz w:val="24"/>
              </w:rPr>
            </w:pPr>
            <w:r w:rsidRPr="00D147BA">
              <w:rPr>
                <w:sz w:val="24"/>
              </w:rPr>
              <w:t xml:space="preserve">T.C. Gençlik ve Spor Bakanlığı Yatırım ve İşletmeler Genel Müdürlüğü </w:t>
            </w:r>
          </w:p>
          <w:p w14:paraId="5A317629" w14:textId="33239565" w:rsidR="00287027" w:rsidRPr="00D147BA" w:rsidRDefault="00287027" w:rsidP="00811EE5">
            <w:pPr>
              <w:tabs>
                <w:tab w:val="left" w:pos="4253"/>
              </w:tabs>
              <w:jc w:val="both"/>
              <w:rPr>
                <w:sz w:val="24"/>
              </w:rPr>
            </w:pPr>
            <w:r w:rsidRPr="00D147BA">
              <w:rPr>
                <w:sz w:val="24"/>
              </w:rPr>
              <w:t>Nasuh Akar Mah. 1404 Sok. No:4 Balgat Çankaya / ANKARA TÜRKİYE</w:t>
            </w:r>
          </w:p>
          <w:p w14:paraId="77271F40" w14:textId="7B2B3FB7" w:rsidR="006F2D76" w:rsidRPr="00D147BA" w:rsidRDefault="006F2D76" w:rsidP="00811EE5">
            <w:pPr>
              <w:tabs>
                <w:tab w:val="left" w:pos="4253"/>
              </w:tabs>
              <w:jc w:val="both"/>
              <w:rPr>
                <w:sz w:val="24"/>
              </w:rPr>
            </w:pPr>
            <w:r w:rsidRPr="00D147BA">
              <w:rPr>
                <w:sz w:val="24"/>
              </w:rPr>
              <w:t>İhale Şube Müdürlüğü 1. Kat</w:t>
            </w:r>
          </w:p>
          <w:p w14:paraId="368EEB7F" w14:textId="202012A3" w:rsidR="00287027" w:rsidRPr="00D147BA" w:rsidRDefault="00287027" w:rsidP="00811EE5">
            <w:pPr>
              <w:tabs>
                <w:tab w:val="left" w:pos="4253"/>
              </w:tabs>
              <w:jc w:val="both"/>
              <w:rPr>
                <w:sz w:val="24"/>
              </w:rPr>
            </w:pPr>
            <w:r w:rsidRPr="00D147BA">
              <w:rPr>
                <w:sz w:val="24"/>
              </w:rPr>
              <w:t xml:space="preserve">Telefon: 0312 551 </w:t>
            </w:r>
            <w:r w:rsidR="00D03BC6" w:rsidRPr="00D147BA">
              <w:rPr>
                <w:sz w:val="24"/>
              </w:rPr>
              <w:t>69 28</w:t>
            </w:r>
          </w:p>
          <w:p w14:paraId="1070003F" w14:textId="59050EFE" w:rsidR="00AF3FCF" w:rsidRPr="00D147BA" w:rsidRDefault="00287027" w:rsidP="00811EE5">
            <w:pPr>
              <w:tabs>
                <w:tab w:val="left" w:pos="4253"/>
              </w:tabs>
              <w:ind w:firstLine="34"/>
              <w:jc w:val="both"/>
              <w:rPr>
                <w:sz w:val="24"/>
                <w:szCs w:val="24"/>
              </w:rPr>
            </w:pPr>
            <w:r w:rsidRPr="00D147BA">
              <w:rPr>
                <w:sz w:val="24"/>
              </w:rPr>
              <w:t xml:space="preserve">Elektronik </w:t>
            </w:r>
            <w:proofErr w:type="gramStart"/>
            <w:r w:rsidRPr="00D147BA">
              <w:rPr>
                <w:sz w:val="24"/>
              </w:rPr>
              <w:t>posta  : moysfritII</w:t>
            </w:r>
            <w:proofErr w:type="gramEnd"/>
            <w:r w:rsidRPr="00D147BA">
              <w:rPr>
                <w:sz w:val="24"/>
              </w:rPr>
              <w:t>@gsb.gov.tr</w:t>
            </w:r>
          </w:p>
          <w:p w14:paraId="33C632C0" w14:textId="77777777" w:rsidR="0090562A" w:rsidRPr="00D147BA" w:rsidRDefault="0090562A" w:rsidP="00811EE5">
            <w:pPr>
              <w:tabs>
                <w:tab w:val="left" w:pos="4253"/>
              </w:tabs>
              <w:jc w:val="both"/>
              <w:rPr>
                <w:sz w:val="24"/>
                <w:szCs w:val="24"/>
              </w:rPr>
            </w:pPr>
          </w:p>
          <w:p w14:paraId="23BFA2B2" w14:textId="77777777" w:rsidR="00347A81" w:rsidRPr="00D147BA" w:rsidRDefault="22E839BD" w:rsidP="00811EE5">
            <w:pPr>
              <w:tabs>
                <w:tab w:val="left" w:pos="4253"/>
              </w:tabs>
              <w:jc w:val="both"/>
              <w:rPr>
                <w:sz w:val="24"/>
                <w:szCs w:val="24"/>
              </w:rPr>
            </w:pPr>
            <w:r w:rsidRPr="00D147BA">
              <w:rPr>
                <w:sz w:val="24"/>
                <w:szCs w:val="24"/>
              </w:rPr>
              <w:t xml:space="preserve">Dış zarfın üzerinde ayrıca aşağıdaki işin adını belirten ifade bulunmalıdır: </w:t>
            </w:r>
          </w:p>
          <w:p w14:paraId="3357544D" w14:textId="02BB80E6" w:rsidR="00287027" w:rsidRPr="00D147BA" w:rsidRDefault="00287027" w:rsidP="00811EE5">
            <w:pPr>
              <w:tabs>
                <w:tab w:val="left" w:pos="4253"/>
              </w:tabs>
              <w:jc w:val="both"/>
              <w:rPr>
                <w:sz w:val="24"/>
                <w:szCs w:val="24"/>
              </w:rPr>
            </w:pPr>
            <w:r w:rsidRPr="00D147BA">
              <w:rPr>
                <w:sz w:val="24"/>
                <w:szCs w:val="24"/>
              </w:rPr>
              <w:t>Avrupa Birliği AB Mali İmkân Kapsamında FRIT Fonu Bünyesinde KfW Yürütücülüğü İle Korunmasız Gençlerin Gençlik ve Spor Altyapısı ile Güçlendirilmesi Projesi Çerçevesinde Yapılacak 8 Gençlik ve Spor Tesisinin Yapı Denetim Danışmanlık Hizmeti Alımı İşi FRIT-KFW-IC-</w:t>
            </w:r>
            <w:r w:rsidR="004C12C6">
              <w:rPr>
                <w:sz w:val="24"/>
                <w:szCs w:val="24"/>
              </w:rPr>
              <w:t>02</w:t>
            </w:r>
          </w:p>
          <w:p w14:paraId="11B81C19" w14:textId="77777777" w:rsidR="00287027" w:rsidRPr="00D147BA" w:rsidRDefault="00287027" w:rsidP="00811EE5">
            <w:pPr>
              <w:tabs>
                <w:tab w:val="left" w:pos="4253"/>
              </w:tabs>
              <w:jc w:val="both"/>
              <w:rPr>
                <w:sz w:val="24"/>
                <w:szCs w:val="24"/>
              </w:rPr>
            </w:pPr>
          </w:p>
          <w:p w14:paraId="5595BCA0" w14:textId="3E7544E3" w:rsidR="006C6275" w:rsidRPr="00D147BA" w:rsidRDefault="22E839BD" w:rsidP="00811EE5">
            <w:pPr>
              <w:tabs>
                <w:tab w:val="left" w:pos="4253"/>
              </w:tabs>
              <w:rPr>
                <w:sz w:val="24"/>
                <w:szCs w:val="24"/>
              </w:rPr>
            </w:pPr>
            <w:r w:rsidRPr="00D147BA">
              <w:rPr>
                <w:sz w:val="24"/>
                <w:szCs w:val="24"/>
              </w:rPr>
              <w:t>" Danışmanlık Hizmetleri</w:t>
            </w:r>
            <w:r w:rsidRPr="00D147BA">
              <w:rPr>
                <w:b/>
                <w:bCs/>
                <w:smallCaps/>
                <w:sz w:val="24"/>
                <w:szCs w:val="24"/>
              </w:rPr>
              <w:t xml:space="preserve">” </w:t>
            </w:r>
          </w:p>
          <w:p w14:paraId="09F67630" w14:textId="77777777" w:rsidR="007F4A3B" w:rsidRPr="00D147BA" w:rsidRDefault="007F4A3B" w:rsidP="00811EE5">
            <w:pPr>
              <w:tabs>
                <w:tab w:val="left" w:pos="4253"/>
              </w:tabs>
              <w:jc w:val="both"/>
              <w:rPr>
                <w:sz w:val="24"/>
              </w:rPr>
            </w:pPr>
          </w:p>
          <w:p w14:paraId="7357C058" w14:textId="77777777" w:rsidR="00DD44C9" w:rsidRPr="00984B48" w:rsidRDefault="00DD44C9" w:rsidP="00811EE5">
            <w:pPr>
              <w:tabs>
                <w:tab w:val="left" w:pos="4253"/>
              </w:tabs>
              <w:jc w:val="both"/>
              <w:rPr>
                <w:sz w:val="24"/>
              </w:rPr>
            </w:pPr>
            <w:r w:rsidRPr="00984B48">
              <w:rPr>
                <w:sz w:val="24"/>
              </w:rPr>
              <w:t xml:space="preserve">Teklifler, aşağıdaki tarih ve saatten </w:t>
            </w:r>
            <w:r w:rsidR="00931AE0" w:rsidRPr="00984B48">
              <w:rPr>
                <w:sz w:val="24"/>
              </w:rPr>
              <w:t xml:space="preserve">önce </w:t>
            </w:r>
            <w:r w:rsidRPr="00984B48">
              <w:rPr>
                <w:sz w:val="24"/>
              </w:rPr>
              <w:t>sunul</w:t>
            </w:r>
            <w:r w:rsidR="00931AE0" w:rsidRPr="00984B48">
              <w:rPr>
                <w:sz w:val="24"/>
              </w:rPr>
              <w:t>malıdır</w:t>
            </w:r>
            <w:r w:rsidRPr="00984B48">
              <w:rPr>
                <w:sz w:val="24"/>
              </w:rPr>
              <w:t xml:space="preserve">: </w:t>
            </w:r>
          </w:p>
          <w:p w14:paraId="087AF079" w14:textId="623C574A" w:rsidR="000644C3" w:rsidRPr="00D147BA" w:rsidRDefault="009F4317" w:rsidP="00811EE5">
            <w:pPr>
              <w:tabs>
                <w:tab w:val="left" w:pos="4253"/>
              </w:tabs>
              <w:jc w:val="both"/>
              <w:rPr>
                <w:sz w:val="24"/>
              </w:rPr>
            </w:pPr>
            <w:proofErr w:type="gramStart"/>
            <w:r w:rsidRPr="00984B48">
              <w:rPr>
                <w:b/>
                <w:sz w:val="24"/>
              </w:rPr>
              <w:t>??</w:t>
            </w:r>
            <w:proofErr w:type="gramEnd"/>
            <w:r w:rsidRPr="00984B48">
              <w:rPr>
                <w:b/>
                <w:sz w:val="24"/>
              </w:rPr>
              <w:t>/</w:t>
            </w:r>
            <w:r w:rsidR="00F84C4D" w:rsidRPr="00984B48">
              <w:rPr>
                <w:b/>
                <w:sz w:val="24"/>
              </w:rPr>
              <w:t>/</w:t>
            </w:r>
            <w:r w:rsidRPr="00984B48">
              <w:rPr>
                <w:b/>
                <w:sz w:val="24"/>
              </w:rPr>
              <w:t>??</w:t>
            </w:r>
            <w:r w:rsidR="00803C7C" w:rsidRPr="00984B48">
              <w:rPr>
                <w:b/>
                <w:sz w:val="24"/>
              </w:rPr>
              <w:t>/</w:t>
            </w:r>
            <w:r w:rsidR="00990A89" w:rsidRPr="00984B48">
              <w:rPr>
                <w:b/>
                <w:sz w:val="24"/>
              </w:rPr>
              <w:t>202</w:t>
            </w:r>
            <w:r w:rsidRPr="00984B48">
              <w:rPr>
                <w:b/>
                <w:sz w:val="24"/>
              </w:rPr>
              <w:t>5</w:t>
            </w:r>
            <w:r w:rsidR="00D11535" w:rsidRPr="00984B48">
              <w:rPr>
                <w:sz w:val="24"/>
              </w:rPr>
              <w:t xml:space="preserve"> </w:t>
            </w:r>
            <w:r w:rsidR="00E84C08" w:rsidRPr="00984B48">
              <w:rPr>
                <w:sz w:val="24"/>
              </w:rPr>
              <w:t xml:space="preserve">yerel </w:t>
            </w:r>
            <w:r w:rsidR="00D11535" w:rsidRPr="00984B48">
              <w:rPr>
                <w:sz w:val="24"/>
              </w:rPr>
              <w:t xml:space="preserve">saat </w:t>
            </w:r>
            <w:r w:rsidR="00C10E66" w:rsidRPr="00984B48">
              <w:rPr>
                <w:sz w:val="24"/>
              </w:rPr>
              <w:t>11:00</w:t>
            </w:r>
          </w:p>
          <w:p w14:paraId="6F681936" w14:textId="77777777" w:rsidR="00DE4F81" w:rsidRPr="00D147BA" w:rsidRDefault="00DE4F81" w:rsidP="00811EE5">
            <w:pPr>
              <w:tabs>
                <w:tab w:val="left" w:pos="4253"/>
              </w:tabs>
              <w:jc w:val="both"/>
              <w:rPr>
                <w:sz w:val="24"/>
              </w:rPr>
            </w:pPr>
          </w:p>
        </w:tc>
      </w:tr>
      <w:tr w:rsidR="004B24DA" w:rsidRPr="00AF05BE" w14:paraId="335FD952" w14:textId="77777777" w:rsidTr="00D870EB">
        <w:trPr>
          <w:trHeight w:val="750"/>
        </w:trPr>
        <w:tc>
          <w:tcPr>
            <w:tcW w:w="1136" w:type="dxa"/>
            <w:shd w:val="clear" w:color="auto" w:fill="auto"/>
          </w:tcPr>
          <w:p w14:paraId="0BF1F751" w14:textId="77777777" w:rsidR="004B24DA" w:rsidRPr="00D147BA" w:rsidRDefault="004B24DA" w:rsidP="00811EE5">
            <w:pPr>
              <w:tabs>
                <w:tab w:val="left" w:pos="4253"/>
              </w:tabs>
              <w:jc w:val="both"/>
              <w:rPr>
                <w:b/>
                <w:sz w:val="24"/>
              </w:rPr>
            </w:pPr>
            <w:r w:rsidRPr="00D147BA">
              <w:rPr>
                <w:b/>
                <w:sz w:val="24"/>
              </w:rPr>
              <w:lastRenderedPageBreak/>
              <w:t xml:space="preserve">5.2 (a) </w:t>
            </w:r>
          </w:p>
        </w:tc>
        <w:tc>
          <w:tcPr>
            <w:tcW w:w="9026" w:type="dxa"/>
            <w:shd w:val="clear" w:color="auto" w:fill="auto"/>
          </w:tcPr>
          <w:p w14:paraId="5CA9840A" w14:textId="5B0E9266" w:rsidR="004B24DA" w:rsidRDefault="004B24DA" w:rsidP="00811EE5">
            <w:pPr>
              <w:tabs>
                <w:tab w:val="left" w:pos="4253"/>
              </w:tabs>
              <w:jc w:val="both"/>
              <w:rPr>
                <w:sz w:val="22"/>
                <w:szCs w:val="22"/>
              </w:rPr>
            </w:pPr>
            <w:r w:rsidRPr="00AF05BE">
              <w:rPr>
                <w:sz w:val="22"/>
                <w:szCs w:val="22"/>
              </w:rPr>
              <w:t xml:space="preserve">Komple Teknik Tekliflerin (FTP) değerlendirilmesi için kullanılacak olan </w:t>
            </w:r>
            <w:proofErr w:type="gramStart"/>
            <w:r w:rsidRPr="00AF05BE">
              <w:rPr>
                <w:sz w:val="22"/>
                <w:szCs w:val="22"/>
              </w:rPr>
              <w:t>kriterler</w:t>
            </w:r>
            <w:proofErr w:type="gramEnd"/>
            <w:r w:rsidRPr="00AF05BE">
              <w:rPr>
                <w:sz w:val="22"/>
                <w:szCs w:val="22"/>
              </w:rPr>
              <w:t xml:space="preserve">, alt-kriterler ve puanlama sistemi: </w:t>
            </w:r>
          </w:p>
          <w:p w14:paraId="59134CD0" w14:textId="25E83799" w:rsidR="00E051D4" w:rsidRDefault="00E051D4" w:rsidP="00811EE5">
            <w:pPr>
              <w:tabs>
                <w:tab w:val="left" w:pos="4253"/>
              </w:tabs>
              <w:jc w:val="both"/>
              <w:rPr>
                <w:sz w:val="22"/>
                <w:szCs w:val="22"/>
              </w:rPr>
            </w:pPr>
          </w:p>
          <w:p w14:paraId="58A9A712" w14:textId="77777777" w:rsidR="00E051D4" w:rsidRPr="00AF05BE" w:rsidRDefault="00E051D4" w:rsidP="00811EE5">
            <w:pPr>
              <w:tabs>
                <w:tab w:val="left" w:pos="4253"/>
              </w:tabs>
              <w:jc w:val="both"/>
              <w:rPr>
                <w:sz w:val="22"/>
                <w:szCs w:val="22"/>
              </w:rPr>
            </w:pPr>
          </w:p>
          <w:p w14:paraId="45F72D50" w14:textId="77777777" w:rsidR="002A46D1" w:rsidRDefault="000F4AA5" w:rsidP="00E051D4">
            <w:pPr>
              <w:tabs>
                <w:tab w:val="left" w:pos="4253"/>
              </w:tabs>
              <w:jc w:val="both"/>
              <w:rPr>
                <w:sz w:val="22"/>
                <w:szCs w:val="22"/>
              </w:rPr>
            </w:pPr>
            <w:r w:rsidRPr="002A46D1">
              <w:rPr>
                <w:sz w:val="22"/>
                <w:szCs w:val="22"/>
              </w:rPr>
              <w:t xml:space="preserve"> </w:t>
            </w:r>
          </w:p>
          <w:p w14:paraId="0E9CBA1A" w14:textId="2A73E189" w:rsidR="0062505B" w:rsidRPr="003F5234" w:rsidRDefault="002A46D1" w:rsidP="00E051D4">
            <w:pPr>
              <w:tabs>
                <w:tab w:val="left" w:pos="4253"/>
              </w:tabs>
              <w:jc w:val="both"/>
              <w:rPr>
                <w:b/>
                <w:sz w:val="22"/>
                <w:szCs w:val="22"/>
              </w:rPr>
            </w:pPr>
            <w:r w:rsidRPr="003F5234">
              <w:rPr>
                <w:b/>
                <w:sz w:val="22"/>
                <w:szCs w:val="22"/>
              </w:rPr>
              <w:t>Puanlar</w:t>
            </w:r>
            <w:r w:rsidR="00775849" w:rsidRPr="003F5234">
              <w:rPr>
                <w:b/>
              </w:rPr>
              <w:tab/>
            </w:r>
            <w:r w:rsidR="00775849" w:rsidRPr="003F5234">
              <w:rPr>
                <w:b/>
              </w:rPr>
              <w:tab/>
            </w:r>
            <w:r w:rsidR="00775849" w:rsidRPr="003F5234">
              <w:rPr>
                <w:b/>
              </w:rPr>
              <w:tab/>
            </w:r>
            <w:r w:rsidR="00775849" w:rsidRPr="003F5234">
              <w:rPr>
                <w:b/>
              </w:rPr>
              <w:tab/>
            </w:r>
            <w:r w:rsidR="000F4AA5" w:rsidRPr="003F5234">
              <w:rPr>
                <w:b/>
                <w:sz w:val="22"/>
                <w:szCs w:val="22"/>
              </w:rPr>
              <w:t xml:space="preserve">                                          </w:t>
            </w:r>
          </w:p>
          <w:p w14:paraId="6CA60A6D" w14:textId="59E3B8F2" w:rsidR="002F62BA" w:rsidRPr="003F5234" w:rsidRDefault="002F62BA" w:rsidP="00E051D4">
            <w:pPr>
              <w:pStyle w:val="ListeParagraf"/>
              <w:numPr>
                <w:ilvl w:val="0"/>
                <w:numId w:val="54"/>
              </w:numPr>
              <w:tabs>
                <w:tab w:val="left" w:pos="4253"/>
              </w:tabs>
              <w:jc w:val="both"/>
              <w:rPr>
                <w:b/>
                <w:sz w:val="22"/>
                <w:szCs w:val="22"/>
              </w:rPr>
            </w:pPr>
            <w:r w:rsidRPr="003F5234">
              <w:rPr>
                <w:b/>
                <w:sz w:val="22"/>
                <w:szCs w:val="22"/>
              </w:rPr>
              <w:t xml:space="preserve">Kriter </w:t>
            </w:r>
          </w:p>
          <w:p w14:paraId="2D9C320A" w14:textId="57517FF0" w:rsidR="00775849" w:rsidRPr="00E051D4" w:rsidRDefault="00954568" w:rsidP="00E051D4">
            <w:pPr>
              <w:pStyle w:val="ListeParagraf"/>
              <w:tabs>
                <w:tab w:val="left" w:pos="4253"/>
              </w:tabs>
              <w:ind w:left="1080"/>
              <w:jc w:val="both"/>
              <w:rPr>
                <w:sz w:val="22"/>
                <w:szCs w:val="22"/>
              </w:rPr>
            </w:pPr>
            <w:r w:rsidRPr="00E051D4">
              <w:rPr>
                <w:sz w:val="22"/>
                <w:szCs w:val="22"/>
              </w:rPr>
              <w:t>Teklif edilen çalışma planının ve yönteminin</w:t>
            </w:r>
            <w:r w:rsidR="00E0104C" w:rsidRPr="00E051D4">
              <w:rPr>
                <w:sz w:val="22"/>
                <w:szCs w:val="22"/>
              </w:rPr>
              <w:t>,</w:t>
            </w:r>
            <w:r w:rsidR="00FE322F" w:rsidRPr="00E051D4">
              <w:rPr>
                <w:sz w:val="22"/>
                <w:szCs w:val="22"/>
              </w:rPr>
              <w:t xml:space="preserve"> </w:t>
            </w:r>
            <w:r w:rsidRPr="00E051D4">
              <w:rPr>
                <w:sz w:val="22"/>
                <w:szCs w:val="22"/>
              </w:rPr>
              <w:t xml:space="preserve">İş Tanımına </w:t>
            </w:r>
            <w:r w:rsidR="00775849" w:rsidRPr="00E051D4">
              <w:rPr>
                <w:sz w:val="22"/>
                <w:szCs w:val="22"/>
              </w:rPr>
              <w:t>uygunluğu</w:t>
            </w:r>
            <w:r w:rsidRPr="00E051D4">
              <w:rPr>
                <w:sz w:val="22"/>
                <w:szCs w:val="22"/>
              </w:rPr>
              <w:t>:</w:t>
            </w:r>
            <w:r w:rsidR="009D0679" w:rsidRPr="00E143BD">
              <w:rPr>
                <w:sz w:val="22"/>
                <w:szCs w:val="22"/>
              </w:rPr>
              <w:t xml:space="preserve"> [</w:t>
            </w:r>
            <w:r w:rsidR="009D0679" w:rsidRPr="00E051D4">
              <w:rPr>
                <w:sz w:val="22"/>
                <w:szCs w:val="22"/>
              </w:rPr>
              <w:t>20]</w:t>
            </w:r>
            <w:r w:rsidR="009D0679" w:rsidRPr="00E143BD">
              <w:rPr>
                <w:sz w:val="22"/>
                <w:szCs w:val="22"/>
              </w:rPr>
              <w:tab/>
            </w:r>
          </w:p>
          <w:p w14:paraId="57627375" w14:textId="2CAFD6DD" w:rsidR="008746FE" w:rsidRPr="00E051D4" w:rsidRDefault="000F4AA5" w:rsidP="00E051D4">
            <w:pPr>
              <w:tabs>
                <w:tab w:val="left" w:pos="4253"/>
              </w:tabs>
              <w:jc w:val="both"/>
              <w:rPr>
                <w:sz w:val="22"/>
                <w:szCs w:val="22"/>
              </w:rPr>
            </w:pPr>
            <w:r w:rsidRPr="00E051D4">
              <w:rPr>
                <w:sz w:val="22"/>
                <w:szCs w:val="22"/>
              </w:rPr>
              <w:t xml:space="preserve">   </w:t>
            </w:r>
          </w:p>
          <w:p w14:paraId="0CDF2228" w14:textId="77777777" w:rsidR="00C30C1F" w:rsidRDefault="00FE322F" w:rsidP="00E051D4">
            <w:pPr>
              <w:tabs>
                <w:tab w:val="left" w:pos="4253"/>
              </w:tabs>
              <w:jc w:val="both"/>
              <w:rPr>
                <w:sz w:val="22"/>
                <w:szCs w:val="22"/>
              </w:rPr>
            </w:pPr>
            <w:r w:rsidRPr="00E051D4">
              <w:rPr>
                <w:sz w:val="22"/>
                <w:szCs w:val="22"/>
              </w:rPr>
              <w:t xml:space="preserve">(a) </w:t>
            </w:r>
            <w:r w:rsidR="00D130B8" w:rsidRPr="00E051D4">
              <w:rPr>
                <w:sz w:val="22"/>
                <w:szCs w:val="22"/>
              </w:rPr>
              <w:t xml:space="preserve">Teklifin açık ve yeterli olması ve </w:t>
            </w:r>
            <w:r w:rsidRPr="00E051D4">
              <w:rPr>
                <w:sz w:val="22"/>
                <w:szCs w:val="22"/>
              </w:rPr>
              <w:t xml:space="preserve">Teknik yaklaşım ve </w:t>
            </w:r>
            <w:proofErr w:type="gramStart"/>
            <w:r w:rsidRPr="00E051D4">
              <w:rPr>
                <w:sz w:val="22"/>
                <w:szCs w:val="22"/>
              </w:rPr>
              <w:t>metodoloji</w:t>
            </w:r>
            <w:proofErr w:type="gramEnd"/>
            <w:r w:rsidR="000F4AA5" w:rsidRPr="00E051D4">
              <w:rPr>
                <w:sz w:val="22"/>
                <w:szCs w:val="22"/>
              </w:rPr>
              <w:t xml:space="preserve">          </w:t>
            </w:r>
            <w:r w:rsidRPr="00E051D4">
              <w:rPr>
                <w:sz w:val="22"/>
                <w:szCs w:val="22"/>
              </w:rPr>
              <w:t xml:space="preserve"> [</w:t>
            </w:r>
            <w:r w:rsidR="00F45D04" w:rsidRPr="00E051D4">
              <w:rPr>
                <w:sz w:val="22"/>
                <w:szCs w:val="22"/>
              </w:rPr>
              <w:t>5</w:t>
            </w:r>
            <w:r w:rsidRPr="00E051D4">
              <w:rPr>
                <w:sz w:val="22"/>
                <w:szCs w:val="22"/>
              </w:rPr>
              <w:t>]</w:t>
            </w:r>
            <w:r w:rsidR="000F4AA5" w:rsidRPr="00E051D4">
              <w:rPr>
                <w:sz w:val="22"/>
                <w:szCs w:val="22"/>
              </w:rPr>
              <w:t xml:space="preserve">                                         </w:t>
            </w:r>
          </w:p>
          <w:p w14:paraId="4874A8FE" w14:textId="7A96F919" w:rsidR="00FE322F" w:rsidRPr="00E051D4" w:rsidRDefault="00775849" w:rsidP="00E051D4">
            <w:pPr>
              <w:tabs>
                <w:tab w:val="left" w:pos="4253"/>
              </w:tabs>
              <w:jc w:val="both"/>
              <w:rPr>
                <w:sz w:val="22"/>
                <w:szCs w:val="22"/>
              </w:rPr>
            </w:pPr>
            <w:r w:rsidRPr="00E051D4">
              <w:rPr>
                <w:sz w:val="22"/>
                <w:szCs w:val="22"/>
              </w:rPr>
              <w:t>(b)</w:t>
            </w:r>
            <w:r w:rsidR="00E10075" w:rsidRPr="00E051D4">
              <w:rPr>
                <w:sz w:val="22"/>
                <w:szCs w:val="22"/>
              </w:rPr>
              <w:t xml:space="preserve"> </w:t>
            </w:r>
            <w:r w:rsidRPr="00E051D4">
              <w:rPr>
                <w:sz w:val="22"/>
                <w:szCs w:val="22"/>
              </w:rPr>
              <w:t>İş Planı</w:t>
            </w:r>
            <w:r w:rsidR="00E0104C" w:rsidRPr="00E051D4">
              <w:rPr>
                <w:sz w:val="22"/>
                <w:szCs w:val="22"/>
              </w:rPr>
              <w:t xml:space="preserve"> </w:t>
            </w:r>
            <w:r w:rsidR="00725400" w:rsidRPr="00E051D4">
              <w:rPr>
                <w:sz w:val="22"/>
                <w:szCs w:val="22"/>
              </w:rPr>
              <w:t>ve Organizasyon ve personel yapısı</w:t>
            </w:r>
            <w:r w:rsidR="00FE322F" w:rsidRPr="00E051D4">
              <w:rPr>
                <w:sz w:val="22"/>
                <w:szCs w:val="22"/>
              </w:rPr>
              <w:tab/>
            </w:r>
            <w:r w:rsidR="00FE322F" w:rsidRPr="00E051D4">
              <w:rPr>
                <w:sz w:val="22"/>
                <w:szCs w:val="22"/>
              </w:rPr>
              <w:tab/>
            </w:r>
            <w:r w:rsidR="00FE322F" w:rsidRPr="00E051D4">
              <w:rPr>
                <w:sz w:val="22"/>
                <w:szCs w:val="22"/>
              </w:rPr>
              <w:tab/>
              <w:t xml:space="preserve"> </w:t>
            </w:r>
            <w:r w:rsidR="00725400" w:rsidRPr="00E051D4">
              <w:rPr>
                <w:sz w:val="22"/>
                <w:szCs w:val="22"/>
              </w:rPr>
              <w:t>[</w:t>
            </w:r>
            <w:r w:rsidR="00F45D04" w:rsidRPr="00E051D4">
              <w:rPr>
                <w:sz w:val="22"/>
                <w:szCs w:val="22"/>
              </w:rPr>
              <w:t>5</w:t>
            </w:r>
            <w:r w:rsidR="00725400" w:rsidRPr="00E051D4">
              <w:rPr>
                <w:sz w:val="22"/>
                <w:szCs w:val="22"/>
              </w:rPr>
              <w:t>]</w:t>
            </w:r>
            <w:r w:rsidR="0065022D" w:rsidRPr="00E051D4">
              <w:rPr>
                <w:sz w:val="22"/>
                <w:szCs w:val="22"/>
              </w:rPr>
              <w:tab/>
            </w:r>
            <w:r w:rsidR="0065022D" w:rsidRPr="00E051D4">
              <w:rPr>
                <w:sz w:val="22"/>
                <w:szCs w:val="22"/>
              </w:rPr>
              <w:tab/>
            </w:r>
            <w:r w:rsidR="0065022D" w:rsidRPr="00E051D4">
              <w:rPr>
                <w:sz w:val="22"/>
                <w:szCs w:val="22"/>
              </w:rPr>
              <w:tab/>
            </w:r>
            <w:r w:rsidR="0065022D" w:rsidRPr="00E051D4">
              <w:rPr>
                <w:sz w:val="22"/>
                <w:szCs w:val="22"/>
              </w:rPr>
              <w:tab/>
            </w:r>
            <w:r w:rsidR="000F4AA5" w:rsidRPr="00E051D4">
              <w:rPr>
                <w:sz w:val="22"/>
                <w:szCs w:val="22"/>
              </w:rPr>
              <w:t xml:space="preserve"> </w:t>
            </w:r>
          </w:p>
          <w:p w14:paraId="0F3560C6" w14:textId="77777777" w:rsidR="00160D41" w:rsidRDefault="00775849" w:rsidP="00160D41">
            <w:pPr>
              <w:tabs>
                <w:tab w:val="left" w:pos="4253"/>
              </w:tabs>
              <w:jc w:val="both"/>
              <w:rPr>
                <w:sz w:val="22"/>
                <w:szCs w:val="22"/>
              </w:rPr>
            </w:pPr>
            <w:r w:rsidRPr="00E051D4">
              <w:rPr>
                <w:sz w:val="22"/>
                <w:szCs w:val="22"/>
              </w:rPr>
              <w:t>(c)</w:t>
            </w:r>
            <w:r w:rsidR="00E10075" w:rsidRPr="00E051D4">
              <w:rPr>
                <w:sz w:val="22"/>
                <w:szCs w:val="22"/>
              </w:rPr>
              <w:t xml:space="preserve"> </w:t>
            </w:r>
            <w:r w:rsidR="00B6315B" w:rsidRPr="00E051D4">
              <w:rPr>
                <w:sz w:val="22"/>
                <w:szCs w:val="22"/>
              </w:rPr>
              <w:t>Proje hedeflerinin ve iş tanımının</w:t>
            </w:r>
            <w:r w:rsidR="00725400" w:rsidRPr="00E051D4">
              <w:rPr>
                <w:sz w:val="22"/>
                <w:szCs w:val="22"/>
              </w:rPr>
              <w:t xml:space="preserve">n </w:t>
            </w:r>
            <w:r w:rsidR="00B6315B" w:rsidRPr="00E051D4">
              <w:rPr>
                <w:sz w:val="22"/>
                <w:szCs w:val="22"/>
              </w:rPr>
              <w:t>(TOR) kritik anlizi</w:t>
            </w:r>
            <w:r w:rsidR="000F4AA5" w:rsidRPr="00E051D4">
              <w:rPr>
                <w:sz w:val="22"/>
                <w:szCs w:val="22"/>
              </w:rPr>
              <w:t xml:space="preserve">                </w:t>
            </w:r>
            <w:r w:rsidR="00725400" w:rsidRPr="00E051D4">
              <w:rPr>
                <w:sz w:val="22"/>
                <w:szCs w:val="22"/>
              </w:rPr>
              <w:t xml:space="preserve"> [</w:t>
            </w:r>
            <w:r w:rsidR="00AA139C" w:rsidRPr="00E051D4">
              <w:rPr>
                <w:sz w:val="22"/>
                <w:szCs w:val="22"/>
              </w:rPr>
              <w:t>5</w:t>
            </w:r>
            <w:r w:rsidR="00725400" w:rsidRPr="00E051D4">
              <w:rPr>
                <w:sz w:val="22"/>
                <w:szCs w:val="22"/>
              </w:rPr>
              <w:t>]</w:t>
            </w:r>
          </w:p>
          <w:p w14:paraId="3CD2B579" w14:textId="570099E1" w:rsidR="00775849" w:rsidRPr="00E051D4" w:rsidRDefault="00725400" w:rsidP="00160D41">
            <w:pPr>
              <w:tabs>
                <w:tab w:val="left" w:pos="4253"/>
              </w:tabs>
              <w:jc w:val="both"/>
              <w:rPr>
                <w:sz w:val="22"/>
                <w:szCs w:val="22"/>
              </w:rPr>
            </w:pPr>
            <w:r w:rsidRPr="00E051D4">
              <w:rPr>
                <w:sz w:val="22"/>
                <w:szCs w:val="22"/>
              </w:rPr>
              <w:t>(d) Danışmanın</w:t>
            </w:r>
            <w:r w:rsidR="000F4AA5" w:rsidRPr="00E051D4">
              <w:rPr>
                <w:sz w:val="22"/>
                <w:szCs w:val="22"/>
              </w:rPr>
              <w:t xml:space="preserve"> </w:t>
            </w:r>
            <w:r w:rsidRPr="00E051D4">
              <w:rPr>
                <w:sz w:val="22"/>
                <w:szCs w:val="22"/>
              </w:rPr>
              <w:t>Çevre, Sosyal, Sağlık ve Güvenlik konularındaki öneri ve yaklaşımları (</w:t>
            </w:r>
            <w:r w:rsidR="008859B0" w:rsidRPr="00E051D4">
              <w:rPr>
                <w:sz w:val="22"/>
                <w:szCs w:val="22"/>
              </w:rPr>
              <w:t>Environmental, Social</w:t>
            </w:r>
            <w:r w:rsidRPr="00E051D4">
              <w:rPr>
                <w:sz w:val="22"/>
                <w:szCs w:val="22"/>
              </w:rPr>
              <w:t>,</w:t>
            </w:r>
            <w:r w:rsidR="008859B0" w:rsidRPr="00E051D4">
              <w:rPr>
                <w:sz w:val="22"/>
                <w:szCs w:val="22"/>
              </w:rPr>
              <w:t xml:space="preserve"> Health and Safety (ESHS) standards</w:t>
            </w:r>
            <w:r w:rsidRPr="00E051D4">
              <w:rPr>
                <w:sz w:val="22"/>
                <w:szCs w:val="22"/>
              </w:rPr>
              <w:t>)</w:t>
            </w:r>
            <w:r w:rsidR="0065022D" w:rsidRPr="00E051D4">
              <w:rPr>
                <w:sz w:val="22"/>
                <w:szCs w:val="22"/>
              </w:rPr>
              <w:tab/>
            </w:r>
            <w:r w:rsidR="000F4AA5" w:rsidRPr="00E051D4">
              <w:rPr>
                <w:sz w:val="22"/>
                <w:szCs w:val="22"/>
              </w:rPr>
              <w:t xml:space="preserve">             </w:t>
            </w:r>
            <w:r w:rsidR="00E0104C" w:rsidRPr="00E051D4">
              <w:rPr>
                <w:sz w:val="22"/>
                <w:szCs w:val="22"/>
              </w:rPr>
              <w:t xml:space="preserve"> </w:t>
            </w:r>
            <w:r w:rsidR="00FE322F" w:rsidRPr="00E051D4">
              <w:rPr>
                <w:sz w:val="22"/>
                <w:szCs w:val="22"/>
              </w:rPr>
              <w:t>[</w:t>
            </w:r>
            <w:r w:rsidR="00AA139C" w:rsidRPr="00E051D4">
              <w:rPr>
                <w:sz w:val="22"/>
                <w:szCs w:val="22"/>
              </w:rPr>
              <w:t>5</w:t>
            </w:r>
            <w:r w:rsidR="00FE322F" w:rsidRPr="00E051D4">
              <w:rPr>
                <w:sz w:val="22"/>
                <w:szCs w:val="22"/>
              </w:rPr>
              <w:t>]</w:t>
            </w:r>
            <w:r w:rsidR="000F4AA5" w:rsidRPr="00E143BD">
              <w:rPr>
                <w:sz w:val="22"/>
                <w:szCs w:val="22"/>
              </w:rPr>
              <w:t xml:space="preserve">             </w:t>
            </w:r>
            <w:r w:rsidR="00E0104C" w:rsidRPr="00E143BD">
              <w:rPr>
                <w:sz w:val="22"/>
                <w:szCs w:val="22"/>
              </w:rPr>
              <w:t xml:space="preserve"> </w:t>
            </w:r>
            <w:r w:rsidR="0065022D" w:rsidRPr="00E051D4">
              <w:rPr>
                <w:sz w:val="22"/>
                <w:szCs w:val="22"/>
              </w:rPr>
              <w:tab/>
            </w:r>
            <w:r w:rsidR="0065022D" w:rsidRPr="00E051D4">
              <w:rPr>
                <w:sz w:val="22"/>
                <w:szCs w:val="22"/>
              </w:rPr>
              <w:tab/>
            </w:r>
          </w:p>
          <w:p w14:paraId="1B55B9D0" w14:textId="38033C4D" w:rsidR="00E051D4" w:rsidRPr="00984B48" w:rsidRDefault="00775849" w:rsidP="00E051D4">
            <w:pPr>
              <w:tabs>
                <w:tab w:val="left" w:pos="4253"/>
              </w:tabs>
              <w:jc w:val="both"/>
              <w:rPr>
                <w:b/>
                <w:sz w:val="22"/>
                <w:szCs w:val="22"/>
              </w:rPr>
            </w:pPr>
            <w:r w:rsidRPr="00B46DC4">
              <w:rPr>
                <w:b/>
                <w:sz w:val="22"/>
                <w:szCs w:val="22"/>
              </w:rPr>
              <w:t>Kriter (i) için Toplam Puan</w:t>
            </w:r>
            <w:r w:rsidR="000F4AA5" w:rsidRPr="00B46DC4">
              <w:rPr>
                <w:b/>
                <w:sz w:val="22"/>
                <w:szCs w:val="22"/>
              </w:rPr>
              <w:t xml:space="preserve"> </w:t>
            </w:r>
            <w:r w:rsidR="008746FE" w:rsidRPr="00B46DC4">
              <w:rPr>
                <w:b/>
                <w:sz w:val="22"/>
                <w:szCs w:val="22"/>
              </w:rPr>
              <w:t>[</w:t>
            </w:r>
            <w:r w:rsidR="00160C5E" w:rsidRPr="00B46DC4">
              <w:rPr>
                <w:b/>
                <w:sz w:val="22"/>
                <w:szCs w:val="22"/>
              </w:rPr>
              <w:t>20</w:t>
            </w:r>
            <w:r w:rsidR="008746FE" w:rsidRPr="00B46DC4">
              <w:rPr>
                <w:b/>
                <w:sz w:val="22"/>
                <w:szCs w:val="22"/>
              </w:rPr>
              <w:t>]</w:t>
            </w:r>
            <w:r w:rsidR="0065022D" w:rsidRPr="00E143BD">
              <w:rPr>
                <w:sz w:val="22"/>
                <w:szCs w:val="22"/>
              </w:rPr>
              <w:tab/>
            </w:r>
          </w:p>
          <w:p w14:paraId="073FE737" w14:textId="64AB512B" w:rsidR="00615228" w:rsidRPr="00C30C1F" w:rsidRDefault="009D0FB3" w:rsidP="00C30C1F">
            <w:pPr>
              <w:pStyle w:val="ListeParagraf"/>
              <w:numPr>
                <w:ilvl w:val="0"/>
                <w:numId w:val="81"/>
              </w:numPr>
              <w:tabs>
                <w:tab w:val="left" w:pos="4253"/>
              </w:tabs>
              <w:jc w:val="both"/>
              <w:rPr>
                <w:sz w:val="22"/>
                <w:szCs w:val="22"/>
              </w:rPr>
            </w:pPr>
            <w:r w:rsidRPr="00C30C1F">
              <w:rPr>
                <w:sz w:val="22"/>
                <w:szCs w:val="22"/>
              </w:rPr>
              <w:t>Kriter (</w:t>
            </w:r>
            <w:r w:rsidR="00615228" w:rsidRPr="00C30C1F">
              <w:rPr>
                <w:sz w:val="22"/>
                <w:szCs w:val="22"/>
              </w:rPr>
              <w:t>i</w:t>
            </w:r>
            <w:r w:rsidRPr="00C30C1F">
              <w:rPr>
                <w:sz w:val="22"/>
                <w:szCs w:val="22"/>
              </w:rPr>
              <w:t>) için komisyo</w:t>
            </w:r>
            <w:r w:rsidR="00AE2A03" w:rsidRPr="00C30C1F">
              <w:rPr>
                <w:sz w:val="22"/>
                <w:szCs w:val="22"/>
              </w:rPr>
              <w:t xml:space="preserve">n üyeleri tarafından </w:t>
            </w:r>
            <w:r w:rsidR="00391744" w:rsidRPr="00C30C1F">
              <w:rPr>
                <w:sz w:val="22"/>
                <w:szCs w:val="22"/>
              </w:rPr>
              <w:t xml:space="preserve">ayrı ayrı </w:t>
            </w:r>
            <w:r w:rsidR="00AE2A03" w:rsidRPr="00C30C1F">
              <w:rPr>
                <w:sz w:val="22"/>
                <w:szCs w:val="22"/>
              </w:rPr>
              <w:t>puanlama formu</w:t>
            </w:r>
            <w:r w:rsidR="00615228" w:rsidRPr="00C30C1F">
              <w:rPr>
                <w:sz w:val="22"/>
                <w:szCs w:val="22"/>
              </w:rPr>
              <w:t xml:space="preserve"> doldurul</w:t>
            </w:r>
            <w:r w:rsidR="007062BF" w:rsidRPr="00C30C1F">
              <w:rPr>
                <w:sz w:val="22"/>
                <w:szCs w:val="22"/>
              </w:rPr>
              <w:t>acaktır.</w:t>
            </w:r>
          </w:p>
          <w:p w14:paraId="23AFDEE5" w14:textId="1D4CC895" w:rsidR="00CD365A" w:rsidRPr="00C30C1F" w:rsidRDefault="00CD365A" w:rsidP="00C30C1F">
            <w:pPr>
              <w:pStyle w:val="ListeParagraf"/>
              <w:numPr>
                <w:ilvl w:val="0"/>
                <w:numId w:val="81"/>
              </w:numPr>
              <w:tabs>
                <w:tab w:val="left" w:pos="4253"/>
              </w:tabs>
              <w:ind w:right="285"/>
              <w:jc w:val="both"/>
              <w:rPr>
                <w:sz w:val="22"/>
                <w:szCs w:val="22"/>
              </w:rPr>
            </w:pPr>
            <w:r w:rsidRPr="00C30C1F">
              <w:rPr>
                <w:sz w:val="22"/>
                <w:szCs w:val="22"/>
              </w:rPr>
              <w:t>Kriter (i) için komisyon üyeleri tarafından ayrı ayrı puanlama formu doldurulduktan sonra imzalanarak, kapalı ve imzalı bir zarfta muhafaza edilecektir</w:t>
            </w:r>
          </w:p>
          <w:p w14:paraId="691C02A9" w14:textId="753B7506" w:rsidR="0065022D" w:rsidRPr="00E051D4" w:rsidRDefault="00391744" w:rsidP="00C30C1F">
            <w:pPr>
              <w:pStyle w:val="ListeParagraf"/>
              <w:numPr>
                <w:ilvl w:val="0"/>
                <w:numId w:val="81"/>
              </w:numPr>
              <w:tabs>
                <w:tab w:val="left" w:pos="4253"/>
              </w:tabs>
              <w:jc w:val="both"/>
              <w:rPr>
                <w:sz w:val="22"/>
                <w:szCs w:val="22"/>
              </w:rPr>
            </w:pPr>
            <w:r w:rsidRPr="00E051D4">
              <w:rPr>
                <w:sz w:val="22"/>
                <w:szCs w:val="22"/>
              </w:rPr>
              <w:t>Komisyon üyelerinin puanlarının aritmetik ortalaması alınarak kriter (i) puanı belirlenecektir.</w:t>
            </w:r>
          </w:p>
          <w:p w14:paraId="05055DB8" w14:textId="4DE95117" w:rsidR="00ED11BD" w:rsidRPr="003F5234" w:rsidRDefault="00ED11BD" w:rsidP="003F5234">
            <w:pPr>
              <w:tabs>
                <w:tab w:val="left" w:pos="4253"/>
              </w:tabs>
              <w:jc w:val="both"/>
              <w:rPr>
                <w:sz w:val="22"/>
                <w:szCs w:val="22"/>
              </w:rPr>
            </w:pPr>
          </w:p>
          <w:p w14:paraId="77D369E1" w14:textId="77ECAC15" w:rsidR="002F62BA" w:rsidRPr="003F5234" w:rsidRDefault="002F62BA" w:rsidP="00811EE5">
            <w:pPr>
              <w:pStyle w:val="ListeParagraf"/>
              <w:numPr>
                <w:ilvl w:val="0"/>
                <w:numId w:val="54"/>
              </w:numPr>
              <w:tabs>
                <w:tab w:val="left" w:pos="4253"/>
              </w:tabs>
              <w:jc w:val="both"/>
              <w:rPr>
                <w:b/>
                <w:sz w:val="22"/>
                <w:szCs w:val="22"/>
              </w:rPr>
            </w:pPr>
            <w:r w:rsidRPr="003F5234">
              <w:rPr>
                <w:b/>
                <w:sz w:val="22"/>
                <w:szCs w:val="22"/>
              </w:rPr>
              <w:t>Kriter</w:t>
            </w:r>
          </w:p>
          <w:p w14:paraId="32D08BC5" w14:textId="77777777" w:rsidR="00541940" w:rsidRDefault="00954568" w:rsidP="00541940">
            <w:pPr>
              <w:pStyle w:val="ListeParagraf"/>
              <w:tabs>
                <w:tab w:val="left" w:pos="4253"/>
              </w:tabs>
              <w:ind w:left="1080"/>
              <w:jc w:val="both"/>
              <w:rPr>
                <w:sz w:val="22"/>
                <w:szCs w:val="22"/>
              </w:rPr>
            </w:pPr>
            <w:r w:rsidRPr="00541940">
              <w:rPr>
                <w:sz w:val="22"/>
                <w:szCs w:val="22"/>
              </w:rPr>
              <w:t xml:space="preserve">Teklif edilen </w:t>
            </w:r>
            <w:r w:rsidR="00416B40" w:rsidRPr="00541940">
              <w:rPr>
                <w:sz w:val="22"/>
                <w:szCs w:val="22"/>
              </w:rPr>
              <w:t>kilit</w:t>
            </w:r>
            <w:r w:rsidR="000F4AA5" w:rsidRPr="00541940">
              <w:rPr>
                <w:sz w:val="22"/>
                <w:szCs w:val="22"/>
              </w:rPr>
              <w:t xml:space="preserve"> </w:t>
            </w:r>
            <w:r w:rsidRPr="00541940">
              <w:rPr>
                <w:sz w:val="22"/>
                <w:szCs w:val="22"/>
              </w:rPr>
              <w:t>personelin nitelikleri ve işe uygunluğu</w:t>
            </w:r>
            <w:r w:rsidR="00C742DF" w:rsidRPr="00541940">
              <w:rPr>
                <w:sz w:val="22"/>
                <w:szCs w:val="22"/>
              </w:rPr>
              <w:t xml:space="preserve"> [80]</w:t>
            </w:r>
          </w:p>
          <w:p w14:paraId="61E1CC93" w14:textId="0CAE30A1" w:rsidR="008D34E5" w:rsidRPr="00AF05BE" w:rsidRDefault="00586073" w:rsidP="003F5234">
            <w:pPr>
              <w:pStyle w:val="ListeParagraf"/>
              <w:tabs>
                <w:tab w:val="left" w:pos="4253"/>
              </w:tabs>
              <w:ind w:left="1080"/>
              <w:jc w:val="both"/>
              <w:rPr>
                <w:u w:val="single"/>
              </w:rPr>
            </w:pPr>
            <w:r>
              <w:t>Kriter (ii)</w:t>
            </w:r>
            <w:r w:rsidR="008D1F7C" w:rsidRPr="00AF05BE">
              <w:t xml:space="preserve"> puan</w:t>
            </w:r>
            <w:r w:rsidR="00C742DF" w:rsidRPr="00AF05BE">
              <w:t xml:space="preserve"> hesaplaması:</w:t>
            </w:r>
          </w:p>
          <w:p w14:paraId="68A9E54D" w14:textId="77777777" w:rsidR="00E16985" w:rsidRPr="00AF05BE" w:rsidRDefault="00E16985" w:rsidP="00811EE5">
            <w:pPr>
              <w:tabs>
                <w:tab w:val="left" w:pos="4253"/>
              </w:tabs>
              <w:ind w:left="720"/>
              <w:jc w:val="both"/>
              <w:rPr>
                <w:sz w:val="24"/>
                <w:szCs w:val="24"/>
                <w:u w:val="single"/>
              </w:rPr>
            </w:pPr>
          </w:p>
          <w:tbl>
            <w:tblPr>
              <w:tblW w:w="8800" w:type="dxa"/>
              <w:tblCellMar>
                <w:left w:w="70" w:type="dxa"/>
                <w:right w:w="70" w:type="dxa"/>
              </w:tblCellMar>
              <w:tblLook w:val="04A0" w:firstRow="1" w:lastRow="0" w:firstColumn="1" w:lastColumn="0" w:noHBand="0" w:noVBand="1"/>
            </w:tblPr>
            <w:tblGrid>
              <w:gridCol w:w="960"/>
              <w:gridCol w:w="4060"/>
              <w:gridCol w:w="1560"/>
              <w:gridCol w:w="1260"/>
              <w:gridCol w:w="960"/>
            </w:tblGrid>
            <w:tr w:rsidR="00E16985" w:rsidRPr="000E2E44" w14:paraId="271D2649" w14:textId="77777777" w:rsidTr="00FC372E">
              <w:trPr>
                <w:trHeight w:val="12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0453E" w14:textId="77777777" w:rsidR="00E16985" w:rsidRPr="00367F10" w:rsidRDefault="00E16985" w:rsidP="00811EE5">
                  <w:pPr>
                    <w:tabs>
                      <w:tab w:val="left" w:pos="4253"/>
                    </w:tabs>
                    <w:jc w:val="center"/>
                    <w:rPr>
                      <w:color w:val="000000"/>
                      <w:sz w:val="18"/>
                      <w:szCs w:val="18"/>
                    </w:rPr>
                  </w:pPr>
                  <w:r w:rsidRPr="00367F10">
                    <w:rPr>
                      <w:color w:val="000000"/>
                      <w:sz w:val="18"/>
                      <w:szCs w:val="18"/>
                    </w:rPr>
                    <w:t xml:space="preserve">GRUP </w:t>
                  </w:r>
                </w:p>
              </w:tc>
              <w:tc>
                <w:tcPr>
                  <w:tcW w:w="4060" w:type="dxa"/>
                  <w:tcBorders>
                    <w:top w:val="single" w:sz="4" w:space="0" w:color="auto"/>
                    <w:left w:val="nil"/>
                    <w:bottom w:val="single" w:sz="4" w:space="0" w:color="auto"/>
                    <w:right w:val="single" w:sz="4" w:space="0" w:color="auto"/>
                  </w:tcBorders>
                  <w:shd w:val="clear" w:color="auto" w:fill="auto"/>
                  <w:vAlign w:val="center"/>
                  <w:hideMark/>
                </w:tcPr>
                <w:p w14:paraId="776D5E0C" w14:textId="77777777" w:rsidR="00E16985" w:rsidRPr="000E2E44" w:rsidRDefault="00E16985" w:rsidP="00811EE5">
                  <w:pPr>
                    <w:tabs>
                      <w:tab w:val="left" w:pos="4253"/>
                    </w:tabs>
                    <w:jc w:val="center"/>
                    <w:rPr>
                      <w:color w:val="000000"/>
                      <w:sz w:val="18"/>
                      <w:szCs w:val="18"/>
                    </w:rPr>
                  </w:pPr>
                  <w:r w:rsidRPr="000E2E44">
                    <w:rPr>
                      <w:color w:val="000000"/>
                      <w:sz w:val="18"/>
                      <w:szCs w:val="18"/>
                    </w:rPr>
                    <w:t>POZİSYON</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9BDDC62" w14:textId="77777777" w:rsidR="00E16985" w:rsidRPr="000E2E44" w:rsidRDefault="00E16985" w:rsidP="00811EE5">
                  <w:pPr>
                    <w:tabs>
                      <w:tab w:val="left" w:pos="4253"/>
                    </w:tabs>
                    <w:jc w:val="center"/>
                    <w:rPr>
                      <w:color w:val="000000"/>
                      <w:sz w:val="18"/>
                      <w:szCs w:val="18"/>
                    </w:rPr>
                  </w:pPr>
                  <w:r w:rsidRPr="000E2E44">
                    <w:rPr>
                      <w:color w:val="000000"/>
                      <w:sz w:val="18"/>
                      <w:szCs w:val="18"/>
                    </w:rPr>
                    <w:t xml:space="preserve">MESLEKİ TECRÜBE </w:t>
                  </w:r>
                  <w:r w:rsidRPr="000E2E44">
                    <w:rPr>
                      <w:color w:val="000000"/>
                      <w:sz w:val="18"/>
                      <w:szCs w:val="18"/>
                    </w:rPr>
                    <w:br/>
                    <w:t>En Az (YIL)</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3BC7657" w14:textId="77777777" w:rsidR="00E16985" w:rsidRPr="000E2E44" w:rsidRDefault="00E16985" w:rsidP="00811EE5">
                  <w:pPr>
                    <w:tabs>
                      <w:tab w:val="left" w:pos="4253"/>
                    </w:tabs>
                    <w:jc w:val="center"/>
                    <w:rPr>
                      <w:color w:val="000000"/>
                      <w:sz w:val="18"/>
                      <w:szCs w:val="18"/>
                    </w:rPr>
                  </w:pPr>
                  <w:r w:rsidRPr="000E2E44">
                    <w:rPr>
                      <w:color w:val="000000"/>
                      <w:sz w:val="18"/>
                      <w:szCs w:val="18"/>
                    </w:rPr>
                    <w:t xml:space="preserve">MESLEKİ TECRÜBE </w:t>
                  </w:r>
                  <w:r w:rsidRPr="000E2E44">
                    <w:rPr>
                      <w:color w:val="000000"/>
                      <w:sz w:val="18"/>
                      <w:szCs w:val="18"/>
                    </w:rPr>
                    <w:br/>
                    <w:t>TAM PUAN AZAMİ YIL</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014C02C" w14:textId="77777777" w:rsidR="00E16985" w:rsidRPr="000E2E44" w:rsidRDefault="00E16985" w:rsidP="00811EE5">
                  <w:pPr>
                    <w:tabs>
                      <w:tab w:val="left" w:pos="4253"/>
                    </w:tabs>
                    <w:jc w:val="center"/>
                    <w:rPr>
                      <w:color w:val="000000"/>
                      <w:sz w:val="18"/>
                      <w:szCs w:val="18"/>
                    </w:rPr>
                  </w:pPr>
                  <w:r w:rsidRPr="000E2E44">
                    <w:rPr>
                      <w:color w:val="000000"/>
                      <w:sz w:val="18"/>
                      <w:szCs w:val="18"/>
                    </w:rPr>
                    <w:t>TAM PUAN</w:t>
                  </w:r>
                </w:p>
              </w:tc>
            </w:tr>
            <w:tr w:rsidR="001D5A5B" w:rsidRPr="000E2E44" w14:paraId="324BBE11" w14:textId="77777777" w:rsidTr="00986E82">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452913E" w14:textId="77777777" w:rsidR="001D5A5B" w:rsidRPr="000E2E44" w:rsidRDefault="001D5A5B" w:rsidP="001D5A5B">
                  <w:pPr>
                    <w:tabs>
                      <w:tab w:val="left" w:pos="4253"/>
                    </w:tabs>
                    <w:jc w:val="center"/>
                    <w:rPr>
                      <w:color w:val="000000"/>
                      <w:sz w:val="22"/>
                      <w:szCs w:val="22"/>
                    </w:rPr>
                  </w:pPr>
                  <w:r w:rsidRPr="000E2E44">
                    <w:rPr>
                      <w:color w:val="000000"/>
                      <w:sz w:val="22"/>
                      <w:szCs w:val="22"/>
                    </w:rPr>
                    <w:t>A</w:t>
                  </w:r>
                </w:p>
              </w:tc>
              <w:tc>
                <w:tcPr>
                  <w:tcW w:w="4060" w:type="dxa"/>
                  <w:tcBorders>
                    <w:top w:val="nil"/>
                    <w:left w:val="nil"/>
                    <w:bottom w:val="single" w:sz="4" w:space="0" w:color="auto"/>
                    <w:right w:val="single" w:sz="4" w:space="0" w:color="auto"/>
                  </w:tcBorders>
                  <w:shd w:val="clear" w:color="auto" w:fill="auto"/>
                  <w:vAlign w:val="bottom"/>
                  <w:hideMark/>
                </w:tcPr>
                <w:p w14:paraId="0E9ABF62" w14:textId="77777777" w:rsidR="001D5A5B" w:rsidRPr="000E2E44" w:rsidRDefault="001D5A5B" w:rsidP="001D5A5B">
                  <w:pPr>
                    <w:tabs>
                      <w:tab w:val="left" w:pos="4253"/>
                    </w:tabs>
                    <w:rPr>
                      <w:color w:val="000000"/>
                      <w:sz w:val="22"/>
                      <w:szCs w:val="22"/>
                    </w:rPr>
                  </w:pPr>
                  <w:r w:rsidRPr="000E2E44">
                    <w:rPr>
                      <w:color w:val="000000"/>
                      <w:sz w:val="22"/>
                      <w:szCs w:val="22"/>
                    </w:rPr>
                    <w:t>Proje Müdürü (İnşaat Mühendisi/Mimar)</w:t>
                  </w:r>
                </w:p>
              </w:tc>
              <w:tc>
                <w:tcPr>
                  <w:tcW w:w="1560" w:type="dxa"/>
                  <w:tcBorders>
                    <w:top w:val="nil"/>
                    <w:left w:val="nil"/>
                    <w:bottom w:val="single" w:sz="4" w:space="0" w:color="auto"/>
                    <w:right w:val="single" w:sz="4" w:space="0" w:color="auto"/>
                  </w:tcBorders>
                  <w:shd w:val="clear" w:color="auto" w:fill="auto"/>
                  <w:noWrap/>
                  <w:vAlign w:val="center"/>
                  <w:hideMark/>
                </w:tcPr>
                <w:p w14:paraId="61ACCD7E" w14:textId="77777777" w:rsidR="001D5A5B" w:rsidRPr="000E2E44" w:rsidRDefault="001D5A5B" w:rsidP="001D5A5B">
                  <w:pPr>
                    <w:tabs>
                      <w:tab w:val="left" w:pos="4253"/>
                    </w:tabs>
                    <w:jc w:val="center"/>
                    <w:rPr>
                      <w:color w:val="000000"/>
                      <w:sz w:val="22"/>
                      <w:szCs w:val="22"/>
                    </w:rPr>
                  </w:pPr>
                  <w:r w:rsidRPr="000E2E44">
                    <w:rPr>
                      <w:color w:val="000000"/>
                      <w:sz w:val="22"/>
                      <w:szCs w:val="22"/>
                    </w:rPr>
                    <w:t>15</w:t>
                  </w:r>
                </w:p>
              </w:tc>
              <w:tc>
                <w:tcPr>
                  <w:tcW w:w="1260" w:type="dxa"/>
                  <w:tcBorders>
                    <w:top w:val="nil"/>
                    <w:left w:val="nil"/>
                    <w:bottom w:val="single" w:sz="4" w:space="0" w:color="auto"/>
                    <w:right w:val="single" w:sz="4" w:space="0" w:color="auto"/>
                  </w:tcBorders>
                  <w:shd w:val="clear" w:color="auto" w:fill="auto"/>
                  <w:noWrap/>
                  <w:vAlign w:val="center"/>
                  <w:hideMark/>
                </w:tcPr>
                <w:p w14:paraId="3D545222" w14:textId="77777777" w:rsidR="001D5A5B" w:rsidRPr="000E2E44" w:rsidRDefault="001D5A5B" w:rsidP="001D5A5B">
                  <w:pPr>
                    <w:tabs>
                      <w:tab w:val="left" w:pos="4253"/>
                    </w:tabs>
                    <w:jc w:val="center"/>
                    <w:rPr>
                      <w:color w:val="000000"/>
                      <w:sz w:val="22"/>
                      <w:szCs w:val="22"/>
                    </w:rPr>
                  </w:pPr>
                  <w:r w:rsidRPr="000E2E44">
                    <w:rPr>
                      <w:color w:val="000000"/>
                      <w:sz w:val="22"/>
                      <w:szCs w:val="22"/>
                    </w:rPr>
                    <w:t>25</w:t>
                  </w:r>
                </w:p>
              </w:tc>
              <w:tc>
                <w:tcPr>
                  <w:tcW w:w="960" w:type="dxa"/>
                  <w:tcBorders>
                    <w:top w:val="nil"/>
                    <w:left w:val="nil"/>
                    <w:bottom w:val="single" w:sz="4" w:space="0" w:color="auto"/>
                    <w:right w:val="single" w:sz="4" w:space="0" w:color="auto"/>
                  </w:tcBorders>
                  <w:shd w:val="clear" w:color="auto" w:fill="auto"/>
                  <w:noWrap/>
                  <w:vAlign w:val="bottom"/>
                  <w:hideMark/>
                </w:tcPr>
                <w:p w14:paraId="66DFC9C0" w14:textId="45A22B25" w:rsidR="001D5A5B" w:rsidRPr="000E2E44" w:rsidRDefault="001D5A5B" w:rsidP="001D5A5B">
                  <w:pPr>
                    <w:tabs>
                      <w:tab w:val="left" w:pos="4253"/>
                    </w:tabs>
                    <w:jc w:val="center"/>
                    <w:rPr>
                      <w:color w:val="000000"/>
                      <w:sz w:val="22"/>
                      <w:szCs w:val="22"/>
                    </w:rPr>
                  </w:pPr>
                  <w:r w:rsidRPr="000E2E44">
                    <w:rPr>
                      <w:rFonts w:ascii="Calibri" w:hAnsi="Calibri" w:cs="Calibri"/>
                      <w:color w:val="000000"/>
                      <w:sz w:val="22"/>
                      <w:szCs w:val="22"/>
                    </w:rPr>
                    <w:t>20</w:t>
                  </w:r>
                </w:p>
              </w:tc>
            </w:tr>
            <w:tr w:rsidR="001D5A5B" w:rsidRPr="000E2E44" w14:paraId="34A6E68F" w14:textId="77777777" w:rsidTr="00986E82">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50E1E75" w14:textId="53C7E78E" w:rsidR="001D5A5B" w:rsidRPr="00367F10" w:rsidRDefault="002F4A78" w:rsidP="001D5A5B">
                  <w:pPr>
                    <w:tabs>
                      <w:tab w:val="left" w:pos="4253"/>
                    </w:tabs>
                    <w:jc w:val="center"/>
                    <w:rPr>
                      <w:color w:val="000000"/>
                      <w:sz w:val="22"/>
                      <w:szCs w:val="22"/>
                    </w:rPr>
                  </w:pPr>
                  <w:r w:rsidRPr="000E2E44">
                    <w:rPr>
                      <w:color w:val="000000"/>
                      <w:sz w:val="22"/>
                      <w:szCs w:val="22"/>
                    </w:rPr>
                    <w:t>B</w:t>
                  </w:r>
                </w:p>
              </w:tc>
              <w:tc>
                <w:tcPr>
                  <w:tcW w:w="4060" w:type="dxa"/>
                  <w:tcBorders>
                    <w:top w:val="nil"/>
                    <w:left w:val="nil"/>
                    <w:bottom w:val="single" w:sz="4" w:space="0" w:color="auto"/>
                    <w:right w:val="single" w:sz="4" w:space="0" w:color="auto"/>
                  </w:tcBorders>
                  <w:shd w:val="clear" w:color="auto" w:fill="auto"/>
                  <w:vAlign w:val="bottom"/>
                  <w:hideMark/>
                </w:tcPr>
                <w:p w14:paraId="39B367BD" w14:textId="77777777" w:rsidR="001D5A5B" w:rsidRPr="000E2E44" w:rsidRDefault="001D5A5B" w:rsidP="001D5A5B">
                  <w:pPr>
                    <w:tabs>
                      <w:tab w:val="left" w:pos="4253"/>
                    </w:tabs>
                    <w:rPr>
                      <w:color w:val="000000"/>
                      <w:sz w:val="22"/>
                      <w:szCs w:val="22"/>
                    </w:rPr>
                  </w:pPr>
                  <w:r w:rsidRPr="000E2E44">
                    <w:rPr>
                      <w:color w:val="000000"/>
                      <w:sz w:val="22"/>
                      <w:szCs w:val="22"/>
                    </w:rPr>
                    <w:t xml:space="preserve">Saha Kontrol Amiri / İnşaat Mühendisi </w:t>
                  </w:r>
                </w:p>
              </w:tc>
              <w:tc>
                <w:tcPr>
                  <w:tcW w:w="1560" w:type="dxa"/>
                  <w:tcBorders>
                    <w:top w:val="nil"/>
                    <w:left w:val="nil"/>
                    <w:bottom w:val="single" w:sz="4" w:space="0" w:color="auto"/>
                    <w:right w:val="single" w:sz="4" w:space="0" w:color="auto"/>
                  </w:tcBorders>
                  <w:shd w:val="clear" w:color="auto" w:fill="auto"/>
                  <w:noWrap/>
                  <w:vAlign w:val="center"/>
                  <w:hideMark/>
                </w:tcPr>
                <w:p w14:paraId="329F939B" w14:textId="77777777" w:rsidR="001D5A5B" w:rsidRPr="000E2E44" w:rsidRDefault="001D5A5B" w:rsidP="001D5A5B">
                  <w:pPr>
                    <w:tabs>
                      <w:tab w:val="left" w:pos="4253"/>
                    </w:tabs>
                    <w:jc w:val="center"/>
                    <w:rPr>
                      <w:color w:val="000000"/>
                      <w:sz w:val="22"/>
                      <w:szCs w:val="22"/>
                    </w:rPr>
                  </w:pPr>
                  <w:r w:rsidRPr="000E2E44">
                    <w:rPr>
                      <w:color w:val="000000"/>
                      <w:sz w:val="22"/>
                      <w:szCs w:val="22"/>
                    </w:rPr>
                    <w:t>8</w:t>
                  </w:r>
                </w:p>
              </w:tc>
              <w:tc>
                <w:tcPr>
                  <w:tcW w:w="1260" w:type="dxa"/>
                  <w:tcBorders>
                    <w:top w:val="nil"/>
                    <w:left w:val="nil"/>
                    <w:bottom w:val="single" w:sz="4" w:space="0" w:color="auto"/>
                    <w:right w:val="single" w:sz="4" w:space="0" w:color="auto"/>
                  </w:tcBorders>
                  <w:shd w:val="clear" w:color="auto" w:fill="auto"/>
                  <w:noWrap/>
                  <w:vAlign w:val="center"/>
                  <w:hideMark/>
                </w:tcPr>
                <w:p w14:paraId="2EEE61E6" w14:textId="77777777" w:rsidR="001D5A5B" w:rsidRPr="000E2E44" w:rsidRDefault="001D5A5B" w:rsidP="001D5A5B">
                  <w:pPr>
                    <w:tabs>
                      <w:tab w:val="left" w:pos="4253"/>
                    </w:tabs>
                    <w:jc w:val="center"/>
                    <w:rPr>
                      <w:color w:val="000000"/>
                      <w:sz w:val="22"/>
                      <w:szCs w:val="22"/>
                    </w:rPr>
                  </w:pPr>
                  <w:r w:rsidRPr="000E2E44">
                    <w:rPr>
                      <w:color w:val="000000"/>
                      <w:sz w:val="22"/>
                      <w:szCs w:val="22"/>
                    </w:rPr>
                    <w:t>15</w:t>
                  </w:r>
                </w:p>
              </w:tc>
              <w:tc>
                <w:tcPr>
                  <w:tcW w:w="960" w:type="dxa"/>
                  <w:tcBorders>
                    <w:top w:val="nil"/>
                    <w:left w:val="nil"/>
                    <w:bottom w:val="single" w:sz="4" w:space="0" w:color="auto"/>
                    <w:right w:val="single" w:sz="4" w:space="0" w:color="auto"/>
                  </w:tcBorders>
                  <w:shd w:val="clear" w:color="auto" w:fill="auto"/>
                  <w:noWrap/>
                  <w:vAlign w:val="bottom"/>
                  <w:hideMark/>
                </w:tcPr>
                <w:p w14:paraId="0A2E7E10" w14:textId="795E0879" w:rsidR="001D5A5B" w:rsidRPr="000E2E44" w:rsidRDefault="001D5A5B" w:rsidP="001D5A5B">
                  <w:pPr>
                    <w:tabs>
                      <w:tab w:val="left" w:pos="4253"/>
                    </w:tabs>
                    <w:jc w:val="center"/>
                    <w:rPr>
                      <w:color w:val="000000"/>
                      <w:sz w:val="22"/>
                      <w:szCs w:val="22"/>
                    </w:rPr>
                  </w:pPr>
                  <w:r w:rsidRPr="000E2E44">
                    <w:rPr>
                      <w:rFonts w:ascii="Calibri" w:hAnsi="Calibri" w:cs="Calibri"/>
                      <w:color w:val="000000"/>
                      <w:sz w:val="22"/>
                      <w:szCs w:val="22"/>
                    </w:rPr>
                    <w:t>14</w:t>
                  </w:r>
                </w:p>
              </w:tc>
            </w:tr>
            <w:tr w:rsidR="001D5A5B" w:rsidRPr="000E2E44" w14:paraId="404DA1C2" w14:textId="77777777" w:rsidTr="00986E82">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1E7BF04" w14:textId="141E0E80" w:rsidR="001D5A5B" w:rsidRPr="000E2E44" w:rsidRDefault="001D5A5B" w:rsidP="001D5A5B">
                  <w:pPr>
                    <w:tabs>
                      <w:tab w:val="left" w:pos="4253"/>
                    </w:tabs>
                    <w:jc w:val="center"/>
                    <w:rPr>
                      <w:color w:val="000000"/>
                      <w:sz w:val="22"/>
                      <w:szCs w:val="22"/>
                    </w:rPr>
                  </w:pPr>
                  <w:r w:rsidRPr="000E2E44">
                    <w:rPr>
                      <w:color w:val="000000"/>
                      <w:sz w:val="22"/>
                      <w:szCs w:val="22"/>
                    </w:rPr>
                    <w:t>C</w:t>
                  </w:r>
                </w:p>
              </w:tc>
              <w:tc>
                <w:tcPr>
                  <w:tcW w:w="4060" w:type="dxa"/>
                  <w:tcBorders>
                    <w:top w:val="nil"/>
                    <w:left w:val="nil"/>
                    <w:bottom w:val="single" w:sz="4" w:space="0" w:color="auto"/>
                    <w:right w:val="single" w:sz="4" w:space="0" w:color="auto"/>
                  </w:tcBorders>
                  <w:shd w:val="clear" w:color="auto" w:fill="auto"/>
                  <w:vAlign w:val="bottom"/>
                  <w:hideMark/>
                </w:tcPr>
                <w:p w14:paraId="32979F5F" w14:textId="77777777" w:rsidR="001D5A5B" w:rsidRPr="000E2E44" w:rsidRDefault="001D5A5B" w:rsidP="001D5A5B">
                  <w:pPr>
                    <w:tabs>
                      <w:tab w:val="left" w:pos="4253"/>
                    </w:tabs>
                    <w:rPr>
                      <w:color w:val="000000"/>
                      <w:sz w:val="22"/>
                      <w:szCs w:val="22"/>
                    </w:rPr>
                  </w:pPr>
                  <w:r w:rsidRPr="000E2E44">
                    <w:rPr>
                      <w:color w:val="000000"/>
                      <w:sz w:val="22"/>
                      <w:szCs w:val="22"/>
                    </w:rPr>
                    <w:t xml:space="preserve">İnşaat Mühendisi </w:t>
                  </w:r>
                </w:p>
              </w:tc>
              <w:tc>
                <w:tcPr>
                  <w:tcW w:w="1560" w:type="dxa"/>
                  <w:tcBorders>
                    <w:top w:val="nil"/>
                    <w:left w:val="nil"/>
                    <w:bottom w:val="single" w:sz="4" w:space="0" w:color="auto"/>
                    <w:right w:val="single" w:sz="4" w:space="0" w:color="auto"/>
                  </w:tcBorders>
                  <w:shd w:val="clear" w:color="auto" w:fill="auto"/>
                  <w:noWrap/>
                  <w:vAlign w:val="center"/>
                  <w:hideMark/>
                </w:tcPr>
                <w:p w14:paraId="7DC9CBB6" w14:textId="77777777" w:rsidR="001D5A5B" w:rsidRPr="000E2E44" w:rsidRDefault="001D5A5B" w:rsidP="001D5A5B">
                  <w:pPr>
                    <w:tabs>
                      <w:tab w:val="left" w:pos="4253"/>
                    </w:tabs>
                    <w:jc w:val="center"/>
                    <w:rPr>
                      <w:color w:val="000000"/>
                      <w:sz w:val="22"/>
                      <w:szCs w:val="22"/>
                    </w:rPr>
                  </w:pPr>
                  <w:r w:rsidRPr="000E2E44">
                    <w:rPr>
                      <w:color w:val="000000"/>
                      <w:sz w:val="22"/>
                      <w:szCs w:val="22"/>
                    </w:rPr>
                    <w:t>5</w:t>
                  </w:r>
                </w:p>
              </w:tc>
              <w:tc>
                <w:tcPr>
                  <w:tcW w:w="1260" w:type="dxa"/>
                  <w:tcBorders>
                    <w:top w:val="nil"/>
                    <w:left w:val="nil"/>
                    <w:bottom w:val="single" w:sz="4" w:space="0" w:color="auto"/>
                    <w:right w:val="single" w:sz="4" w:space="0" w:color="auto"/>
                  </w:tcBorders>
                  <w:shd w:val="clear" w:color="auto" w:fill="auto"/>
                  <w:noWrap/>
                  <w:vAlign w:val="center"/>
                  <w:hideMark/>
                </w:tcPr>
                <w:p w14:paraId="419911E8" w14:textId="77777777" w:rsidR="001D5A5B" w:rsidRPr="000E2E44" w:rsidRDefault="001D5A5B" w:rsidP="001D5A5B">
                  <w:pPr>
                    <w:tabs>
                      <w:tab w:val="left" w:pos="4253"/>
                    </w:tabs>
                    <w:jc w:val="center"/>
                    <w:rPr>
                      <w:color w:val="000000"/>
                      <w:sz w:val="22"/>
                      <w:szCs w:val="22"/>
                    </w:rPr>
                  </w:pPr>
                  <w:r w:rsidRPr="000E2E44">
                    <w:rPr>
                      <w:color w:val="000000"/>
                      <w:sz w:val="22"/>
                      <w:szCs w:val="22"/>
                    </w:rPr>
                    <w:t>10</w:t>
                  </w:r>
                </w:p>
              </w:tc>
              <w:tc>
                <w:tcPr>
                  <w:tcW w:w="960" w:type="dxa"/>
                  <w:tcBorders>
                    <w:top w:val="nil"/>
                    <w:left w:val="nil"/>
                    <w:bottom w:val="single" w:sz="4" w:space="0" w:color="auto"/>
                    <w:right w:val="single" w:sz="4" w:space="0" w:color="auto"/>
                  </w:tcBorders>
                  <w:shd w:val="clear" w:color="auto" w:fill="auto"/>
                  <w:noWrap/>
                  <w:vAlign w:val="bottom"/>
                  <w:hideMark/>
                </w:tcPr>
                <w:p w14:paraId="2850D6D0" w14:textId="27780896" w:rsidR="001D5A5B" w:rsidRPr="000E2E44" w:rsidRDefault="001D5A5B" w:rsidP="001D5A5B">
                  <w:pPr>
                    <w:tabs>
                      <w:tab w:val="left" w:pos="4253"/>
                    </w:tabs>
                    <w:jc w:val="center"/>
                    <w:rPr>
                      <w:color w:val="000000"/>
                      <w:sz w:val="22"/>
                      <w:szCs w:val="22"/>
                    </w:rPr>
                  </w:pPr>
                  <w:r w:rsidRPr="000E2E44">
                    <w:rPr>
                      <w:rFonts w:ascii="Calibri" w:hAnsi="Calibri" w:cs="Calibri"/>
                      <w:color w:val="000000"/>
                      <w:sz w:val="22"/>
                      <w:szCs w:val="22"/>
                    </w:rPr>
                    <w:t>12</w:t>
                  </w:r>
                </w:p>
              </w:tc>
            </w:tr>
            <w:tr w:rsidR="001D5A5B" w:rsidRPr="000E2E44" w14:paraId="5B5287B1" w14:textId="77777777" w:rsidTr="00986E82">
              <w:trPr>
                <w:trHeight w:val="300"/>
              </w:trPr>
              <w:tc>
                <w:tcPr>
                  <w:tcW w:w="960" w:type="dxa"/>
                  <w:tcBorders>
                    <w:top w:val="nil"/>
                    <w:left w:val="single" w:sz="4" w:space="0" w:color="auto"/>
                    <w:bottom w:val="single" w:sz="4" w:space="0" w:color="auto"/>
                    <w:right w:val="single" w:sz="4" w:space="0" w:color="auto"/>
                  </w:tcBorders>
                  <w:shd w:val="clear" w:color="auto" w:fill="auto"/>
                  <w:hideMark/>
                </w:tcPr>
                <w:p w14:paraId="7D437227" w14:textId="601EF26E" w:rsidR="001D5A5B" w:rsidRPr="000E2E44" w:rsidRDefault="001D5A5B" w:rsidP="001D5A5B">
                  <w:pPr>
                    <w:tabs>
                      <w:tab w:val="left" w:pos="4253"/>
                    </w:tabs>
                    <w:jc w:val="center"/>
                    <w:rPr>
                      <w:color w:val="000000"/>
                      <w:sz w:val="22"/>
                      <w:szCs w:val="22"/>
                    </w:rPr>
                  </w:pPr>
                  <w:r w:rsidRPr="000E2E44">
                    <w:rPr>
                      <w:color w:val="000000"/>
                      <w:sz w:val="22"/>
                      <w:szCs w:val="22"/>
                    </w:rPr>
                    <w:t>C</w:t>
                  </w:r>
                </w:p>
              </w:tc>
              <w:tc>
                <w:tcPr>
                  <w:tcW w:w="4060" w:type="dxa"/>
                  <w:tcBorders>
                    <w:top w:val="nil"/>
                    <w:left w:val="nil"/>
                    <w:bottom w:val="single" w:sz="4" w:space="0" w:color="auto"/>
                    <w:right w:val="single" w:sz="4" w:space="0" w:color="auto"/>
                  </w:tcBorders>
                  <w:shd w:val="clear" w:color="auto" w:fill="auto"/>
                  <w:vAlign w:val="bottom"/>
                  <w:hideMark/>
                </w:tcPr>
                <w:p w14:paraId="1F7F4AD7" w14:textId="77777777" w:rsidR="001D5A5B" w:rsidRPr="000E2E44" w:rsidRDefault="001D5A5B" w:rsidP="001D5A5B">
                  <w:pPr>
                    <w:tabs>
                      <w:tab w:val="left" w:pos="4253"/>
                    </w:tabs>
                    <w:rPr>
                      <w:color w:val="000000"/>
                      <w:sz w:val="22"/>
                      <w:szCs w:val="22"/>
                    </w:rPr>
                  </w:pPr>
                  <w:r w:rsidRPr="000E2E44">
                    <w:rPr>
                      <w:color w:val="000000"/>
                      <w:sz w:val="22"/>
                      <w:szCs w:val="22"/>
                    </w:rPr>
                    <w:t>Makine Mühendisi</w:t>
                  </w:r>
                </w:p>
              </w:tc>
              <w:tc>
                <w:tcPr>
                  <w:tcW w:w="1560" w:type="dxa"/>
                  <w:tcBorders>
                    <w:top w:val="nil"/>
                    <w:left w:val="nil"/>
                    <w:bottom w:val="single" w:sz="4" w:space="0" w:color="auto"/>
                    <w:right w:val="single" w:sz="4" w:space="0" w:color="auto"/>
                  </w:tcBorders>
                  <w:shd w:val="clear" w:color="auto" w:fill="auto"/>
                  <w:noWrap/>
                  <w:vAlign w:val="center"/>
                  <w:hideMark/>
                </w:tcPr>
                <w:p w14:paraId="7166D991" w14:textId="77777777" w:rsidR="001D5A5B" w:rsidRPr="000E2E44" w:rsidRDefault="001D5A5B" w:rsidP="001D5A5B">
                  <w:pPr>
                    <w:tabs>
                      <w:tab w:val="left" w:pos="4253"/>
                    </w:tabs>
                    <w:jc w:val="center"/>
                    <w:rPr>
                      <w:color w:val="000000"/>
                      <w:sz w:val="22"/>
                      <w:szCs w:val="22"/>
                    </w:rPr>
                  </w:pPr>
                  <w:r w:rsidRPr="000E2E44">
                    <w:rPr>
                      <w:color w:val="000000"/>
                      <w:sz w:val="22"/>
                      <w:szCs w:val="22"/>
                    </w:rPr>
                    <w:t>5</w:t>
                  </w:r>
                </w:p>
              </w:tc>
              <w:tc>
                <w:tcPr>
                  <w:tcW w:w="1260" w:type="dxa"/>
                  <w:tcBorders>
                    <w:top w:val="nil"/>
                    <w:left w:val="nil"/>
                    <w:bottom w:val="single" w:sz="4" w:space="0" w:color="auto"/>
                    <w:right w:val="single" w:sz="4" w:space="0" w:color="auto"/>
                  </w:tcBorders>
                  <w:shd w:val="clear" w:color="auto" w:fill="auto"/>
                  <w:noWrap/>
                  <w:vAlign w:val="center"/>
                  <w:hideMark/>
                </w:tcPr>
                <w:p w14:paraId="11B58A1D" w14:textId="77777777" w:rsidR="001D5A5B" w:rsidRPr="000E2E44" w:rsidRDefault="001D5A5B" w:rsidP="001D5A5B">
                  <w:pPr>
                    <w:tabs>
                      <w:tab w:val="left" w:pos="4253"/>
                    </w:tabs>
                    <w:jc w:val="center"/>
                    <w:rPr>
                      <w:color w:val="000000"/>
                      <w:sz w:val="22"/>
                      <w:szCs w:val="22"/>
                    </w:rPr>
                  </w:pPr>
                  <w:r w:rsidRPr="000E2E44">
                    <w:rPr>
                      <w:color w:val="000000"/>
                      <w:sz w:val="22"/>
                      <w:szCs w:val="22"/>
                    </w:rPr>
                    <w:t>10</w:t>
                  </w:r>
                </w:p>
              </w:tc>
              <w:tc>
                <w:tcPr>
                  <w:tcW w:w="960" w:type="dxa"/>
                  <w:tcBorders>
                    <w:top w:val="nil"/>
                    <w:left w:val="nil"/>
                    <w:bottom w:val="single" w:sz="4" w:space="0" w:color="auto"/>
                    <w:right w:val="single" w:sz="4" w:space="0" w:color="auto"/>
                  </w:tcBorders>
                  <w:shd w:val="clear" w:color="auto" w:fill="auto"/>
                  <w:noWrap/>
                  <w:vAlign w:val="bottom"/>
                  <w:hideMark/>
                </w:tcPr>
                <w:p w14:paraId="7C802684" w14:textId="42EE3B6F" w:rsidR="001D5A5B" w:rsidRPr="000E2E44" w:rsidRDefault="001D5A5B" w:rsidP="001D5A5B">
                  <w:pPr>
                    <w:tabs>
                      <w:tab w:val="left" w:pos="4253"/>
                    </w:tabs>
                    <w:jc w:val="center"/>
                    <w:rPr>
                      <w:color w:val="000000"/>
                      <w:sz w:val="22"/>
                      <w:szCs w:val="22"/>
                    </w:rPr>
                  </w:pPr>
                  <w:r w:rsidRPr="000E2E44">
                    <w:rPr>
                      <w:rFonts w:ascii="Calibri" w:hAnsi="Calibri" w:cs="Calibri"/>
                      <w:color w:val="000000"/>
                      <w:sz w:val="22"/>
                      <w:szCs w:val="22"/>
                    </w:rPr>
                    <w:t>12</w:t>
                  </w:r>
                </w:p>
              </w:tc>
            </w:tr>
            <w:tr w:rsidR="001D5A5B" w:rsidRPr="000E2E44" w14:paraId="59D3DA27" w14:textId="77777777" w:rsidTr="00986E82">
              <w:trPr>
                <w:trHeight w:val="300"/>
              </w:trPr>
              <w:tc>
                <w:tcPr>
                  <w:tcW w:w="960" w:type="dxa"/>
                  <w:tcBorders>
                    <w:top w:val="nil"/>
                    <w:left w:val="single" w:sz="4" w:space="0" w:color="auto"/>
                    <w:bottom w:val="single" w:sz="4" w:space="0" w:color="auto"/>
                    <w:right w:val="single" w:sz="4" w:space="0" w:color="auto"/>
                  </w:tcBorders>
                  <w:shd w:val="clear" w:color="auto" w:fill="auto"/>
                  <w:hideMark/>
                </w:tcPr>
                <w:p w14:paraId="082C8751" w14:textId="1E474D11" w:rsidR="001D5A5B" w:rsidRPr="000E2E44" w:rsidRDefault="001D5A5B" w:rsidP="001D5A5B">
                  <w:pPr>
                    <w:tabs>
                      <w:tab w:val="left" w:pos="4253"/>
                    </w:tabs>
                    <w:jc w:val="center"/>
                    <w:rPr>
                      <w:color w:val="000000"/>
                      <w:sz w:val="22"/>
                      <w:szCs w:val="22"/>
                    </w:rPr>
                  </w:pPr>
                  <w:r w:rsidRPr="000E2E44">
                    <w:rPr>
                      <w:color w:val="000000"/>
                      <w:sz w:val="22"/>
                      <w:szCs w:val="22"/>
                    </w:rPr>
                    <w:t>C</w:t>
                  </w:r>
                </w:p>
              </w:tc>
              <w:tc>
                <w:tcPr>
                  <w:tcW w:w="4060" w:type="dxa"/>
                  <w:tcBorders>
                    <w:top w:val="nil"/>
                    <w:left w:val="nil"/>
                    <w:bottom w:val="single" w:sz="4" w:space="0" w:color="auto"/>
                    <w:right w:val="single" w:sz="4" w:space="0" w:color="auto"/>
                  </w:tcBorders>
                  <w:shd w:val="clear" w:color="auto" w:fill="auto"/>
                  <w:vAlign w:val="bottom"/>
                  <w:hideMark/>
                </w:tcPr>
                <w:p w14:paraId="2F4FE520" w14:textId="77777777" w:rsidR="001D5A5B" w:rsidRPr="000E2E44" w:rsidRDefault="001D5A5B" w:rsidP="001D5A5B">
                  <w:pPr>
                    <w:tabs>
                      <w:tab w:val="left" w:pos="4253"/>
                    </w:tabs>
                    <w:rPr>
                      <w:color w:val="000000"/>
                      <w:sz w:val="22"/>
                      <w:szCs w:val="22"/>
                    </w:rPr>
                  </w:pPr>
                  <w:r w:rsidRPr="000E2E44">
                    <w:rPr>
                      <w:color w:val="000000"/>
                      <w:sz w:val="22"/>
                      <w:szCs w:val="22"/>
                    </w:rPr>
                    <w:t>Elektrik Mühendisi</w:t>
                  </w:r>
                </w:p>
              </w:tc>
              <w:tc>
                <w:tcPr>
                  <w:tcW w:w="1560" w:type="dxa"/>
                  <w:tcBorders>
                    <w:top w:val="nil"/>
                    <w:left w:val="nil"/>
                    <w:bottom w:val="single" w:sz="4" w:space="0" w:color="auto"/>
                    <w:right w:val="single" w:sz="4" w:space="0" w:color="auto"/>
                  </w:tcBorders>
                  <w:shd w:val="clear" w:color="auto" w:fill="auto"/>
                  <w:noWrap/>
                  <w:vAlign w:val="center"/>
                  <w:hideMark/>
                </w:tcPr>
                <w:p w14:paraId="2715C708" w14:textId="77777777" w:rsidR="001D5A5B" w:rsidRPr="000E2E44" w:rsidRDefault="001D5A5B" w:rsidP="001D5A5B">
                  <w:pPr>
                    <w:tabs>
                      <w:tab w:val="left" w:pos="4253"/>
                    </w:tabs>
                    <w:jc w:val="center"/>
                    <w:rPr>
                      <w:color w:val="000000"/>
                      <w:sz w:val="22"/>
                      <w:szCs w:val="22"/>
                    </w:rPr>
                  </w:pPr>
                  <w:r w:rsidRPr="000E2E44">
                    <w:rPr>
                      <w:color w:val="000000"/>
                      <w:sz w:val="22"/>
                      <w:szCs w:val="22"/>
                    </w:rPr>
                    <w:t>5</w:t>
                  </w:r>
                </w:p>
              </w:tc>
              <w:tc>
                <w:tcPr>
                  <w:tcW w:w="1260" w:type="dxa"/>
                  <w:tcBorders>
                    <w:top w:val="nil"/>
                    <w:left w:val="nil"/>
                    <w:bottom w:val="single" w:sz="4" w:space="0" w:color="auto"/>
                    <w:right w:val="single" w:sz="4" w:space="0" w:color="auto"/>
                  </w:tcBorders>
                  <w:shd w:val="clear" w:color="auto" w:fill="auto"/>
                  <w:noWrap/>
                  <w:vAlign w:val="center"/>
                  <w:hideMark/>
                </w:tcPr>
                <w:p w14:paraId="09813F8C" w14:textId="77777777" w:rsidR="001D5A5B" w:rsidRPr="000E2E44" w:rsidRDefault="001D5A5B" w:rsidP="001D5A5B">
                  <w:pPr>
                    <w:tabs>
                      <w:tab w:val="left" w:pos="4253"/>
                    </w:tabs>
                    <w:jc w:val="center"/>
                    <w:rPr>
                      <w:color w:val="000000"/>
                      <w:sz w:val="22"/>
                      <w:szCs w:val="22"/>
                    </w:rPr>
                  </w:pPr>
                  <w:r w:rsidRPr="000E2E44">
                    <w:rPr>
                      <w:color w:val="000000"/>
                      <w:sz w:val="22"/>
                      <w:szCs w:val="22"/>
                    </w:rPr>
                    <w:t>10</w:t>
                  </w:r>
                </w:p>
              </w:tc>
              <w:tc>
                <w:tcPr>
                  <w:tcW w:w="960" w:type="dxa"/>
                  <w:tcBorders>
                    <w:top w:val="nil"/>
                    <w:left w:val="nil"/>
                    <w:bottom w:val="single" w:sz="4" w:space="0" w:color="auto"/>
                    <w:right w:val="single" w:sz="4" w:space="0" w:color="auto"/>
                  </w:tcBorders>
                  <w:shd w:val="clear" w:color="auto" w:fill="auto"/>
                  <w:noWrap/>
                  <w:vAlign w:val="bottom"/>
                  <w:hideMark/>
                </w:tcPr>
                <w:p w14:paraId="3E6F95D5" w14:textId="486ADC1A" w:rsidR="001D5A5B" w:rsidRPr="000E2E44" w:rsidRDefault="001D5A5B" w:rsidP="001D5A5B">
                  <w:pPr>
                    <w:tabs>
                      <w:tab w:val="left" w:pos="4253"/>
                    </w:tabs>
                    <w:jc w:val="center"/>
                    <w:rPr>
                      <w:color w:val="000000"/>
                      <w:sz w:val="22"/>
                      <w:szCs w:val="22"/>
                    </w:rPr>
                  </w:pPr>
                  <w:r w:rsidRPr="000E2E44">
                    <w:rPr>
                      <w:rFonts w:ascii="Calibri" w:hAnsi="Calibri" w:cs="Calibri"/>
                      <w:color w:val="000000"/>
                      <w:sz w:val="22"/>
                      <w:szCs w:val="22"/>
                    </w:rPr>
                    <w:t>12</w:t>
                  </w:r>
                </w:p>
              </w:tc>
            </w:tr>
            <w:tr w:rsidR="001D5A5B" w:rsidRPr="00D870EB" w14:paraId="4150E9C6" w14:textId="77777777" w:rsidTr="00986E82">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E72B3FF" w14:textId="30643641" w:rsidR="001D5A5B" w:rsidRPr="000E2E44" w:rsidRDefault="001D5A5B" w:rsidP="001D5A5B">
                  <w:pPr>
                    <w:tabs>
                      <w:tab w:val="left" w:pos="4253"/>
                    </w:tabs>
                    <w:jc w:val="center"/>
                    <w:rPr>
                      <w:color w:val="000000"/>
                      <w:sz w:val="22"/>
                      <w:szCs w:val="22"/>
                    </w:rPr>
                  </w:pPr>
                  <w:r w:rsidRPr="000E2E44">
                    <w:rPr>
                      <w:color w:val="000000"/>
                      <w:sz w:val="22"/>
                      <w:szCs w:val="22"/>
                    </w:rPr>
                    <w:t>D</w:t>
                  </w:r>
                </w:p>
              </w:tc>
              <w:tc>
                <w:tcPr>
                  <w:tcW w:w="4060" w:type="dxa"/>
                  <w:tcBorders>
                    <w:top w:val="nil"/>
                    <w:left w:val="nil"/>
                    <w:bottom w:val="single" w:sz="4" w:space="0" w:color="auto"/>
                    <w:right w:val="single" w:sz="4" w:space="0" w:color="auto"/>
                  </w:tcBorders>
                  <w:shd w:val="clear" w:color="auto" w:fill="auto"/>
                  <w:vAlign w:val="bottom"/>
                  <w:hideMark/>
                </w:tcPr>
                <w:p w14:paraId="21702C15" w14:textId="77777777" w:rsidR="001D5A5B" w:rsidRPr="000E2E44" w:rsidRDefault="001D5A5B" w:rsidP="001D5A5B">
                  <w:pPr>
                    <w:tabs>
                      <w:tab w:val="left" w:pos="4253"/>
                    </w:tabs>
                    <w:rPr>
                      <w:color w:val="000000"/>
                      <w:sz w:val="22"/>
                      <w:szCs w:val="22"/>
                    </w:rPr>
                  </w:pPr>
                  <w:r w:rsidRPr="000E2E44">
                    <w:rPr>
                      <w:color w:val="000000"/>
                      <w:sz w:val="22"/>
                      <w:szCs w:val="22"/>
                    </w:rPr>
                    <w:t xml:space="preserve">İş Sağlığı ve Güvenliği Uzmanı </w:t>
                  </w:r>
                </w:p>
              </w:tc>
              <w:tc>
                <w:tcPr>
                  <w:tcW w:w="1560" w:type="dxa"/>
                  <w:tcBorders>
                    <w:top w:val="nil"/>
                    <w:left w:val="nil"/>
                    <w:bottom w:val="single" w:sz="4" w:space="0" w:color="auto"/>
                    <w:right w:val="single" w:sz="4" w:space="0" w:color="auto"/>
                  </w:tcBorders>
                  <w:shd w:val="clear" w:color="auto" w:fill="auto"/>
                  <w:noWrap/>
                  <w:vAlign w:val="center"/>
                  <w:hideMark/>
                </w:tcPr>
                <w:p w14:paraId="6757F16D" w14:textId="77777777" w:rsidR="001D5A5B" w:rsidRPr="000E2E44" w:rsidRDefault="001D5A5B" w:rsidP="001D5A5B">
                  <w:pPr>
                    <w:tabs>
                      <w:tab w:val="left" w:pos="4253"/>
                    </w:tabs>
                    <w:jc w:val="center"/>
                    <w:rPr>
                      <w:color w:val="000000"/>
                      <w:sz w:val="22"/>
                      <w:szCs w:val="22"/>
                    </w:rPr>
                  </w:pPr>
                  <w:r w:rsidRPr="000E2E44">
                    <w:rPr>
                      <w:color w:val="000000"/>
                      <w:sz w:val="22"/>
                      <w:szCs w:val="22"/>
                    </w:rPr>
                    <w:t>5</w:t>
                  </w:r>
                </w:p>
              </w:tc>
              <w:tc>
                <w:tcPr>
                  <w:tcW w:w="1260" w:type="dxa"/>
                  <w:tcBorders>
                    <w:top w:val="nil"/>
                    <w:left w:val="nil"/>
                    <w:bottom w:val="single" w:sz="4" w:space="0" w:color="auto"/>
                    <w:right w:val="single" w:sz="4" w:space="0" w:color="auto"/>
                  </w:tcBorders>
                  <w:shd w:val="clear" w:color="auto" w:fill="auto"/>
                  <w:noWrap/>
                  <w:vAlign w:val="center"/>
                  <w:hideMark/>
                </w:tcPr>
                <w:p w14:paraId="33D5CD99" w14:textId="77777777" w:rsidR="001D5A5B" w:rsidRPr="000E2E44" w:rsidRDefault="001D5A5B" w:rsidP="001D5A5B">
                  <w:pPr>
                    <w:tabs>
                      <w:tab w:val="left" w:pos="4253"/>
                    </w:tabs>
                    <w:jc w:val="center"/>
                    <w:rPr>
                      <w:color w:val="000000"/>
                      <w:sz w:val="22"/>
                      <w:szCs w:val="22"/>
                    </w:rPr>
                  </w:pPr>
                  <w:r w:rsidRPr="000E2E44">
                    <w:rPr>
                      <w:color w:val="000000"/>
                      <w:sz w:val="22"/>
                      <w:szCs w:val="22"/>
                    </w:rPr>
                    <w:t>10</w:t>
                  </w:r>
                </w:p>
              </w:tc>
              <w:tc>
                <w:tcPr>
                  <w:tcW w:w="960" w:type="dxa"/>
                  <w:tcBorders>
                    <w:top w:val="nil"/>
                    <w:left w:val="nil"/>
                    <w:bottom w:val="single" w:sz="4" w:space="0" w:color="auto"/>
                    <w:right w:val="single" w:sz="4" w:space="0" w:color="auto"/>
                  </w:tcBorders>
                  <w:shd w:val="clear" w:color="auto" w:fill="auto"/>
                  <w:noWrap/>
                  <w:vAlign w:val="bottom"/>
                  <w:hideMark/>
                </w:tcPr>
                <w:p w14:paraId="2C3D28BF" w14:textId="468AB5ED" w:rsidR="001D5A5B" w:rsidRPr="000E2E44" w:rsidRDefault="001D5A5B" w:rsidP="001D5A5B">
                  <w:pPr>
                    <w:tabs>
                      <w:tab w:val="left" w:pos="4253"/>
                    </w:tabs>
                    <w:jc w:val="center"/>
                    <w:rPr>
                      <w:color w:val="000000"/>
                      <w:sz w:val="22"/>
                      <w:szCs w:val="22"/>
                    </w:rPr>
                  </w:pPr>
                  <w:r w:rsidRPr="000E2E44">
                    <w:rPr>
                      <w:rFonts w:ascii="Calibri" w:hAnsi="Calibri" w:cs="Calibri"/>
                      <w:color w:val="000000"/>
                      <w:sz w:val="22"/>
                      <w:szCs w:val="22"/>
                    </w:rPr>
                    <w:t>10</w:t>
                  </w:r>
                </w:p>
              </w:tc>
            </w:tr>
          </w:tbl>
          <w:p w14:paraId="190F81ED" w14:textId="0E9C44A6" w:rsidR="00E16985" w:rsidRPr="00AF05BE" w:rsidRDefault="00E16985" w:rsidP="00811EE5">
            <w:pPr>
              <w:tabs>
                <w:tab w:val="left" w:pos="4253"/>
              </w:tabs>
              <w:jc w:val="both"/>
              <w:rPr>
                <w:sz w:val="24"/>
                <w:szCs w:val="24"/>
                <w:u w:val="single"/>
              </w:rPr>
            </w:pPr>
          </w:p>
          <w:p w14:paraId="7642ABF2" w14:textId="3E5D36E3" w:rsidR="001C3C28" w:rsidRPr="000E2E44" w:rsidRDefault="001C3C28" w:rsidP="00811EE5">
            <w:pPr>
              <w:tabs>
                <w:tab w:val="left" w:pos="4253"/>
              </w:tabs>
              <w:ind w:left="720"/>
              <w:jc w:val="both"/>
              <w:rPr>
                <w:sz w:val="24"/>
                <w:szCs w:val="24"/>
                <w:u w:val="single"/>
              </w:rPr>
            </w:pPr>
            <w:r w:rsidRPr="000E2E44">
              <w:rPr>
                <w:sz w:val="24"/>
                <w:szCs w:val="24"/>
                <w:u w:val="single"/>
              </w:rPr>
              <w:lastRenderedPageBreak/>
              <w:t xml:space="preserve">Personelin Deneyimi </w:t>
            </w:r>
          </w:p>
          <w:p w14:paraId="76CB496A" w14:textId="77777777" w:rsidR="001C3C28" w:rsidRPr="000E2E44" w:rsidRDefault="001C3C28" w:rsidP="00811EE5">
            <w:pPr>
              <w:tabs>
                <w:tab w:val="left" w:pos="4253"/>
              </w:tabs>
              <w:ind w:left="720"/>
              <w:jc w:val="both"/>
              <w:rPr>
                <w:sz w:val="24"/>
                <w:szCs w:val="24"/>
                <w:u w:val="single"/>
              </w:rPr>
            </w:pPr>
            <w:r w:rsidRPr="000E2E44">
              <w:rPr>
                <w:sz w:val="22"/>
                <w:szCs w:val="22"/>
              </w:rPr>
              <w:t>A Grubu Personel</w:t>
            </w:r>
          </w:p>
          <w:p w14:paraId="6FCC53ED" w14:textId="33F2503D" w:rsidR="001C3C28" w:rsidRPr="000E2E44" w:rsidRDefault="001C3C28" w:rsidP="00811EE5">
            <w:pPr>
              <w:tabs>
                <w:tab w:val="left" w:pos="4253"/>
              </w:tabs>
              <w:ind w:left="720"/>
              <w:jc w:val="both"/>
              <w:rPr>
                <w:sz w:val="24"/>
                <w:szCs w:val="24"/>
                <w:u w:val="single"/>
              </w:rPr>
            </w:pPr>
            <w:r w:rsidRPr="000E2E44">
              <w:rPr>
                <w:sz w:val="24"/>
                <w:szCs w:val="24"/>
                <w:u w:val="single"/>
              </w:rPr>
              <w:t xml:space="preserve">a) 25 yıldan fazla ise </w:t>
            </w:r>
            <w:r w:rsidRPr="000E2E44">
              <w:rPr>
                <w:sz w:val="24"/>
                <w:szCs w:val="24"/>
                <w:u w:val="single"/>
              </w:rPr>
              <w:tab/>
            </w:r>
            <w:r w:rsidRPr="000E2E44">
              <w:rPr>
                <w:sz w:val="24"/>
                <w:szCs w:val="24"/>
                <w:u w:val="single"/>
              </w:rPr>
              <w:tab/>
              <w:t xml:space="preserve">              [</w:t>
            </w:r>
            <w:r w:rsidR="00986E82" w:rsidRPr="000E2E44">
              <w:rPr>
                <w:sz w:val="24"/>
                <w:szCs w:val="24"/>
                <w:u w:val="single"/>
              </w:rPr>
              <w:t>20</w:t>
            </w:r>
            <w:r w:rsidRPr="000E2E44">
              <w:rPr>
                <w:sz w:val="24"/>
                <w:szCs w:val="24"/>
                <w:u w:val="single"/>
              </w:rPr>
              <w:t xml:space="preserve">]Puan, </w:t>
            </w:r>
          </w:p>
          <w:p w14:paraId="0CBCA502" w14:textId="71FD0215" w:rsidR="001C3C28" w:rsidRPr="000E2E44" w:rsidRDefault="001C3C28" w:rsidP="00811EE5">
            <w:pPr>
              <w:tabs>
                <w:tab w:val="left" w:pos="4253"/>
              </w:tabs>
              <w:ind w:left="720"/>
              <w:jc w:val="both"/>
              <w:rPr>
                <w:sz w:val="24"/>
                <w:szCs w:val="24"/>
                <w:u w:val="single"/>
              </w:rPr>
            </w:pPr>
            <w:r w:rsidRPr="000E2E44">
              <w:rPr>
                <w:sz w:val="24"/>
                <w:szCs w:val="24"/>
                <w:u w:val="single"/>
              </w:rPr>
              <w:t>b) 20-2</w:t>
            </w:r>
            <w:r w:rsidR="008B5B77" w:rsidRPr="000E2E44">
              <w:rPr>
                <w:sz w:val="24"/>
                <w:szCs w:val="24"/>
                <w:u w:val="single"/>
              </w:rPr>
              <w:t>5</w:t>
            </w:r>
            <w:r w:rsidRPr="000E2E44">
              <w:rPr>
                <w:sz w:val="24"/>
                <w:szCs w:val="24"/>
                <w:u w:val="single"/>
              </w:rPr>
              <w:t>yıl ise (2</w:t>
            </w:r>
            <w:r w:rsidR="008B5B77" w:rsidRPr="000E2E44">
              <w:rPr>
                <w:sz w:val="24"/>
                <w:szCs w:val="24"/>
                <w:u w:val="single"/>
              </w:rPr>
              <w:t>5</w:t>
            </w:r>
            <w:r w:rsidRPr="000E2E44">
              <w:rPr>
                <w:sz w:val="24"/>
                <w:szCs w:val="24"/>
                <w:u w:val="single"/>
              </w:rPr>
              <w:t xml:space="preserve"> yıl </w:t>
            </w:r>
            <w:proofErr w:type="gramStart"/>
            <w:r w:rsidRPr="000E2E44">
              <w:rPr>
                <w:sz w:val="24"/>
                <w:szCs w:val="24"/>
                <w:u w:val="single"/>
              </w:rPr>
              <w:t>dahil</w:t>
            </w:r>
            <w:proofErr w:type="gramEnd"/>
            <w:r w:rsidRPr="000E2E44">
              <w:rPr>
                <w:sz w:val="24"/>
                <w:szCs w:val="24"/>
                <w:u w:val="single"/>
              </w:rPr>
              <w:t>)________[</w:t>
            </w:r>
            <w:r w:rsidR="00986E82" w:rsidRPr="000E2E44">
              <w:rPr>
                <w:sz w:val="24"/>
                <w:szCs w:val="24"/>
                <w:u w:val="single"/>
              </w:rPr>
              <w:t>14</w:t>
            </w:r>
            <w:r w:rsidRPr="000E2E44">
              <w:rPr>
                <w:sz w:val="24"/>
                <w:szCs w:val="24"/>
                <w:u w:val="single"/>
              </w:rPr>
              <w:t xml:space="preserve">]Puan, </w:t>
            </w:r>
          </w:p>
          <w:p w14:paraId="3C130595" w14:textId="1245DC3D" w:rsidR="001C3C28" w:rsidRPr="000E2E44" w:rsidRDefault="001C3C28" w:rsidP="00811EE5">
            <w:pPr>
              <w:tabs>
                <w:tab w:val="left" w:pos="4253"/>
              </w:tabs>
              <w:ind w:left="720"/>
              <w:jc w:val="both"/>
              <w:rPr>
                <w:sz w:val="24"/>
                <w:szCs w:val="24"/>
                <w:u w:val="single"/>
              </w:rPr>
            </w:pPr>
            <w:r w:rsidRPr="000E2E44">
              <w:rPr>
                <w:sz w:val="24"/>
                <w:szCs w:val="24"/>
                <w:u w:val="single"/>
              </w:rPr>
              <w:t xml:space="preserve">c) 15-20 yıl ise (20 yıl </w:t>
            </w:r>
            <w:proofErr w:type="gramStart"/>
            <w:r w:rsidRPr="000E2E44">
              <w:rPr>
                <w:sz w:val="24"/>
                <w:szCs w:val="24"/>
                <w:u w:val="single"/>
              </w:rPr>
              <w:t>dahil</w:t>
            </w:r>
            <w:proofErr w:type="gramEnd"/>
            <w:r w:rsidRPr="000E2E44">
              <w:rPr>
                <w:sz w:val="24"/>
                <w:szCs w:val="24"/>
                <w:u w:val="single"/>
              </w:rPr>
              <w:t>)________[</w:t>
            </w:r>
            <w:r w:rsidR="00986E82" w:rsidRPr="000E2E44">
              <w:rPr>
                <w:sz w:val="24"/>
                <w:szCs w:val="24"/>
                <w:u w:val="single"/>
              </w:rPr>
              <w:t>10</w:t>
            </w:r>
            <w:r w:rsidRPr="000E2E44">
              <w:rPr>
                <w:sz w:val="24"/>
                <w:szCs w:val="24"/>
                <w:u w:val="single"/>
              </w:rPr>
              <w:t>]Puan, verilir.</w:t>
            </w:r>
          </w:p>
          <w:p w14:paraId="40CA0663" w14:textId="77777777" w:rsidR="001C3C28" w:rsidRPr="000E2E44" w:rsidRDefault="001C3C28" w:rsidP="00811EE5">
            <w:pPr>
              <w:tabs>
                <w:tab w:val="left" w:pos="4253"/>
              </w:tabs>
              <w:ind w:left="720"/>
              <w:jc w:val="both"/>
              <w:rPr>
                <w:sz w:val="24"/>
                <w:szCs w:val="24"/>
                <w:u w:val="single"/>
              </w:rPr>
            </w:pPr>
          </w:p>
          <w:p w14:paraId="73B7007C" w14:textId="77777777" w:rsidR="001C3C28" w:rsidRPr="000E2E44" w:rsidRDefault="001C3C28" w:rsidP="00811EE5">
            <w:pPr>
              <w:tabs>
                <w:tab w:val="left" w:pos="4253"/>
              </w:tabs>
              <w:ind w:left="720"/>
              <w:jc w:val="both"/>
              <w:rPr>
                <w:sz w:val="24"/>
                <w:szCs w:val="24"/>
                <w:u w:val="single"/>
              </w:rPr>
            </w:pPr>
          </w:p>
          <w:p w14:paraId="4E9A7D92" w14:textId="596298B9" w:rsidR="001C3C28" w:rsidRPr="000E2E44" w:rsidRDefault="00B521D9" w:rsidP="00811EE5">
            <w:pPr>
              <w:tabs>
                <w:tab w:val="left" w:pos="4253"/>
              </w:tabs>
              <w:ind w:left="720"/>
              <w:jc w:val="both"/>
              <w:rPr>
                <w:sz w:val="24"/>
                <w:szCs w:val="24"/>
                <w:u w:val="single"/>
              </w:rPr>
            </w:pPr>
            <w:r w:rsidRPr="000E2E44">
              <w:rPr>
                <w:sz w:val="22"/>
                <w:szCs w:val="22"/>
              </w:rPr>
              <w:t>B</w:t>
            </w:r>
            <w:r w:rsidR="001C3C28" w:rsidRPr="000E2E44">
              <w:rPr>
                <w:sz w:val="22"/>
                <w:szCs w:val="22"/>
              </w:rPr>
              <w:t xml:space="preserve"> Grubu Personel</w:t>
            </w:r>
          </w:p>
          <w:p w14:paraId="17D032DE" w14:textId="3689D816" w:rsidR="001C3C28" w:rsidRPr="000E2E44" w:rsidRDefault="001C3C28" w:rsidP="00811EE5">
            <w:pPr>
              <w:tabs>
                <w:tab w:val="left" w:pos="4253"/>
              </w:tabs>
              <w:ind w:left="720"/>
              <w:jc w:val="both"/>
              <w:rPr>
                <w:sz w:val="24"/>
                <w:szCs w:val="24"/>
                <w:u w:val="single"/>
              </w:rPr>
            </w:pPr>
            <w:r w:rsidRPr="000E2E44">
              <w:rPr>
                <w:sz w:val="24"/>
                <w:szCs w:val="24"/>
                <w:u w:val="single"/>
              </w:rPr>
              <w:t xml:space="preserve">a) 15 yıldan fazla ise </w:t>
            </w:r>
            <w:r w:rsidRPr="000E2E44">
              <w:rPr>
                <w:sz w:val="24"/>
                <w:szCs w:val="24"/>
                <w:u w:val="single"/>
              </w:rPr>
              <w:tab/>
            </w:r>
            <w:r w:rsidRPr="000E2E44">
              <w:rPr>
                <w:sz w:val="24"/>
                <w:szCs w:val="24"/>
                <w:u w:val="single"/>
              </w:rPr>
              <w:tab/>
            </w:r>
            <w:r w:rsidRPr="000E2E44">
              <w:rPr>
                <w:sz w:val="24"/>
                <w:szCs w:val="24"/>
                <w:u w:val="single"/>
              </w:rPr>
              <w:tab/>
              <w:t xml:space="preserve">     [</w:t>
            </w:r>
            <w:r w:rsidR="00986E82" w:rsidRPr="000E2E44">
              <w:rPr>
                <w:sz w:val="24"/>
                <w:szCs w:val="24"/>
                <w:u w:val="single"/>
              </w:rPr>
              <w:t>14</w:t>
            </w:r>
            <w:r w:rsidRPr="000E2E44">
              <w:rPr>
                <w:sz w:val="24"/>
                <w:szCs w:val="24"/>
                <w:u w:val="single"/>
              </w:rPr>
              <w:t xml:space="preserve">]Puan, </w:t>
            </w:r>
          </w:p>
          <w:p w14:paraId="293C268C" w14:textId="61338687" w:rsidR="001C3C28" w:rsidRPr="000E2E44" w:rsidRDefault="001C3C28" w:rsidP="00811EE5">
            <w:pPr>
              <w:tabs>
                <w:tab w:val="left" w:pos="4253"/>
              </w:tabs>
              <w:ind w:left="720"/>
              <w:jc w:val="both"/>
              <w:rPr>
                <w:sz w:val="24"/>
                <w:szCs w:val="24"/>
                <w:u w:val="single"/>
              </w:rPr>
            </w:pPr>
            <w:r w:rsidRPr="000E2E44">
              <w:rPr>
                <w:sz w:val="24"/>
                <w:szCs w:val="24"/>
                <w:u w:val="single"/>
              </w:rPr>
              <w:t>b) 10-1</w:t>
            </w:r>
            <w:r w:rsidR="003C000F" w:rsidRPr="000E2E44">
              <w:rPr>
                <w:sz w:val="24"/>
                <w:szCs w:val="24"/>
                <w:u w:val="single"/>
              </w:rPr>
              <w:t>5</w:t>
            </w:r>
            <w:r w:rsidRPr="000E2E44">
              <w:rPr>
                <w:sz w:val="24"/>
                <w:szCs w:val="24"/>
                <w:u w:val="single"/>
              </w:rPr>
              <w:t xml:space="preserve"> yıl ise (1</w:t>
            </w:r>
            <w:r w:rsidR="003C000F" w:rsidRPr="000E2E44">
              <w:rPr>
                <w:sz w:val="24"/>
                <w:szCs w:val="24"/>
                <w:u w:val="single"/>
              </w:rPr>
              <w:t>5</w:t>
            </w:r>
            <w:r w:rsidRPr="000E2E44">
              <w:rPr>
                <w:sz w:val="24"/>
                <w:szCs w:val="24"/>
                <w:u w:val="single"/>
              </w:rPr>
              <w:t xml:space="preserve"> yıl </w:t>
            </w:r>
            <w:proofErr w:type="gramStart"/>
            <w:r w:rsidRPr="000E2E44">
              <w:rPr>
                <w:sz w:val="24"/>
                <w:szCs w:val="24"/>
                <w:u w:val="single"/>
              </w:rPr>
              <w:t>dahil</w:t>
            </w:r>
            <w:proofErr w:type="gramEnd"/>
            <w:r w:rsidRPr="000E2E44">
              <w:rPr>
                <w:sz w:val="24"/>
                <w:szCs w:val="24"/>
                <w:u w:val="single"/>
              </w:rPr>
              <w:t>)_________[</w:t>
            </w:r>
            <w:r w:rsidR="00986E82" w:rsidRPr="000E2E44">
              <w:rPr>
                <w:sz w:val="24"/>
                <w:szCs w:val="24"/>
                <w:u w:val="single"/>
              </w:rPr>
              <w:t>10</w:t>
            </w:r>
            <w:r w:rsidRPr="000E2E44">
              <w:rPr>
                <w:sz w:val="24"/>
                <w:szCs w:val="24"/>
                <w:u w:val="single"/>
              </w:rPr>
              <w:t xml:space="preserve">]Puan, </w:t>
            </w:r>
          </w:p>
          <w:p w14:paraId="039F8FAC" w14:textId="10BCCE46" w:rsidR="001C3C28" w:rsidRPr="000E2E44" w:rsidRDefault="001C3C28" w:rsidP="00811EE5">
            <w:pPr>
              <w:tabs>
                <w:tab w:val="left" w:pos="4253"/>
              </w:tabs>
              <w:ind w:left="720"/>
              <w:jc w:val="both"/>
              <w:rPr>
                <w:sz w:val="24"/>
                <w:szCs w:val="24"/>
                <w:u w:val="single"/>
              </w:rPr>
            </w:pPr>
            <w:r w:rsidRPr="000E2E44">
              <w:rPr>
                <w:sz w:val="24"/>
                <w:szCs w:val="24"/>
                <w:u w:val="single"/>
              </w:rPr>
              <w:t xml:space="preserve">c) 8-10 yıl ise (10 yıl </w:t>
            </w:r>
            <w:proofErr w:type="gramStart"/>
            <w:r w:rsidRPr="000E2E44">
              <w:rPr>
                <w:sz w:val="24"/>
                <w:szCs w:val="24"/>
                <w:u w:val="single"/>
              </w:rPr>
              <w:t>dahil</w:t>
            </w:r>
            <w:proofErr w:type="gramEnd"/>
            <w:r w:rsidRPr="000E2E44">
              <w:rPr>
                <w:sz w:val="24"/>
                <w:szCs w:val="24"/>
                <w:u w:val="single"/>
              </w:rPr>
              <w:t>)__________[</w:t>
            </w:r>
            <w:r w:rsidR="00986E82" w:rsidRPr="000E2E44">
              <w:rPr>
                <w:sz w:val="24"/>
                <w:szCs w:val="24"/>
                <w:u w:val="single"/>
              </w:rPr>
              <w:t>6</w:t>
            </w:r>
            <w:r w:rsidRPr="000E2E44">
              <w:rPr>
                <w:sz w:val="24"/>
                <w:szCs w:val="24"/>
                <w:u w:val="single"/>
              </w:rPr>
              <w:t>]Puan, verilir.</w:t>
            </w:r>
          </w:p>
          <w:p w14:paraId="1B575F8D" w14:textId="77777777" w:rsidR="001C3C28" w:rsidRPr="000E2E44" w:rsidRDefault="001C3C28" w:rsidP="00811EE5">
            <w:pPr>
              <w:tabs>
                <w:tab w:val="left" w:pos="4253"/>
              </w:tabs>
              <w:ind w:left="720"/>
              <w:jc w:val="both"/>
              <w:rPr>
                <w:sz w:val="24"/>
                <w:szCs w:val="24"/>
                <w:u w:val="single"/>
              </w:rPr>
            </w:pPr>
          </w:p>
          <w:p w14:paraId="01F96231" w14:textId="3642161E" w:rsidR="001C3C28" w:rsidRPr="000E2E44" w:rsidRDefault="00055E2C" w:rsidP="00811EE5">
            <w:pPr>
              <w:tabs>
                <w:tab w:val="left" w:pos="4253"/>
              </w:tabs>
              <w:ind w:left="720"/>
              <w:jc w:val="both"/>
              <w:rPr>
                <w:sz w:val="24"/>
                <w:szCs w:val="24"/>
                <w:u w:val="single"/>
              </w:rPr>
            </w:pPr>
            <w:r w:rsidRPr="000E2E44">
              <w:rPr>
                <w:sz w:val="22"/>
                <w:szCs w:val="22"/>
              </w:rPr>
              <w:t>C</w:t>
            </w:r>
            <w:r w:rsidR="001C3C28" w:rsidRPr="000E2E44">
              <w:rPr>
                <w:sz w:val="22"/>
                <w:szCs w:val="22"/>
              </w:rPr>
              <w:t xml:space="preserve"> Grubu Personel</w:t>
            </w:r>
          </w:p>
          <w:p w14:paraId="5738AD98" w14:textId="205749B4" w:rsidR="001C3C28" w:rsidRPr="000E2E44" w:rsidRDefault="001C3C28" w:rsidP="00811EE5">
            <w:pPr>
              <w:tabs>
                <w:tab w:val="left" w:pos="4253"/>
              </w:tabs>
              <w:ind w:left="720"/>
              <w:jc w:val="both"/>
              <w:rPr>
                <w:sz w:val="24"/>
                <w:szCs w:val="24"/>
                <w:u w:val="single"/>
              </w:rPr>
            </w:pPr>
            <w:r w:rsidRPr="000E2E44">
              <w:rPr>
                <w:sz w:val="24"/>
                <w:szCs w:val="24"/>
                <w:u w:val="single"/>
              </w:rPr>
              <w:t xml:space="preserve">a) 10 yıldan fazla ise </w:t>
            </w:r>
            <w:r w:rsidRPr="000E2E44">
              <w:rPr>
                <w:sz w:val="24"/>
                <w:szCs w:val="24"/>
                <w:u w:val="single"/>
              </w:rPr>
              <w:tab/>
            </w:r>
            <w:r w:rsidRPr="000E2E44">
              <w:rPr>
                <w:sz w:val="24"/>
                <w:szCs w:val="24"/>
                <w:u w:val="single"/>
              </w:rPr>
              <w:tab/>
            </w:r>
            <w:r w:rsidRPr="000E2E44">
              <w:rPr>
                <w:sz w:val="24"/>
                <w:szCs w:val="24"/>
                <w:u w:val="single"/>
              </w:rPr>
              <w:tab/>
              <w:t xml:space="preserve">      [</w:t>
            </w:r>
            <w:r w:rsidR="006031EB" w:rsidRPr="000E2E44">
              <w:rPr>
                <w:sz w:val="24"/>
                <w:szCs w:val="24"/>
                <w:u w:val="single"/>
              </w:rPr>
              <w:t>12</w:t>
            </w:r>
            <w:r w:rsidRPr="000E2E44">
              <w:rPr>
                <w:sz w:val="24"/>
                <w:szCs w:val="24"/>
                <w:u w:val="single"/>
              </w:rPr>
              <w:t xml:space="preserve">]Puan, </w:t>
            </w:r>
          </w:p>
          <w:p w14:paraId="3468781D" w14:textId="4FB338D6" w:rsidR="001C3C28" w:rsidRPr="000E2E44" w:rsidRDefault="001C3C28" w:rsidP="00811EE5">
            <w:pPr>
              <w:tabs>
                <w:tab w:val="left" w:pos="4253"/>
              </w:tabs>
              <w:ind w:left="720"/>
              <w:jc w:val="both"/>
              <w:rPr>
                <w:sz w:val="24"/>
                <w:szCs w:val="24"/>
                <w:u w:val="single"/>
              </w:rPr>
            </w:pPr>
            <w:r w:rsidRPr="000E2E44">
              <w:rPr>
                <w:sz w:val="24"/>
                <w:szCs w:val="24"/>
                <w:u w:val="single"/>
              </w:rPr>
              <w:t>b) 7-</w:t>
            </w:r>
            <w:r w:rsidR="003C000F" w:rsidRPr="000E2E44">
              <w:rPr>
                <w:sz w:val="24"/>
                <w:szCs w:val="24"/>
                <w:u w:val="single"/>
              </w:rPr>
              <w:t>10</w:t>
            </w:r>
            <w:r w:rsidRPr="000E2E44">
              <w:rPr>
                <w:sz w:val="24"/>
                <w:szCs w:val="24"/>
                <w:u w:val="single"/>
              </w:rPr>
              <w:t xml:space="preserve"> yıl ise (</w:t>
            </w:r>
            <w:r w:rsidR="003C000F" w:rsidRPr="000E2E44">
              <w:rPr>
                <w:sz w:val="24"/>
                <w:szCs w:val="24"/>
                <w:u w:val="single"/>
              </w:rPr>
              <w:t>10</w:t>
            </w:r>
            <w:r w:rsidRPr="000E2E44">
              <w:rPr>
                <w:sz w:val="24"/>
                <w:szCs w:val="24"/>
                <w:u w:val="single"/>
              </w:rPr>
              <w:t xml:space="preserve"> yıl </w:t>
            </w:r>
            <w:proofErr w:type="gramStart"/>
            <w:r w:rsidRPr="000E2E44">
              <w:rPr>
                <w:sz w:val="24"/>
                <w:szCs w:val="24"/>
                <w:u w:val="single"/>
              </w:rPr>
              <w:t>dahil</w:t>
            </w:r>
            <w:proofErr w:type="gramEnd"/>
            <w:r w:rsidRPr="000E2E44">
              <w:rPr>
                <w:sz w:val="24"/>
                <w:szCs w:val="24"/>
                <w:u w:val="single"/>
              </w:rPr>
              <w:t>)____________ [</w:t>
            </w:r>
            <w:r w:rsidR="006031EB" w:rsidRPr="000E2E44">
              <w:rPr>
                <w:sz w:val="24"/>
                <w:szCs w:val="24"/>
                <w:u w:val="single"/>
              </w:rPr>
              <w:t>7</w:t>
            </w:r>
            <w:r w:rsidRPr="000E2E44">
              <w:rPr>
                <w:sz w:val="24"/>
                <w:szCs w:val="24"/>
                <w:u w:val="single"/>
              </w:rPr>
              <w:t xml:space="preserve">]Puan, </w:t>
            </w:r>
          </w:p>
          <w:p w14:paraId="26D4BD7D" w14:textId="2998374B" w:rsidR="001C3C28" w:rsidRPr="000E2E44" w:rsidRDefault="001C3C28" w:rsidP="00811EE5">
            <w:pPr>
              <w:tabs>
                <w:tab w:val="left" w:pos="4253"/>
              </w:tabs>
              <w:ind w:left="720"/>
              <w:jc w:val="both"/>
              <w:rPr>
                <w:sz w:val="24"/>
                <w:szCs w:val="24"/>
                <w:u w:val="single"/>
              </w:rPr>
            </w:pPr>
            <w:r w:rsidRPr="000E2E44">
              <w:rPr>
                <w:sz w:val="24"/>
                <w:szCs w:val="24"/>
                <w:u w:val="single"/>
              </w:rPr>
              <w:t xml:space="preserve">c) 5-7 yıl ise (7 yıl </w:t>
            </w:r>
            <w:proofErr w:type="gramStart"/>
            <w:r w:rsidRPr="000E2E44">
              <w:rPr>
                <w:sz w:val="24"/>
                <w:szCs w:val="24"/>
                <w:u w:val="single"/>
              </w:rPr>
              <w:t>dahil</w:t>
            </w:r>
            <w:proofErr w:type="gramEnd"/>
            <w:r w:rsidRPr="000E2E44">
              <w:rPr>
                <w:sz w:val="24"/>
                <w:szCs w:val="24"/>
                <w:u w:val="single"/>
              </w:rPr>
              <w:t>)____________ [</w:t>
            </w:r>
            <w:r w:rsidR="006031EB" w:rsidRPr="000E2E44">
              <w:rPr>
                <w:sz w:val="24"/>
                <w:szCs w:val="24"/>
                <w:u w:val="single"/>
              </w:rPr>
              <w:t>5</w:t>
            </w:r>
            <w:r w:rsidRPr="000E2E44">
              <w:rPr>
                <w:sz w:val="24"/>
                <w:szCs w:val="24"/>
                <w:u w:val="single"/>
              </w:rPr>
              <w:t>]Puan, verilir.</w:t>
            </w:r>
          </w:p>
          <w:p w14:paraId="4A762CCA" w14:textId="77777777" w:rsidR="001C3C28" w:rsidRPr="000E2E44" w:rsidRDefault="001C3C28" w:rsidP="00811EE5">
            <w:pPr>
              <w:tabs>
                <w:tab w:val="left" w:pos="4253"/>
              </w:tabs>
              <w:ind w:left="720"/>
              <w:jc w:val="both"/>
              <w:rPr>
                <w:sz w:val="24"/>
                <w:szCs w:val="24"/>
                <w:u w:val="single"/>
              </w:rPr>
            </w:pPr>
          </w:p>
          <w:p w14:paraId="32A12D0E" w14:textId="4F8E1202" w:rsidR="001C3C28" w:rsidRPr="000E2E44" w:rsidRDefault="00055E2C" w:rsidP="00811EE5">
            <w:pPr>
              <w:tabs>
                <w:tab w:val="left" w:pos="4253"/>
              </w:tabs>
              <w:ind w:left="720"/>
              <w:jc w:val="both"/>
              <w:rPr>
                <w:sz w:val="24"/>
                <w:szCs w:val="24"/>
                <w:u w:val="single"/>
              </w:rPr>
            </w:pPr>
            <w:r w:rsidRPr="000E2E44">
              <w:rPr>
                <w:sz w:val="22"/>
                <w:szCs w:val="22"/>
              </w:rPr>
              <w:t>D</w:t>
            </w:r>
            <w:r w:rsidR="001C3C28" w:rsidRPr="000E2E44">
              <w:rPr>
                <w:sz w:val="22"/>
                <w:szCs w:val="22"/>
              </w:rPr>
              <w:t xml:space="preserve"> Grubu Personel</w:t>
            </w:r>
          </w:p>
          <w:p w14:paraId="6C4A4C99" w14:textId="1855C7CC" w:rsidR="001C3C28" w:rsidRPr="000E2E44" w:rsidRDefault="001C3C28" w:rsidP="00811EE5">
            <w:pPr>
              <w:tabs>
                <w:tab w:val="left" w:pos="4253"/>
              </w:tabs>
              <w:ind w:left="720"/>
              <w:jc w:val="both"/>
              <w:rPr>
                <w:sz w:val="24"/>
                <w:szCs w:val="24"/>
                <w:u w:val="single"/>
              </w:rPr>
            </w:pPr>
            <w:r w:rsidRPr="000E2E44">
              <w:rPr>
                <w:sz w:val="24"/>
                <w:szCs w:val="24"/>
                <w:u w:val="single"/>
              </w:rPr>
              <w:t>a) 10 yıldan</w:t>
            </w:r>
            <w:r w:rsidR="003C000F" w:rsidRPr="000E2E44">
              <w:rPr>
                <w:sz w:val="24"/>
                <w:szCs w:val="24"/>
                <w:u w:val="single"/>
              </w:rPr>
              <w:t xml:space="preserve"> </w:t>
            </w:r>
            <w:r w:rsidRPr="000E2E44">
              <w:rPr>
                <w:sz w:val="24"/>
                <w:szCs w:val="24"/>
                <w:u w:val="single"/>
              </w:rPr>
              <w:t xml:space="preserve">fazla ise </w:t>
            </w:r>
            <w:r w:rsidRPr="000E2E44">
              <w:rPr>
                <w:sz w:val="24"/>
                <w:szCs w:val="24"/>
                <w:u w:val="single"/>
              </w:rPr>
              <w:tab/>
            </w:r>
            <w:r w:rsidRPr="000E2E44">
              <w:rPr>
                <w:sz w:val="24"/>
                <w:szCs w:val="24"/>
                <w:u w:val="single"/>
              </w:rPr>
              <w:tab/>
            </w:r>
            <w:r w:rsidRPr="000E2E44">
              <w:rPr>
                <w:sz w:val="24"/>
                <w:szCs w:val="24"/>
                <w:u w:val="single"/>
              </w:rPr>
              <w:tab/>
              <w:t xml:space="preserve">       [</w:t>
            </w:r>
            <w:r w:rsidR="006031EB" w:rsidRPr="000E2E44">
              <w:rPr>
                <w:sz w:val="24"/>
                <w:szCs w:val="24"/>
                <w:u w:val="single"/>
              </w:rPr>
              <w:t>10</w:t>
            </w:r>
            <w:r w:rsidRPr="000E2E44">
              <w:rPr>
                <w:sz w:val="24"/>
                <w:szCs w:val="24"/>
                <w:u w:val="single"/>
              </w:rPr>
              <w:t xml:space="preserve">]Puan, </w:t>
            </w:r>
          </w:p>
          <w:p w14:paraId="7969739A" w14:textId="2DDE9442" w:rsidR="001C3C28" w:rsidRPr="000E2E44" w:rsidRDefault="001C3C28" w:rsidP="00811EE5">
            <w:pPr>
              <w:tabs>
                <w:tab w:val="left" w:pos="4253"/>
              </w:tabs>
              <w:ind w:left="720"/>
              <w:jc w:val="both"/>
              <w:rPr>
                <w:sz w:val="24"/>
                <w:szCs w:val="24"/>
                <w:u w:val="single"/>
              </w:rPr>
            </w:pPr>
            <w:r w:rsidRPr="000E2E44">
              <w:rPr>
                <w:sz w:val="24"/>
                <w:szCs w:val="24"/>
                <w:u w:val="single"/>
              </w:rPr>
              <w:t>b) 7-</w:t>
            </w:r>
            <w:r w:rsidR="003C000F" w:rsidRPr="000E2E44">
              <w:rPr>
                <w:sz w:val="24"/>
                <w:szCs w:val="24"/>
                <w:u w:val="single"/>
              </w:rPr>
              <w:t>10</w:t>
            </w:r>
            <w:r w:rsidRPr="000E2E44">
              <w:rPr>
                <w:sz w:val="24"/>
                <w:szCs w:val="24"/>
                <w:u w:val="single"/>
              </w:rPr>
              <w:t xml:space="preserve"> yıl ise (</w:t>
            </w:r>
            <w:r w:rsidR="003C000F" w:rsidRPr="000E2E44">
              <w:rPr>
                <w:sz w:val="24"/>
                <w:szCs w:val="24"/>
                <w:u w:val="single"/>
              </w:rPr>
              <w:t>10</w:t>
            </w:r>
            <w:r w:rsidRPr="000E2E44">
              <w:rPr>
                <w:sz w:val="24"/>
                <w:szCs w:val="24"/>
                <w:u w:val="single"/>
              </w:rPr>
              <w:t xml:space="preserve"> yıl </w:t>
            </w:r>
            <w:proofErr w:type="gramStart"/>
            <w:r w:rsidRPr="000E2E44">
              <w:rPr>
                <w:sz w:val="24"/>
                <w:szCs w:val="24"/>
                <w:u w:val="single"/>
              </w:rPr>
              <w:t>dahil</w:t>
            </w:r>
            <w:proofErr w:type="gramEnd"/>
            <w:r w:rsidRPr="000E2E44">
              <w:rPr>
                <w:sz w:val="24"/>
                <w:szCs w:val="24"/>
                <w:u w:val="single"/>
              </w:rPr>
              <w:t>)____________  [</w:t>
            </w:r>
            <w:r w:rsidR="006031EB" w:rsidRPr="000E2E44">
              <w:rPr>
                <w:sz w:val="24"/>
                <w:szCs w:val="24"/>
                <w:u w:val="single"/>
              </w:rPr>
              <w:t>6</w:t>
            </w:r>
            <w:r w:rsidRPr="000E2E44">
              <w:rPr>
                <w:sz w:val="24"/>
                <w:szCs w:val="24"/>
                <w:u w:val="single"/>
              </w:rPr>
              <w:t xml:space="preserve">]Puan, </w:t>
            </w:r>
          </w:p>
          <w:p w14:paraId="5D84DC0C" w14:textId="4EEA75D4" w:rsidR="001C3C28" w:rsidRPr="00CD763A" w:rsidRDefault="001C3C28" w:rsidP="00811EE5">
            <w:pPr>
              <w:tabs>
                <w:tab w:val="left" w:pos="4253"/>
              </w:tabs>
              <w:ind w:left="720"/>
              <w:jc w:val="both"/>
              <w:rPr>
                <w:sz w:val="24"/>
                <w:szCs w:val="24"/>
                <w:u w:val="single"/>
              </w:rPr>
            </w:pPr>
            <w:r w:rsidRPr="000E2E44">
              <w:rPr>
                <w:sz w:val="24"/>
                <w:szCs w:val="24"/>
                <w:u w:val="single"/>
              </w:rPr>
              <w:t xml:space="preserve">c) 5-7 yıl ise (7 yıl </w:t>
            </w:r>
            <w:proofErr w:type="gramStart"/>
            <w:r w:rsidRPr="000E2E44">
              <w:rPr>
                <w:sz w:val="24"/>
                <w:szCs w:val="24"/>
                <w:u w:val="single"/>
              </w:rPr>
              <w:t>dahil</w:t>
            </w:r>
            <w:proofErr w:type="gramEnd"/>
            <w:r w:rsidRPr="000E2E44">
              <w:rPr>
                <w:sz w:val="24"/>
                <w:szCs w:val="24"/>
                <w:u w:val="single"/>
              </w:rPr>
              <w:t>)_____________[</w:t>
            </w:r>
            <w:r w:rsidR="006031EB" w:rsidRPr="000E2E44">
              <w:rPr>
                <w:sz w:val="24"/>
                <w:szCs w:val="24"/>
                <w:u w:val="single"/>
              </w:rPr>
              <w:t>4</w:t>
            </w:r>
            <w:r w:rsidRPr="000E2E44">
              <w:rPr>
                <w:sz w:val="24"/>
                <w:szCs w:val="24"/>
                <w:u w:val="single"/>
              </w:rPr>
              <w:t>]Puan, verilir.</w:t>
            </w:r>
          </w:p>
          <w:p w14:paraId="76A92BC1" w14:textId="77777777" w:rsidR="003C000F" w:rsidRPr="00CD763A" w:rsidRDefault="003C000F" w:rsidP="00811EE5">
            <w:pPr>
              <w:tabs>
                <w:tab w:val="left" w:pos="4253"/>
              </w:tabs>
              <w:ind w:left="720"/>
              <w:jc w:val="both"/>
              <w:rPr>
                <w:sz w:val="24"/>
                <w:szCs w:val="24"/>
                <w:u w:val="single"/>
              </w:rPr>
            </w:pPr>
          </w:p>
          <w:p w14:paraId="2E721D9D" w14:textId="148B83E7" w:rsidR="00E42DC5" w:rsidRPr="00CD763A" w:rsidRDefault="00E63EF0" w:rsidP="00811EE5">
            <w:pPr>
              <w:tabs>
                <w:tab w:val="left" w:pos="4253"/>
              </w:tabs>
              <w:jc w:val="both"/>
              <w:rPr>
                <w:b/>
                <w:bCs/>
                <w:color w:val="FF0000"/>
                <w:sz w:val="24"/>
                <w:szCs w:val="24"/>
                <w:u w:val="single"/>
              </w:rPr>
            </w:pPr>
            <w:r w:rsidRPr="00CD763A">
              <w:rPr>
                <w:sz w:val="22"/>
                <w:szCs w:val="22"/>
              </w:rPr>
              <w:t xml:space="preserve">              </w:t>
            </w:r>
            <w:r w:rsidR="00B9315A" w:rsidRPr="00CD763A">
              <w:rPr>
                <w:b/>
                <w:bCs/>
                <w:sz w:val="22"/>
                <w:szCs w:val="22"/>
              </w:rPr>
              <w:t>Kriter (ii) için Toplam Puan [80]</w:t>
            </w:r>
          </w:p>
          <w:p w14:paraId="1F31289F" w14:textId="070E0EAC" w:rsidR="00E10075" w:rsidRPr="00CD763A" w:rsidRDefault="00E10075" w:rsidP="00811EE5">
            <w:pPr>
              <w:tabs>
                <w:tab w:val="left" w:pos="4253"/>
              </w:tabs>
              <w:jc w:val="both"/>
              <w:rPr>
                <w:sz w:val="22"/>
                <w:szCs w:val="22"/>
              </w:rPr>
            </w:pPr>
          </w:p>
          <w:p w14:paraId="3BF00D24" w14:textId="468BFFF6" w:rsidR="00E10075" w:rsidRPr="00CD763A" w:rsidRDefault="00E10075" w:rsidP="00811EE5">
            <w:pPr>
              <w:tabs>
                <w:tab w:val="left" w:pos="4253"/>
              </w:tabs>
              <w:jc w:val="both"/>
              <w:rPr>
                <w:sz w:val="22"/>
                <w:szCs w:val="22"/>
              </w:rPr>
            </w:pPr>
            <w:r w:rsidRPr="00CD763A">
              <w:rPr>
                <w:sz w:val="22"/>
                <w:szCs w:val="22"/>
              </w:rPr>
              <w:t xml:space="preserve">Toplam Ağırlık </w:t>
            </w:r>
            <w:r w:rsidRPr="00CD763A">
              <w:rPr>
                <w:sz w:val="22"/>
                <w:szCs w:val="22"/>
              </w:rPr>
              <w:tab/>
            </w:r>
            <w:r w:rsidRPr="00CD763A">
              <w:rPr>
                <w:sz w:val="22"/>
                <w:szCs w:val="22"/>
              </w:rPr>
              <w:tab/>
              <w:t xml:space="preserve"> %100</w:t>
            </w:r>
          </w:p>
          <w:p w14:paraId="0334EC75" w14:textId="77777777" w:rsidR="00E10075" w:rsidRPr="00CD763A" w:rsidRDefault="00E10075" w:rsidP="00811EE5">
            <w:pPr>
              <w:tabs>
                <w:tab w:val="left" w:pos="4253"/>
              </w:tabs>
              <w:jc w:val="both"/>
              <w:rPr>
                <w:sz w:val="22"/>
                <w:szCs w:val="22"/>
              </w:rPr>
            </w:pPr>
          </w:p>
          <w:p w14:paraId="205FF7D5" w14:textId="03E755F0" w:rsidR="00E10075" w:rsidRPr="00CD763A" w:rsidRDefault="00E10075" w:rsidP="00811EE5">
            <w:pPr>
              <w:tabs>
                <w:tab w:val="left" w:pos="4253"/>
              </w:tabs>
              <w:jc w:val="both"/>
              <w:rPr>
                <w:sz w:val="22"/>
                <w:szCs w:val="22"/>
              </w:rPr>
            </w:pPr>
            <w:r w:rsidRPr="00CD763A">
              <w:rPr>
                <w:sz w:val="22"/>
                <w:szCs w:val="22"/>
              </w:rPr>
              <w:t xml:space="preserve">İki </w:t>
            </w:r>
            <w:proofErr w:type="gramStart"/>
            <w:r w:rsidRPr="00CD763A">
              <w:rPr>
                <w:sz w:val="22"/>
                <w:szCs w:val="22"/>
              </w:rPr>
              <w:t>kriterin</w:t>
            </w:r>
            <w:proofErr w:type="gramEnd"/>
            <w:r w:rsidRPr="00CD763A">
              <w:rPr>
                <w:sz w:val="22"/>
                <w:szCs w:val="22"/>
              </w:rPr>
              <w:t xml:space="preserve"> toplam Puanı 100</w:t>
            </w:r>
            <w:r w:rsidRPr="00CD763A">
              <w:rPr>
                <w:sz w:val="22"/>
                <w:szCs w:val="22"/>
              </w:rPr>
              <w:tab/>
            </w:r>
          </w:p>
          <w:p w14:paraId="5CA94E8D" w14:textId="77777777" w:rsidR="00E10075" w:rsidRPr="00CD763A" w:rsidRDefault="00E10075" w:rsidP="00811EE5">
            <w:pPr>
              <w:tabs>
                <w:tab w:val="left" w:pos="4253"/>
              </w:tabs>
              <w:ind w:right="285"/>
              <w:jc w:val="both"/>
              <w:rPr>
                <w:sz w:val="24"/>
                <w:szCs w:val="24"/>
                <w:u w:val="single"/>
              </w:rPr>
            </w:pPr>
          </w:p>
          <w:p w14:paraId="03C20BF2" w14:textId="0A25EC79" w:rsidR="006722D6" w:rsidRPr="00AF05BE" w:rsidRDefault="00467FDE" w:rsidP="00811EE5">
            <w:pPr>
              <w:tabs>
                <w:tab w:val="left" w:pos="4253"/>
              </w:tabs>
            </w:pPr>
            <w:r w:rsidRPr="00CD763A">
              <w:rPr>
                <w:b/>
                <w:bCs/>
                <w:sz w:val="22"/>
                <w:szCs w:val="22"/>
              </w:rPr>
              <w:t xml:space="preserve">Kriter 1 ve Kriter </w:t>
            </w:r>
            <w:r w:rsidR="00031E65" w:rsidRPr="00CD763A">
              <w:rPr>
                <w:b/>
                <w:bCs/>
                <w:sz w:val="22"/>
                <w:szCs w:val="22"/>
              </w:rPr>
              <w:t xml:space="preserve">2 koşullarını sağlamak için </w:t>
            </w:r>
            <w:r w:rsidR="00A801B9" w:rsidRPr="00CD763A">
              <w:rPr>
                <w:b/>
                <w:bCs/>
                <w:sz w:val="22"/>
                <w:szCs w:val="22"/>
              </w:rPr>
              <w:t>gereken asgari toplam teknik puan St: Seksen  (80)</w:t>
            </w:r>
            <w:r w:rsidR="003C000F" w:rsidRPr="00CD763A">
              <w:rPr>
                <w:b/>
                <w:bCs/>
                <w:sz w:val="22"/>
                <w:szCs w:val="22"/>
              </w:rPr>
              <w:t>’dir.</w:t>
            </w:r>
          </w:p>
          <w:p w14:paraId="6AE6CD53" w14:textId="55F1EF2C" w:rsidR="008D1F7C" w:rsidRPr="00AF05BE" w:rsidRDefault="008D1F7C" w:rsidP="00811EE5">
            <w:pPr>
              <w:tabs>
                <w:tab w:val="left" w:pos="4253"/>
              </w:tabs>
              <w:jc w:val="both"/>
              <w:rPr>
                <w:sz w:val="24"/>
              </w:rPr>
            </w:pPr>
          </w:p>
        </w:tc>
      </w:tr>
      <w:tr w:rsidR="000C4E20" w:rsidRPr="005D4298" w14:paraId="12CD1F87" w14:textId="77777777" w:rsidTr="005D4298">
        <w:trPr>
          <w:trHeight w:val="750"/>
        </w:trPr>
        <w:tc>
          <w:tcPr>
            <w:tcW w:w="1136" w:type="dxa"/>
            <w:shd w:val="clear" w:color="auto" w:fill="auto"/>
          </w:tcPr>
          <w:p w14:paraId="2C50CF26" w14:textId="5D1E946D" w:rsidR="000C4E20" w:rsidRPr="005D4298" w:rsidRDefault="000C4E20" w:rsidP="00811EE5">
            <w:pPr>
              <w:tabs>
                <w:tab w:val="left" w:pos="4253"/>
              </w:tabs>
              <w:jc w:val="both"/>
              <w:rPr>
                <w:b/>
                <w:color w:val="FF0000"/>
                <w:sz w:val="24"/>
              </w:rPr>
            </w:pPr>
            <w:r w:rsidRPr="005D4298">
              <w:rPr>
                <w:b/>
                <w:sz w:val="24"/>
              </w:rPr>
              <w:lastRenderedPageBreak/>
              <w:t>5.5</w:t>
            </w:r>
          </w:p>
        </w:tc>
        <w:tc>
          <w:tcPr>
            <w:tcW w:w="9026" w:type="dxa"/>
            <w:shd w:val="clear" w:color="auto" w:fill="auto"/>
          </w:tcPr>
          <w:p w14:paraId="4505F88A" w14:textId="4C7594B5" w:rsidR="000C4E20" w:rsidRPr="005D4298" w:rsidRDefault="0052297D" w:rsidP="005D4298">
            <w:pPr>
              <w:tabs>
                <w:tab w:val="left" w:pos="4253"/>
              </w:tabs>
              <w:ind w:right="285"/>
              <w:jc w:val="both"/>
              <w:rPr>
                <w:sz w:val="22"/>
                <w:szCs w:val="22"/>
              </w:rPr>
            </w:pPr>
            <w:r w:rsidRPr="005D4298">
              <w:rPr>
                <w:sz w:val="22"/>
                <w:szCs w:val="22"/>
              </w:rPr>
              <w:t>İhale komisyonu</w:t>
            </w:r>
            <w:r w:rsidR="00AA111E" w:rsidRPr="005D4298">
              <w:rPr>
                <w:sz w:val="22"/>
                <w:szCs w:val="22"/>
              </w:rPr>
              <w:t xml:space="preserve">nun </w:t>
            </w:r>
            <w:r w:rsidR="00F618FA" w:rsidRPr="005D4298">
              <w:rPr>
                <w:sz w:val="22"/>
                <w:szCs w:val="22"/>
              </w:rPr>
              <w:t xml:space="preserve">Teknik </w:t>
            </w:r>
            <w:proofErr w:type="gramStart"/>
            <w:r w:rsidR="00F618FA" w:rsidRPr="005D4298">
              <w:rPr>
                <w:sz w:val="22"/>
                <w:szCs w:val="22"/>
              </w:rPr>
              <w:t xml:space="preserve">Teklif </w:t>
            </w:r>
            <w:r w:rsidR="0025735E" w:rsidRPr="005D4298">
              <w:rPr>
                <w:sz w:val="22"/>
                <w:szCs w:val="22"/>
              </w:rPr>
              <w:t xml:space="preserve"> </w:t>
            </w:r>
            <w:r w:rsidR="00AA111E" w:rsidRPr="005D4298">
              <w:rPr>
                <w:sz w:val="22"/>
                <w:szCs w:val="22"/>
              </w:rPr>
              <w:t>Değerlendirme</w:t>
            </w:r>
            <w:proofErr w:type="gramEnd"/>
            <w:r w:rsidR="00AA111E" w:rsidRPr="005D4298">
              <w:rPr>
                <w:sz w:val="22"/>
                <w:szCs w:val="22"/>
              </w:rPr>
              <w:t xml:space="preserve"> </w:t>
            </w:r>
            <w:r w:rsidRPr="005D4298">
              <w:rPr>
                <w:sz w:val="22"/>
                <w:szCs w:val="22"/>
              </w:rPr>
              <w:t>Puanları</w:t>
            </w:r>
            <w:r w:rsidR="00366E1C" w:rsidRPr="005D4298">
              <w:rPr>
                <w:sz w:val="22"/>
                <w:szCs w:val="22"/>
              </w:rPr>
              <w:t xml:space="preserve">, </w:t>
            </w:r>
            <w:r w:rsidR="000C4E20" w:rsidRPr="005D4298">
              <w:rPr>
                <w:sz w:val="22"/>
                <w:szCs w:val="22"/>
              </w:rPr>
              <w:t>Mali Teklif Zarfları</w:t>
            </w:r>
            <w:r w:rsidR="00115F1C" w:rsidRPr="005D4298">
              <w:rPr>
                <w:sz w:val="22"/>
                <w:szCs w:val="22"/>
              </w:rPr>
              <w:t xml:space="preserve">nın açılmasını takiben </w:t>
            </w:r>
            <w:r w:rsidR="008466E7" w:rsidRPr="005D4298">
              <w:rPr>
                <w:sz w:val="22"/>
                <w:szCs w:val="22"/>
              </w:rPr>
              <w:t xml:space="preserve">katılımcılara </w:t>
            </w:r>
            <w:r w:rsidR="00877029" w:rsidRPr="005D4298">
              <w:rPr>
                <w:sz w:val="22"/>
                <w:szCs w:val="22"/>
              </w:rPr>
              <w:t xml:space="preserve">okunarak </w:t>
            </w:r>
            <w:r w:rsidR="00C03F9D" w:rsidRPr="005D4298">
              <w:rPr>
                <w:sz w:val="22"/>
                <w:szCs w:val="22"/>
              </w:rPr>
              <w:t xml:space="preserve">açıklanacaktır. </w:t>
            </w:r>
            <w:r w:rsidR="000C4E20" w:rsidRPr="005D4298">
              <w:rPr>
                <w:sz w:val="22"/>
                <w:szCs w:val="22"/>
              </w:rPr>
              <w:t xml:space="preserve"> </w:t>
            </w:r>
          </w:p>
          <w:p w14:paraId="3327A40C" w14:textId="234E4BA0" w:rsidR="00990DED" w:rsidRPr="005D4298" w:rsidRDefault="00990DED" w:rsidP="005D4298">
            <w:pPr>
              <w:tabs>
                <w:tab w:val="left" w:pos="4253"/>
              </w:tabs>
              <w:ind w:right="285"/>
              <w:jc w:val="both"/>
              <w:rPr>
                <w:sz w:val="22"/>
                <w:szCs w:val="22"/>
              </w:rPr>
            </w:pPr>
          </w:p>
        </w:tc>
      </w:tr>
      <w:tr w:rsidR="00526EDB" w:rsidRPr="00AF05BE" w14:paraId="6FCA5AD1" w14:textId="77777777" w:rsidTr="005D4298">
        <w:trPr>
          <w:trHeight w:val="3094"/>
        </w:trPr>
        <w:tc>
          <w:tcPr>
            <w:tcW w:w="1136" w:type="dxa"/>
            <w:shd w:val="clear" w:color="auto" w:fill="auto"/>
          </w:tcPr>
          <w:p w14:paraId="67F6F592" w14:textId="77777777" w:rsidR="00526EDB" w:rsidRPr="00AF05BE" w:rsidRDefault="00526EDB" w:rsidP="00811EE5">
            <w:pPr>
              <w:tabs>
                <w:tab w:val="left" w:pos="4253"/>
              </w:tabs>
              <w:jc w:val="both"/>
              <w:rPr>
                <w:b/>
                <w:sz w:val="24"/>
              </w:rPr>
            </w:pPr>
            <w:r w:rsidRPr="00AF05BE">
              <w:rPr>
                <w:b/>
                <w:sz w:val="24"/>
              </w:rPr>
              <w:t>5.7</w:t>
            </w:r>
          </w:p>
        </w:tc>
        <w:tc>
          <w:tcPr>
            <w:tcW w:w="9026" w:type="dxa"/>
            <w:shd w:val="clear" w:color="auto" w:fill="auto"/>
          </w:tcPr>
          <w:p w14:paraId="0837C3E6" w14:textId="74CB2D9F" w:rsidR="00526EDB" w:rsidRPr="00AF05BE" w:rsidRDefault="00526EDB" w:rsidP="00811EE5">
            <w:pPr>
              <w:tabs>
                <w:tab w:val="left" w:pos="4253"/>
              </w:tabs>
              <w:jc w:val="both"/>
              <w:rPr>
                <w:sz w:val="24"/>
              </w:rPr>
            </w:pPr>
            <w:r w:rsidRPr="00AF05BE">
              <w:rPr>
                <w:sz w:val="24"/>
              </w:rPr>
              <w:t>Mali</w:t>
            </w:r>
            <w:r w:rsidR="00725400" w:rsidRPr="00AF05BE">
              <w:rPr>
                <w:sz w:val="24"/>
              </w:rPr>
              <w:t xml:space="preserve"> (</w:t>
            </w:r>
            <w:r w:rsidR="00B22115" w:rsidRPr="00AF05BE">
              <w:rPr>
                <w:sz w:val="24"/>
              </w:rPr>
              <w:t>teklif bedeli</w:t>
            </w:r>
            <w:r w:rsidR="000F4AA5" w:rsidRPr="00AF05BE">
              <w:rPr>
                <w:sz w:val="24"/>
              </w:rPr>
              <w:t xml:space="preserve"> </w:t>
            </w:r>
            <w:r w:rsidR="00725400" w:rsidRPr="00AF05BE">
              <w:rPr>
                <w:sz w:val="24"/>
              </w:rPr>
              <w:t>)</w:t>
            </w:r>
            <w:r w:rsidR="000F4AA5" w:rsidRPr="00AF05BE">
              <w:rPr>
                <w:sz w:val="24"/>
              </w:rPr>
              <w:t xml:space="preserve"> </w:t>
            </w:r>
            <w:r w:rsidRPr="00AF05BE">
              <w:rPr>
                <w:sz w:val="24"/>
              </w:rPr>
              <w:t>puanın belirlenmesinde kullanılan formül şu şekildedir:</w:t>
            </w:r>
          </w:p>
          <w:p w14:paraId="5E630A92" w14:textId="77777777" w:rsidR="00526EDB" w:rsidRPr="00AF05BE" w:rsidRDefault="00526EDB" w:rsidP="00811EE5">
            <w:pPr>
              <w:tabs>
                <w:tab w:val="left" w:pos="4253"/>
              </w:tabs>
              <w:jc w:val="both"/>
              <w:rPr>
                <w:sz w:val="24"/>
              </w:rPr>
            </w:pPr>
          </w:p>
          <w:p w14:paraId="18996FD6" w14:textId="77777777" w:rsidR="0062505B" w:rsidRPr="00AF05BE" w:rsidRDefault="00526EDB" w:rsidP="00811EE5">
            <w:pPr>
              <w:tabs>
                <w:tab w:val="left" w:pos="4253"/>
              </w:tabs>
              <w:jc w:val="both"/>
              <w:rPr>
                <w:sz w:val="24"/>
              </w:rPr>
            </w:pPr>
            <w:r w:rsidRPr="00AF05BE">
              <w:rPr>
                <w:sz w:val="24"/>
              </w:rPr>
              <w:t xml:space="preserve">Sf = 100 x Fm/F, </w:t>
            </w:r>
          </w:p>
          <w:p w14:paraId="516434B1" w14:textId="77777777" w:rsidR="0062505B" w:rsidRPr="00AF05BE" w:rsidRDefault="00526EDB" w:rsidP="00811EE5">
            <w:pPr>
              <w:tabs>
                <w:tab w:val="left" w:pos="4253"/>
              </w:tabs>
              <w:jc w:val="both"/>
              <w:rPr>
                <w:sz w:val="24"/>
              </w:rPr>
            </w:pPr>
            <w:r w:rsidRPr="00AF05BE">
              <w:rPr>
                <w:sz w:val="24"/>
              </w:rPr>
              <w:t xml:space="preserve">Sf mali puanı, </w:t>
            </w:r>
          </w:p>
          <w:p w14:paraId="0C463CE0" w14:textId="77777777" w:rsidR="0062505B" w:rsidRPr="00AF05BE" w:rsidRDefault="00526EDB" w:rsidP="00811EE5">
            <w:pPr>
              <w:tabs>
                <w:tab w:val="left" w:pos="4253"/>
              </w:tabs>
              <w:jc w:val="both"/>
              <w:rPr>
                <w:sz w:val="24"/>
              </w:rPr>
            </w:pPr>
            <w:r w:rsidRPr="00AF05BE">
              <w:rPr>
                <w:sz w:val="24"/>
              </w:rPr>
              <w:t xml:space="preserve">Fm en düşük fiyatı ve </w:t>
            </w:r>
          </w:p>
          <w:p w14:paraId="7D9A174B" w14:textId="6D4AB57A" w:rsidR="00526EDB" w:rsidRPr="00AF05BE" w:rsidRDefault="00526EDB" w:rsidP="00811EE5">
            <w:pPr>
              <w:tabs>
                <w:tab w:val="left" w:pos="4253"/>
              </w:tabs>
              <w:jc w:val="both"/>
              <w:rPr>
                <w:sz w:val="24"/>
              </w:rPr>
            </w:pPr>
            <w:r w:rsidRPr="00AF05BE">
              <w:rPr>
                <w:sz w:val="24"/>
              </w:rPr>
              <w:t>F ilgili</w:t>
            </w:r>
            <w:r w:rsidR="0062505B" w:rsidRPr="00AF05BE">
              <w:rPr>
                <w:sz w:val="24"/>
              </w:rPr>
              <w:t xml:space="preserve"> teklif fiyatını göstermektedir</w:t>
            </w:r>
          </w:p>
          <w:p w14:paraId="128A4CA3" w14:textId="77777777" w:rsidR="00526EDB" w:rsidRPr="00AF05BE" w:rsidRDefault="00526EDB" w:rsidP="00811EE5">
            <w:pPr>
              <w:tabs>
                <w:tab w:val="left" w:pos="4253"/>
              </w:tabs>
              <w:jc w:val="both"/>
              <w:rPr>
                <w:sz w:val="24"/>
                <w:szCs w:val="24"/>
              </w:rPr>
            </w:pPr>
          </w:p>
          <w:p w14:paraId="5EAAD14B" w14:textId="41852511" w:rsidR="00526EDB" w:rsidRPr="00AF05BE" w:rsidRDefault="00526EDB" w:rsidP="00811EE5">
            <w:pPr>
              <w:tabs>
                <w:tab w:val="left" w:pos="4253"/>
              </w:tabs>
              <w:jc w:val="both"/>
              <w:rPr>
                <w:sz w:val="24"/>
                <w:szCs w:val="24"/>
              </w:rPr>
            </w:pPr>
            <w:r w:rsidRPr="00AF05BE">
              <w:rPr>
                <w:sz w:val="24"/>
                <w:szCs w:val="24"/>
              </w:rPr>
              <w:t>Teknik</w:t>
            </w:r>
            <w:r w:rsidR="008536A4" w:rsidRPr="00AF05BE">
              <w:rPr>
                <w:sz w:val="24"/>
                <w:szCs w:val="24"/>
              </w:rPr>
              <w:t>(T)</w:t>
            </w:r>
            <w:r w:rsidR="000D0F39" w:rsidRPr="00AF05BE">
              <w:rPr>
                <w:sz w:val="24"/>
                <w:szCs w:val="24"/>
              </w:rPr>
              <w:t xml:space="preserve">, </w:t>
            </w:r>
            <w:r w:rsidRPr="00AF05BE">
              <w:rPr>
                <w:sz w:val="24"/>
                <w:szCs w:val="24"/>
              </w:rPr>
              <w:t>Mali</w:t>
            </w:r>
            <w:r w:rsidR="008536A4" w:rsidRPr="00AF05BE">
              <w:rPr>
                <w:sz w:val="24"/>
                <w:szCs w:val="24"/>
              </w:rPr>
              <w:t>(P)</w:t>
            </w:r>
            <w:r w:rsidR="000D0F39" w:rsidRPr="00AF05BE">
              <w:rPr>
                <w:sz w:val="24"/>
                <w:szCs w:val="24"/>
              </w:rPr>
              <w:t xml:space="preserve"> </w:t>
            </w:r>
            <w:r w:rsidRPr="00AF05BE">
              <w:rPr>
                <w:sz w:val="24"/>
                <w:szCs w:val="24"/>
              </w:rPr>
              <w:t xml:space="preserve"> Tekliflere verilen ağırlıklar şu şekildedir:</w:t>
            </w:r>
          </w:p>
          <w:p w14:paraId="5A2C2068" w14:textId="71EDF231" w:rsidR="00526EDB" w:rsidRPr="00AF05BE" w:rsidRDefault="22E839BD" w:rsidP="00811EE5">
            <w:pPr>
              <w:tabs>
                <w:tab w:val="left" w:pos="4253"/>
              </w:tabs>
              <w:jc w:val="both"/>
              <w:rPr>
                <w:i/>
                <w:iCs/>
                <w:sz w:val="24"/>
                <w:szCs w:val="24"/>
              </w:rPr>
            </w:pPr>
            <w:r w:rsidRPr="00AF05BE">
              <w:rPr>
                <w:sz w:val="24"/>
                <w:szCs w:val="24"/>
              </w:rPr>
              <w:t>T= %</w:t>
            </w:r>
            <w:r w:rsidR="00C02E85" w:rsidRPr="00393DBD">
              <w:rPr>
                <w:sz w:val="24"/>
                <w:szCs w:val="24"/>
              </w:rPr>
              <w:t xml:space="preserve">80 </w:t>
            </w:r>
            <w:r w:rsidRPr="00393DBD">
              <w:rPr>
                <w:sz w:val="24"/>
                <w:szCs w:val="24"/>
              </w:rPr>
              <w:t>(teknik</w:t>
            </w:r>
            <w:r w:rsidRPr="00AF05BE">
              <w:rPr>
                <w:sz w:val="24"/>
                <w:szCs w:val="24"/>
              </w:rPr>
              <w:t>)</w:t>
            </w:r>
            <w:r w:rsidRPr="00AF05BE">
              <w:rPr>
                <w:i/>
                <w:iCs/>
                <w:sz w:val="24"/>
                <w:szCs w:val="24"/>
              </w:rPr>
              <w:t xml:space="preserve">; </w:t>
            </w:r>
            <w:r w:rsidRPr="00AF05BE">
              <w:rPr>
                <w:sz w:val="24"/>
                <w:szCs w:val="24"/>
              </w:rPr>
              <w:t>ve</w:t>
            </w:r>
            <w:r w:rsidRPr="00AF05BE">
              <w:rPr>
                <w:i/>
                <w:iCs/>
                <w:sz w:val="24"/>
                <w:szCs w:val="24"/>
              </w:rPr>
              <w:t xml:space="preserve"> </w:t>
            </w:r>
          </w:p>
          <w:p w14:paraId="69AC3645" w14:textId="77777777" w:rsidR="00526EDB" w:rsidRPr="00AF05BE" w:rsidRDefault="22E839BD" w:rsidP="00811EE5">
            <w:pPr>
              <w:pStyle w:val="stbilgi1"/>
              <w:tabs>
                <w:tab w:val="left" w:pos="4253"/>
              </w:tabs>
            </w:pPr>
            <w:r w:rsidRPr="00AF05BE">
              <w:t>P= %</w:t>
            </w:r>
            <w:r w:rsidR="00C02E85" w:rsidRPr="00AF05BE">
              <w:t xml:space="preserve">20 </w:t>
            </w:r>
            <w:r w:rsidRPr="00AF05BE">
              <w:t>(mali)</w:t>
            </w:r>
            <w:r w:rsidR="00946708" w:rsidRPr="00AF05BE">
              <w:t>;</w:t>
            </w:r>
          </w:p>
          <w:p w14:paraId="69E420C7" w14:textId="23266AC1" w:rsidR="00946708" w:rsidRPr="00AF05BE" w:rsidRDefault="00946708" w:rsidP="00811EE5">
            <w:pPr>
              <w:pStyle w:val="stbilgi1"/>
              <w:tabs>
                <w:tab w:val="left" w:pos="4253"/>
              </w:tabs>
            </w:pPr>
          </w:p>
        </w:tc>
      </w:tr>
      <w:tr w:rsidR="006921A5" w:rsidRPr="00AF05BE" w14:paraId="545EC621" w14:textId="77777777" w:rsidTr="005D4298">
        <w:tc>
          <w:tcPr>
            <w:tcW w:w="1136" w:type="dxa"/>
            <w:shd w:val="clear" w:color="auto" w:fill="auto"/>
          </w:tcPr>
          <w:p w14:paraId="410AECAD" w14:textId="48C9BAB6" w:rsidR="00387638" w:rsidRPr="00AF05BE" w:rsidRDefault="006921A5" w:rsidP="00811EE5">
            <w:pPr>
              <w:tabs>
                <w:tab w:val="left" w:pos="4253"/>
              </w:tabs>
              <w:jc w:val="both"/>
              <w:rPr>
                <w:sz w:val="24"/>
              </w:rPr>
            </w:pPr>
            <w:r w:rsidRPr="00AF05BE">
              <w:rPr>
                <w:sz w:val="24"/>
              </w:rPr>
              <w:t>6.1</w:t>
            </w:r>
          </w:p>
          <w:p w14:paraId="5B26804A" w14:textId="77777777" w:rsidR="00387638" w:rsidRPr="00AF05BE" w:rsidRDefault="00387638" w:rsidP="00811EE5">
            <w:pPr>
              <w:tabs>
                <w:tab w:val="left" w:pos="4253"/>
              </w:tabs>
              <w:rPr>
                <w:sz w:val="24"/>
              </w:rPr>
            </w:pPr>
          </w:p>
          <w:p w14:paraId="6F146FBF" w14:textId="77777777" w:rsidR="00387638" w:rsidRPr="00AF05BE" w:rsidRDefault="00387638" w:rsidP="00811EE5">
            <w:pPr>
              <w:tabs>
                <w:tab w:val="left" w:pos="4253"/>
              </w:tabs>
              <w:rPr>
                <w:sz w:val="24"/>
              </w:rPr>
            </w:pPr>
          </w:p>
          <w:p w14:paraId="7E0FDC8F" w14:textId="77777777" w:rsidR="00387638" w:rsidRPr="00AF05BE" w:rsidRDefault="00387638" w:rsidP="00811EE5">
            <w:pPr>
              <w:tabs>
                <w:tab w:val="left" w:pos="4253"/>
              </w:tabs>
              <w:rPr>
                <w:sz w:val="24"/>
              </w:rPr>
            </w:pPr>
          </w:p>
          <w:p w14:paraId="418D42A0" w14:textId="77777777" w:rsidR="00387638" w:rsidRPr="00AF05BE" w:rsidRDefault="00387638" w:rsidP="00811EE5">
            <w:pPr>
              <w:tabs>
                <w:tab w:val="left" w:pos="4253"/>
              </w:tabs>
              <w:rPr>
                <w:sz w:val="24"/>
              </w:rPr>
            </w:pPr>
          </w:p>
          <w:p w14:paraId="6341C485" w14:textId="77777777" w:rsidR="00387638" w:rsidRPr="00AF05BE" w:rsidRDefault="00387638" w:rsidP="00811EE5">
            <w:pPr>
              <w:tabs>
                <w:tab w:val="left" w:pos="4253"/>
              </w:tabs>
              <w:rPr>
                <w:sz w:val="24"/>
              </w:rPr>
            </w:pPr>
          </w:p>
          <w:p w14:paraId="6D1D1EB2" w14:textId="77777777" w:rsidR="006921A5" w:rsidRPr="00AF05BE" w:rsidRDefault="006921A5" w:rsidP="00811EE5">
            <w:pPr>
              <w:tabs>
                <w:tab w:val="left" w:pos="4253"/>
              </w:tabs>
              <w:jc w:val="center"/>
              <w:rPr>
                <w:sz w:val="24"/>
              </w:rPr>
            </w:pPr>
          </w:p>
        </w:tc>
        <w:tc>
          <w:tcPr>
            <w:tcW w:w="9026" w:type="dxa"/>
            <w:shd w:val="clear" w:color="auto" w:fill="auto"/>
          </w:tcPr>
          <w:p w14:paraId="112F8096" w14:textId="2D80988A" w:rsidR="008536A4" w:rsidRPr="00AF05BE" w:rsidRDefault="006921A5" w:rsidP="00811EE5">
            <w:pPr>
              <w:tabs>
                <w:tab w:val="left" w:pos="4253"/>
              </w:tabs>
              <w:jc w:val="both"/>
              <w:rPr>
                <w:sz w:val="24"/>
              </w:rPr>
            </w:pPr>
            <w:r w:rsidRPr="00AF05BE">
              <w:rPr>
                <w:sz w:val="24"/>
              </w:rPr>
              <w:lastRenderedPageBreak/>
              <w:t>Müzakerenin yapılacağı adres</w:t>
            </w:r>
            <w:r w:rsidR="00AD3A25" w:rsidRPr="00AF05BE">
              <w:rPr>
                <w:sz w:val="24"/>
              </w:rPr>
              <w:t xml:space="preserve"> ve tahmini müzakere tarihi:</w:t>
            </w:r>
          </w:p>
          <w:p w14:paraId="6664BFF3" w14:textId="3968A42D" w:rsidR="00E07CB9" w:rsidRPr="00AF05BE" w:rsidRDefault="00E07CB9" w:rsidP="00811EE5">
            <w:pPr>
              <w:tabs>
                <w:tab w:val="left" w:pos="4253"/>
              </w:tabs>
              <w:jc w:val="both"/>
              <w:rPr>
                <w:sz w:val="24"/>
                <w:u w:val="single"/>
              </w:rPr>
            </w:pPr>
          </w:p>
          <w:p w14:paraId="4224B5BA" w14:textId="7E6F151B" w:rsidR="00AC7E4C" w:rsidRPr="00E02B93" w:rsidRDefault="00AC7E4C" w:rsidP="00811EE5">
            <w:pPr>
              <w:tabs>
                <w:tab w:val="left" w:pos="4253"/>
              </w:tabs>
              <w:jc w:val="both"/>
              <w:rPr>
                <w:sz w:val="24"/>
              </w:rPr>
            </w:pPr>
            <w:r w:rsidRPr="00E02B93">
              <w:rPr>
                <w:sz w:val="24"/>
              </w:rPr>
              <w:lastRenderedPageBreak/>
              <w:t xml:space="preserve">Müzakere adresi: </w:t>
            </w:r>
          </w:p>
          <w:p w14:paraId="3C42F0C1" w14:textId="69D64862" w:rsidR="006B5085" w:rsidRPr="00E02B93" w:rsidRDefault="006B5085" w:rsidP="00811EE5">
            <w:pPr>
              <w:tabs>
                <w:tab w:val="left" w:pos="4253"/>
              </w:tabs>
              <w:jc w:val="both"/>
              <w:rPr>
                <w:sz w:val="24"/>
              </w:rPr>
            </w:pPr>
            <w:r w:rsidRPr="00E02B93">
              <w:rPr>
                <w:sz w:val="24"/>
              </w:rPr>
              <w:t xml:space="preserve">T.C. Gençlik ve Spor Bakanlığı Yatırım ve İşletmeler Genel Müdürlüğü </w:t>
            </w:r>
          </w:p>
          <w:p w14:paraId="387CFA57" w14:textId="77777777" w:rsidR="00E02B93" w:rsidRDefault="006B5085" w:rsidP="00811EE5">
            <w:pPr>
              <w:tabs>
                <w:tab w:val="left" w:pos="4253"/>
              </w:tabs>
              <w:jc w:val="both"/>
              <w:rPr>
                <w:sz w:val="24"/>
              </w:rPr>
            </w:pPr>
            <w:r w:rsidRPr="00E02B93">
              <w:rPr>
                <w:sz w:val="24"/>
              </w:rPr>
              <w:t xml:space="preserve">Nasuh Akar Mah. 1404 Sok. No:4 </w:t>
            </w:r>
          </w:p>
          <w:p w14:paraId="6F1AF62D" w14:textId="6754BA53" w:rsidR="006B5085" w:rsidRPr="00E02B93" w:rsidRDefault="006B5085" w:rsidP="00811EE5">
            <w:pPr>
              <w:tabs>
                <w:tab w:val="left" w:pos="4253"/>
              </w:tabs>
              <w:jc w:val="both"/>
              <w:rPr>
                <w:sz w:val="24"/>
              </w:rPr>
            </w:pPr>
            <w:r w:rsidRPr="00E02B93">
              <w:rPr>
                <w:sz w:val="24"/>
              </w:rPr>
              <w:t>Balgat Çankaya / ANKARA TÜRKİYE</w:t>
            </w:r>
          </w:p>
          <w:p w14:paraId="786302EC" w14:textId="665D0DA9" w:rsidR="006B5085" w:rsidRPr="00E02B93" w:rsidRDefault="006B5085" w:rsidP="00811EE5">
            <w:pPr>
              <w:tabs>
                <w:tab w:val="left" w:pos="4253"/>
              </w:tabs>
              <w:jc w:val="both"/>
              <w:rPr>
                <w:sz w:val="24"/>
              </w:rPr>
            </w:pPr>
            <w:r w:rsidRPr="00E02B93">
              <w:rPr>
                <w:sz w:val="24"/>
              </w:rPr>
              <w:t xml:space="preserve">Telefon: 0312 </w:t>
            </w:r>
            <w:proofErr w:type="gramStart"/>
            <w:r w:rsidRPr="00E02B93">
              <w:rPr>
                <w:sz w:val="24"/>
              </w:rPr>
              <w:t xml:space="preserve">551  </w:t>
            </w:r>
            <w:r w:rsidR="00E02B93" w:rsidRPr="00E02B93">
              <w:rPr>
                <w:sz w:val="24"/>
              </w:rPr>
              <w:t>69</w:t>
            </w:r>
            <w:proofErr w:type="gramEnd"/>
            <w:r w:rsidR="00E02B93" w:rsidRPr="00E02B93">
              <w:rPr>
                <w:sz w:val="24"/>
              </w:rPr>
              <w:t xml:space="preserve"> 28 </w:t>
            </w:r>
          </w:p>
          <w:p w14:paraId="4C6B0527" w14:textId="695865CD" w:rsidR="009F1A72" w:rsidRPr="00984B48" w:rsidRDefault="006B5085" w:rsidP="009F1A72">
            <w:pPr>
              <w:jc w:val="both"/>
              <w:rPr>
                <w:sz w:val="24"/>
                <w:u w:val="single"/>
              </w:rPr>
            </w:pPr>
            <w:r w:rsidRPr="00984B48">
              <w:rPr>
                <w:sz w:val="24"/>
              </w:rPr>
              <w:t xml:space="preserve">Elektronik </w:t>
            </w:r>
            <w:proofErr w:type="gramStart"/>
            <w:r w:rsidRPr="00984B48">
              <w:rPr>
                <w:sz w:val="24"/>
              </w:rPr>
              <w:t>posta  : moysfritII</w:t>
            </w:r>
            <w:proofErr w:type="gramEnd"/>
            <w:r w:rsidRPr="00984B48">
              <w:rPr>
                <w:sz w:val="24"/>
              </w:rPr>
              <w:t>@gsb.gov.tr</w:t>
            </w:r>
          </w:p>
          <w:p w14:paraId="2B98CDB3" w14:textId="77777777" w:rsidR="006921A5" w:rsidRDefault="009F1A72" w:rsidP="00F814D3">
            <w:pPr>
              <w:tabs>
                <w:tab w:val="left" w:pos="4253"/>
              </w:tabs>
              <w:jc w:val="both"/>
              <w:rPr>
                <w:b/>
                <w:sz w:val="24"/>
              </w:rPr>
            </w:pPr>
            <w:r w:rsidRPr="00984B48">
              <w:rPr>
                <w:b/>
                <w:sz w:val="24"/>
              </w:rPr>
              <w:t xml:space="preserve">Müzakere Tarihi: </w:t>
            </w:r>
            <w:proofErr w:type="gramStart"/>
            <w:r w:rsidR="00E02B93" w:rsidRPr="00984B48">
              <w:rPr>
                <w:b/>
                <w:sz w:val="24"/>
              </w:rPr>
              <w:t>.....................</w:t>
            </w:r>
            <w:proofErr w:type="gramEnd"/>
          </w:p>
          <w:p w14:paraId="0F3DE3F4" w14:textId="64C9C509" w:rsidR="00E02B93" w:rsidRPr="00AF05BE" w:rsidRDefault="00E02B93" w:rsidP="00F814D3">
            <w:pPr>
              <w:tabs>
                <w:tab w:val="left" w:pos="4253"/>
              </w:tabs>
              <w:jc w:val="both"/>
              <w:rPr>
                <w:sz w:val="24"/>
              </w:rPr>
            </w:pPr>
          </w:p>
        </w:tc>
      </w:tr>
      <w:tr w:rsidR="00775B0F" w:rsidRPr="00AF05BE" w14:paraId="300FCF6F" w14:textId="77777777" w:rsidTr="00245DD4">
        <w:tc>
          <w:tcPr>
            <w:tcW w:w="1136" w:type="dxa"/>
            <w:shd w:val="clear" w:color="auto" w:fill="auto"/>
          </w:tcPr>
          <w:p w14:paraId="52E3CC8F" w14:textId="77777777" w:rsidR="00775B0F" w:rsidRPr="00AF05BE" w:rsidRDefault="00775B0F" w:rsidP="00811EE5">
            <w:pPr>
              <w:tabs>
                <w:tab w:val="left" w:pos="4253"/>
              </w:tabs>
              <w:jc w:val="both"/>
              <w:rPr>
                <w:sz w:val="24"/>
              </w:rPr>
            </w:pPr>
            <w:r w:rsidRPr="00AF05BE">
              <w:rPr>
                <w:sz w:val="24"/>
              </w:rPr>
              <w:lastRenderedPageBreak/>
              <w:t xml:space="preserve">7.1 </w:t>
            </w:r>
          </w:p>
        </w:tc>
        <w:tc>
          <w:tcPr>
            <w:tcW w:w="9026" w:type="dxa"/>
            <w:shd w:val="clear" w:color="auto" w:fill="auto"/>
          </w:tcPr>
          <w:p w14:paraId="245E7003" w14:textId="16670345" w:rsidR="006B71FE" w:rsidRPr="00E312F9" w:rsidRDefault="0019723B" w:rsidP="00E312F9">
            <w:pPr>
              <w:jc w:val="both"/>
              <w:rPr>
                <w:szCs w:val="24"/>
              </w:rPr>
            </w:pPr>
            <w:r w:rsidRPr="00E312F9">
              <w:rPr>
                <w:sz w:val="24"/>
                <w:szCs w:val="24"/>
              </w:rPr>
              <w:t xml:space="preserve">İhale kararı, </w:t>
            </w:r>
            <w:r w:rsidR="006B5085" w:rsidRPr="00E312F9">
              <w:rPr>
                <w:sz w:val="24"/>
                <w:szCs w:val="24"/>
              </w:rPr>
              <w:t xml:space="preserve">https://yigm.gsb.gov.tr/  web sayfasında, GTAI ve ulusal </w:t>
            </w:r>
            <w:r w:rsidR="001545B4" w:rsidRPr="00E312F9">
              <w:rPr>
                <w:sz w:val="24"/>
                <w:szCs w:val="24"/>
              </w:rPr>
              <w:t xml:space="preserve">bir </w:t>
            </w:r>
            <w:r w:rsidR="006B5085" w:rsidRPr="00E312F9">
              <w:rPr>
                <w:sz w:val="24"/>
                <w:szCs w:val="24"/>
              </w:rPr>
              <w:t>yayın organındayayınlanacaktır.</w:t>
            </w:r>
            <w:r w:rsidR="0086652B" w:rsidRPr="00E312F9">
              <w:rPr>
                <w:sz w:val="24"/>
                <w:szCs w:val="24"/>
              </w:rPr>
              <w:t xml:space="preserve"> </w:t>
            </w:r>
          </w:p>
          <w:p w14:paraId="3E355AD9" w14:textId="44CB3F99" w:rsidR="00E30DE5" w:rsidRPr="00E312F9" w:rsidRDefault="00E30DE5" w:rsidP="005D371D">
            <w:pPr>
              <w:jc w:val="both"/>
              <w:rPr>
                <w:color w:val="000000" w:themeColor="text1"/>
                <w:sz w:val="24"/>
                <w:szCs w:val="24"/>
              </w:rPr>
            </w:pPr>
            <w:r w:rsidRPr="00E312F9">
              <w:rPr>
                <w:color w:val="000000" w:themeColor="text1"/>
                <w:sz w:val="24"/>
                <w:szCs w:val="24"/>
              </w:rPr>
              <w:t>İhale sonucunun yayınlanmasından sonra, ihaleyi kazanamayan İstekliler, 10 (On) İş Günü içerisinde İşveren/İdare’ye yazılı olarak itirazda veya bilgilendirme talebinde bulunabilecektir. İşveren/İdare bu yönde itiraz veya bilgilendirme talebi aldığı ihaleyi kazanamayan İsteklilere gerekli bilg</w:t>
            </w:r>
            <w:r w:rsidR="0004578E" w:rsidRPr="00E312F9">
              <w:rPr>
                <w:color w:val="000000" w:themeColor="text1"/>
                <w:sz w:val="24"/>
                <w:szCs w:val="24"/>
              </w:rPr>
              <w:t>ilendirmeyi yazılı olarak yapar</w:t>
            </w:r>
            <w:r w:rsidRPr="00E312F9">
              <w:rPr>
                <w:color w:val="000000" w:themeColor="text1"/>
                <w:sz w:val="24"/>
                <w:szCs w:val="24"/>
              </w:rPr>
              <w:t>.</w:t>
            </w:r>
          </w:p>
          <w:p w14:paraId="6AC55759" w14:textId="77777777" w:rsidR="00E30DE5" w:rsidRPr="00E312F9" w:rsidRDefault="00E30DE5" w:rsidP="00E312F9"/>
          <w:p w14:paraId="5C2DB1FA" w14:textId="77777777" w:rsidR="008C293F" w:rsidRPr="00E312F9" w:rsidRDefault="008C293F" w:rsidP="00E312F9"/>
          <w:p w14:paraId="1B3F841D" w14:textId="0BDE6045" w:rsidR="006B5085" w:rsidRPr="00E312F9" w:rsidRDefault="0086652B" w:rsidP="00E312F9">
            <w:pPr>
              <w:rPr>
                <w:szCs w:val="24"/>
              </w:rPr>
            </w:pPr>
            <w:r w:rsidRPr="00E312F9">
              <w:rPr>
                <w:sz w:val="24"/>
                <w:szCs w:val="24"/>
              </w:rPr>
              <w:t xml:space="preserve">Kesin teminat miktarı sözleşme bedelinin </w:t>
            </w:r>
            <w:r w:rsidR="00245DD4" w:rsidRPr="00E312F9">
              <w:rPr>
                <w:sz w:val="24"/>
                <w:szCs w:val="24"/>
              </w:rPr>
              <w:t>% 10’u</w:t>
            </w:r>
            <w:r w:rsidRPr="00E312F9">
              <w:rPr>
                <w:sz w:val="24"/>
                <w:szCs w:val="24"/>
              </w:rPr>
              <w:t xml:space="preserve"> ( Yüzde </w:t>
            </w:r>
            <w:r w:rsidR="00245DD4" w:rsidRPr="00E312F9">
              <w:rPr>
                <w:sz w:val="24"/>
                <w:szCs w:val="24"/>
              </w:rPr>
              <w:t>On</w:t>
            </w:r>
            <w:r w:rsidRPr="00E312F9">
              <w:rPr>
                <w:sz w:val="24"/>
                <w:szCs w:val="24"/>
              </w:rPr>
              <w:t xml:space="preserve">) oranında olacaktır. </w:t>
            </w:r>
          </w:p>
          <w:p w14:paraId="04C260FF" w14:textId="77777777" w:rsidR="00775B0F" w:rsidRPr="00E312F9" w:rsidRDefault="00775B0F" w:rsidP="00E312F9">
            <w:pPr>
              <w:tabs>
                <w:tab w:val="left" w:pos="4253"/>
                <w:tab w:val="left" w:pos="4710"/>
              </w:tabs>
              <w:jc w:val="both"/>
              <w:rPr>
                <w:sz w:val="24"/>
              </w:rPr>
            </w:pPr>
          </w:p>
        </w:tc>
      </w:tr>
      <w:tr w:rsidR="006921A5" w:rsidRPr="00AF05BE" w14:paraId="4579EC5C" w14:textId="77777777" w:rsidTr="00E312F9">
        <w:tc>
          <w:tcPr>
            <w:tcW w:w="1136" w:type="dxa"/>
            <w:shd w:val="clear" w:color="auto" w:fill="auto"/>
          </w:tcPr>
          <w:p w14:paraId="6995A306" w14:textId="77777777" w:rsidR="006921A5" w:rsidRPr="00AF05BE" w:rsidRDefault="006921A5" w:rsidP="00811EE5">
            <w:pPr>
              <w:tabs>
                <w:tab w:val="left" w:pos="4253"/>
              </w:tabs>
              <w:jc w:val="both"/>
              <w:rPr>
                <w:b/>
                <w:sz w:val="24"/>
              </w:rPr>
            </w:pPr>
            <w:r w:rsidRPr="00AF05BE">
              <w:rPr>
                <w:b/>
                <w:sz w:val="24"/>
              </w:rPr>
              <w:t>7.2</w:t>
            </w:r>
          </w:p>
        </w:tc>
        <w:tc>
          <w:tcPr>
            <w:tcW w:w="9026" w:type="dxa"/>
            <w:shd w:val="clear" w:color="auto" w:fill="auto"/>
          </w:tcPr>
          <w:p w14:paraId="1EDE0131" w14:textId="102873F1" w:rsidR="00CE0ECB" w:rsidRPr="00AF05BE" w:rsidRDefault="00CE0ECB" w:rsidP="00811EE5">
            <w:pPr>
              <w:tabs>
                <w:tab w:val="left" w:pos="4253"/>
              </w:tabs>
              <w:spacing w:line="259" w:lineRule="auto"/>
              <w:jc w:val="both"/>
              <w:rPr>
                <w:b/>
                <w:bCs/>
                <w:sz w:val="24"/>
                <w:szCs w:val="24"/>
              </w:rPr>
            </w:pPr>
          </w:p>
          <w:p w14:paraId="7874148F" w14:textId="038BA99A" w:rsidR="00C62C13" w:rsidRPr="00AF05BE" w:rsidRDefault="00CE0ECB" w:rsidP="00811EE5">
            <w:pPr>
              <w:tabs>
                <w:tab w:val="left" w:pos="4253"/>
              </w:tabs>
              <w:spacing w:line="259" w:lineRule="auto"/>
              <w:jc w:val="both"/>
              <w:rPr>
                <w:b/>
                <w:bCs/>
                <w:sz w:val="24"/>
                <w:szCs w:val="24"/>
              </w:rPr>
            </w:pPr>
            <w:r w:rsidRPr="00AF05BE">
              <w:rPr>
                <w:sz w:val="24"/>
              </w:rPr>
              <w:t xml:space="preserve">Danışmanlık hizmetleri sözleşmenin imzalanması takiben </w:t>
            </w:r>
            <w:r w:rsidR="00233BC1">
              <w:rPr>
                <w:sz w:val="24"/>
              </w:rPr>
              <w:t>İT/</w:t>
            </w:r>
            <w:r w:rsidR="006B357C" w:rsidRPr="00AF05BE">
              <w:rPr>
                <w:sz w:val="24"/>
              </w:rPr>
              <w:t xml:space="preserve">TOR da belirtilen zaman çizelgesine uygun olarak </w:t>
            </w:r>
            <w:r w:rsidRPr="00AF05BE">
              <w:rPr>
                <w:sz w:val="24"/>
              </w:rPr>
              <w:t>10 gün içerisinde başlayacaktır.</w:t>
            </w:r>
          </w:p>
          <w:p w14:paraId="1845B693" w14:textId="77777777" w:rsidR="00E07CB9" w:rsidRPr="00AF05BE" w:rsidRDefault="00E07CB9" w:rsidP="00811EE5">
            <w:pPr>
              <w:tabs>
                <w:tab w:val="left" w:pos="4253"/>
              </w:tabs>
              <w:jc w:val="both"/>
              <w:rPr>
                <w:sz w:val="24"/>
              </w:rPr>
            </w:pPr>
          </w:p>
        </w:tc>
      </w:tr>
    </w:tbl>
    <w:p w14:paraId="716D5FC8" w14:textId="77777777" w:rsidR="002457ED" w:rsidRPr="00AF05BE" w:rsidRDefault="002457ED" w:rsidP="00811EE5">
      <w:pPr>
        <w:tabs>
          <w:tab w:val="left" w:pos="4253"/>
        </w:tabs>
        <w:jc w:val="both"/>
        <w:rPr>
          <w:sz w:val="24"/>
        </w:rPr>
      </w:pPr>
    </w:p>
    <w:p w14:paraId="0C007E1C" w14:textId="77777777" w:rsidR="00387638" w:rsidRPr="00AF05BE" w:rsidRDefault="00387638" w:rsidP="00811EE5">
      <w:pPr>
        <w:tabs>
          <w:tab w:val="left" w:pos="4253"/>
        </w:tabs>
      </w:pPr>
      <w:bookmarkStart w:id="17" w:name="_Toc528722992"/>
    </w:p>
    <w:p w14:paraId="3F0E8133" w14:textId="2C6620E6" w:rsidR="00387638" w:rsidRPr="00AF05BE" w:rsidRDefault="00387638" w:rsidP="00811EE5">
      <w:pPr>
        <w:tabs>
          <w:tab w:val="left" w:pos="1580"/>
          <w:tab w:val="left" w:pos="4253"/>
        </w:tabs>
        <w:rPr>
          <w:sz w:val="40"/>
          <w:szCs w:val="40"/>
        </w:rPr>
      </w:pPr>
      <w:r w:rsidRPr="00AF05BE">
        <w:tab/>
      </w:r>
    </w:p>
    <w:p w14:paraId="2A7F56DF" w14:textId="77777777" w:rsidR="00387638" w:rsidRPr="00AF05BE" w:rsidRDefault="00387638" w:rsidP="00811EE5">
      <w:pPr>
        <w:tabs>
          <w:tab w:val="left" w:pos="4253"/>
        </w:tabs>
        <w:ind w:firstLine="720"/>
      </w:pPr>
    </w:p>
    <w:p w14:paraId="72347E94" w14:textId="77777777" w:rsidR="00296D51" w:rsidRPr="00AF05BE" w:rsidRDefault="00793ED6" w:rsidP="00811EE5">
      <w:pPr>
        <w:tabs>
          <w:tab w:val="left" w:pos="4253"/>
        </w:tabs>
      </w:pPr>
      <w:r w:rsidRPr="00AF05BE">
        <w:br w:type="page"/>
      </w:r>
    </w:p>
    <w:p w14:paraId="62E8DE3D" w14:textId="77777777" w:rsidR="00A821A9" w:rsidRPr="00AF05BE" w:rsidRDefault="00A821A9" w:rsidP="00811EE5">
      <w:pPr>
        <w:pStyle w:val="Balk2"/>
        <w:tabs>
          <w:tab w:val="left" w:pos="4253"/>
        </w:tabs>
        <w:jc w:val="center"/>
      </w:pPr>
    </w:p>
    <w:p w14:paraId="1AA2A859" w14:textId="77777777" w:rsidR="00F731A9" w:rsidRPr="00AF05BE" w:rsidRDefault="00F731A9" w:rsidP="00811EE5">
      <w:pPr>
        <w:pStyle w:val="Balk1"/>
        <w:tabs>
          <w:tab w:val="left" w:pos="4253"/>
        </w:tabs>
        <w:jc w:val="center"/>
        <w:rPr>
          <w:sz w:val="32"/>
        </w:rPr>
      </w:pPr>
      <w:bookmarkStart w:id="18" w:name="_Toc528722993"/>
      <w:bookmarkStart w:id="19" w:name="_Toc191635563"/>
      <w:bookmarkStart w:id="20" w:name="_Toc197511241"/>
      <w:bookmarkStart w:id="21" w:name="_Toc208840083"/>
      <w:bookmarkStart w:id="22" w:name="_Toc208840287"/>
      <w:bookmarkEnd w:id="17"/>
      <w:r w:rsidRPr="00AF05BE">
        <w:rPr>
          <w:sz w:val="32"/>
        </w:rPr>
        <w:t>Bölüm 3. Teknik Teklif - Standart Form</w:t>
      </w:r>
      <w:bookmarkEnd w:id="18"/>
      <w:r w:rsidRPr="00AF05BE">
        <w:rPr>
          <w:sz w:val="32"/>
        </w:rPr>
        <w:t>lar</w:t>
      </w:r>
      <w:bookmarkEnd w:id="19"/>
      <w:bookmarkEnd w:id="20"/>
      <w:bookmarkEnd w:id="21"/>
      <w:bookmarkEnd w:id="22"/>
    </w:p>
    <w:p w14:paraId="6D211E2B" w14:textId="77777777" w:rsidR="00F731A9" w:rsidRPr="00AF05BE" w:rsidRDefault="00F731A9" w:rsidP="00811EE5">
      <w:pPr>
        <w:tabs>
          <w:tab w:val="left" w:pos="4253"/>
        </w:tabs>
        <w:jc w:val="both"/>
        <w:rPr>
          <w:b/>
          <w:sz w:val="24"/>
        </w:rPr>
      </w:pPr>
    </w:p>
    <w:p w14:paraId="2A8F4E89" w14:textId="77777777" w:rsidR="001F0DDE" w:rsidRPr="00AF05BE" w:rsidRDefault="001F0DDE" w:rsidP="00811EE5">
      <w:pPr>
        <w:tabs>
          <w:tab w:val="left" w:pos="4253"/>
        </w:tabs>
        <w:jc w:val="both"/>
        <w:rPr>
          <w:b/>
          <w:sz w:val="24"/>
        </w:rPr>
      </w:pPr>
    </w:p>
    <w:p w14:paraId="56C49B6F" w14:textId="77777777" w:rsidR="001F0DDE" w:rsidRPr="00AF05BE" w:rsidRDefault="001F0DDE" w:rsidP="00811EE5">
      <w:pPr>
        <w:tabs>
          <w:tab w:val="left" w:pos="4253"/>
        </w:tabs>
        <w:jc w:val="both"/>
        <w:rPr>
          <w:i/>
          <w:sz w:val="24"/>
        </w:rPr>
      </w:pPr>
      <w:r w:rsidRPr="00AF05BE">
        <w:rPr>
          <w:sz w:val="24"/>
        </w:rPr>
        <w:t>[</w:t>
      </w:r>
      <w:r w:rsidRPr="00AF05BE">
        <w:rPr>
          <w:i/>
          <w:sz w:val="24"/>
        </w:rPr>
        <w:t>Parantezler içindeki bilgiler, Teknik Tekliflerin hazırlanmasında Danışmanlara yardımcı olması için yazılmıştır; sunulacak olan Teknik Tekliflerde görünmemelidir.</w:t>
      </w:r>
      <w:r w:rsidRPr="00AF05BE">
        <w:rPr>
          <w:sz w:val="24"/>
        </w:rPr>
        <w:t>]</w:t>
      </w:r>
    </w:p>
    <w:p w14:paraId="4F8BDDF8" w14:textId="77777777" w:rsidR="00F731A9" w:rsidRPr="00AF05BE" w:rsidRDefault="00F731A9" w:rsidP="00811EE5">
      <w:pPr>
        <w:tabs>
          <w:tab w:val="left" w:pos="4253"/>
        </w:tabs>
        <w:jc w:val="both"/>
        <w:rPr>
          <w:b/>
          <w:sz w:val="24"/>
        </w:rPr>
      </w:pPr>
    </w:p>
    <w:p w14:paraId="43CF5B78" w14:textId="166CC1C1" w:rsidR="00F731A9" w:rsidRPr="00AF05BE" w:rsidRDefault="00F731A9" w:rsidP="00811EE5">
      <w:pPr>
        <w:tabs>
          <w:tab w:val="left" w:pos="4253"/>
        </w:tabs>
        <w:jc w:val="both"/>
        <w:rPr>
          <w:bCs/>
          <w:sz w:val="24"/>
        </w:rPr>
      </w:pPr>
      <w:r w:rsidRPr="00AF05BE">
        <w:rPr>
          <w:bCs/>
          <w:sz w:val="24"/>
        </w:rPr>
        <w:t>Sunulacak olan Teknik Teklifin formatı için Bilgi Tablosundaki 3.4 Referans Paragrafına ve tavsiye edilen sayfa sayıları için ve gereken Standard Formlar için RFP’nin Bölüm 2, Paragraf 3.4’e bakınız.</w:t>
      </w:r>
      <w:r w:rsidR="000F4AA5" w:rsidRPr="00AF05BE">
        <w:rPr>
          <w:bCs/>
          <w:sz w:val="24"/>
        </w:rPr>
        <w:t xml:space="preserve"> </w:t>
      </w:r>
    </w:p>
    <w:p w14:paraId="04F4E569" w14:textId="77777777" w:rsidR="00F731A9" w:rsidRPr="00AF05BE" w:rsidRDefault="00F731A9" w:rsidP="00811EE5">
      <w:pPr>
        <w:tabs>
          <w:tab w:val="left" w:pos="4253"/>
        </w:tabs>
        <w:jc w:val="both"/>
        <w:rPr>
          <w:b/>
          <w:sz w:val="24"/>
        </w:rPr>
      </w:pPr>
    </w:p>
    <w:p w14:paraId="4211A651" w14:textId="77777777" w:rsidR="00F731A9" w:rsidRPr="00AF05BE" w:rsidRDefault="00F731A9" w:rsidP="00811EE5">
      <w:pPr>
        <w:tabs>
          <w:tab w:val="left" w:pos="4253"/>
        </w:tabs>
        <w:jc w:val="both"/>
        <w:rPr>
          <w:sz w:val="24"/>
        </w:rPr>
      </w:pPr>
      <w:r w:rsidRPr="00AF05BE">
        <w:rPr>
          <w:sz w:val="24"/>
        </w:rPr>
        <w:t>TECH-1.</w:t>
      </w:r>
      <w:r w:rsidRPr="00AF05BE">
        <w:rPr>
          <w:sz w:val="24"/>
        </w:rPr>
        <w:tab/>
        <w:t>Teknik Teklif Sunum Formu.</w:t>
      </w:r>
    </w:p>
    <w:p w14:paraId="3A263B9B" w14:textId="77777777" w:rsidR="00F731A9" w:rsidRPr="00AF05BE" w:rsidRDefault="00F731A9" w:rsidP="00811EE5">
      <w:pPr>
        <w:tabs>
          <w:tab w:val="left" w:pos="4253"/>
        </w:tabs>
        <w:jc w:val="both"/>
        <w:rPr>
          <w:sz w:val="24"/>
        </w:rPr>
      </w:pPr>
    </w:p>
    <w:p w14:paraId="67C97C67" w14:textId="77777777" w:rsidR="00F731A9" w:rsidRPr="00AF05BE" w:rsidRDefault="00F731A9" w:rsidP="00811EE5">
      <w:pPr>
        <w:tabs>
          <w:tab w:val="left" w:pos="4253"/>
        </w:tabs>
        <w:jc w:val="both"/>
        <w:rPr>
          <w:sz w:val="24"/>
        </w:rPr>
      </w:pPr>
      <w:r w:rsidRPr="00AF05BE">
        <w:rPr>
          <w:sz w:val="24"/>
        </w:rPr>
        <w:t>TECH-2.</w:t>
      </w:r>
      <w:r w:rsidRPr="00AF05BE">
        <w:rPr>
          <w:sz w:val="24"/>
        </w:rPr>
        <w:tab/>
        <w:t xml:space="preserve">Danışmanın Organizasyonu ve Tecrübesi </w:t>
      </w:r>
    </w:p>
    <w:p w14:paraId="37B6661E" w14:textId="77777777" w:rsidR="00F731A9" w:rsidRPr="00AF05BE" w:rsidRDefault="00F731A9" w:rsidP="00811EE5">
      <w:pPr>
        <w:tabs>
          <w:tab w:val="left" w:pos="4253"/>
        </w:tabs>
        <w:jc w:val="both"/>
        <w:rPr>
          <w:sz w:val="24"/>
        </w:rPr>
      </w:pPr>
    </w:p>
    <w:p w14:paraId="6B78598C" w14:textId="77777777" w:rsidR="00F731A9" w:rsidRPr="00AF05BE" w:rsidRDefault="00F731A9" w:rsidP="00811EE5">
      <w:pPr>
        <w:tabs>
          <w:tab w:val="left" w:pos="4253"/>
        </w:tabs>
        <w:jc w:val="both"/>
        <w:rPr>
          <w:sz w:val="24"/>
        </w:rPr>
      </w:pPr>
      <w:r w:rsidRPr="00AF05BE">
        <w:rPr>
          <w:sz w:val="24"/>
        </w:rPr>
        <w:tab/>
      </w:r>
      <w:r w:rsidRPr="00AF05BE">
        <w:rPr>
          <w:sz w:val="24"/>
        </w:rPr>
        <w:tab/>
        <w:t>A</w:t>
      </w:r>
      <w:r w:rsidRPr="00AF05BE">
        <w:rPr>
          <w:sz w:val="24"/>
        </w:rPr>
        <w:tab/>
        <w:t>Danışmanın Organizasyonu</w:t>
      </w:r>
    </w:p>
    <w:p w14:paraId="03104919" w14:textId="77777777" w:rsidR="00F731A9" w:rsidRPr="00AF05BE" w:rsidRDefault="00F731A9" w:rsidP="00811EE5">
      <w:pPr>
        <w:tabs>
          <w:tab w:val="left" w:pos="4253"/>
        </w:tabs>
        <w:jc w:val="both"/>
        <w:rPr>
          <w:sz w:val="24"/>
        </w:rPr>
      </w:pPr>
      <w:r w:rsidRPr="00AF05BE">
        <w:rPr>
          <w:sz w:val="24"/>
        </w:rPr>
        <w:tab/>
      </w:r>
      <w:r w:rsidRPr="00AF05BE">
        <w:rPr>
          <w:sz w:val="24"/>
        </w:rPr>
        <w:tab/>
        <w:t>B</w:t>
      </w:r>
      <w:r w:rsidRPr="00AF05BE">
        <w:rPr>
          <w:sz w:val="24"/>
        </w:rPr>
        <w:tab/>
        <w:t xml:space="preserve">Danışmanın Tecrübesi </w:t>
      </w:r>
    </w:p>
    <w:p w14:paraId="22D0F3AA" w14:textId="77777777" w:rsidR="00F731A9" w:rsidRPr="00AF05BE" w:rsidRDefault="00F731A9" w:rsidP="00811EE5">
      <w:pPr>
        <w:tabs>
          <w:tab w:val="left" w:pos="4253"/>
        </w:tabs>
        <w:jc w:val="both"/>
        <w:rPr>
          <w:sz w:val="24"/>
        </w:rPr>
      </w:pPr>
    </w:p>
    <w:p w14:paraId="45208159" w14:textId="77777777" w:rsidR="00F731A9" w:rsidRPr="00AF05BE" w:rsidRDefault="00F731A9" w:rsidP="00811EE5">
      <w:pPr>
        <w:tabs>
          <w:tab w:val="left" w:pos="4253"/>
        </w:tabs>
        <w:ind w:left="720" w:hanging="720"/>
        <w:jc w:val="both"/>
        <w:rPr>
          <w:sz w:val="24"/>
        </w:rPr>
      </w:pPr>
      <w:r w:rsidRPr="00AF05BE">
        <w:rPr>
          <w:sz w:val="24"/>
        </w:rPr>
        <w:t>TECH-3.</w:t>
      </w:r>
      <w:r w:rsidRPr="00AF05BE">
        <w:rPr>
          <w:sz w:val="24"/>
        </w:rPr>
        <w:tab/>
        <w:t>İş Tanımı ve İşveren tarafından sağlanacak bilgiler, hizmetler ve olanaklar ile ilgili yorumlar ve tavsiyeler.</w:t>
      </w:r>
    </w:p>
    <w:p w14:paraId="0B0F13D8" w14:textId="77777777" w:rsidR="00F731A9" w:rsidRPr="00AF05BE" w:rsidRDefault="00F731A9" w:rsidP="00811EE5">
      <w:pPr>
        <w:tabs>
          <w:tab w:val="left" w:pos="4253"/>
        </w:tabs>
        <w:ind w:left="720" w:hanging="720"/>
        <w:jc w:val="both"/>
        <w:rPr>
          <w:sz w:val="24"/>
        </w:rPr>
      </w:pPr>
    </w:p>
    <w:p w14:paraId="5C78F725" w14:textId="77777777" w:rsidR="00F731A9" w:rsidRPr="00AF05BE" w:rsidRDefault="00F731A9" w:rsidP="00811EE5">
      <w:pPr>
        <w:tabs>
          <w:tab w:val="left" w:pos="4253"/>
        </w:tabs>
        <w:ind w:left="720" w:hanging="720"/>
        <w:jc w:val="both"/>
        <w:rPr>
          <w:sz w:val="24"/>
        </w:rPr>
      </w:pPr>
      <w:r w:rsidRPr="00AF05BE">
        <w:rPr>
          <w:sz w:val="24"/>
        </w:rPr>
        <w:tab/>
      </w:r>
      <w:r w:rsidRPr="00AF05BE">
        <w:rPr>
          <w:sz w:val="24"/>
        </w:rPr>
        <w:tab/>
        <w:t>A</w:t>
      </w:r>
      <w:r w:rsidRPr="00AF05BE">
        <w:rPr>
          <w:sz w:val="24"/>
        </w:rPr>
        <w:tab/>
        <w:t>İş Tanımı üzerinde</w:t>
      </w:r>
    </w:p>
    <w:p w14:paraId="27AE30B1" w14:textId="77777777" w:rsidR="00F731A9" w:rsidRPr="00AF05BE" w:rsidRDefault="00F731A9" w:rsidP="00811EE5">
      <w:pPr>
        <w:tabs>
          <w:tab w:val="left" w:pos="4253"/>
        </w:tabs>
        <w:ind w:left="720" w:hanging="720"/>
        <w:jc w:val="both"/>
        <w:rPr>
          <w:sz w:val="24"/>
        </w:rPr>
      </w:pPr>
      <w:r w:rsidRPr="00AF05BE">
        <w:rPr>
          <w:sz w:val="24"/>
        </w:rPr>
        <w:tab/>
      </w:r>
      <w:r w:rsidRPr="00AF05BE">
        <w:rPr>
          <w:sz w:val="24"/>
        </w:rPr>
        <w:tab/>
        <w:t>B</w:t>
      </w:r>
      <w:r w:rsidRPr="00AF05BE">
        <w:rPr>
          <w:sz w:val="24"/>
        </w:rPr>
        <w:tab/>
        <w:t xml:space="preserve">İşveren tarafından sağlanacak Personel ve Olanaklar </w:t>
      </w:r>
    </w:p>
    <w:p w14:paraId="608EBF81" w14:textId="77777777" w:rsidR="00F731A9" w:rsidRPr="00AF05BE" w:rsidRDefault="00F731A9" w:rsidP="00811EE5">
      <w:pPr>
        <w:tabs>
          <w:tab w:val="left" w:pos="4253"/>
        </w:tabs>
        <w:ind w:left="720" w:hanging="720"/>
        <w:jc w:val="both"/>
        <w:rPr>
          <w:sz w:val="24"/>
        </w:rPr>
      </w:pPr>
    </w:p>
    <w:p w14:paraId="5F55A375" w14:textId="77777777" w:rsidR="00F731A9" w:rsidRPr="00AF05BE" w:rsidRDefault="00F731A9" w:rsidP="00811EE5">
      <w:pPr>
        <w:tabs>
          <w:tab w:val="left" w:pos="4253"/>
        </w:tabs>
        <w:ind w:left="720" w:hanging="720"/>
        <w:jc w:val="both"/>
        <w:rPr>
          <w:sz w:val="24"/>
        </w:rPr>
      </w:pPr>
      <w:r w:rsidRPr="00AF05BE">
        <w:rPr>
          <w:sz w:val="24"/>
        </w:rPr>
        <w:t>TECH-4</w:t>
      </w:r>
      <w:r w:rsidRPr="00AF05BE">
        <w:rPr>
          <w:sz w:val="24"/>
        </w:rPr>
        <w:tab/>
        <w:t>İşin yerine getirilmesinde izlenecek yaklaşım, yöntem ve çalışma planının tanımlanması.</w:t>
      </w:r>
    </w:p>
    <w:p w14:paraId="736CB969" w14:textId="77777777" w:rsidR="00F731A9" w:rsidRPr="00AF05BE" w:rsidRDefault="00F731A9" w:rsidP="00811EE5">
      <w:pPr>
        <w:tabs>
          <w:tab w:val="left" w:pos="4253"/>
        </w:tabs>
        <w:ind w:left="720" w:hanging="720"/>
        <w:jc w:val="both"/>
        <w:rPr>
          <w:sz w:val="24"/>
        </w:rPr>
      </w:pPr>
    </w:p>
    <w:p w14:paraId="2D11DF4A" w14:textId="77777777" w:rsidR="00F731A9" w:rsidRPr="00AF05BE" w:rsidRDefault="00F731A9" w:rsidP="00811EE5">
      <w:pPr>
        <w:tabs>
          <w:tab w:val="left" w:pos="4253"/>
        </w:tabs>
        <w:ind w:left="720" w:hanging="720"/>
        <w:jc w:val="both"/>
        <w:rPr>
          <w:sz w:val="24"/>
        </w:rPr>
      </w:pPr>
      <w:r w:rsidRPr="00AF05BE">
        <w:rPr>
          <w:sz w:val="24"/>
        </w:rPr>
        <w:t>TECH-5</w:t>
      </w:r>
      <w:r w:rsidRPr="00AF05BE">
        <w:rPr>
          <w:sz w:val="24"/>
        </w:rPr>
        <w:tab/>
        <w:t>İşi yapacak Ekip ve görev dağılımı.</w:t>
      </w:r>
    </w:p>
    <w:p w14:paraId="21AFF453" w14:textId="77777777" w:rsidR="00F731A9" w:rsidRPr="00AF05BE" w:rsidRDefault="00F731A9" w:rsidP="00811EE5">
      <w:pPr>
        <w:tabs>
          <w:tab w:val="left" w:pos="4253"/>
        </w:tabs>
        <w:ind w:left="720" w:hanging="720"/>
        <w:jc w:val="both"/>
        <w:rPr>
          <w:sz w:val="24"/>
        </w:rPr>
      </w:pPr>
    </w:p>
    <w:p w14:paraId="763CD0D7" w14:textId="22F08F44" w:rsidR="00F731A9" w:rsidRPr="00AF05BE" w:rsidRDefault="00F731A9" w:rsidP="00811EE5">
      <w:pPr>
        <w:tabs>
          <w:tab w:val="left" w:pos="4253"/>
        </w:tabs>
        <w:ind w:left="720" w:hanging="720"/>
        <w:jc w:val="both"/>
        <w:rPr>
          <w:sz w:val="24"/>
        </w:rPr>
      </w:pPr>
      <w:r w:rsidRPr="00AF05BE">
        <w:rPr>
          <w:sz w:val="24"/>
        </w:rPr>
        <w:t>TECH-6</w:t>
      </w:r>
      <w:r w:rsidRPr="00AF05BE">
        <w:rPr>
          <w:sz w:val="24"/>
        </w:rPr>
        <w:tab/>
        <w:t>Teklif edilen Profesyonel personelin özgeçmişi</w:t>
      </w:r>
      <w:r w:rsidR="00096103">
        <w:rPr>
          <w:sz w:val="24"/>
        </w:rPr>
        <w:t xml:space="preserve">  </w:t>
      </w:r>
      <w:r w:rsidRPr="00AF05BE">
        <w:rPr>
          <w:sz w:val="24"/>
        </w:rPr>
        <w:t xml:space="preserve">(CV) </w:t>
      </w:r>
    </w:p>
    <w:p w14:paraId="1624CD42" w14:textId="77777777" w:rsidR="00F731A9" w:rsidRPr="00AF05BE" w:rsidRDefault="00F731A9" w:rsidP="00811EE5">
      <w:pPr>
        <w:tabs>
          <w:tab w:val="left" w:pos="4253"/>
        </w:tabs>
        <w:ind w:left="720" w:hanging="720"/>
        <w:jc w:val="both"/>
        <w:rPr>
          <w:sz w:val="24"/>
        </w:rPr>
      </w:pPr>
    </w:p>
    <w:p w14:paraId="1CE307EA" w14:textId="77777777" w:rsidR="00F731A9" w:rsidRPr="00AF05BE" w:rsidRDefault="00F731A9" w:rsidP="00811EE5">
      <w:pPr>
        <w:tabs>
          <w:tab w:val="left" w:pos="4253"/>
        </w:tabs>
        <w:ind w:left="720" w:hanging="720"/>
        <w:jc w:val="both"/>
        <w:rPr>
          <w:sz w:val="24"/>
        </w:rPr>
      </w:pPr>
      <w:r w:rsidRPr="00AF05BE">
        <w:rPr>
          <w:sz w:val="24"/>
        </w:rPr>
        <w:t>TECH-7</w:t>
      </w:r>
      <w:r w:rsidRPr="00AF05BE">
        <w:rPr>
          <w:sz w:val="24"/>
        </w:rPr>
        <w:tab/>
        <w:t>Profesyonel elemanlar için işin yapılacağı zaman çizelgesi.</w:t>
      </w:r>
    </w:p>
    <w:p w14:paraId="4CB3528E" w14:textId="77777777" w:rsidR="00F731A9" w:rsidRPr="00AF05BE" w:rsidRDefault="00F731A9" w:rsidP="00811EE5">
      <w:pPr>
        <w:tabs>
          <w:tab w:val="left" w:pos="4253"/>
        </w:tabs>
        <w:ind w:left="720" w:hanging="720"/>
        <w:jc w:val="both"/>
        <w:rPr>
          <w:sz w:val="24"/>
        </w:rPr>
      </w:pPr>
    </w:p>
    <w:p w14:paraId="1672F46B" w14:textId="77777777" w:rsidR="00F731A9" w:rsidRPr="00AF05BE" w:rsidRDefault="00F731A9" w:rsidP="00811EE5">
      <w:pPr>
        <w:tabs>
          <w:tab w:val="left" w:pos="4253"/>
        </w:tabs>
        <w:ind w:left="720" w:hanging="720"/>
        <w:jc w:val="both"/>
        <w:rPr>
          <w:sz w:val="24"/>
        </w:rPr>
      </w:pPr>
      <w:r w:rsidRPr="00AF05BE">
        <w:rPr>
          <w:sz w:val="24"/>
        </w:rPr>
        <w:t>TECH-8</w:t>
      </w:r>
      <w:r w:rsidRPr="00AF05BE">
        <w:rPr>
          <w:sz w:val="24"/>
        </w:rPr>
        <w:tab/>
        <w:t>Faaliyet çizelgesi</w:t>
      </w:r>
    </w:p>
    <w:p w14:paraId="7F1E135E" w14:textId="77777777" w:rsidR="0078099A" w:rsidRPr="00AF05BE" w:rsidRDefault="0078099A" w:rsidP="00811EE5">
      <w:pPr>
        <w:tabs>
          <w:tab w:val="left" w:pos="4253"/>
        </w:tabs>
        <w:ind w:left="720" w:hanging="720"/>
        <w:jc w:val="both"/>
        <w:rPr>
          <w:sz w:val="24"/>
        </w:rPr>
      </w:pPr>
    </w:p>
    <w:p w14:paraId="3FD9F2DC" w14:textId="2EB1301D" w:rsidR="0078099A" w:rsidRPr="00AF05BE" w:rsidRDefault="0078099A" w:rsidP="00811EE5">
      <w:pPr>
        <w:tabs>
          <w:tab w:val="left" w:pos="4253"/>
        </w:tabs>
        <w:ind w:left="720" w:hanging="720"/>
        <w:jc w:val="both"/>
        <w:rPr>
          <w:sz w:val="24"/>
        </w:rPr>
      </w:pPr>
      <w:r w:rsidRPr="00AF05BE">
        <w:rPr>
          <w:sz w:val="24"/>
        </w:rPr>
        <w:t>TECH-9</w:t>
      </w:r>
      <w:r w:rsidRPr="00AF05BE">
        <w:rPr>
          <w:sz w:val="24"/>
        </w:rPr>
        <w:tab/>
        <w:t xml:space="preserve">Taahhüt Beyannamesi </w:t>
      </w:r>
    </w:p>
    <w:p w14:paraId="531776C0" w14:textId="23F843AE" w:rsidR="00F731A9" w:rsidRPr="00AF05BE" w:rsidRDefault="00F731A9" w:rsidP="00811EE5">
      <w:pPr>
        <w:tabs>
          <w:tab w:val="left" w:pos="4253"/>
        </w:tabs>
        <w:ind w:left="720" w:hanging="720"/>
        <w:jc w:val="center"/>
        <w:rPr>
          <w:b/>
          <w:bCs/>
          <w:sz w:val="24"/>
        </w:rPr>
      </w:pPr>
      <w:r w:rsidRPr="00AF05BE">
        <w:rPr>
          <w:sz w:val="24"/>
        </w:rPr>
        <w:br w:type="page"/>
      </w:r>
      <w:r w:rsidR="00D00854">
        <w:rPr>
          <w:b/>
          <w:bCs/>
          <w:sz w:val="24"/>
        </w:rPr>
        <w:lastRenderedPageBreak/>
        <w:t xml:space="preserve"> TEKNİK FORM</w:t>
      </w:r>
      <w:r w:rsidRPr="00AF05BE">
        <w:rPr>
          <w:b/>
          <w:bCs/>
          <w:sz w:val="24"/>
        </w:rPr>
        <w:t>-1</w:t>
      </w:r>
      <w:r w:rsidR="000F4AA5" w:rsidRPr="00AF05BE">
        <w:rPr>
          <w:b/>
          <w:bCs/>
          <w:sz w:val="24"/>
        </w:rPr>
        <w:t xml:space="preserve"> </w:t>
      </w:r>
      <w:r w:rsidRPr="00AF05BE">
        <w:rPr>
          <w:b/>
          <w:bCs/>
          <w:sz w:val="24"/>
        </w:rPr>
        <w:t>TEKNİK TEKLİF SUNUM FORMU</w:t>
      </w:r>
    </w:p>
    <w:p w14:paraId="46338156" w14:textId="77777777" w:rsidR="00F731A9" w:rsidRPr="00AF05BE" w:rsidRDefault="00F731A9" w:rsidP="00811EE5">
      <w:pPr>
        <w:tabs>
          <w:tab w:val="left" w:pos="4253"/>
        </w:tabs>
        <w:ind w:left="720" w:hanging="720"/>
        <w:jc w:val="both"/>
        <w:rPr>
          <w:b/>
          <w:bCs/>
          <w:color w:val="000000"/>
          <w:sz w:val="24"/>
        </w:rPr>
      </w:pPr>
    </w:p>
    <w:p w14:paraId="40F59510" w14:textId="77777777" w:rsidR="00F731A9" w:rsidRPr="00AF05BE" w:rsidRDefault="00F731A9" w:rsidP="00811EE5">
      <w:pPr>
        <w:tabs>
          <w:tab w:val="left" w:pos="4253"/>
        </w:tabs>
        <w:ind w:left="720" w:hanging="720"/>
        <w:jc w:val="both"/>
        <w:rPr>
          <w:b/>
          <w:color w:val="000000"/>
          <w:sz w:val="24"/>
        </w:rPr>
      </w:pPr>
    </w:p>
    <w:p w14:paraId="286451F8" w14:textId="77777777" w:rsidR="00F731A9" w:rsidRPr="00AF05BE" w:rsidRDefault="00F731A9" w:rsidP="00811EE5">
      <w:pPr>
        <w:tabs>
          <w:tab w:val="left" w:pos="4253"/>
        </w:tabs>
        <w:ind w:left="720" w:hanging="720"/>
        <w:jc w:val="right"/>
        <w:rPr>
          <w:sz w:val="24"/>
        </w:rPr>
      </w:pPr>
      <w:r w:rsidRPr="00AF05BE">
        <w:rPr>
          <w:sz w:val="24"/>
        </w:rPr>
        <w:t>[</w:t>
      </w:r>
      <w:r w:rsidRPr="00AF05BE">
        <w:rPr>
          <w:i/>
          <w:sz w:val="24"/>
        </w:rPr>
        <w:t>Yer, Tarih</w:t>
      </w:r>
      <w:r w:rsidRPr="00AF05BE">
        <w:rPr>
          <w:sz w:val="24"/>
        </w:rPr>
        <w:t>]</w:t>
      </w:r>
    </w:p>
    <w:p w14:paraId="2BA951B0" w14:textId="77777777" w:rsidR="00F731A9" w:rsidRPr="00AF05BE" w:rsidRDefault="00F731A9" w:rsidP="00811EE5">
      <w:pPr>
        <w:tabs>
          <w:tab w:val="left" w:pos="4253"/>
        </w:tabs>
        <w:ind w:left="720" w:hanging="720"/>
        <w:jc w:val="right"/>
        <w:rPr>
          <w:sz w:val="24"/>
        </w:rPr>
      </w:pPr>
    </w:p>
    <w:p w14:paraId="19AFA86D" w14:textId="77777777" w:rsidR="00F731A9" w:rsidRPr="00AF05BE" w:rsidRDefault="00F731A9" w:rsidP="00811EE5">
      <w:pPr>
        <w:tabs>
          <w:tab w:val="left" w:pos="4253"/>
        </w:tabs>
        <w:ind w:left="720" w:hanging="720"/>
        <w:jc w:val="both"/>
        <w:rPr>
          <w:sz w:val="24"/>
        </w:rPr>
      </w:pPr>
      <w:r w:rsidRPr="00AF05BE">
        <w:rPr>
          <w:sz w:val="24"/>
        </w:rPr>
        <w:t>[</w:t>
      </w:r>
      <w:r w:rsidRPr="00AF05BE">
        <w:rPr>
          <w:i/>
          <w:sz w:val="24"/>
        </w:rPr>
        <w:t>İşverenin İsmi ve Adresi</w:t>
      </w:r>
      <w:r w:rsidRPr="00AF05BE">
        <w:rPr>
          <w:sz w:val="24"/>
        </w:rPr>
        <w:t>]</w:t>
      </w:r>
    </w:p>
    <w:p w14:paraId="02DD2F20" w14:textId="77777777" w:rsidR="00F731A9" w:rsidRPr="00AF05BE" w:rsidRDefault="00F731A9" w:rsidP="00811EE5">
      <w:pPr>
        <w:tabs>
          <w:tab w:val="left" w:pos="4253"/>
        </w:tabs>
        <w:ind w:left="720" w:hanging="720"/>
        <w:jc w:val="both"/>
        <w:rPr>
          <w:sz w:val="24"/>
        </w:rPr>
      </w:pPr>
    </w:p>
    <w:p w14:paraId="7A6583B6" w14:textId="77777777" w:rsidR="00F731A9" w:rsidRPr="00AF05BE" w:rsidRDefault="00F731A9" w:rsidP="00811EE5">
      <w:pPr>
        <w:tabs>
          <w:tab w:val="left" w:pos="4253"/>
        </w:tabs>
        <w:ind w:left="720" w:hanging="720"/>
        <w:jc w:val="both"/>
        <w:rPr>
          <w:sz w:val="24"/>
        </w:rPr>
      </w:pPr>
    </w:p>
    <w:p w14:paraId="237AD9F4" w14:textId="1E0D29A5" w:rsidR="00F731A9" w:rsidRPr="00AF05BE" w:rsidRDefault="22E839BD" w:rsidP="00811EE5">
      <w:pPr>
        <w:tabs>
          <w:tab w:val="left" w:pos="4253"/>
        </w:tabs>
        <w:ind w:left="720" w:hanging="720"/>
        <w:jc w:val="both"/>
        <w:rPr>
          <w:sz w:val="24"/>
          <w:szCs w:val="24"/>
        </w:rPr>
      </w:pPr>
      <w:r w:rsidRPr="00AF05BE">
        <w:rPr>
          <w:sz w:val="24"/>
          <w:szCs w:val="24"/>
        </w:rPr>
        <w:t xml:space="preserve">Sayın </w:t>
      </w:r>
      <w:proofErr w:type="gramStart"/>
      <w:r w:rsidRPr="00AF05BE">
        <w:rPr>
          <w:sz w:val="24"/>
          <w:szCs w:val="24"/>
        </w:rPr>
        <w:t>İlgililer :</w:t>
      </w:r>
      <w:proofErr w:type="gramEnd"/>
    </w:p>
    <w:p w14:paraId="3B08215C" w14:textId="77777777" w:rsidR="00F731A9" w:rsidRPr="00AF05BE" w:rsidRDefault="00F731A9" w:rsidP="00811EE5">
      <w:pPr>
        <w:tabs>
          <w:tab w:val="left" w:pos="4253"/>
        </w:tabs>
        <w:ind w:left="720" w:hanging="720"/>
        <w:jc w:val="both"/>
        <w:rPr>
          <w:sz w:val="24"/>
        </w:rPr>
      </w:pPr>
    </w:p>
    <w:p w14:paraId="41F49758" w14:textId="77777777" w:rsidR="00F731A9" w:rsidRPr="00AF05BE" w:rsidRDefault="00F731A9" w:rsidP="00811EE5">
      <w:pPr>
        <w:tabs>
          <w:tab w:val="left" w:pos="4253"/>
        </w:tabs>
        <w:ind w:left="720" w:hanging="720"/>
        <w:jc w:val="both"/>
        <w:rPr>
          <w:sz w:val="24"/>
        </w:rPr>
      </w:pPr>
    </w:p>
    <w:p w14:paraId="5F5EEB66" w14:textId="7B3CA8DC" w:rsidR="00F731A9" w:rsidRPr="00AF05BE" w:rsidRDefault="00F731A9" w:rsidP="00811EE5">
      <w:pPr>
        <w:pStyle w:val="GvdeMetni"/>
        <w:tabs>
          <w:tab w:val="left" w:pos="4253"/>
        </w:tabs>
      </w:pPr>
      <w:r w:rsidRPr="00AF05BE">
        <w:t>Aşağıda imzası bulunan biz, [</w:t>
      </w:r>
      <w:r w:rsidRPr="00AF05BE">
        <w:rPr>
          <w:i/>
        </w:rPr>
        <w:t>Tarih</w:t>
      </w:r>
      <w:r w:rsidRPr="00AF05BE">
        <w:t xml:space="preserve">] tarihli </w:t>
      </w:r>
      <w:r w:rsidR="005116CC" w:rsidRPr="00AF05BE">
        <w:t xml:space="preserve">Teklif İsteme Dokümanınıza </w:t>
      </w:r>
      <w:r w:rsidRPr="00AF05BE">
        <w:t>uygun olarak, [</w:t>
      </w:r>
      <w:r w:rsidR="005116CC" w:rsidRPr="00AF05BE">
        <w:rPr>
          <w:i/>
        </w:rPr>
        <w:t>İşin adını</w:t>
      </w:r>
      <w:r w:rsidR="005116CC" w:rsidRPr="00AF05BE">
        <w:t xml:space="preserve"> </w:t>
      </w:r>
      <w:r w:rsidR="005116CC" w:rsidRPr="00AF05BE">
        <w:rPr>
          <w:i/>
        </w:rPr>
        <w:t>yazınız</w:t>
      </w:r>
      <w:r w:rsidRPr="00AF05BE">
        <w:t>] için danışmanlık hizmet</w:t>
      </w:r>
      <w:r w:rsidR="005116CC" w:rsidRPr="00AF05BE">
        <w:t xml:space="preserve">leri vermek amacıyla </w:t>
      </w:r>
      <w:r w:rsidRPr="00AF05BE">
        <w:t>Teklifimizi sunuyoruz.</w:t>
      </w:r>
      <w:r w:rsidR="000F4AA5" w:rsidRPr="00AF05BE">
        <w:t xml:space="preserve"> </w:t>
      </w:r>
      <w:r w:rsidRPr="00AF05BE">
        <w:t>Biz burada, bu Teknik Teklifimizi ve mühürlenmiş ayrı bir zarf</w:t>
      </w:r>
      <w:r w:rsidRPr="00AF05BE">
        <w:rPr>
          <w:rStyle w:val="DipnotBavurusu"/>
        </w:rPr>
        <w:footnoteReference w:id="2"/>
      </w:r>
      <w:r w:rsidRPr="00AF05BE">
        <w:t xml:space="preserve"> içerisinde Mali Teklifimizi içeren Teklifimizi sunuyoruz.</w:t>
      </w:r>
    </w:p>
    <w:p w14:paraId="57799F7D" w14:textId="77777777" w:rsidR="00F731A9" w:rsidRPr="00AF05BE" w:rsidRDefault="00F731A9" w:rsidP="00811EE5">
      <w:pPr>
        <w:tabs>
          <w:tab w:val="left" w:pos="4253"/>
        </w:tabs>
        <w:jc w:val="both"/>
        <w:rPr>
          <w:sz w:val="24"/>
        </w:rPr>
      </w:pPr>
    </w:p>
    <w:p w14:paraId="6FE86CC7" w14:textId="675C1070" w:rsidR="00F731A9" w:rsidRPr="00AF05BE" w:rsidRDefault="00F731A9" w:rsidP="00811EE5">
      <w:pPr>
        <w:tabs>
          <w:tab w:val="left" w:pos="4253"/>
        </w:tabs>
        <w:jc w:val="both"/>
        <w:rPr>
          <w:sz w:val="24"/>
        </w:rPr>
      </w:pPr>
      <w:r w:rsidRPr="00AF05BE">
        <w:rPr>
          <w:sz w:val="24"/>
        </w:rPr>
        <w:t>Teklifimizi [</w:t>
      </w:r>
      <w:r w:rsidRPr="00AF05BE">
        <w:rPr>
          <w:i/>
          <w:iCs/>
          <w:sz w:val="24"/>
        </w:rPr>
        <w:t>ortaklık kurulan her bir Danışmanın tam adını ve adresini yazınız</w:t>
      </w:r>
      <w:r w:rsidRPr="00AF05BE">
        <w:rPr>
          <w:sz w:val="24"/>
        </w:rPr>
        <w:t>]</w:t>
      </w:r>
      <w:r w:rsidR="005116CC" w:rsidRPr="00AF05BE">
        <w:rPr>
          <w:rStyle w:val="DipnotBavurusu"/>
        </w:rPr>
        <w:footnoteReference w:id="3"/>
      </w:r>
      <w:r w:rsidRPr="00AF05BE">
        <w:rPr>
          <w:sz w:val="24"/>
        </w:rPr>
        <w:t xml:space="preserve"> ile ortaklık halinde sunuyoruz. </w:t>
      </w:r>
    </w:p>
    <w:p w14:paraId="42A1FD7D" w14:textId="77777777" w:rsidR="00F731A9" w:rsidRPr="00AF05BE" w:rsidRDefault="00F731A9" w:rsidP="00811EE5">
      <w:pPr>
        <w:tabs>
          <w:tab w:val="left" w:pos="4253"/>
        </w:tabs>
        <w:jc w:val="both"/>
        <w:rPr>
          <w:sz w:val="24"/>
        </w:rPr>
      </w:pPr>
    </w:p>
    <w:p w14:paraId="5B866D2A" w14:textId="10A4A272" w:rsidR="00F731A9" w:rsidRPr="00AF05BE" w:rsidRDefault="00F731A9" w:rsidP="00811EE5">
      <w:pPr>
        <w:tabs>
          <w:tab w:val="left" w:pos="4253"/>
        </w:tabs>
        <w:jc w:val="both"/>
        <w:rPr>
          <w:sz w:val="24"/>
        </w:rPr>
      </w:pPr>
      <w:r w:rsidRPr="00AF05BE">
        <w:rPr>
          <w:sz w:val="24"/>
        </w:rPr>
        <w:t xml:space="preserve">Bu Teklifte yeralan tüm bilgi ve ifadelerin doğru olduğunu burada beyan eder, teklifte herhangi bir yanlış yorumun / yönlendirmenin elenmemize sebep olacağını kabul ediyoruz. </w:t>
      </w:r>
    </w:p>
    <w:p w14:paraId="4F16CC68" w14:textId="77777777" w:rsidR="00F731A9" w:rsidRPr="00AF05BE" w:rsidRDefault="00F731A9" w:rsidP="00811EE5">
      <w:pPr>
        <w:tabs>
          <w:tab w:val="left" w:pos="4253"/>
        </w:tabs>
        <w:jc w:val="both"/>
        <w:rPr>
          <w:sz w:val="24"/>
        </w:rPr>
      </w:pPr>
    </w:p>
    <w:p w14:paraId="38AC9E0E" w14:textId="16F896C1" w:rsidR="00F731A9" w:rsidRPr="00AF05BE" w:rsidRDefault="00B743F6" w:rsidP="00811EE5">
      <w:pPr>
        <w:pStyle w:val="GvdeMetni"/>
        <w:tabs>
          <w:tab w:val="left" w:pos="4253"/>
        </w:tabs>
      </w:pPr>
      <w:r w:rsidRPr="00AF05BE">
        <w:t xml:space="preserve">Eğer müzakereler, </w:t>
      </w:r>
      <w:r w:rsidR="00F731A9" w:rsidRPr="00AF05BE">
        <w:t>Teklif geçerlilik dönemi süresince yani Bilgi Tablosunun 1.12 Referans Paragrafında belirtilen tarihten önce yapılırsa, teklif edilen personel üzerinde</w:t>
      </w:r>
      <w:r w:rsidR="000F4AA5" w:rsidRPr="00AF05BE">
        <w:t xml:space="preserve"> </w:t>
      </w:r>
      <w:r w:rsidR="00F731A9" w:rsidRPr="00AF05BE">
        <w:t>müzakere yapacağımızı kabul ediyoruz. Teklifimiz, bizi bağlamakta olup, Sözleşme müzakerelerinden kaynaklanan değişikliklere tabidir.</w:t>
      </w:r>
      <w:r w:rsidR="000F4AA5" w:rsidRPr="00AF05BE">
        <w:t xml:space="preserve"> </w:t>
      </w:r>
    </w:p>
    <w:p w14:paraId="5138449E" w14:textId="77777777" w:rsidR="00F731A9" w:rsidRPr="00AF05BE" w:rsidRDefault="00F731A9" w:rsidP="00811EE5">
      <w:pPr>
        <w:tabs>
          <w:tab w:val="left" w:pos="4253"/>
        </w:tabs>
        <w:ind w:left="720" w:hanging="720"/>
        <w:jc w:val="both"/>
        <w:rPr>
          <w:sz w:val="24"/>
        </w:rPr>
      </w:pPr>
    </w:p>
    <w:p w14:paraId="76AD50D0" w14:textId="59BC2B73" w:rsidR="00F731A9" w:rsidRPr="00AF05BE" w:rsidRDefault="00F731A9" w:rsidP="00811EE5">
      <w:pPr>
        <w:pStyle w:val="GvdeMetni"/>
        <w:tabs>
          <w:tab w:val="left" w:pos="4253"/>
        </w:tabs>
      </w:pPr>
      <w:r w:rsidRPr="00AF05BE">
        <w:t>Eğer Teklifimiz kabul edilirse, Bilgi Tablosunun 7.2 Referans Paragrafında belirtilen tarih</w:t>
      </w:r>
      <w:r w:rsidR="00B743F6" w:rsidRPr="00AF05BE">
        <w:t xml:space="preserve">e kadar </w:t>
      </w:r>
      <w:r w:rsidRPr="00AF05BE">
        <w:t>işle ilgili danışmanlık hizmetlerini başlatacağımızı kabul ediyoruz.</w:t>
      </w:r>
      <w:r w:rsidR="000F4AA5" w:rsidRPr="00AF05BE">
        <w:t xml:space="preserve"> </w:t>
      </w:r>
    </w:p>
    <w:p w14:paraId="72023F95" w14:textId="77777777" w:rsidR="00F731A9" w:rsidRPr="00AF05BE" w:rsidRDefault="00F731A9" w:rsidP="00811EE5">
      <w:pPr>
        <w:pStyle w:val="GvdeMetni"/>
        <w:tabs>
          <w:tab w:val="left" w:pos="4253"/>
        </w:tabs>
      </w:pPr>
    </w:p>
    <w:p w14:paraId="5B4E396E" w14:textId="77777777" w:rsidR="00F731A9" w:rsidRPr="00AF05BE" w:rsidRDefault="00F731A9" w:rsidP="00A104CB">
      <w:pPr>
        <w:pStyle w:val="GvdeMetni"/>
        <w:tabs>
          <w:tab w:val="left" w:pos="4253"/>
        </w:tabs>
      </w:pPr>
      <w:r w:rsidRPr="00AF05BE">
        <w:t>Aldığınız Tekliflerden herhangi birini kabul etmek durumunda olmadığınızı anlıyoruz.</w:t>
      </w:r>
    </w:p>
    <w:p w14:paraId="62FE0601" w14:textId="77777777" w:rsidR="00F731A9" w:rsidRPr="00AF05BE" w:rsidRDefault="00F731A9" w:rsidP="00811EE5">
      <w:pPr>
        <w:tabs>
          <w:tab w:val="left" w:pos="4253"/>
        </w:tabs>
        <w:jc w:val="both"/>
        <w:rPr>
          <w:sz w:val="24"/>
        </w:rPr>
      </w:pPr>
    </w:p>
    <w:p w14:paraId="4639346C" w14:textId="77777777" w:rsidR="00F731A9" w:rsidRPr="00AF05BE" w:rsidRDefault="00F731A9" w:rsidP="00811EE5">
      <w:pPr>
        <w:tabs>
          <w:tab w:val="left" w:pos="4253"/>
        </w:tabs>
        <w:jc w:val="both"/>
        <w:rPr>
          <w:sz w:val="24"/>
        </w:rPr>
      </w:pPr>
      <w:r w:rsidRPr="00AF05BE">
        <w:rPr>
          <w:sz w:val="24"/>
        </w:rPr>
        <w:tab/>
      </w:r>
    </w:p>
    <w:p w14:paraId="1B9CE7D5" w14:textId="77777777" w:rsidR="00F731A9" w:rsidRPr="00AF05BE" w:rsidRDefault="00F731A9" w:rsidP="00811EE5">
      <w:pPr>
        <w:tabs>
          <w:tab w:val="left" w:pos="4253"/>
        </w:tabs>
        <w:rPr>
          <w:sz w:val="24"/>
        </w:rPr>
      </w:pPr>
      <w:r w:rsidRPr="00AF05BE">
        <w:rPr>
          <w:sz w:val="24"/>
        </w:rPr>
        <w:t xml:space="preserve">Saygılarımla, </w:t>
      </w:r>
    </w:p>
    <w:p w14:paraId="6D768CA0" w14:textId="77777777" w:rsidR="00F731A9" w:rsidRPr="00AF05BE" w:rsidRDefault="00F731A9" w:rsidP="00811EE5">
      <w:pPr>
        <w:tabs>
          <w:tab w:val="left" w:pos="4253"/>
        </w:tabs>
        <w:rPr>
          <w:sz w:val="24"/>
        </w:rPr>
      </w:pPr>
    </w:p>
    <w:p w14:paraId="77FDC371" w14:textId="77777777" w:rsidR="00F731A9" w:rsidRPr="00AF05BE" w:rsidRDefault="00F731A9" w:rsidP="00811EE5">
      <w:pPr>
        <w:tabs>
          <w:tab w:val="left" w:pos="4253"/>
        </w:tabs>
        <w:rPr>
          <w:sz w:val="24"/>
        </w:rPr>
      </w:pPr>
    </w:p>
    <w:p w14:paraId="5D3FC6DA" w14:textId="77777777" w:rsidR="00F731A9" w:rsidRPr="00AF05BE" w:rsidRDefault="00F731A9" w:rsidP="00811EE5">
      <w:pPr>
        <w:tabs>
          <w:tab w:val="left" w:pos="4253"/>
        </w:tabs>
        <w:rPr>
          <w:sz w:val="24"/>
        </w:rPr>
      </w:pPr>
      <w:r w:rsidRPr="00AF05BE">
        <w:rPr>
          <w:sz w:val="24"/>
        </w:rPr>
        <w:t>Yetkilinin İmzası:</w:t>
      </w:r>
    </w:p>
    <w:p w14:paraId="72BC7C53" w14:textId="77777777" w:rsidR="00F731A9" w:rsidRPr="00AF05BE" w:rsidRDefault="00F731A9" w:rsidP="00811EE5">
      <w:pPr>
        <w:tabs>
          <w:tab w:val="left" w:pos="4253"/>
        </w:tabs>
        <w:rPr>
          <w:sz w:val="24"/>
        </w:rPr>
      </w:pPr>
      <w:r w:rsidRPr="00AF05BE">
        <w:rPr>
          <w:sz w:val="24"/>
        </w:rPr>
        <w:t>İmza Sahibinin İsmi ve Unvanı:</w:t>
      </w:r>
    </w:p>
    <w:p w14:paraId="43FA61E8" w14:textId="77777777" w:rsidR="00F731A9" w:rsidRPr="00AF05BE" w:rsidRDefault="00F731A9" w:rsidP="00811EE5">
      <w:pPr>
        <w:tabs>
          <w:tab w:val="left" w:pos="4253"/>
        </w:tabs>
        <w:rPr>
          <w:sz w:val="24"/>
        </w:rPr>
      </w:pPr>
      <w:r w:rsidRPr="00AF05BE">
        <w:rPr>
          <w:sz w:val="24"/>
        </w:rPr>
        <w:t>Firmanın İsmi:</w:t>
      </w:r>
    </w:p>
    <w:p w14:paraId="778ACE87" w14:textId="77777777" w:rsidR="00F731A9" w:rsidRPr="00AF05BE" w:rsidRDefault="00F731A9" w:rsidP="00811EE5">
      <w:pPr>
        <w:tabs>
          <w:tab w:val="left" w:pos="4253"/>
        </w:tabs>
        <w:rPr>
          <w:sz w:val="24"/>
        </w:rPr>
      </w:pPr>
      <w:r w:rsidRPr="00AF05BE">
        <w:rPr>
          <w:sz w:val="24"/>
        </w:rPr>
        <w:t>Adresi:</w:t>
      </w:r>
    </w:p>
    <w:p w14:paraId="23221BAA" w14:textId="77777777" w:rsidR="00F731A9" w:rsidRPr="00AF05BE" w:rsidRDefault="00F731A9" w:rsidP="00811EE5">
      <w:pPr>
        <w:tabs>
          <w:tab w:val="left" w:pos="4253"/>
        </w:tabs>
        <w:jc w:val="center"/>
        <w:rPr>
          <w:sz w:val="24"/>
        </w:rPr>
      </w:pPr>
    </w:p>
    <w:p w14:paraId="6E8BFDBB" w14:textId="77777777" w:rsidR="00F731A9" w:rsidRPr="00AF05BE" w:rsidRDefault="00F731A9" w:rsidP="00811EE5">
      <w:pPr>
        <w:tabs>
          <w:tab w:val="left" w:pos="4253"/>
        </w:tabs>
        <w:jc w:val="center"/>
        <w:rPr>
          <w:sz w:val="24"/>
        </w:rPr>
      </w:pPr>
    </w:p>
    <w:p w14:paraId="0B91D8E3" w14:textId="77777777" w:rsidR="00F731A9" w:rsidRPr="00AF05BE" w:rsidRDefault="00F731A9" w:rsidP="00811EE5">
      <w:pPr>
        <w:tabs>
          <w:tab w:val="left" w:pos="4253"/>
        </w:tabs>
        <w:jc w:val="center"/>
        <w:rPr>
          <w:sz w:val="24"/>
        </w:rPr>
      </w:pPr>
    </w:p>
    <w:p w14:paraId="753A29F2" w14:textId="77777777" w:rsidR="00F731A9" w:rsidRPr="00AF05BE" w:rsidRDefault="00F731A9" w:rsidP="00811EE5">
      <w:pPr>
        <w:tabs>
          <w:tab w:val="left" w:pos="4253"/>
        </w:tabs>
        <w:jc w:val="center"/>
        <w:rPr>
          <w:sz w:val="24"/>
        </w:rPr>
      </w:pPr>
    </w:p>
    <w:p w14:paraId="53680C91" w14:textId="541E91F5" w:rsidR="00F731A9" w:rsidRPr="00AF05BE" w:rsidRDefault="00D00854" w:rsidP="00811EE5">
      <w:pPr>
        <w:pStyle w:val="Balk8"/>
        <w:tabs>
          <w:tab w:val="left" w:pos="4253"/>
        </w:tabs>
      </w:pPr>
      <w:r w:rsidRPr="00D00854">
        <w:t>TEKNİK FORM</w:t>
      </w:r>
      <w:r w:rsidRPr="00D00854" w:rsidDel="00D00854">
        <w:t xml:space="preserve"> </w:t>
      </w:r>
      <w:r w:rsidR="00F731A9" w:rsidRPr="00AF05BE">
        <w:t>-2</w:t>
      </w:r>
      <w:r w:rsidR="000F4AA5" w:rsidRPr="00AF05BE">
        <w:t xml:space="preserve"> </w:t>
      </w:r>
      <w:r w:rsidR="00F731A9" w:rsidRPr="00AF05BE">
        <w:t>DANIŞMANIN ORGANİZASYONU VE TECRÜBESİ</w:t>
      </w:r>
    </w:p>
    <w:p w14:paraId="59B706FE" w14:textId="77777777" w:rsidR="00F731A9" w:rsidRPr="00AF05BE" w:rsidRDefault="00F731A9" w:rsidP="00811EE5">
      <w:pPr>
        <w:tabs>
          <w:tab w:val="left" w:pos="4253"/>
        </w:tabs>
        <w:jc w:val="center"/>
        <w:rPr>
          <w:b/>
          <w:sz w:val="24"/>
        </w:rPr>
      </w:pPr>
    </w:p>
    <w:p w14:paraId="5D9422D3" w14:textId="77777777" w:rsidR="00F731A9" w:rsidRPr="00AF05BE" w:rsidRDefault="00F731A9" w:rsidP="00811EE5">
      <w:pPr>
        <w:tabs>
          <w:tab w:val="left" w:pos="4253"/>
        </w:tabs>
        <w:jc w:val="center"/>
        <w:rPr>
          <w:b/>
          <w:sz w:val="24"/>
        </w:rPr>
      </w:pPr>
    </w:p>
    <w:p w14:paraId="1708EFB7" w14:textId="77777777" w:rsidR="00F731A9" w:rsidRPr="00AF05BE" w:rsidRDefault="00F731A9" w:rsidP="00811EE5">
      <w:pPr>
        <w:tabs>
          <w:tab w:val="left" w:pos="4253"/>
        </w:tabs>
        <w:jc w:val="center"/>
        <w:rPr>
          <w:b/>
          <w:sz w:val="28"/>
          <w:szCs w:val="28"/>
        </w:rPr>
      </w:pPr>
      <w:r w:rsidRPr="00AF05BE">
        <w:rPr>
          <w:b/>
          <w:sz w:val="28"/>
          <w:szCs w:val="28"/>
        </w:rPr>
        <w:t xml:space="preserve">A – Danışmanın Organizasyonu </w:t>
      </w:r>
    </w:p>
    <w:p w14:paraId="4CE10B02" w14:textId="77777777" w:rsidR="00F731A9" w:rsidRPr="00AF05BE" w:rsidRDefault="00F731A9" w:rsidP="00811EE5">
      <w:pPr>
        <w:tabs>
          <w:tab w:val="left" w:pos="4253"/>
        </w:tabs>
        <w:jc w:val="both"/>
        <w:rPr>
          <w:b/>
          <w:sz w:val="24"/>
        </w:rPr>
      </w:pPr>
    </w:p>
    <w:p w14:paraId="70702929" w14:textId="77777777" w:rsidR="00F731A9" w:rsidRPr="00AF05BE" w:rsidRDefault="00F731A9" w:rsidP="00811EE5">
      <w:pPr>
        <w:tabs>
          <w:tab w:val="left" w:pos="4253"/>
        </w:tabs>
        <w:jc w:val="both"/>
        <w:rPr>
          <w:bCs/>
          <w:i/>
          <w:iCs/>
          <w:sz w:val="24"/>
        </w:rPr>
      </w:pPr>
      <w:r w:rsidRPr="00AF05BE">
        <w:rPr>
          <w:bCs/>
          <w:sz w:val="24"/>
        </w:rPr>
        <w:t>[</w:t>
      </w:r>
      <w:r w:rsidRPr="00AF05BE">
        <w:rPr>
          <w:bCs/>
          <w:i/>
          <w:iCs/>
          <w:sz w:val="24"/>
        </w:rPr>
        <w:t>Firmanızın / kuruluşunuzun ve bu işle ilgili her bir ortağın organizasyonunun ve tarihçesinin bir özetini (iki sayfa) koyunuz]</w:t>
      </w:r>
    </w:p>
    <w:p w14:paraId="19E7F725" w14:textId="77777777" w:rsidR="00F731A9" w:rsidRPr="00AF05BE" w:rsidRDefault="00F731A9" w:rsidP="00811EE5">
      <w:pPr>
        <w:tabs>
          <w:tab w:val="left" w:pos="4253"/>
        </w:tabs>
        <w:jc w:val="center"/>
        <w:rPr>
          <w:b/>
          <w:sz w:val="28"/>
          <w:szCs w:val="28"/>
        </w:rPr>
      </w:pPr>
      <w:r w:rsidRPr="00AF05BE">
        <w:rPr>
          <w:b/>
          <w:sz w:val="24"/>
        </w:rPr>
        <w:br w:type="page"/>
      </w:r>
    </w:p>
    <w:p w14:paraId="7300F39F" w14:textId="155C00DD" w:rsidR="00F731A9" w:rsidRPr="00AF05BE" w:rsidRDefault="00F731A9" w:rsidP="00811EE5">
      <w:pPr>
        <w:tabs>
          <w:tab w:val="left" w:pos="4253"/>
        </w:tabs>
        <w:jc w:val="center"/>
        <w:rPr>
          <w:b/>
          <w:sz w:val="28"/>
          <w:szCs w:val="28"/>
        </w:rPr>
      </w:pPr>
      <w:r w:rsidRPr="00AF05BE">
        <w:rPr>
          <w:b/>
          <w:sz w:val="28"/>
          <w:szCs w:val="28"/>
        </w:rPr>
        <w:lastRenderedPageBreak/>
        <w:t xml:space="preserve">B – Danışmanın Tecrübesi </w:t>
      </w:r>
    </w:p>
    <w:p w14:paraId="0599D4E9" w14:textId="7989B214" w:rsidR="000E4F88" w:rsidRPr="00AF05BE" w:rsidRDefault="000E4F88" w:rsidP="00811EE5">
      <w:pPr>
        <w:tabs>
          <w:tab w:val="left" w:pos="4253"/>
        </w:tabs>
        <w:jc w:val="center"/>
        <w:rPr>
          <w:b/>
          <w:sz w:val="28"/>
          <w:szCs w:val="28"/>
        </w:rPr>
      </w:pPr>
    </w:p>
    <w:p w14:paraId="16BD5412" w14:textId="77777777" w:rsidR="0015657A" w:rsidRPr="00AF05BE" w:rsidRDefault="000E4F88" w:rsidP="00811EE5">
      <w:pPr>
        <w:tabs>
          <w:tab w:val="left" w:pos="4253"/>
        </w:tabs>
        <w:jc w:val="center"/>
        <w:rPr>
          <w:sz w:val="24"/>
          <w:szCs w:val="24"/>
        </w:rPr>
      </w:pPr>
      <w:r w:rsidRPr="00AF05BE">
        <w:rPr>
          <w:sz w:val="24"/>
          <w:szCs w:val="24"/>
        </w:rPr>
        <w:t>Danışmanın Tecrübesi Önseçim aşamasında değerlendirildi</w:t>
      </w:r>
      <w:r w:rsidR="00DF4278" w:rsidRPr="00AF05BE">
        <w:rPr>
          <w:sz w:val="24"/>
          <w:szCs w:val="24"/>
        </w:rPr>
        <w:t>ğinden bu aş</w:t>
      </w:r>
      <w:r w:rsidR="0015657A" w:rsidRPr="00AF05BE">
        <w:rPr>
          <w:sz w:val="24"/>
          <w:szCs w:val="24"/>
        </w:rPr>
        <w:t>a</w:t>
      </w:r>
      <w:r w:rsidR="00DF4278" w:rsidRPr="00AF05BE">
        <w:rPr>
          <w:sz w:val="24"/>
          <w:szCs w:val="24"/>
        </w:rPr>
        <w:t>mada değerlendirilme</w:t>
      </w:r>
      <w:r w:rsidRPr="00AF05BE">
        <w:rPr>
          <w:sz w:val="24"/>
          <w:szCs w:val="24"/>
        </w:rPr>
        <w:t>yecektir</w:t>
      </w:r>
      <w:r w:rsidR="00DF4278" w:rsidRPr="00AF05BE">
        <w:rPr>
          <w:sz w:val="24"/>
          <w:szCs w:val="24"/>
        </w:rPr>
        <w:t>.</w:t>
      </w:r>
    </w:p>
    <w:p w14:paraId="0A3A41AD" w14:textId="77777777" w:rsidR="0015657A" w:rsidRPr="00AF05BE" w:rsidRDefault="0015657A" w:rsidP="00811EE5">
      <w:pPr>
        <w:tabs>
          <w:tab w:val="left" w:pos="4253"/>
        </w:tabs>
        <w:jc w:val="center"/>
        <w:rPr>
          <w:sz w:val="24"/>
          <w:szCs w:val="24"/>
        </w:rPr>
      </w:pPr>
    </w:p>
    <w:p w14:paraId="77F6396D" w14:textId="77777777" w:rsidR="0015657A" w:rsidRPr="00AF05BE" w:rsidRDefault="0015657A" w:rsidP="00811EE5">
      <w:pPr>
        <w:tabs>
          <w:tab w:val="left" w:pos="4253"/>
        </w:tabs>
        <w:jc w:val="center"/>
        <w:rPr>
          <w:sz w:val="24"/>
          <w:szCs w:val="24"/>
        </w:rPr>
      </w:pPr>
    </w:p>
    <w:p w14:paraId="3C05F18D" w14:textId="77777777" w:rsidR="0015657A" w:rsidRPr="00AF05BE" w:rsidRDefault="0015657A" w:rsidP="00811EE5">
      <w:pPr>
        <w:tabs>
          <w:tab w:val="left" w:pos="4253"/>
        </w:tabs>
        <w:jc w:val="center"/>
        <w:rPr>
          <w:sz w:val="24"/>
          <w:szCs w:val="24"/>
        </w:rPr>
      </w:pPr>
    </w:p>
    <w:p w14:paraId="4B1077E0" w14:textId="77777777" w:rsidR="0015657A" w:rsidRPr="00AF05BE" w:rsidRDefault="0015657A" w:rsidP="00811EE5">
      <w:pPr>
        <w:tabs>
          <w:tab w:val="left" w:pos="4253"/>
        </w:tabs>
        <w:jc w:val="center"/>
        <w:rPr>
          <w:sz w:val="24"/>
          <w:szCs w:val="24"/>
        </w:rPr>
      </w:pPr>
    </w:p>
    <w:p w14:paraId="51D3BB6B" w14:textId="77777777" w:rsidR="0015657A" w:rsidRPr="00AF05BE" w:rsidRDefault="0015657A" w:rsidP="00811EE5">
      <w:pPr>
        <w:tabs>
          <w:tab w:val="left" w:pos="4253"/>
        </w:tabs>
        <w:jc w:val="center"/>
        <w:rPr>
          <w:sz w:val="24"/>
          <w:szCs w:val="24"/>
        </w:rPr>
      </w:pPr>
    </w:p>
    <w:p w14:paraId="42C9D90E" w14:textId="77777777" w:rsidR="0015657A" w:rsidRPr="00AF05BE" w:rsidRDefault="0015657A" w:rsidP="00811EE5">
      <w:pPr>
        <w:tabs>
          <w:tab w:val="left" w:pos="4253"/>
        </w:tabs>
        <w:jc w:val="center"/>
        <w:rPr>
          <w:sz w:val="24"/>
          <w:szCs w:val="24"/>
        </w:rPr>
      </w:pPr>
    </w:p>
    <w:p w14:paraId="5498B81D" w14:textId="77777777" w:rsidR="0015657A" w:rsidRPr="00AF05BE" w:rsidRDefault="0015657A" w:rsidP="00811EE5">
      <w:pPr>
        <w:tabs>
          <w:tab w:val="left" w:pos="4253"/>
        </w:tabs>
        <w:jc w:val="center"/>
        <w:rPr>
          <w:sz w:val="24"/>
          <w:szCs w:val="24"/>
        </w:rPr>
      </w:pPr>
    </w:p>
    <w:p w14:paraId="01DC1C10" w14:textId="77777777" w:rsidR="0015657A" w:rsidRPr="00AF05BE" w:rsidRDefault="0015657A" w:rsidP="00811EE5">
      <w:pPr>
        <w:tabs>
          <w:tab w:val="left" w:pos="4253"/>
        </w:tabs>
        <w:jc w:val="center"/>
        <w:rPr>
          <w:sz w:val="24"/>
          <w:szCs w:val="24"/>
        </w:rPr>
      </w:pPr>
    </w:p>
    <w:p w14:paraId="742D3806" w14:textId="77777777" w:rsidR="0015657A" w:rsidRPr="00AF05BE" w:rsidRDefault="0015657A" w:rsidP="00811EE5">
      <w:pPr>
        <w:tabs>
          <w:tab w:val="left" w:pos="4253"/>
        </w:tabs>
        <w:jc w:val="center"/>
        <w:rPr>
          <w:sz w:val="24"/>
          <w:szCs w:val="24"/>
        </w:rPr>
      </w:pPr>
    </w:p>
    <w:p w14:paraId="05CB3074" w14:textId="77777777" w:rsidR="0015657A" w:rsidRPr="00AF05BE" w:rsidRDefault="0015657A" w:rsidP="00811EE5">
      <w:pPr>
        <w:tabs>
          <w:tab w:val="left" w:pos="4253"/>
        </w:tabs>
        <w:jc w:val="center"/>
        <w:rPr>
          <w:sz w:val="24"/>
          <w:szCs w:val="24"/>
        </w:rPr>
      </w:pPr>
    </w:p>
    <w:p w14:paraId="5F0E7654" w14:textId="77777777" w:rsidR="0015657A" w:rsidRPr="00AF05BE" w:rsidRDefault="0015657A" w:rsidP="00811EE5">
      <w:pPr>
        <w:tabs>
          <w:tab w:val="left" w:pos="4253"/>
        </w:tabs>
        <w:jc w:val="center"/>
        <w:rPr>
          <w:sz w:val="24"/>
          <w:szCs w:val="24"/>
        </w:rPr>
      </w:pPr>
    </w:p>
    <w:p w14:paraId="48DE6A74" w14:textId="77777777" w:rsidR="0015657A" w:rsidRPr="00AF05BE" w:rsidRDefault="0015657A" w:rsidP="00811EE5">
      <w:pPr>
        <w:tabs>
          <w:tab w:val="left" w:pos="4253"/>
        </w:tabs>
        <w:jc w:val="center"/>
        <w:rPr>
          <w:sz w:val="24"/>
          <w:szCs w:val="24"/>
        </w:rPr>
      </w:pPr>
    </w:p>
    <w:p w14:paraId="17A6BA3C" w14:textId="77777777" w:rsidR="0015657A" w:rsidRPr="00AF05BE" w:rsidRDefault="0015657A" w:rsidP="00811EE5">
      <w:pPr>
        <w:tabs>
          <w:tab w:val="left" w:pos="4253"/>
        </w:tabs>
        <w:jc w:val="center"/>
        <w:rPr>
          <w:sz w:val="24"/>
          <w:szCs w:val="24"/>
        </w:rPr>
      </w:pPr>
    </w:p>
    <w:p w14:paraId="72435E52" w14:textId="77777777" w:rsidR="0015657A" w:rsidRPr="00AF05BE" w:rsidRDefault="0015657A" w:rsidP="00811EE5">
      <w:pPr>
        <w:tabs>
          <w:tab w:val="left" w:pos="4253"/>
        </w:tabs>
        <w:jc w:val="center"/>
        <w:rPr>
          <w:sz w:val="24"/>
          <w:szCs w:val="24"/>
        </w:rPr>
      </w:pPr>
    </w:p>
    <w:p w14:paraId="1D86576B" w14:textId="77777777" w:rsidR="0015657A" w:rsidRPr="00AF05BE" w:rsidRDefault="0015657A" w:rsidP="00811EE5">
      <w:pPr>
        <w:tabs>
          <w:tab w:val="left" w:pos="4253"/>
        </w:tabs>
        <w:jc w:val="center"/>
        <w:rPr>
          <w:sz w:val="24"/>
          <w:szCs w:val="24"/>
        </w:rPr>
      </w:pPr>
    </w:p>
    <w:p w14:paraId="45D45F70" w14:textId="77777777" w:rsidR="0015657A" w:rsidRPr="00AF05BE" w:rsidRDefault="0015657A" w:rsidP="00811EE5">
      <w:pPr>
        <w:tabs>
          <w:tab w:val="left" w:pos="4253"/>
        </w:tabs>
        <w:jc w:val="center"/>
        <w:rPr>
          <w:sz w:val="24"/>
          <w:szCs w:val="24"/>
        </w:rPr>
      </w:pPr>
    </w:p>
    <w:p w14:paraId="7F5E3508" w14:textId="77777777" w:rsidR="0015657A" w:rsidRPr="00AF05BE" w:rsidRDefault="0015657A" w:rsidP="00811EE5">
      <w:pPr>
        <w:tabs>
          <w:tab w:val="left" w:pos="4253"/>
        </w:tabs>
        <w:jc w:val="center"/>
        <w:rPr>
          <w:sz w:val="24"/>
          <w:szCs w:val="24"/>
        </w:rPr>
      </w:pPr>
    </w:p>
    <w:p w14:paraId="5C2582F1" w14:textId="77777777" w:rsidR="0015657A" w:rsidRPr="00AF05BE" w:rsidRDefault="0015657A" w:rsidP="00811EE5">
      <w:pPr>
        <w:tabs>
          <w:tab w:val="left" w:pos="4253"/>
        </w:tabs>
        <w:jc w:val="center"/>
        <w:rPr>
          <w:sz w:val="24"/>
          <w:szCs w:val="24"/>
        </w:rPr>
      </w:pPr>
    </w:p>
    <w:p w14:paraId="261D4E50" w14:textId="77777777" w:rsidR="0015657A" w:rsidRPr="00AF05BE" w:rsidRDefault="0015657A" w:rsidP="00811EE5">
      <w:pPr>
        <w:tabs>
          <w:tab w:val="left" w:pos="4253"/>
        </w:tabs>
        <w:jc w:val="center"/>
        <w:rPr>
          <w:sz w:val="24"/>
          <w:szCs w:val="24"/>
        </w:rPr>
      </w:pPr>
    </w:p>
    <w:p w14:paraId="4D522914" w14:textId="77777777" w:rsidR="0015657A" w:rsidRPr="00AF05BE" w:rsidRDefault="0015657A" w:rsidP="00811EE5">
      <w:pPr>
        <w:tabs>
          <w:tab w:val="left" w:pos="4253"/>
        </w:tabs>
        <w:jc w:val="center"/>
        <w:rPr>
          <w:sz w:val="24"/>
          <w:szCs w:val="24"/>
        </w:rPr>
      </w:pPr>
    </w:p>
    <w:p w14:paraId="63FED22F" w14:textId="77777777" w:rsidR="0015657A" w:rsidRPr="00AF05BE" w:rsidRDefault="0015657A" w:rsidP="00811EE5">
      <w:pPr>
        <w:tabs>
          <w:tab w:val="left" w:pos="4253"/>
        </w:tabs>
        <w:jc w:val="center"/>
        <w:rPr>
          <w:sz w:val="24"/>
          <w:szCs w:val="24"/>
        </w:rPr>
      </w:pPr>
    </w:p>
    <w:p w14:paraId="41D240D2" w14:textId="77777777" w:rsidR="0015657A" w:rsidRPr="00AF05BE" w:rsidRDefault="0015657A" w:rsidP="00811EE5">
      <w:pPr>
        <w:tabs>
          <w:tab w:val="left" w:pos="4253"/>
        </w:tabs>
        <w:jc w:val="center"/>
        <w:rPr>
          <w:sz w:val="24"/>
          <w:szCs w:val="24"/>
        </w:rPr>
      </w:pPr>
    </w:p>
    <w:p w14:paraId="3A0D99C5" w14:textId="77777777" w:rsidR="0015657A" w:rsidRPr="00AF05BE" w:rsidRDefault="0015657A" w:rsidP="00811EE5">
      <w:pPr>
        <w:tabs>
          <w:tab w:val="left" w:pos="4253"/>
        </w:tabs>
        <w:jc w:val="center"/>
        <w:rPr>
          <w:sz w:val="24"/>
          <w:szCs w:val="24"/>
        </w:rPr>
      </w:pPr>
    </w:p>
    <w:p w14:paraId="36D10078" w14:textId="77777777" w:rsidR="0015657A" w:rsidRPr="00AF05BE" w:rsidRDefault="0015657A" w:rsidP="00811EE5">
      <w:pPr>
        <w:tabs>
          <w:tab w:val="left" w:pos="4253"/>
        </w:tabs>
        <w:jc w:val="center"/>
        <w:rPr>
          <w:sz w:val="24"/>
          <w:szCs w:val="24"/>
        </w:rPr>
      </w:pPr>
    </w:p>
    <w:p w14:paraId="0B0BD6A3" w14:textId="77777777" w:rsidR="0015657A" w:rsidRPr="00AF05BE" w:rsidRDefault="0015657A" w:rsidP="00811EE5">
      <w:pPr>
        <w:tabs>
          <w:tab w:val="left" w:pos="4253"/>
        </w:tabs>
        <w:jc w:val="center"/>
        <w:rPr>
          <w:sz w:val="24"/>
          <w:szCs w:val="24"/>
        </w:rPr>
      </w:pPr>
    </w:p>
    <w:p w14:paraId="6035D2ED" w14:textId="77777777" w:rsidR="0015657A" w:rsidRPr="00AF05BE" w:rsidRDefault="0015657A" w:rsidP="00811EE5">
      <w:pPr>
        <w:tabs>
          <w:tab w:val="left" w:pos="4253"/>
        </w:tabs>
        <w:jc w:val="center"/>
        <w:rPr>
          <w:sz w:val="24"/>
          <w:szCs w:val="24"/>
        </w:rPr>
      </w:pPr>
    </w:p>
    <w:p w14:paraId="0BE9B248" w14:textId="77777777" w:rsidR="0015657A" w:rsidRPr="00AF05BE" w:rsidRDefault="0015657A" w:rsidP="00811EE5">
      <w:pPr>
        <w:tabs>
          <w:tab w:val="left" w:pos="4253"/>
        </w:tabs>
        <w:jc w:val="center"/>
        <w:rPr>
          <w:sz w:val="24"/>
          <w:szCs w:val="24"/>
        </w:rPr>
      </w:pPr>
    </w:p>
    <w:p w14:paraId="1F692204" w14:textId="77777777" w:rsidR="0015657A" w:rsidRPr="00AF05BE" w:rsidRDefault="0015657A" w:rsidP="00811EE5">
      <w:pPr>
        <w:tabs>
          <w:tab w:val="left" w:pos="4253"/>
        </w:tabs>
        <w:jc w:val="center"/>
        <w:rPr>
          <w:sz w:val="24"/>
          <w:szCs w:val="24"/>
        </w:rPr>
      </w:pPr>
    </w:p>
    <w:p w14:paraId="1F4AAD3A" w14:textId="77777777" w:rsidR="0015657A" w:rsidRPr="00AF05BE" w:rsidRDefault="0015657A" w:rsidP="00811EE5">
      <w:pPr>
        <w:tabs>
          <w:tab w:val="left" w:pos="4253"/>
        </w:tabs>
        <w:jc w:val="center"/>
        <w:rPr>
          <w:sz w:val="24"/>
          <w:szCs w:val="24"/>
        </w:rPr>
      </w:pPr>
    </w:p>
    <w:p w14:paraId="0EE43F46" w14:textId="77777777" w:rsidR="0015657A" w:rsidRPr="00AF05BE" w:rsidRDefault="0015657A" w:rsidP="00811EE5">
      <w:pPr>
        <w:tabs>
          <w:tab w:val="left" w:pos="4253"/>
        </w:tabs>
        <w:jc w:val="center"/>
        <w:rPr>
          <w:sz w:val="24"/>
          <w:szCs w:val="24"/>
        </w:rPr>
      </w:pPr>
    </w:p>
    <w:p w14:paraId="655C128E" w14:textId="77777777" w:rsidR="0015657A" w:rsidRPr="00AF05BE" w:rsidRDefault="0015657A" w:rsidP="00811EE5">
      <w:pPr>
        <w:tabs>
          <w:tab w:val="left" w:pos="4253"/>
        </w:tabs>
        <w:jc w:val="center"/>
        <w:rPr>
          <w:sz w:val="24"/>
          <w:szCs w:val="24"/>
        </w:rPr>
      </w:pPr>
    </w:p>
    <w:p w14:paraId="1840BF49" w14:textId="77777777" w:rsidR="0015657A" w:rsidRPr="00AF05BE" w:rsidRDefault="0015657A" w:rsidP="00811EE5">
      <w:pPr>
        <w:tabs>
          <w:tab w:val="left" w:pos="4253"/>
        </w:tabs>
        <w:jc w:val="center"/>
        <w:rPr>
          <w:sz w:val="24"/>
          <w:szCs w:val="24"/>
        </w:rPr>
      </w:pPr>
    </w:p>
    <w:p w14:paraId="06F70400" w14:textId="77777777" w:rsidR="0015657A" w:rsidRPr="00AF05BE" w:rsidRDefault="0015657A" w:rsidP="00811EE5">
      <w:pPr>
        <w:tabs>
          <w:tab w:val="left" w:pos="4253"/>
        </w:tabs>
        <w:jc w:val="center"/>
        <w:rPr>
          <w:sz w:val="24"/>
          <w:szCs w:val="24"/>
        </w:rPr>
      </w:pPr>
    </w:p>
    <w:p w14:paraId="4D613B7B" w14:textId="77777777" w:rsidR="0015657A" w:rsidRPr="00AF05BE" w:rsidRDefault="0015657A" w:rsidP="00811EE5">
      <w:pPr>
        <w:tabs>
          <w:tab w:val="left" w:pos="4253"/>
        </w:tabs>
        <w:jc w:val="center"/>
        <w:rPr>
          <w:sz w:val="24"/>
          <w:szCs w:val="24"/>
        </w:rPr>
      </w:pPr>
    </w:p>
    <w:p w14:paraId="2633C277" w14:textId="77777777" w:rsidR="0015657A" w:rsidRPr="00AF05BE" w:rsidRDefault="0015657A" w:rsidP="00811EE5">
      <w:pPr>
        <w:tabs>
          <w:tab w:val="left" w:pos="4253"/>
        </w:tabs>
        <w:jc w:val="center"/>
        <w:rPr>
          <w:sz w:val="24"/>
          <w:szCs w:val="24"/>
        </w:rPr>
      </w:pPr>
    </w:p>
    <w:p w14:paraId="2AB80E79" w14:textId="77777777" w:rsidR="0015657A" w:rsidRPr="00AF05BE" w:rsidRDefault="0015657A" w:rsidP="00811EE5">
      <w:pPr>
        <w:tabs>
          <w:tab w:val="left" w:pos="4253"/>
        </w:tabs>
        <w:jc w:val="center"/>
        <w:rPr>
          <w:sz w:val="24"/>
          <w:szCs w:val="24"/>
        </w:rPr>
      </w:pPr>
    </w:p>
    <w:p w14:paraId="720FF71E" w14:textId="44C1D923" w:rsidR="0015657A" w:rsidRDefault="0015657A" w:rsidP="00811EE5">
      <w:pPr>
        <w:tabs>
          <w:tab w:val="left" w:pos="4253"/>
        </w:tabs>
        <w:jc w:val="center"/>
        <w:rPr>
          <w:sz w:val="24"/>
          <w:szCs w:val="24"/>
        </w:rPr>
      </w:pPr>
    </w:p>
    <w:p w14:paraId="5BB3DC52" w14:textId="77777777" w:rsidR="00411355" w:rsidRPr="00AF05BE" w:rsidRDefault="00411355" w:rsidP="00811EE5">
      <w:pPr>
        <w:tabs>
          <w:tab w:val="left" w:pos="4253"/>
        </w:tabs>
        <w:jc w:val="center"/>
        <w:rPr>
          <w:sz w:val="24"/>
          <w:szCs w:val="24"/>
        </w:rPr>
      </w:pPr>
    </w:p>
    <w:p w14:paraId="69883ED2" w14:textId="77777777" w:rsidR="0015657A" w:rsidRPr="00AF05BE" w:rsidRDefault="0015657A" w:rsidP="00811EE5">
      <w:pPr>
        <w:tabs>
          <w:tab w:val="left" w:pos="4253"/>
        </w:tabs>
        <w:jc w:val="center"/>
        <w:rPr>
          <w:sz w:val="24"/>
          <w:szCs w:val="24"/>
        </w:rPr>
      </w:pPr>
    </w:p>
    <w:p w14:paraId="2ADEE11F" w14:textId="77777777" w:rsidR="0015657A" w:rsidRPr="00AF05BE" w:rsidRDefault="0015657A" w:rsidP="00811EE5">
      <w:pPr>
        <w:tabs>
          <w:tab w:val="left" w:pos="4253"/>
        </w:tabs>
        <w:jc w:val="center"/>
        <w:rPr>
          <w:sz w:val="24"/>
          <w:szCs w:val="24"/>
        </w:rPr>
      </w:pPr>
    </w:p>
    <w:p w14:paraId="436F2C24" w14:textId="77777777" w:rsidR="0015657A" w:rsidRPr="00AF05BE" w:rsidRDefault="0015657A" w:rsidP="00811EE5">
      <w:pPr>
        <w:tabs>
          <w:tab w:val="left" w:pos="4253"/>
        </w:tabs>
        <w:jc w:val="center"/>
        <w:rPr>
          <w:sz w:val="24"/>
          <w:szCs w:val="24"/>
        </w:rPr>
      </w:pPr>
    </w:p>
    <w:p w14:paraId="2884F572" w14:textId="050EB9DE" w:rsidR="00F731A9" w:rsidRPr="00AF05BE" w:rsidRDefault="00503094" w:rsidP="00811EE5">
      <w:pPr>
        <w:tabs>
          <w:tab w:val="left" w:pos="4253"/>
        </w:tabs>
        <w:jc w:val="center"/>
        <w:rPr>
          <w:sz w:val="24"/>
          <w:szCs w:val="24"/>
        </w:rPr>
      </w:pPr>
      <w:r w:rsidRPr="00503094">
        <w:rPr>
          <w:b/>
          <w:sz w:val="24"/>
        </w:rPr>
        <w:lastRenderedPageBreak/>
        <w:t>TEKNİK FORM</w:t>
      </w:r>
      <w:r w:rsidRPr="00503094" w:rsidDel="00503094">
        <w:rPr>
          <w:b/>
          <w:sz w:val="24"/>
        </w:rPr>
        <w:t xml:space="preserve"> </w:t>
      </w:r>
      <w:r w:rsidR="00F731A9" w:rsidRPr="00AF05BE">
        <w:rPr>
          <w:b/>
          <w:sz w:val="24"/>
        </w:rPr>
        <w:t>-3 İŞ TANIMI VE İŞVEREN TARAFINDAN SAĞLANACAK PERSONEL VE OLANAKLAR İLE İLGİLİ YORUMLAR VE TAVSİYELER</w:t>
      </w:r>
    </w:p>
    <w:p w14:paraId="0FC8DAC0" w14:textId="77777777" w:rsidR="00F731A9" w:rsidRPr="00AF05BE" w:rsidRDefault="00F731A9" w:rsidP="00811EE5">
      <w:pPr>
        <w:pBdr>
          <w:bottom w:val="single" w:sz="12" w:space="1" w:color="auto"/>
        </w:pBdr>
        <w:tabs>
          <w:tab w:val="left" w:pos="4253"/>
        </w:tabs>
        <w:jc w:val="center"/>
        <w:rPr>
          <w:b/>
          <w:sz w:val="24"/>
        </w:rPr>
      </w:pPr>
    </w:p>
    <w:p w14:paraId="277CC467" w14:textId="77777777" w:rsidR="00F731A9" w:rsidRPr="00AF05BE" w:rsidRDefault="00F731A9" w:rsidP="00811EE5">
      <w:pPr>
        <w:tabs>
          <w:tab w:val="left" w:pos="4253"/>
        </w:tabs>
        <w:jc w:val="both"/>
        <w:rPr>
          <w:b/>
          <w:sz w:val="24"/>
        </w:rPr>
      </w:pPr>
    </w:p>
    <w:p w14:paraId="78877649" w14:textId="62ED9B80" w:rsidR="00F731A9" w:rsidRPr="00AF05BE" w:rsidRDefault="36E8E6D9" w:rsidP="00811EE5">
      <w:pPr>
        <w:tabs>
          <w:tab w:val="left" w:pos="4253"/>
        </w:tabs>
        <w:jc w:val="center"/>
        <w:rPr>
          <w:b/>
          <w:bCs/>
          <w:sz w:val="28"/>
          <w:szCs w:val="28"/>
        </w:rPr>
      </w:pPr>
      <w:r w:rsidRPr="00AF05BE">
        <w:rPr>
          <w:b/>
          <w:bCs/>
          <w:sz w:val="28"/>
          <w:szCs w:val="28"/>
        </w:rPr>
        <w:t>A – İş Tanımı (</w:t>
      </w:r>
      <w:r w:rsidR="000C344F">
        <w:rPr>
          <w:b/>
          <w:bCs/>
          <w:sz w:val="28"/>
          <w:szCs w:val="28"/>
        </w:rPr>
        <w:t xml:space="preserve">İT/ </w:t>
      </w:r>
      <w:r w:rsidRPr="00AF05BE">
        <w:rPr>
          <w:b/>
          <w:bCs/>
          <w:sz w:val="28"/>
          <w:szCs w:val="28"/>
        </w:rPr>
        <w:t xml:space="preserve">TOR) ve Teknik Şartname </w:t>
      </w:r>
    </w:p>
    <w:p w14:paraId="7FD1CAAC" w14:textId="77777777" w:rsidR="00F731A9" w:rsidRPr="00AF05BE" w:rsidRDefault="00F731A9" w:rsidP="00811EE5">
      <w:pPr>
        <w:tabs>
          <w:tab w:val="left" w:pos="4253"/>
        </w:tabs>
        <w:jc w:val="both"/>
        <w:rPr>
          <w:b/>
          <w:sz w:val="24"/>
        </w:rPr>
      </w:pPr>
    </w:p>
    <w:p w14:paraId="2E5927F0" w14:textId="77777777" w:rsidR="00F731A9" w:rsidRPr="00AF05BE" w:rsidRDefault="00F731A9" w:rsidP="00811EE5">
      <w:pPr>
        <w:tabs>
          <w:tab w:val="left" w:pos="4253"/>
        </w:tabs>
        <w:jc w:val="both"/>
        <w:rPr>
          <w:sz w:val="24"/>
          <w:szCs w:val="24"/>
          <w:u w:val="single"/>
        </w:rPr>
      </w:pPr>
    </w:p>
    <w:p w14:paraId="2D5DFAFB" w14:textId="739DFB4A" w:rsidR="00F731A9" w:rsidRPr="00AF05BE" w:rsidRDefault="22E839BD" w:rsidP="00811EE5">
      <w:pPr>
        <w:tabs>
          <w:tab w:val="left" w:pos="4253"/>
        </w:tabs>
        <w:jc w:val="both"/>
        <w:rPr>
          <w:sz w:val="24"/>
          <w:szCs w:val="24"/>
        </w:rPr>
      </w:pPr>
      <w:r w:rsidRPr="00AF05BE">
        <w:rPr>
          <w:i/>
          <w:iCs/>
          <w:sz w:val="24"/>
          <w:szCs w:val="24"/>
        </w:rPr>
        <w:t>İşin kapsamı ve teknik şartname Ek-1'de</w:t>
      </w:r>
      <w:r w:rsidR="000F4AA5" w:rsidRPr="00AF05BE">
        <w:rPr>
          <w:i/>
          <w:iCs/>
          <w:sz w:val="24"/>
          <w:szCs w:val="24"/>
        </w:rPr>
        <w:t xml:space="preserve"> </w:t>
      </w:r>
      <w:r w:rsidRPr="00AF05BE">
        <w:rPr>
          <w:i/>
          <w:iCs/>
          <w:sz w:val="24"/>
          <w:szCs w:val="24"/>
        </w:rPr>
        <w:t>yer almaktadır.</w:t>
      </w:r>
    </w:p>
    <w:p w14:paraId="09722C07" w14:textId="77777777" w:rsidR="00F731A9" w:rsidRPr="00AF05BE" w:rsidRDefault="00F731A9" w:rsidP="00811EE5">
      <w:pPr>
        <w:tabs>
          <w:tab w:val="left" w:pos="4253"/>
        </w:tabs>
        <w:jc w:val="both"/>
        <w:rPr>
          <w:sz w:val="24"/>
        </w:rPr>
      </w:pPr>
    </w:p>
    <w:p w14:paraId="7C0FCEE6" w14:textId="77777777" w:rsidR="00F731A9" w:rsidRPr="00AF05BE" w:rsidRDefault="00F731A9" w:rsidP="00811EE5">
      <w:pPr>
        <w:tabs>
          <w:tab w:val="left" w:pos="4253"/>
        </w:tabs>
        <w:jc w:val="both"/>
        <w:rPr>
          <w:sz w:val="24"/>
        </w:rPr>
      </w:pPr>
      <w:r w:rsidRPr="00AF05BE">
        <w:rPr>
          <w:sz w:val="24"/>
        </w:rPr>
        <w:br w:type="page"/>
      </w:r>
    </w:p>
    <w:p w14:paraId="05813CE7" w14:textId="77777777" w:rsidR="00F731A9" w:rsidRPr="00AF05BE" w:rsidRDefault="00F731A9" w:rsidP="00811EE5">
      <w:pPr>
        <w:tabs>
          <w:tab w:val="left" w:pos="4253"/>
        </w:tabs>
        <w:jc w:val="center"/>
        <w:rPr>
          <w:b/>
          <w:bCs/>
          <w:sz w:val="28"/>
          <w:szCs w:val="28"/>
        </w:rPr>
      </w:pPr>
      <w:r w:rsidRPr="00AF05BE">
        <w:rPr>
          <w:b/>
          <w:bCs/>
          <w:sz w:val="28"/>
          <w:szCs w:val="28"/>
        </w:rPr>
        <w:lastRenderedPageBreak/>
        <w:t>B – İşveren Tarafından Sağlanacak Personel ve Olanaklar</w:t>
      </w:r>
    </w:p>
    <w:p w14:paraId="4A0A1A65" w14:textId="77777777" w:rsidR="00F731A9" w:rsidRPr="00AF05BE" w:rsidRDefault="00F731A9" w:rsidP="00811EE5">
      <w:pPr>
        <w:tabs>
          <w:tab w:val="left" w:pos="4253"/>
        </w:tabs>
        <w:ind w:firstLine="708"/>
        <w:jc w:val="both"/>
        <w:rPr>
          <w:b/>
          <w:sz w:val="24"/>
          <w:szCs w:val="24"/>
        </w:rPr>
      </w:pPr>
    </w:p>
    <w:p w14:paraId="00A3828A" w14:textId="77777777" w:rsidR="00F731A9" w:rsidRPr="00AF05BE" w:rsidRDefault="00F731A9" w:rsidP="00811EE5">
      <w:pPr>
        <w:tabs>
          <w:tab w:val="left" w:pos="4253"/>
        </w:tabs>
        <w:jc w:val="both"/>
        <w:rPr>
          <w:sz w:val="24"/>
          <w:szCs w:val="24"/>
        </w:rPr>
      </w:pPr>
    </w:p>
    <w:p w14:paraId="1BD3A68D" w14:textId="77777777" w:rsidR="00F731A9" w:rsidRPr="00AF05BE" w:rsidRDefault="00F731A9" w:rsidP="00811EE5">
      <w:pPr>
        <w:tabs>
          <w:tab w:val="left" w:pos="4253"/>
        </w:tabs>
        <w:jc w:val="both"/>
        <w:rPr>
          <w:b/>
          <w:sz w:val="24"/>
          <w:szCs w:val="24"/>
        </w:rPr>
      </w:pPr>
    </w:p>
    <w:p w14:paraId="21A92E77" w14:textId="7E729641" w:rsidR="00F731A9" w:rsidRPr="00AF05BE" w:rsidRDefault="00DF4278" w:rsidP="00811EE5">
      <w:pPr>
        <w:tabs>
          <w:tab w:val="left" w:pos="4253"/>
        </w:tabs>
        <w:jc w:val="both"/>
        <w:rPr>
          <w:sz w:val="24"/>
        </w:rPr>
      </w:pPr>
      <w:r w:rsidRPr="00AF05BE">
        <w:rPr>
          <w:sz w:val="24"/>
        </w:rPr>
        <w:t>Bu madde uygulanmayacaktır.</w:t>
      </w:r>
    </w:p>
    <w:p w14:paraId="726855E5" w14:textId="6BA8545F" w:rsidR="00F731A9" w:rsidRPr="00AF05BE" w:rsidRDefault="00F731A9" w:rsidP="00811EE5">
      <w:pPr>
        <w:pBdr>
          <w:bottom w:val="single" w:sz="12" w:space="1" w:color="auto"/>
        </w:pBdr>
        <w:tabs>
          <w:tab w:val="left" w:pos="4253"/>
        </w:tabs>
        <w:ind w:left="720" w:hanging="720"/>
        <w:jc w:val="center"/>
        <w:rPr>
          <w:b/>
          <w:sz w:val="24"/>
        </w:rPr>
      </w:pPr>
      <w:r w:rsidRPr="00AF05BE">
        <w:rPr>
          <w:sz w:val="24"/>
        </w:rPr>
        <w:br w:type="page"/>
      </w:r>
      <w:r w:rsidR="00503094" w:rsidRPr="00503094">
        <w:rPr>
          <w:b/>
          <w:bCs/>
          <w:sz w:val="24"/>
        </w:rPr>
        <w:lastRenderedPageBreak/>
        <w:t>TEKNİK FORM</w:t>
      </w:r>
      <w:r w:rsidR="00503094" w:rsidRPr="00503094" w:rsidDel="00503094">
        <w:rPr>
          <w:b/>
          <w:bCs/>
          <w:sz w:val="24"/>
        </w:rPr>
        <w:t xml:space="preserve"> </w:t>
      </w:r>
      <w:r w:rsidRPr="00AF05BE">
        <w:rPr>
          <w:b/>
          <w:bCs/>
          <w:sz w:val="24"/>
        </w:rPr>
        <w:t>-4</w:t>
      </w:r>
      <w:r w:rsidR="000F4AA5" w:rsidRPr="00AF05BE">
        <w:rPr>
          <w:b/>
          <w:bCs/>
          <w:sz w:val="24"/>
        </w:rPr>
        <w:t xml:space="preserve"> </w:t>
      </w:r>
      <w:r w:rsidRPr="00AF05BE">
        <w:rPr>
          <w:b/>
          <w:bCs/>
          <w:sz w:val="24"/>
        </w:rPr>
        <w:t>İŞİN YERİNE GETİRİLMESİNDE İZLENECEK YAKLAŞIM YÖNTEM VE ÇALIŞMA</w:t>
      </w:r>
      <w:r w:rsidRPr="00AF05BE">
        <w:rPr>
          <w:b/>
          <w:sz w:val="24"/>
        </w:rPr>
        <w:t xml:space="preserve"> PLANININ TANIMLANMASI</w:t>
      </w:r>
    </w:p>
    <w:p w14:paraId="27B41F67" w14:textId="77777777" w:rsidR="00F731A9" w:rsidRPr="00AF05BE" w:rsidRDefault="00F731A9" w:rsidP="00811EE5">
      <w:pPr>
        <w:pBdr>
          <w:bottom w:val="single" w:sz="12" w:space="1" w:color="auto"/>
        </w:pBdr>
        <w:tabs>
          <w:tab w:val="left" w:pos="4253"/>
        </w:tabs>
        <w:ind w:left="720" w:hanging="720"/>
        <w:jc w:val="center"/>
        <w:rPr>
          <w:b/>
          <w:sz w:val="24"/>
        </w:rPr>
      </w:pPr>
    </w:p>
    <w:p w14:paraId="44256F2F" w14:textId="77777777" w:rsidR="00F731A9" w:rsidRPr="00AF05BE" w:rsidRDefault="00F731A9" w:rsidP="00811EE5">
      <w:pPr>
        <w:tabs>
          <w:tab w:val="left" w:pos="4253"/>
        </w:tabs>
        <w:ind w:left="720" w:hanging="720"/>
        <w:jc w:val="center"/>
        <w:rPr>
          <w:b/>
          <w:sz w:val="24"/>
        </w:rPr>
      </w:pPr>
    </w:p>
    <w:p w14:paraId="6B2743D3" w14:textId="77777777" w:rsidR="00F731A9" w:rsidRPr="00AF05BE" w:rsidRDefault="00F731A9" w:rsidP="00811EE5">
      <w:pPr>
        <w:tabs>
          <w:tab w:val="left" w:pos="4253"/>
        </w:tabs>
        <w:ind w:left="720" w:hanging="720"/>
        <w:jc w:val="both"/>
        <w:rPr>
          <w:sz w:val="24"/>
        </w:rPr>
      </w:pPr>
    </w:p>
    <w:p w14:paraId="5C61E91E" w14:textId="4DD1ED71" w:rsidR="00F731A9" w:rsidRPr="00AF05BE" w:rsidRDefault="5419A149" w:rsidP="00811EE5">
      <w:pPr>
        <w:pStyle w:val="GvdeMetni"/>
        <w:tabs>
          <w:tab w:val="left" w:pos="1080"/>
          <w:tab w:val="left" w:pos="4253"/>
        </w:tabs>
        <w:rPr>
          <w:i/>
          <w:iCs/>
        </w:rPr>
      </w:pPr>
      <w:r w:rsidRPr="00AF05BE">
        <w:rPr>
          <w:i/>
          <w:iCs/>
        </w:rPr>
        <w:t>Teknik yaklaşım, yöntem ve çalışma planı Teknik Teklifin önemli bileşenleridir.</w:t>
      </w:r>
      <w:r w:rsidR="000F4AA5" w:rsidRPr="00AF05BE">
        <w:rPr>
          <w:i/>
          <w:iCs/>
        </w:rPr>
        <w:t xml:space="preserve"> </w:t>
      </w:r>
      <w:r w:rsidRPr="00AF05BE">
        <w:rPr>
          <w:i/>
          <w:iCs/>
        </w:rPr>
        <w:t>Teknik Teklifinizi aşağıda belirtilen üç bölüme ayırarak sunmanız tavsiye edilmektedir.</w:t>
      </w:r>
      <w:r w:rsidR="000F4AA5" w:rsidRPr="00AF05BE">
        <w:rPr>
          <w:i/>
          <w:iCs/>
        </w:rPr>
        <w:t xml:space="preserve"> </w:t>
      </w:r>
    </w:p>
    <w:p w14:paraId="3338FA4B" w14:textId="77777777" w:rsidR="00F731A9" w:rsidRPr="00AF05BE" w:rsidRDefault="00F731A9" w:rsidP="00811EE5">
      <w:pPr>
        <w:pStyle w:val="BodyText21"/>
        <w:tabs>
          <w:tab w:val="left" w:pos="1080"/>
          <w:tab w:val="left" w:pos="4253"/>
        </w:tabs>
        <w:spacing w:line="120" w:lineRule="exact"/>
        <w:rPr>
          <w:i/>
          <w:iCs/>
          <w:spacing w:val="0"/>
          <w:szCs w:val="24"/>
          <w:lang w:val="tr-TR"/>
        </w:rPr>
      </w:pPr>
    </w:p>
    <w:p w14:paraId="2BE6D348" w14:textId="77777777" w:rsidR="00F731A9" w:rsidRPr="00AF05BE" w:rsidRDefault="00F731A9" w:rsidP="00811EE5">
      <w:pPr>
        <w:numPr>
          <w:ilvl w:val="0"/>
          <w:numId w:val="10"/>
        </w:numPr>
        <w:tabs>
          <w:tab w:val="left" w:pos="4253"/>
        </w:tabs>
        <w:jc w:val="both"/>
        <w:rPr>
          <w:i/>
          <w:iCs/>
          <w:sz w:val="24"/>
          <w:szCs w:val="24"/>
        </w:rPr>
      </w:pPr>
      <w:r w:rsidRPr="00AF05BE">
        <w:rPr>
          <w:i/>
          <w:iCs/>
          <w:sz w:val="24"/>
          <w:szCs w:val="24"/>
        </w:rPr>
        <w:t>Teknik Yaklaşım ve Yöntem,</w:t>
      </w:r>
    </w:p>
    <w:p w14:paraId="5144484C" w14:textId="77777777" w:rsidR="00F731A9" w:rsidRPr="00AF05BE" w:rsidRDefault="00F731A9" w:rsidP="00811EE5">
      <w:pPr>
        <w:numPr>
          <w:ilvl w:val="0"/>
          <w:numId w:val="10"/>
        </w:numPr>
        <w:tabs>
          <w:tab w:val="left" w:pos="4253"/>
        </w:tabs>
        <w:jc w:val="both"/>
        <w:rPr>
          <w:i/>
          <w:iCs/>
          <w:sz w:val="24"/>
          <w:szCs w:val="24"/>
        </w:rPr>
      </w:pPr>
      <w:r w:rsidRPr="00AF05BE">
        <w:rPr>
          <w:i/>
          <w:iCs/>
          <w:sz w:val="24"/>
          <w:szCs w:val="24"/>
        </w:rPr>
        <w:t xml:space="preserve">İş </w:t>
      </w:r>
      <w:proofErr w:type="gramStart"/>
      <w:r w:rsidRPr="00AF05BE">
        <w:rPr>
          <w:i/>
          <w:iCs/>
          <w:sz w:val="24"/>
          <w:szCs w:val="24"/>
        </w:rPr>
        <w:t>Planı,</w:t>
      </w:r>
      <w:proofErr w:type="gramEnd"/>
      <w:r w:rsidRPr="00AF05BE">
        <w:rPr>
          <w:i/>
          <w:iCs/>
          <w:sz w:val="24"/>
          <w:szCs w:val="24"/>
        </w:rPr>
        <w:t xml:space="preserve"> ve,</w:t>
      </w:r>
    </w:p>
    <w:p w14:paraId="43966EF7" w14:textId="77777777" w:rsidR="00F731A9" w:rsidRPr="00AF05BE" w:rsidRDefault="00F731A9" w:rsidP="00811EE5">
      <w:pPr>
        <w:numPr>
          <w:ilvl w:val="0"/>
          <w:numId w:val="10"/>
        </w:numPr>
        <w:tabs>
          <w:tab w:val="left" w:pos="4253"/>
        </w:tabs>
        <w:jc w:val="both"/>
        <w:rPr>
          <w:i/>
          <w:iCs/>
          <w:sz w:val="24"/>
          <w:szCs w:val="24"/>
        </w:rPr>
      </w:pPr>
      <w:r w:rsidRPr="00AF05BE">
        <w:rPr>
          <w:i/>
          <w:iCs/>
          <w:sz w:val="24"/>
          <w:szCs w:val="24"/>
        </w:rPr>
        <w:t>Organizasyon ve Personel Yapısı,</w:t>
      </w:r>
    </w:p>
    <w:p w14:paraId="7D2BCE05" w14:textId="77777777" w:rsidR="00F731A9" w:rsidRPr="00AF05BE" w:rsidRDefault="00F731A9" w:rsidP="00811EE5">
      <w:pPr>
        <w:tabs>
          <w:tab w:val="left" w:pos="4253"/>
        </w:tabs>
        <w:ind w:left="720" w:hanging="720"/>
        <w:jc w:val="both"/>
        <w:rPr>
          <w:sz w:val="24"/>
        </w:rPr>
      </w:pPr>
    </w:p>
    <w:p w14:paraId="148BA349" w14:textId="3F7AF8E3" w:rsidR="00F731A9" w:rsidRPr="00AF05BE" w:rsidRDefault="00F731A9" w:rsidP="00811EE5">
      <w:pPr>
        <w:pStyle w:val="GvdeMetni"/>
        <w:tabs>
          <w:tab w:val="left" w:pos="360"/>
          <w:tab w:val="left" w:pos="4253"/>
        </w:tabs>
        <w:rPr>
          <w:i/>
          <w:iCs/>
        </w:rPr>
      </w:pPr>
      <w:r w:rsidRPr="00AF05BE">
        <w:rPr>
          <w:i/>
          <w:iCs/>
        </w:rPr>
        <w:t>a)</w:t>
      </w:r>
      <w:r w:rsidRPr="00AF05BE">
        <w:rPr>
          <w:i/>
          <w:iCs/>
        </w:rPr>
        <w:tab/>
      </w:r>
      <w:r w:rsidRPr="00AF05BE">
        <w:rPr>
          <w:i/>
          <w:iCs/>
          <w:u w:val="single"/>
        </w:rPr>
        <w:t>Teknik Yaklaşım ve Yöntem.</w:t>
      </w:r>
      <w:r w:rsidR="000F4AA5" w:rsidRPr="00AF05BE">
        <w:rPr>
          <w:i/>
          <w:iCs/>
        </w:rPr>
        <w:t xml:space="preserve"> </w:t>
      </w:r>
      <w:r w:rsidRPr="00AF05BE">
        <w:rPr>
          <w:i/>
          <w:iCs/>
        </w:rPr>
        <w:t>Bu bölümde işin hedefler</w:t>
      </w:r>
      <w:r w:rsidR="00072C1F" w:rsidRPr="00AF05BE">
        <w:rPr>
          <w:i/>
          <w:iCs/>
        </w:rPr>
        <w:t>ine</w:t>
      </w:r>
      <w:r w:rsidRPr="00AF05BE">
        <w:rPr>
          <w:i/>
          <w:iCs/>
        </w:rPr>
        <w:t>, hizmetlere yaklaşım</w:t>
      </w:r>
      <w:r w:rsidR="00072C1F" w:rsidRPr="00AF05BE">
        <w:rPr>
          <w:i/>
          <w:iCs/>
        </w:rPr>
        <w:t>a</w:t>
      </w:r>
      <w:r w:rsidRPr="00AF05BE">
        <w:rPr>
          <w:i/>
          <w:iCs/>
        </w:rPr>
        <w:t xml:space="preserve">, faaliyetlerin yerine getirilmesi için izlenecek </w:t>
      </w:r>
      <w:proofErr w:type="gramStart"/>
      <w:r w:rsidRPr="00AF05BE">
        <w:rPr>
          <w:i/>
          <w:iCs/>
        </w:rPr>
        <w:t>yöntem</w:t>
      </w:r>
      <w:r w:rsidR="00072C1F" w:rsidRPr="00AF05BE">
        <w:rPr>
          <w:i/>
          <w:iCs/>
        </w:rPr>
        <w:t>e</w:t>
      </w:r>
      <w:r w:rsidRPr="00AF05BE">
        <w:rPr>
          <w:i/>
          <w:iCs/>
        </w:rPr>
        <w:t>,</w:t>
      </w:r>
      <w:proofErr w:type="gramEnd"/>
      <w:r w:rsidRPr="00AF05BE">
        <w:rPr>
          <w:i/>
          <w:iCs/>
        </w:rPr>
        <w:t xml:space="preserve"> ve beklenen sonuçların/çıktıların alınması</w:t>
      </w:r>
      <w:r w:rsidR="00072C1F" w:rsidRPr="00AF05BE">
        <w:rPr>
          <w:i/>
          <w:iCs/>
        </w:rPr>
        <w:t>na</w:t>
      </w:r>
      <w:r w:rsidRPr="00AF05BE">
        <w:rPr>
          <w:i/>
          <w:iCs/>
        </w:rPr>
        <w:t xml:space="preserve"> ve bu sonuçlar</w:t>
      </w:r>
      <w:r w:rsidR="00072C1F" w:rsidRPr="00AF05BE">
        <w:rPr>
          <w:i/>
          <w:iCs/>
        </w:rPr>
        <w:t>ın</w:t>
      </w:r>
      <w:r w:rsidRPr="00AF05BE">
        <w:rPr>
          <w:i/>
          <w:iCs/>
        </w:rPr>
        <w:t xml:space="preserve"> detay </w:t>
      </w:r>
      <w:r w:rsidR="00072C1F" w:rsidRPr="00AF05BE">
        <w:rPr>
          <w:i/>
          <w:iCs/>
        </w:rPr>
        <w:t xml:space="preserve">seviyesine </w:t>
      </w:r>
      <w:r w:rsidRPr="00AF05BE">
        <w:rPr>
          <w:i/>
          <w:iCs/>
        </w:rPr>
        <w:t>ilişkin anlayışınızı açıklamalısınız.</w:t>
      </w:r>
      <w:r w:rsidR="000F4AA5" w:rsidRPr="00AF05BE">
        <w:rPr>
          <w:i/>
          <w:iCs/>
        </w:rPr>
        <w:t xml:space="preserve"> </w:t>
      </w:r>
      <w:r w:rsidRPr="00AF05BE">
        <w:rPr>
          <w:i/>
          <w:iCs/>
        </w:rPr>
        <w:t xml:space="preserve">Belirlenen sorunları ve onların önemini </w:t>
      </w:r>
      <w:proofErr w:type="gramStart"/>
      <w:r w:rsidRPr="00AF05BE">
        <w:rPr>
          <w:i/>
          <w:iCs/>
        </w:rPr>
        <w:t>vurgulamalı,</w:t>
      </w:r>
      <w:proofErr w:type="gramEnd"/>
      <w:r w:rsidRPr="00AF05BE">
        <w:rPr>
          <w:i/>
          <w:iCs/>
        </w:rPr>
        <w:t xml:space="preserve"> ve bu sorunları</w:t>
      </w:r>
      <w:r w:rsidR="00B30E58" w:rsidRPr="00AF05BE">
        <w:rPr>
          <w:i/>
          <w:iCs/>
        </w:rPr>
        <w:t xml:space="preserve">n üstesinden gelmek </w:t>
      </w:r>
      <w:r w:rsidRPr="00AF05BE">
        <w:rPr>
          <w:i/>
          <w:iCs/>
        </w:rPr>
        <w:t>için benimseyeceğiniz teknik yaklaşımı açıklamalısınız.</w:t>
      </w:r>
      <w:r w:rsidR="000F4AA5" w:rsidRPr="00AF05BE">
        <w:rPr>
          <w:i/>
          <w:iCs/>
        </w:rPr>
        <w:t xml:space="preserve"> </w:t>
      </w:r>
      <w:r w:rsidRPr="00AF05BE">
        <w:rPr>
          <w:i/>
          <w:iCs/>
        </w:rPr>
        <w:t xml:space="preserve">Ayrıca, benimsemek için önerdiğiniz yöntemleri </w:t>
      </w:r>
      <w:proofErr w:type="gramStart"/>
      <w:r w:rsidRPr="00AF05BE">
        <w:rPr>
          <w:i/>
          <w:iCs/>
        </w:rPr>
        <w:t>açıklamalı,</w:t>
      </w:r>
      <w:proofErr w:type="gramEnd"/>
      <w:r w:rsidRPr="00AF05BE">
        <w:rPr>
          <w:i/>
          <w:iCs/>
        </w:rPr>
        <w:t xml:space="preserve"> ve bu yöntemlerin önerilen yaklaşım ile uyumluluğunu vurgulamalısınız.</w:t>
      </w:r>
      <w:r w:rsidR="000F4AA5" w:rsidRPr="00AF05BE">
        <w:rPr>
          <w:i/>
          <w:iCs/>
        </w:rPr>
        <w:t xml:space="preserve"> </w:t>
      </w:r>
      <w:r w:rsidRPr="00AF05BE">
        <w:rPr>
          <w:i/>
          <w:iCs/>
        </w:rPr>
        <w:t xml:space="preserve"> </w:t>
      </w:r>
    </w:p>
    <w:p w14:paraId="4C03D899" w14:textId="77777777" w:rsidR="00F731A9" w:rsidRPr="00AF05BE" w:rsidRDefault="00F731A9" w:rsidP="00811EE5">
      <w:pPr>
        <w:tabs>
          <w:tab w:val="left" w:pos="4253"/>
        </w:tabs>
        <w:ind w:left="720" w:hanging="720"/>
        <w:jc w:val="both"/>
        <w:rPr>
          <w:sz w:val="24"/>
        </w:rPr>
      </w:pPr>
    </w:p>
    <w:p w14:paraId="4A993E72" w14:textId="4A8A2CBA" w:rsidR="00F731A9" w:rsidRPr="00AF05BE" w:rsidRDefault="00F731A9" w:rsidP="00811EE5">
      <w:pPr>
        <w:pStyle w:val="GvdeMetni"/>
        <w:tabs>
          <w:tab w:val="left" w:pos="-720"/>
          <w:tab w:val="left" w:pos="360"/>
          <w:tab w:val="left" w:pos="4253"/>
        </w:tabs>
        <w:rPr>
          <w:i/>
          <w:iCs/>
          <w:szCs w:val="24"/>
        </w:rPr>
      </w:pPr>
      <w:r w:rsidRPr="00AF05BE">
        <w:rPr>
          <w:i/>
          <w:iCs/>
        </w:rPr>
        <w:t>b)</w:t>
      </w:r>
      <w:r w:rsidRPr="00AF05BE">
        <w:rPr>
          <w:i/>
          <w:iCs/>
        </w:rPr>
        <w:tab/>
      </w:r>
      <w:r w:rsidRPr="00AF05BE">
        <w:rPr>
          <w:i/>
          <w:iCs/>
          <w:u w:val="single"/>
        </w:rPr>
        <w:t>İş Planı</w:t>
      </w:r>
      <w:r w:rsidRPr="00AF05BE">
        <w:rPr>
          <w:i/>
          <w:iCs/>
        </w:rPr>
        <w:t>.</w:t>
      </w:r>
      <w:r w:rsidR="000F4AA5" w:rsidRPr="00AF05BE">
        <w:rPr>
          <w:i/>
          <w:iCs/>
        </w:rPr>
        <w:t xml:space="preserve"> </w:t>
      </w:r>
      <w:r w:rsidRPr="00AF05BE">
        <w:rPr>
          <w:i/>
          <w:iCs/>
        </w:rPr>
        <w:t>Bu bölümde işin ana faaliyetlerini, bu faaliyetlerin içeriğini ve süresini, aşamaları ve faaliyetler arası ilişkileri, (İşverenin ara onaylarını içeren) dönüm noktalarını ve raporların teslim tarihlerini önermelisiniz.</w:t>
      </w:r>
      <w:r w:rsidR="000F4AA5" w:rsidRPr="00AF05BE">
        <w:rPr>
          <w:i/>
          <w:iCs/>
        </w:rPr>
        <w:t xml:space="preserve"> </w:t>
      </w:r>
      <w:r w:rsidRPr="00AF05BE">
        <w:rPr>
          <w:i/>
          <w:iCs/>
        </w:rPr>
        <w:t>Önerile</w:t>
      </w:r>
      <w:r w:rsidR="00A80F6F" w:rsidRPr="00AF05BE">
        <w:rPr>
          <w:i/>
          <w:iCs/>
        </w:rPr>
        <w:t>n</w:t>
      </w:r>
      <w:r w:rsidRPr="00AF05BE">
        <w:rPr>
          <w:i/>
          <w:iCs/>
        </w:rPr>
        <w:t xml:space="preserve"> iş planı</w:t>
      </w:r>
      <w:r w:rsidR="00C125E4" w:rsidRPr="00AF05BE">
        <w:rPr>
          <w:i/>
          <w:iCs/>
        </w:rPr>
        <w:t>,</w:t>
      </w:r>
      <w:r w:rsidRPr="00AF05BE">
        <w:rPr>
          <w:i/>
          <w:iCs/>
        </w:rPr>
        <w:t xml:space="preserve"> teknik yaklaşım ve yöntemler uyumlu olmalı, TOR’un anlaşıldığını göstermeli ve TOR’u uygulanabilir (feasible) bir çalışma planına aktarma yeteneği olmalıdır.</w:t>
      </w:r>
      <w:r w:rsidR="000F4AA5" w:rsidRPr="00AF05BE">
        <w:rPr>
          <w:i/>
          <w:iCs/>
        </w:rPr>
        <w:t xml:space="preserve"> </w:t>
      </w:r>
      <w:r w:rsidRPr="00AF05BE">
        <w:rPr>
          <w:i/>
          <w:iCs/>
        </w:rPr>
        <w:t>Raporlar, çizimleri nihai çıktı olarak sunulacak olan tabloları iç</w:t>
      </w:r>
      <w:r w:rsidR="00C125E4" w:rsidRPr="00AF05BE">
        <w:rPr>
          <w:i/>
          <w:iCs/>
        </w:rPr>
        <w:t>e</w:t>
      </w:r>
      <w:r w:rsidRPr="00AF05BE">
        <w:rPr>
          <w:i/>
          <w:iCs/>
        </w:rPr>
        <w:t>ren nihai dokümanlar burada belirtilmelidir.</w:t>
      </w:r>
      <w:r w:rsidR="000F4AA5" w:rsidRPr="00AF05BE">
        <w:rPr>
          <w:i/>
          <w:iCs/>
        </w:rPr>
        <w:t xml:space="preserve"> </w:t>
      </w:r>
      <w:r w:rsidRPr="00AF05BE">
        <w:rPr>
          <w:i/>
          <w:iCs/>
        </w:rPr>
        <w:t>İş Planı Form TECH-8’deki Faaliyet Çizelgesi ile uyumlu olmalıdır.</w:t>
      </w:r>
      <w:r w:rsidR="000F4AA5" w:rsidRPr="00AF05BE">
        <w:rPr>
          <w:i/>
          <w:iCs/>
        </w:rPr>
        <w:t xml:space="preserve"> </w:t>
      </w:r>
      <w:r w:rsidRPr="00AF05BE">
        <w:rPr>
          <w:i/>
          <w:iCs/>
          <w:szCs w:val="24"/>
        </w:rPr>
        <w:t xml:space="preserve"> </w:t>
      </w:r>
    </w:p>
    <w:p w14:paraId="73FD8596" w14:textId="77777777" w:rsidR="00F731A9" w:rsidRPr="00AF05BE" w:rsidRDefault="00F731A9" w:rsidP="00811EE5">
      <w:pPr>
        <w:pStyle w:val="BodyText21"/>
        <w:tabs>
          <w:tab w:val="left" w:pos="357"/>
          <w:tab w:val="left" w:pos="4253"/>
        </w:tabs>
        <w:suppressAutoHyphens w:val="0"/>
        <w:spacing w:line="120" w:lineRule="exact"/>
        <w:rPr>
          <w:i/>
          <w:iCs/>
          <w:szCs w:val="24"/>
          <w:lang w:val="tr-TR"/>
        </w:rPr>
      </w:pPr>
    </w:p>
    <w:p w14:paraId="5FFAB417" w14:textId="2A035FF8" w:rsidR="00F731A9" w:rsidRPr="00AF05BE" w:rsidRDefault="00F731A9" w:rsidP="00811EE5">
      <w:pPr>
        <w:pStyle w:val="ListeParagraf"/>
        <w:numPr>
          <w:ilvl w:val="0"/>
          <w:numId w:val="47"/>
        </w:numPr>
        <w:tabs>
          <w:tab w:val="left" w:pos="-720"/>
          <w:tab w:val="left" w:pos="4253"/>
        </w:tabs>
        <w:ind w:left="426" w:hanging="426"/>
        <w:jc w:val="both"/>
        <w:rPr>
          <w:i/>
          <w:iCs/>
          <w:lang w:val="tr-TR"/>
        </w:rPr>
      </w:pPr>
      <w:r w:rsidRPr="00AF05BE">
        <w:rPr>
          <w:i/>
          <w:iCs/>
          <w:u w:val="single"/>
          <w:lang w:val="tr-TR"/>
        </w:rPr>
        <w:t>Organizasyon ve Personel Yapısı.</w:t>
      </w:r>
      <w:r w:rsidR="000F4AA5" w:rsidRPr="00AF05BE">
        <w:rPr>
          <w:i/>
          <w:iCs/>
          <w:lang w:val="tr-TR"/>
        </w:rPr>
        <w:t xml:space="preserve"> </w:t>
      </w:r>
      <w:r w:rsidRPr="00AF05BE">
        <w:rPr>
          <w:i/>
          <w:iCs/>
          <w:lang w:val="tr-TR"/>
        </w:rPr>
        <w:t>Bu bölümde ekip üyelerinizi ve ekibin yapısını önermelisiniz.</w:t>
      </w:r>
      <w:r w:rsidR="000F4AA5" w:rsidRPr="00AF05BE">
        <w:rPr>
          <w:i/>
          <w:iCs/>
          <w:lang w:val="tr-TR"/>
        </w:rPr>
        <w:t xml:space="preserve"> </w:t>
      </w:r>
      <w:r w:rsidRPr="00AF05BE">
        <w:rPr>
          <w:i/>
          <w:iCs/>
          <w:lang w:val="tr-TR"/>
        </w:rPr>
        <w:t xml:space="preserve">İşin ana disiplinlerini, sorumlu </w:t>
      </w:r>
      <w:r w:rsidR="00DF7709" w:rsidRPr="00AF05BE">
        <w:rPr>
          <w:i/>
          <w:iCs/>
          <w:lang w:val="tr-TR"/>
        </w:rPr>
        <w:t>kilit</w:t>
      </w:r>
      <w:r w:rsidRPr="00AF05BE">
        <w:rPr>
          <w:i/>
          <w:iCs/>
          <w:lang w:val="tr-TR"/>
        </w:rPr>
        <w:t xml:space="preserve"> </w:t>
      </w:r>
      <w:proofErr w:type="gramStart"/>
      <w:r w:rsidRPr="00AF05BE">
        <w:rPr>
          <w:i/>
          <w:iCs/>
          <w:lang w:val="tr-TR"/>
        </w:rPr>
        <w:t>uzmanları,</w:t>
      </w:r>
      <w:proofErr w:type="gramEnd"/>
      <w:r w:rsidRPr="00AF05BE">
        <w:rPr>
          <w:i/>
          <w:iCs/>
          <w:lang w:val="tr-TR"/>
        </w:rPr>
        <w:t xml:space="preserve"> ve önerilen teknik ve destek personelini açıklamalısınız.</w:t>
      </w:r>
      <w:r w:rsidR="000F4AA5" w:rsidRPr="00AF05BE">
        <w:rPr>
          <w:i/>
          <w:iCs/>
          <w:lang w:val="tr-TR"/>
        </w:rPr>
        <w:t xml:space="preserve">  </w:t>
      </w:r>
    </w:p>
    <w:p w14:paraId="4912509A" w14:textId="451C9469" w:rsidR="00AF3265" w:rsidRPr="00AF05BE" w:rsidRDefault="00AF3265" w:rsidP="00811EE5">
      <w:pPr>
        <w:tabs>
          <w:tab w:val="left" w:pos="-720"/>
          <w:tab w:val="left" w:pos="4253"/>
        </w:tabs>
        <w:jc w:val="both"/>
      </w:pPr>
    </w:p>
    <w:p w14:paraId="74764A3F" w14:textId="790B4560" w:rsidR="00AF3265" w:rsidRPr="00AF05BE" w:rsidRDefault="00AF3265" w:rsidP="00811EE5">
      <w:pPr>
        <w:tabs>
          <w:tab w:val="left" w:pos="-720"/>
          <w:tab w:val="left" w:pos="4253"/>
        </w:tabs>
        <w:jc w:val="both"/>
      </w:pPr>
    </w:p>
    <w:p w14:paraId="407162B2" w14:textId="2A822B37" w:rsidR="00136884" w:rsidRDefault="00136884">
      <w:r>
        <w:br w:type="page"/>
      </w:r>
    </w:p>
    <w:p w14:paraId="12AD97D6" w14:textId="77777777" w:rsidR="00AF3265" w:rsidRPr="00AF05BE" w:rsidRDefault="00AF3265" w:rsidP="00A104CB">
      <w:pPr>
        <w:tabs>
          <w:tab w:val="left" w:pos="4253"/>
        </w:tabs>
        <w:jc w:val="both"/>
        <w:rPr>
          <w:sz w:val="24"/>
        </w:rPr>
      </w:pPr>
    </w:p>
    <w:p w14:paraId="1D4A9A13" w14:textId="1916303A" w:rsidR="00F731A9" w:rsidRPr="00AF05BE" w:rsidRDefault="00503094" w:rsidP="00811EE5">
      <w:pPr>
        <w:tabs>
          <w:tab w:val="left" w:pos="4253"/>
        </w:tabs>
        <w:jc w:val="center"/>
        <w:rPr>
          <w:b/>
          <w:sz w:val="24"/>
        </w:rPr>
      </w:pPr>
      <w:r w:rsidRPr="00503094">
        <w:rPr>
          <w:b/>
          <w:sz w:val="24"/>
        </w:rPr>
        <w:t>TEKNİK FORM</w:t>
      </w:r>
      <w:r w:rsidRPr="00503094" w:rsidDel="00503094">
        <w:rPr>
          <w:b/>
          <w:sz w:val="24"/>
        </w:rPr>
        <w:t xml:space="preserve"> </w:t>
      </w:r>
      <w:r w:rsidR="00F731A9" w:rsidRPr="00AF05BE">
        <w:rPr>
          <w:b/>
          <w:sz w:val="24"/>
        </w:rPr>
        <w:t>-5</w:t>
      </w:r>
      <w:r w:rsidR="000F4AA5" w:rsidRPr="00AF05BE">
        <w:rPr>
          <w:b/>
          <w:sz w:val="24"/>
        </w:rPr>
        <w:t xml:space="preserve"> </w:t>
      </w:r>
      <w:r w:rsidR="00F731A9" w:rsidRPr="00AF05BE">
        <w:rPr>
          <w:b/>
          <w:sz w:val="24"/>
        </w:rPr>
        <w:t>İŞİ YAPACAK EKİP VE GÖREVLERİ</w:t>
      </w:r>
    </w:p>
    <w:p w14:paraId="52059634" w14:textId="77777777" w:rsidR="00F731A9" w:rsidRPr="00AF05BE" w:rsidRDefault="00F731A9" w:rsidP="00811EE5">
      <w:pPr>
        <w:tabs>
          <w:tab w:val="left" w:pos="4253"/>
        </w:tabs>
        <w:jc w:val="both"/>
        <w:rPr>
          <w:b/>
          <w:sz w:val="24"/>
        </w:rPr>
      </w:pPr>
    </w:p>
    <w:tbl>
      <w:tblPr>
        <w:tblW w:w="5000" w:type="pct"/>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ook w:val="0000" w:firstRow="0" w:lastRow="0" w:firstColumn="0" w:lastColumn="0" w:noHBand="0" w:noVBand="0"/>
      </w:tblPr>
      <w:tblGrid>
        <w:gridCol w:w="1954"/>
        <w:gridCol w:w="1519"/>
        <w:gridCol w:w="1519"/>
        <w:gridCol w:w="1518"/>
        <w:gridCol w:w="2517"/>
      </w:tblGrid>
      <w:tr w:rsidR="00F731A9" w:rsidRPr="00AF05BE" w14:paraId="7548ED43" w14:textId="77777777" w:rsidTr="00975242">
        <w:trPr>
          <w:trHeight w:val="567"/>
        </w:trPr>
        <w:tc>
          <w:tcPr>
            <w:tcW w:w="4997" w:type="pct"/>
            <w:gridSpan w:val="5"/>
            <w:tcBorders>
              <w:bottom w:val="single" w:sz="12" w:space="0" w:color="auto"/>
            </w:tcBorders>
            <w:vAlign w:val="center"/>
          </w:tcPr>
          <w:p w14:paraId="3B6037C9" w14:textId="1D7EF36E" w:rsidR="00F731A9" w:rsidRPr="00AF05BE" w:rsidRDefault="00E07F9D" w:rsidP="00811EE5">
            <w:pPr>
              <w:pStyle w:val="Balk7"/>
              <w:tabs>
                <w:tab w:val="left" w:pos="4253"/>
              </w:tabs>
              <w:rPr>
                <w:sz w:val="22"/>
                <w:szCs w:val="22"/>
              </w:rPr>
            </w:pPr>
            <w:r w:rsidRPr="00AF05BE">
              <w:rPr>
                <w:sz w:val="22"/>
                <w:szCs w:val="22"/>
              </w:rPr>
              <w:t>Kilit</w:t>
            </w:r>
            <w:r w:rsidR="000F4AA5" w:rsidRPr="00AF05BE">
              <w:rPr>
                <w:sz w:val="22"/>
                <w:szCs w:val="22"/>
              </w:rPr>
              <w:t xml:space="preserve"> </w:t>
            </w:r>
            <w:r w:rsidR="00F731A9" w:rsidRPr="00AF05BE">
              <w:rPr>
                <w:sz w:val="22"/>
                <w:szCs w:val="22"/>
              </w:rPr>
              <w:t xml:space="preserve">Personel </w:t>
            </w:r>
          </w:p>
        </w:tc>
      </w:tr>
      <w:tr w:rsidR="00F731A9" w:rsidRPr="00AF05BE" w14:paraId="258139E1" w14:textId="77777777" w:rsidTr="00975242">
        <w:tblPrEx>
          <w:tblBorders>
            <w:top w:val="single" w:sz="6" w:space="0" w:color="auto"/>
            <w:bottom w:val="double" w:sz="6" w:space="0" w:color="auto"/>
            <w:insideH w:val="single" w:sz="6" w:space="0" w:color="auto"/>
            <w:insideV w:val="single" w:sz="6" w:space="0" w:color="auto"/>
          </w:tblBorders>
        </w:tblPrEx>
        <w:tc>
          <w:tcPr>
            <w:tcW w:w="1082" w:type="pct"/>
            <w:tcBorders>
              <w:bottom w:val="single" w:sz="6" w:space="0" w:color="auto"/>
            </w:tcBorders>
            <w:vAlign w:val="center"/>
          </w:tcPr>
          <w:p w14:paraId="09C31BFA" w14:textId="77777777" w:rsidR="00F731A9" w:rsidRPr="00AF05BE" w:rsidRDefault="00F731A9" w:rsidP="00811EE5">
            <w:pPr>
              <w:tabs>
                <w:tab w:val="left" w:pos="4253"/>
              </w:tabs>
              <w:spacing w:before="40" w:after="40"/>
              <w:jc w:val="center"/>
              <w:rPr>
                <w:sz w:val="22"/>
                <w:szCs w:val="22"/>
              </w:rPr>
            </w:pPr>
            <w:r w:rsidRPr="00AF05BE">
              <w:rPr>
                <w:sz w:val="22"/>
                <w:szCs w:val="22"/>
              </w:rPr>
              <w:t xml:space="preserve">Adı </w:t>
            </w:r>
          </w:p>
        </w:tc>
        <w:tc>
          <w:tcPr>
            <w:tcW w:w="841" w:type="pct"/>
            <w:tcBorders>
              <w:bottom w:val="single" w:sz="6" w:space="0" w:color="auto"/>
            </w:tcBorders>
            <w:vAlign w:val="center"/>
          </w:tcPr>
          <w:p w14:paraId="1D150A62" w14:textId="77777777" w:rsidR="00F731A9" w:rsidRPr="00AF05BE" w:rsidRDefault="00F731A9" w:rsidP="00811EE5">
            <w:pPr>
              <w:tabs>
                <w:tab w:val="left" w:pos="4253"/>
              </w:tabs>
              <w:spacing w:before="40" w:after="40"/>
              <w:jc w:val="center"/>
              <w:rPr>
                <w:sz w:val="22"/>
                <w:szCs w:val="22"/>
              </w:rPr>
            </w:pPr>
            <w:r w:rsidRPr="00AF05BE">
              <w:rPr>
                <w:sz w:val="22"/>
                <w:szCs w:val="22"/>
              </w:rPr>
              <w:t xml:space="preserve">Firması </w:t>
            </w:r>
          </w:p>
        </w:tc>
        <w:tc>
          <w:tcPr>
            <w:tcW w:w="841" w:type="pct"/>
            <w:tcBorders>
              <w:bottom w:val="single" w:sz="6" w:space="0" w:color="auto"/>
            </w:tcBorders>
            <w:vAlign w:val="center"/>
          </w:tcPr>
          <w:p w14:paraId="4B3C0CCB" w14:textId="77777777" w:rsidR="00F731A9" w:rsidRPr="00AF05BE" w:rsidRDefault="00F731A9" w:rsidP="00811EE5">
            <w:pPr>
              <w:tabs>
                <w:tab w:val="left" w:pos="4253"/>
              </w:tabs>
              <w:spacing w:before="40" w:after="40"/>
              <w:jc w:val="center"/>
              <w:rPr>
                <w:sz w:val="22"/>
                <w:szCs w:val="22"/>
              </w:rPr>
            </w:pPr>
            <w:r w:rsidRPr="00AF05BE">
              <w:rPr>
                <w:sz w:val="22"/>
                <w:szCs w:val="22"/>
              </w:rPr>
              <w:t>Uzmanlık Alanı</w:t>
            </w:r>
          </w:p>
        </w:tc>
        <w:tc>
          <w:tcPr>
            <w:tcW w:w="841" w:type="pct"/>
            <w:tcBorders>
              <w:bottom w:val="single" w:sz="6" w:space="0" w:color="auto"/>
            </w:tcBorders>
            <w:vAlign w:val="center"/>
          </w:tcPr>
          <w:p w14:paraId="59C3B49E" w14:textId="77777777" w:rsidR="00F731A9" w:rsidRPr="00AF05BE" w:rsidRDefault="00F731A9" w:rsidP="00811EE5">
            <w:pPr>
              <w:tabs>
                <w:tab w:val="left" w:pos="4253"/>
              </w:tabs>
              <w:spacing w:before="40" w:after="40"/>
              <w:jc w:val="center"/>
              <w:rPr>
                <w:sz w:val="22"/>
                <w:szCs w:val="22"/>
              </w:rPr>
            </w:pPr>
            <w:r w:rsidRPr="00AF05BE">
              <w:rPr>
                <w:sz w:val="22"/>
                <w:szCs w:val="22"/>
              </w:rPr>
              <w:t xml:space="preserve">Pozisyonu </w:t>
            </w:r>
          </w:p>
        </w:tc>
        <w:tc>
          <w:tcPr>
            <w:tcW w:w="1394" w:type="pct"/>
            <w:tcBorders>
              <w:bottom w:val="single" w:sz="6" w:space="0" w:color="auto"/>
            </w:tcBorders>
            <w:vAlign w:val="center"/>
          </w:tcPr>
          <w:p w14:paraId="43F4E851" w14:textId="77777777" w:rsidR="00F731A9" w:rsidRPr="00AF05BE" w:rsidRDefault="00F731A9" w:rsidP="00811EE5">
            <w:pPr>
              <w:tabs>
                <w:tab w:val="left" w:pos="4253"/>
              </w:tabs>
              <w:spacing w:before="40" w:after="40"/>
              <w:jc w:val="center"/>
              <w:rPr>
                <w:sz w:val="22"/>
                <w:szCs w:val="22"/>
              </w:rPr>
            </w:pPr>
            <w:r w:rsidRPr="00AF05BE">
              <w:rPr>
                <w:sz w:val="22"/>
                <w:szCs w:val="22"/>
              </w:rPr>
              <w:t xml:space="preserve">Görevi </w:t>
            </w:r>
          </w:p>
        </w:tc>
      </w:tr>
      <w:tr w:rsidR="00F731A9" w:rsidRPr="00AF05BE" w14:paraId="46A1EB6A" w14:textId="77777777" w:rsidTr="00975242">
        <w:tblPrEx>
          <w:tblBorders>
            <w:top w:val="single" w:sz="6" w:space="0" w:color="auto"/>
            <w:bottom w:val="double" w:sz="6" w:space="0" w:color="auto"/>
            <w:insideH w:val="single" w:sz="6" w:space="0" w:color="auto"/>
            <w:insideV w:val="single" w:sz="6" w:space="0" w:color="auto"/>
          </w:tblBorders>
        </w:tblPrEx>
        <w:tc>
          <w:tcPr>
            <w:tcW w:w="1082" w:type="pct"/>
            <w:tcBorders>
              <w:top w:val="single" w:sz="6" w:space="0" w:color="auto"/>
            </w:tcBorders>
          </w:tcPr>
          <w:p w14:paraId="69962708" w14:textId="77777777" w:rsidR="00F731A9" w:rsidRPr="00AF05BE" w:rsidRDefault="00F731A9" w:rsidP="00811EE5">
            <w:pPr>
              <w:tabs>
                <w:tab w:val="left" w:pos="4253"/>
              </w:tabs>
              <w:rPr>
                <w:sz w:val="22"/>
                <w:szCs w:val="22"/>
              </w:rPr>
            </w:pPr>
          </w:p>
          <w:p w14:paraId="406443E2" w14:textId="77777777" w:rsidR="00F731A9" w:rsidRPr="00AF05BE" w:rsidRDefault="00F731A9" w:rsidP="00811EE5">
            <w:pPr>
              <w:tabs>
                <w:tab w:val="left" w:pos="4253"/>
              </w:tabs>
              <w:rPr>
                <w:sz w:val="22"/>
                <w:szCs w:val="22"/>
              </w:rPr>
            </w:pPr>
          </w:p>
        </w:tc>
        <w:tc>
          <w:tcPr>
            <w:tcW w:w="841" w:type="pct"/>
            <w:tcBorders>
              <w:top w:val="single" w:sz="6" w:space="0" w:color="auto"/>
            </w:tcBorders>
          </w:tcPr>
          <w:p w14:paraId="618D171B" w14:textId="77777777" w:rsidR="00F731A9" w:rsidRPr="00AF05BE" w:rsidRDefault="00F731A9" w:rsidP="00811EE5">
            <w:pPr>
              <w:tabs>
                <w:tab w:val="left" w:pos="4253"/>
              </w:tabs>
              <w:rPr>
                <w:sz w:val="22"/>
                <w:szCs w:val="22"/>
              </w:rPr>
            </w:pPr>
          </w:p>
        </w:tc>
        <w:tc>
          <w:tcPr>
            <w:tcW w:w="841" w:type="pct"/>
            <w:tcBorders>
              <w:top w:val="single" w:sz="6" w:space="0" w:color="auto"/>
            </w:tcBorders>
          </w:tcPr>
          <w:p w14:paraId="7CBC571F" w14:textId="77777777" w:rsidR="00F731A9" w:rsidRPr="00AF05BE" w:rsidRDefault="00F731A9" w:rsidP="00811EE5">
            <w:pPr>
              <w:tabs>
                <w:tab w:val="left" w:pos="4253"/>
              </w:tabs>
              <w:rPr>
                <w:sz w:val="22"/>
                <w:szCs w:val="22"/>
              </w:rPr>
            </w:pPr>
          </w:p>
        </w:tc>
        <w:tc>
          <w:tcPr>
            <w:tcW w:w="841" w:type="pct"/>
            <w:tcBorders>
              <w:top w:val="single" w:sz="6" w:space="0" w:color="auto"/>
            </w:tcBorders>
          </w:tcPr>
          <w:p w14:paraId="60674B2D" w14:textId="77777777" w:rsidR="00F731A9" w:rsidRPr="00AF05BE" w:rsidRDefault="00F731A9" w:rsidP="00811EE5">
            <w:pPr>
              <w:tabs>
                <w:tab w:val="left" w:pos="4253"/>
              </w:tabs>
              <w:rPr>
                <w:sz w:val="22"/>
                <w:szCs w:val="22"/>
              </w:rPr>
            </w:pPr>
          </w:p>
        </w:tc>
        <w:tc>
          <w:tcPr>
            <w:tcW w:w="1394" w:type="pct"/>
            <w:tcBorders>
              <w:top w:val="single" w:sz="6" w:space="0" w:color="auto"/>
            </w:tcBorders>
          </w:tcPr>
          <w:p w14:paraId="75BBF48E" w14:textId="77777777" w:rsidR="00F731A9" w:rsidRPr="00AF05BE" w:rsidRDefault="00F731A9" w:rsidP="00811EE5">
            <w:pPr>
              <w:tabs>
                <w:tab w:val="left" w:pos="4253"/>
              </w:tabs>
              <w:rPr>
                <w:sz w:val="22"/>
                <w:szCs w:val="22"/>
              </w:rPr>
            </w:pPr>
          </w:p>
        </w:tc>
      </w:tr>
      <w:tr w:rsidR="00F731A9" w:rsidRPr="00AF05BE" w14:paraId="5AD6FAAB" w14:textId="77777777" w:rsidTr="00975242">
        <w:tblPrEx>
          <w:tblBorders>
            <w:top w:val="single" w:sz="6" w:space="0" w:color="auto"/>
            <w:bottom w:val="double" w:sz="6" w:space="0" w:color="auto"/>
            <w:insideH w:val="single" w:sz="6" w:space="0" w:color="auto"/>
            <w:insideV w:val="single" w:sz="6" w:space="0" w:color="auto"/>
          </w:tblBorders>
        </w:tblPrEx>
        <w:tc>
          <w:tcPr>
            <w:tcW w:w="1082" w:type="pct"/>
          </w:tcPr>
          <w:p w14:paraId="4CD116DA" w14:textId="77777777" w:rsidR="00F731A9" w:rsidRPr="00AF05BE" w:rsidRDefault="00F731A9" w:rsidP="00811EE5">
            <w:pPr>
              <w:tabs>
                <w:tab w:val="left" w:pos="4253"/>
              </w:tabs>
              <w:rPr>
                <w:sz w:val="22"/>
                <w:szCs w:val="22"/>
              </w:rPr>
            </w:pPr>
          </w:p>
          <w:p w14:paraId="0C667EC4" w14:textId="77777777" w:rsidR="00F731A9" w:rsidRPr="00AF05BE" w:rsidRDefault="00F731A9" w:rsidP="00811EE5">
            <w:pPr>
              <w:tabs>
                <w:tab w:val="left" w:pos="4253"/>
              </w:tabs>
              <w:rPr>
                <w:sz w:val="22"/>
                <w:szCs w:val="22"/>
              </w:rPr>
            </w:pPr>
          </w:p>
        </w:tc>
        <w:tc>
          <w:tcPr>
            <w:tcW w:w="841" w:type="pct"/>
          </w:tcPr>
          <w:p w14:paraId="5319E950" w14:textId="77777777" w:rsidR="00F731A9" w:rsidRPr="00AF05BE" w:rsidRDefault="00F731A9" w:rsidP="00811EE5">
            <w:pPr>
              <w:tabs>
                <w:tab w:val="left" w:pos="4253"/>
              </w:tabs>
              <w:rPr>
                <w:sz w:val="22"/>
                <w:szCs w:val="22"/>
              </w:rPr>
            </w:pPr>
          </w:p>
        </w:tc>
        <w:tc>
          <w:tcPr>
            <w:tcW w:w="841" w:type="pct"/>
          </w:tcPr>
          <w:p w14:paraId="2418802D" w14:textId="77777777" w:rsidR="00F731A9" w:rsidRPr="00AF05BE" w:rsidRDefault="00F731A9" w:rsidP="00811EE5">
            <w:pPr>
              <w:tabs>
                <w:tab w:val="left" w:pos="4253"/>
              </w:tabs>
              <w:rPr>
                <w:sz w:val="22"/>
                <w:szCs w:val="22"/>
              </w:rPr>
            </w:pPr>
          </w:p>
        </w:tc>
        <w:tc>
          <w:tcPr>
            <w:tcW w:w="841" w:type="pct"/>
          </w:tcPr>
          <w:p w14:paraId="5AF9F738" w14:textId="77777777" w:rsidR="00F731A9" w:rsidRPr="00AF05BE" w:rsidRDefault="00F731A9" w:rsidP="00811EE5">
            <w:pPr>
              <w:tabs>
                <w:tab w:val="left" w:pos="4253"/>
              </w:tabs>
              <w:rPr>
                <w:sz w:val="22"/>
                <w:szCs w:val="22"/>
              </w:rPr>
            </w:pPr>
          </w:p>
        </w:tc>
        <w:tc>
          <w:tcPr>
            <w:tcW w:w="1394" w:type="pct"/>
          </w:tcPr>
          <w:p w14:paraId="428DF403" w14:textId="77777777" w:rsidR="00F731A9" w:rsidRPr="00AF05BE" w:rsidRDefault="00F731A9" w:rsidP="00811EE5">
            <w:pPr>
              <w:tabs>
                <w:tab w:val="left" w:pos="4253"/>
              </w:tabs>
              <w:rPr>
                <w:sz w:val="22"/>
                <w:szCs w:val="22"/>
              </w:rPr>
            </w:pPr>
          </w:p>
        </w:tc>
      </w:tr>
      <w:tr w:rsidR="00F731A9" w:rsidRPr="00AF05BE" w14:paraId="43279CD3" w14:textId="77777777" w:rsidTr="00975242">
        <w:tblPrEx>
          <w:tblBorders>
            <w:top w:val="single" w:sz="6" w:space="0" w:color="auto"/>
            <w:bottom w:val="double" w:sz="6" w:space="0" w:color="auto"/>
            <w:insideH w:val="single" w:sz="6" w:space="0" w:color="auto"/>
            <w:insideV w:val="single" w:sz="6" w:space="0" w:color="auto"/>
          </w:tblBorders>
        </w:tblPrEx>
        <w:tc>
          <w:tcPr>
            <w:tcW w:w="1082" w:type="pct"/>
          </w:tcPr>
          <w:p w14:paraId="045B5B53" w14:textId="77777777" w:rsidR="00F731A9" w:rsidRPr="00AF05BE" w:rsidRDefault="00F731A9" w:rsidP="00811EE5">
            <w:pPr>
              <w:tabs>
                <w:tab w:val="left" w:pos="4253"/>
              </w:tabs>
              <w:rPr>
                <w:sz w:val="22"/>
                <w:szCs w:val="22"/>
              </w:rPr>
            </w:pPr>
          </w:p>
          <w:p w14:paraId="3FCB3387" w14:textId="77777777" w:rsidR="00F731A9" w:rsidRPr="00AF05BE" w:rsidRDefault="00F731A9" w:rsidP="00811EE5">
            <w:pPr>
              <w:tabs>
                <w:tab w:val="left" w:pos="4253"/>
              </w:tabs>
              <w:rPr>
                <w:sz w:val="22"/>
                <w:szCs w:val="22"/>
              </w:rPr>
            </w:pPr>
          </w:p>
        </w:tc>
        <w:tc>
          <w:tcPr>
            <w:tcW w:w="841" w:type="pct"/>
          </w:tcPr>
          <w:p w14:paraId="71849A9B" w14:textId="77777777" w:rsidR="00F731A9" w:rsidRPr="00AF05BE" w:rsidRDefault="00F731A9" w:rsidP="00811EE5">
            <w:pPr>
              <w:pStyle w:val="BankNormal"/>
              <w:tabs>
                <w:tab w:val="left" w:pos="4253"/>
              </w:tabs>
              <w:spacing w:after="0"/>
              <w:rPr>
                <w:sz w:val="22"/>
                <w:szCs w:val="22"/>
                <w:lang w:val="tr-TR"/>
              </w:rPr>
            </w:pPr>
          </w:p>
        </w:tc>
        <w:tc>
          <w:tcPr>
            <w:tcW w:w="841" w:type="pct"/>
          </w:tcPr>
          <w:p w14:paraId="072C20FA" w14:textId="77777777" w:rsidR="00F731A9" w:rsidRPr="00AF05BE" w:rsidRDefault="00F731A9" w:rsidP="00811EE5">
            <w:pPr>
              <w:tabs>
                <w:tab w:val="left" w:pos="4253"/>
              </w:tabs>
              <w:rPr>
                <w:sz w:val="22"/>
                <w:szCs w:val="22"/>
              </w:rPr>
            </w:pPr>
          </w:p>
        </w:tc>
        <w:tc>
          <w:tcPr>
            <w:tcW w:w="841" w:type="pct"/>
          </w:tcPr>
          <w:p w14:paraId="42F9C341" w14:textId="77777777" w:rsidR="00F731A9" w:rsidRPr="00AF05BE" w:rsidRDefault="00F731A9" w:rsidP="00811EE5">
            <w:pPr>
              <w:tabs>
                <w:tab w:val="left" w:pos="4253"/>
              </w:tabs>
              <w:rPr>
                <w:sz w:val="22"/>
                <w:szCs w:val="22"/>
              </w:rPr>
            </w:pPr>
          </w:p>
        </w:tc>
        <w:tc>
          <w:tcPr>
            <w:tcW w:w="1394" w:type="pct"/>
          </w:tcPr>
          <w:p w14:paraId="02C46371" w14:textId="77777777" w:rsidR="00F731A9" w:rsidRPr="00AF05BE" w:rsidRDefault="00F731A9" w:rsidP="00811EE5">
            <w:pPr>
              <w:tabs>
                <w:tab w:val="left" w:pos="4253"/>
              </w:tabs>
              <w:rPr>
                <w:sz w:val="22"/>
                <w:szCs w:val="22"/>
              </w:rPr>
            </w:pPr>
          </w:p>
        </w:tc>
      </w:tr>
      <w:tr w:rsidR="00F731A9" w:rsidRPr="00AF05BE" w14:paraId="33B0B394" w14:textId="77777777" w:rsidTr="00975242">
        <w:tblPrEx>
          <w:tblBorders>
            <w:top w:val="single" w:sz="6" w:space="0" w:color="auto"/>
            <w:bottom w:val="double" w:sz="6" w:space="0" w:color="auto"/>
            <w:insideH w:val="single" w:sz="6" w:space="0" w:color="auto"/>
            <w:insideV w:val="single" w:sz="6" w:space="0" w:color="auto"/>
          </w:tblBorders>
        </w:tblPrEx>
        <w:tc>
          <w:tcPr>
            <w:tcW w:w="1082" w:type="pct"/>
          </w:tcPr>
          <w:p w14:paraId="61B81C06" w14:textId="77777777" w:rsidR="00F731A9" w:rsidRPr="00AF05BE" w:rsidRDefault="00F731A9" w:rsidP="00811EE5">
            <w:pPr>
              <w:tabs>
                <w:tab w:val="left" w:pos="4253"/>
              </w:tabs>
              <w:rPr>
                <w:sz w:val="22"/>
                <w:szCs w:val="22"/>
              </w:rPr>
            </w:pPr>
          </w:p>
          <w:p w14:paraId="6F180D0F" w14:textId="77777777" w:rsidR="00F731A9" w:rsidRPr="00AF05BE" w:rsidRDefault="00F731A9" w:rsidP="00811EE5">
            <w:pPr>
              <w:tabs>
                <w:tab w:val="left" w:pos="4253"/>
              </w:tabs>
              <w:rPr>
                <w:sz w:val="22"/>
                <w:szCs w:val="22"/>
              </w:rPr>
            </w:pPr>
          </w:p>
        </w:tc>
        <w:tc>
          <w:tcPr>
            <w:tcW w:w="841" w:type="pct"/>
          </w:tcPr>
          <w:p w14:paraId="08B9F476" w14:textId="77777777" w:rsidR="00F731A9" w:rsidRPr="00AF05BE" w:rsidRDefault="00F731A9" w:rsidP="00811EE5">
            <w:pPr>
              <w:tabs>
                <w:tab w:val="left" w:pos="4253"/>
              </w:tabs>
              <w:rPr>
                <w:sz w:val="22"/>
                <w:szCs w:val="22"/>
              </w:rPr>
            </w:pPr>
          </w:p>
        </w:tc>
        <w:tc>
          <w:tcPr>
            <w:tcW w:w="841" w:type="pct"/>
          </w:tcPr>
          <w:p w14:paraId="60E3F7A8" w14:textId="77777777" w:rsidR="00F731A9" w:rsidRPr="00AF05BE" w:rsidRDefault="00F731A9" w:rsidP="00811EE5">
            <w:pPr>
              <w:tabs>
                <w:tab w:val="left" w:pos="4253"/>
              </w:tabs>
              <w:rPr>
                <w:sz w:val="22"/>
                <w:szCs w:val="22"/>
              </w:rPr>
            </w:pPr>
          </w:p>
        </w:tc>
        <w:tc>
          <w:tcPr>
            <w:tcW w:w="841" w:type="pct"/>
          </w:tcPr>
          <w:p w14:paraId="24A0C8FE" w14:textId="77777777" w:rsidR="00F731A9" w:rsidRPr="00AF05BE" w:rsidRDefault="00F731A9" w:rsidP="00811EE5">
            <w:pPr>
              <w:tabs>
                <w:tab w:val="left" w:pos="4253"/>
              </w:tabs>
              <w:rPr>
                <w:sz w:val="22"/>
                <w:szCs w:val="22"/>
              </w:rPr>
            </w:pPr>
          </w:p>
        </w:tc>
        <w:tc>
          <w:tcPr>
            <w:tcW w:w="1394" w:type="pct"/>
          </w:tcPr>
          <w:p w14:paraId="474B6D66" w14:textId="77777777" w:rsidR="00F731A9" w:rsidRPr="00AF05BE" w:rsidRDefault="00F731A9" w:rsidP="00811EE5">
            <w:pPr>
              <w:tabs>
                <w:tab w:val="left" w:pos="4253"/>
              </w:tabs>
              <w:rPr>
                <w:sz w:val="22"/>
                <w:szCs w:val="22"/>
              </w:rPr>
            </w:pPr>
          </w:p>
        </w:tc>
      </w:tr>
      <w:tr w:rsidR="00F731A9" w:rsidRPr="00AF05BE" w14:paraId="352227AC" w14:textId="77777777" w:rsidTr="00975242">
        <w:tblPrEx>
          <w:tblBorders>
            <w:top w:val="single" w:sz="6" w:space="0" w:color="auto"/>
            <w:bottom w:val="double" w:sz="6" w:space="0" w:color="auto"/>
            <w:insideH w:val="single" w:sz="6" w:space="0" w:color="auto"/>
            <w:insideV w:val="single" w:sz="6" w:space="0" w:color="auto"/>
          </w:tblBorders>
        </w:tblPrEx>
        <w:tc>
          <w:tcPr>
            <w:tcW w:w="1082" w:type="pct"/>
          </w:tcPr>
          <w:p w14:paraId="1CE60039" w14:textId="77777777" w:rsidR="00F731A9" w:rsidRPr="00AF05BE" w:rsidRDefault="00F731A9" w:rsidP="00811EE5">
            <w:pPr>
              <w:tabs>
                <w:tab w:val="left" w:pos="4253"/>
              </w:tabs>
              <w:rPr>
                <w:sz w:val="22"/>
                <w:szCs w:val="22"/>
              </w:rPr>
            </w:pPr>
          </w:p>
          <w:p w14:paraId="3EA33AD0" w14:textId="77777777" w:rsidR="00F731A9" w:rsidRPr="00AF05BE" w:rsidRDefault="00F731A9" w:rsidP="00811EE5">
            <w:pPr>
              <w:tabs>
                <w:tab w:val="left" w:pos="4253"/>
              </w:tabs>
              <w:rPr>
                <w:sz w:val="22"/>
                <w:szCs w:val="22"/>
              </w:rPr>
            </w:pPr>
          </w:p>
        </w:tc>
        <w:tc>
          <w:tcPr>
            <w:tcW w:w="841" w:type="pct"/>
          </w:tcPr>
          <w:p w14:paraId="17140892" w14:textId="77777777" w:rsidR="00F731A9" w:rsidRPr="00AF05BE" w:rsidRDefault="00F731A9" w:rsidP="00811EE5">
            <w:pPr>
              <w:tabs>
                <w:tab w:val="left" w:pos="4253"/>
              </w:tabs>
              <w:rPr>
                <w:sz w:val="22"/>
                <w:szCs w:val="22"/>
              </w:rPr>
            </w:pPr>
          </w:p>
        </w:tc>
        <w:tc>
          <w:tcPr>
            <w:tcW w:w="841" w:type="pct"/>
          </w:tcPr>
          <w:p w14:paraId="769975B1" w14:textId="77777777" w:rsidR="00F731A9" w:rsidRPr="00AF05BE" w:rsidRDefault="00F731A9" w:rsidP="00811EE5">
            <w:pPr>
              <w:tabs>
                <w:tab w:val="left" w:pos="4253"/>
              </w:tabs>
              <w:rPr>
                <w:sz w:val="22"/>
                <w:szCs w:val="22"/>
              </w:rPr>
            </w:pPr>
          </w:p>
        </w:tc>
        <w:tc>
          <w:tcPr>
            <w:tcW w:w="841" w:type="pct"/>
          </w:tcPr>
          <w:p w14:paraId="78451164" w14:textId="77777777" w:rsidR="00F731A9" w:rsidRPr="00AF05BE" w:rsidRDefault="00F731A9" w:rsidP="00811EE5">
            <w:pPr>
              <w:tabs>
                <w:tab w:val="left" w:pos="4253"/>
              </w:tabs>
              <w:rPr>
                <w:sz w:val="22"/>
                <w:szCs w:val="22"/>
              </w:rPr>
            </w:pPr>
          </w:p>
        </w:tc>
        <w:tc>
          <w:tcPr>
            <w:tcW w:w="1394" w:type="pct"/>
          </w:tcPr>
          <w:p w14:paraId="0CB9208B" w14:textId="77777777" w:rsidR="00F731A9" w:rsidRPr="00AF05BE" w:rsidRDefault="00F731A9" w:rsidP="00811EE5">
            <w:pPr>
              <w:tabs>
                <w:tab w:val="left" w:pos="4253"/>
              </w:tabs>
              <w:rPr>
                <w:sz w:val="22"/>
                <w:szCs w:val="22"/>
              </w:rPr>
            </w:pPr>
          </w:p>
        </w:tc>
      </w:tr>
      <w:tr w:rsidR="00F731A9" w:rsidRPr="00AF05BE" w14:paraId="77F84F60" w14:textId="77777777" w:rsidTr="00975242">
        <w:tblPrEx>
          <w:tblBorders>
            <w:top w:val="single" w:sz="6" w:space="0" w:color="auto"/>
            <w:bottom w:val="double" w:sz="6" w:space="0" w:color="auto"/>
            <w:insideH w:val="single" w:sz="6" w:space="0" w:color="auto"/>
            <w:insideV w:val="single" w:sz="6" w:space="0" w:color="auto"/>
          </w:tblBorders>
        </w:tblPrEx>
        <w:tc>
          <w:tcPr>
            <w:tcW w:w="1082" w:type="pct"/>
          </w:tcPr>
          <w:p w14:paraId="7A58CDA5" w14:textId="77777777" w:rsidR="00F731A9" w:rsidRPr="00AF05BE" w:rsidRDefault="00F731A9" w:rsidP="00811EE5">
            <w:pPr>
              <w:tabs>
                <w:tab w:val="left" w:pos="4253"/>
              </w:tabs>
              <w:rPr>
                <w:sz w:val="22"/>
                <w:szCs w:val="22"/>
              </w:rPr>
            </w:pPr>
          </w:p>
          <w:p w14:paraId="3BD61CD1" w14:textId="77777777" w:rsidR="00F731A9" w:rsidRPr="00AF05BE" w:rsidRDefault="00F731A9" w:rsidP="00811EE5">
            <w:pPr>
              <w:tabs>
                <w:tab w:val="left" w:pos="4253"/>
              </w:tabs>
              <w:rPr>
                <w:sz w:val="22"/>
                <w:szCs w:val="22"/>
              </w:rPr>
            </w:pPr>
          </w:p>
        </w:tc>
        <w:tc>
          <w:tcPr>
            <w:tcW w:w="841" w:type="pct"/>
          </w:tcPr>
          <w:p w14:paraId="201C4ABB" w14:textId="77777777" w:rsidR="00F731A9" w:rsidRPr="00AF05BE" w:rsidRDefault="00F731A9" w:rsidP="00811EE5">
            <w:pPr>
              <w:tabs>
                <w:tab w:val="left" w:pos="4253"/>
              </w:tabs>
              <w:rPr>
                <w:sz w:val="22"/>
                <w:szCs w:val="22"/>
              </w:rPr>
            </w:pPr>
          </w:p>
        </w:tc>
        <w:tc>
          <w:tcPr>
            <w:tcW w:w="841" w:type="pct"/>
          </w:tcPr>
          <w:p w14:paraId="786BA260" w14:textId="77777777" w:rsidR="00F731A9" w:rsidRPr="00AF05BE" w:rsidRDefault="00F731A9" w:rsidP="00811EE5">
            <w:pPr>
              <w:tabs>
                <w:tab w:val="left" w:pos="4253"/>
              </w:tabs>
              <w:rPr>
                <w:sz w:val="22"/>
                <w:szCs w:val="22"/>
              </w:rPr>
            </w:pPr>
          </w:p>
        </w:tc>
        <w:tc>
          <w:tcPr>
            <w:tcW w:w="841" w:type="pct"/>
          </w:tcPr>
          <w:p w14:paraId="544130CA" w14:textId="77777777" w:rsidR="00F731A9" w:rsidRPr="00AF05BE" w:rsidRDefault="00F731A9" w:rsidP="00811EE5">
            <w:pPr>
              <w:tabs>
                <w:tab w:val="left" w:pos="4253"/>
              </w:tabs>
              <w:rPr>
                <w:sz w:val="22"/>
                <w:szCs w:val="22"/>
              </w:rPr>
            </w:pPr>
          </w:p>
        </w:tc>
        <w:tc>
          <w:tcPr>
            <w:tcW w:w="1394" w:type="pct"/>
          </w:tcPr>
          <w:p w14:paraId="63F98F38" w14:textId="77777777" w:rsidR="00F731A9" w:rsidRPr="00AF05BE" w:rsidRDefault="00F731A9" w:rsidP="00811EE5">
            <w:pPr>
              <w:tabs>
                <w:tab w:val="left" w:pos="4253"/>
              </w:tabs>
              <w:rPr>
                <w:sz w:val="22"/>
                <w:szCs w:val="22"/>
              </w:rPr>
            </w:pPr>
          </w:p>
        </w:tc>
      </w:tr>
      <w:tr w:rsidR="00F731A9" w:rsidRPr="00AF05BE" w14:paraId="5C828A58" w14:textId="77777777" w:rsidTr="00975242">
        <w:tblPrEx>
          <w:tblBorders>
            <w:top w:val="single" w:sz="6" w:space="0" w:color="auto"/>
            <w:bottom w:val="double" w:sz="6" w:space="0" w:color="auto"/>
            <w:insideH w:val="single" w:sz="6" w:space="0" w:color="auto"/>
            <w:insideV w:val="single" w:sz="6" w:space="0" w:color="auto"/>
          </w:tblBorders>
        </w:tblPrEx>
        <w:tc>
          <w:tcPr>
            <w:tcW w:w="1082" w:type="pct"/>
          </w:tcPr>
          <w:p w14:paraId="0C0A15A2" w14:textId="77777777" w:rsidR="00F731A9" w:rsidRPr="00AF05BE" w:rsidRDefault="00F731A9" w:rsidP="00811EE5">
            <w:pPr>
              <w:tabs>
                <w:tab w:val="left" w:pos="4253"/>
              </w:tabs>
              <w:rPr>
                <w:sz w:val="22"/>
                <w:szCs w:val="22"/>
              </w:rPr>
            </w:pPr>
          </w:p>
          <w:p w14:paraId="79EC8FC9" w14:textId="77777777" w:rsidR="00F731A9" w:rsidRPr="00AF05BE" w:rsidRDefault="00F731A9" w:rsidP="00811EE5">
            <w:pPr>
              <w:tabs>
                <w:tab w:val="left" w:pos="4253"/>
              </w:tabs>
              <w:rPr>
                <w:sz w:val="22"/>
                <w:szCs w:val="22"/>
              </w:rPr>
            </w:pPr>
          </w:p>
        </w:tc>
        <w:tc>
          <w:tcPr>
            <w:tcW w:w="841" w:type="pct"/>
          </w:tcPr>
          <w:p w14:paraId="03550B1C" w14:textId="77777777" w:rsidR="00F731A9" w:rsidRPr="00AF05BE" w:rsidRDefault="00F731A9" w:rsidP="00811EE5">
            <w:pPr>
              <w:tabs>
                <w:tab w:val="left" w:pos="4253"/>
              </w:tabs>
              <w:rPr>
                <w:sz w:val="22"/>
                <w:szCs w:val="22"/>
              </w:rPr>
            </w:pPr>
          </w:p>
        </w:tc>
        <w:tc>
          <w:tcPr>
            <w:tcW w:w="841" w:type="pct"/>
          </w:tcPr>
          <w:p w14:paraId="7097D2AA" w14:textId="77777777" w:rsidR="00F731A9" w:rsidRPr="00AF05BE" w:rsidRDefault="00F731A9" w:rsidP="00811EE5">
            <w:pPr>
              <w:tabs>
                <w:tab w:val="left" w:pos="4253"/>
              </w:tabs>
              <w:rPr>
                <w:sz w:val="22"/>
                <w:szCs w:val="22"/>
              </w:rPr>
            </w:pPr>
          </w:p>
        </w:tc>
        <w:tc>
          <w:tcPr>
            <w:tcW w:w="841" w:type="pct"/>
          </w:tcPr>
          <w:p w14:paraId="0B79A505" w14:textId="77777777" w:rsidR="00F731A9" w:rsidRPr="00AF05BE" w:rsidRDefault="00F731A9" w:rsidP="00811EE5">
            <w:pPr>
              <w:tabs>
                <w:tab w:val="left" w:pos="4253"/>
              </w:tabs>
              <w:rPr>
                <w:sz w:val="22"/>
                <w:szCs w:val="22"/>
              </w:rPr>
            </w:pPr>
          </w:p>
        </w:tc>
        <w:tc>
          <w:tcPr>
            <w:tcW w:w="1394" w:type="pct"/>
          </w:tcPr>
          <w:p w14:paraId="54BC7287" w14:textId="77777777" w:rsidR="00F731A9" w:rsidRPr="00AF05BE" w:rsidRDefault="00F731A9" w:rsidP="00811EE5">
            <w:pPr>
              <w:tabs>
                <w:tab w:val="left" w:pos="4253"/>
              </w:tabs>
              <w:rPr>
                <w:sz w:val="22"/>
                <w:szCs w:val="22"/>
              </w:rPr>
            </w:pPr>
          </w:p>
        </w:tc>
      </w:tr>
      <w:tr w:rsidR="00F731A9" w:rsidRPr="00AF05BE" w14:paraId="352AAD2E" w14:textId="77777777" w:rsidTr="00975242">
        <w:tblPrEx>
          <w:tblBorders>
            <w:top w:val="single" w:sz="6" w:space="0" w:color="auto"/>
            <w:bottom w:val="double" w:sz="6" w:space="0" w:color="auto"/>
            <w:insideH w:val="single" w:sz="6" w:space="0" w:color="auto"/>
            <w:insideV w:val="single" w:sz="6" w:space="0" w:color="auto"/>
          </w:tblBorders>
        </w:tblPrEx>
        <w:tc>
          <w:tcPr>
            <w:tcW w:w="1082" w:type="pct"/>
          </w:tcPr>
          <w:p w14:paraId="170241FD" w14:textId="77777777" w:rsidR="00F731A9" w:rsidRPr="00AF05BE" w:rsidRDefault="00F731A9" w:rsidP="00811EE5">
            <w:pPr>
              <w:tabs>
                <w:tab w:val="left" w:pos="4253"/>
              </w:tabs>
              <w:rPr>
                <w:sz w:val="22"/>
                <w:szCs w:val="22"/>
              </w:rPr>
            </w:pPr>
          </w:p>
          <w:p w14:paraId="4CAA4F97" w14:textId="77777777" w:rsidR="00F731A9" w:rsidRPr="00AF05BE" w:rsidRDefault="00F731A9" w:rsidP="00811EE5">
            <w:pPr>
              <w:tabs>
                <w:tab w:val="left" w:pos="4253"/>
              </w:tabs>
              <w:rPr>
                <w:sz w:val="22"/>
                <w:szCs w:val="22"/>
              </w:rPr>
            </w:pPr>
          </w:p>
        </w:tc>
        <w:tc>
          <w:tcPr>
            <w:tcW w:w="841" w:type="pct"/>
          </w:tcPr>
          <w:p w14:paraId="3CBC350A" w14:textId="77777777" w:rsidR="00F731A9" w:rsidRPr="00AF05BE" w:rsidRDefault="00F731A9" w:rsidP="00811EE5">
            <w:pPr>
              <w:tabs>
                <w:tab w:val="left" w:pos="4253"/>
              </w:tabs>
              <w:rPr>
                <w:sz w:val="22"/>
                <w:szCs w:val="22"/>
              </w:rPr>
            </w:pPr>
          </w:p>
        </w:tc>
        <w:tc>
          <w:tcPr>
            <w:tcW w:w="841" w:type="pct"/>
          </w:tcPr>
          <w:p w14:paraId="1B4B8AAA" w14:textId="77777777" w:rsidR="00F731A9" w:rsidRPr="00AF05BE" w:rsidRDefault="00F731A9" w:rsidP="00811EE5">
            <w:pPr>
              <w:tabs>
                <w:tab w:val="left" w:pos="4253"/>
              </w:tabs>
              <w:rPr>
                <w:sz w:val="22"/>
                <w:szCs w:val="22"/>
              </w:rPr>
            </w:pPr>
          </w:p>
        </w:tc>
        <w:tc>
          <w:tcPr>
            <w:tcW w:w="841" w:type="pct"/>
          </w:tcPr>
          <w:p w14:paraId="3C1360EB" w14:textId="77777777" w:rsidR="00F731A9" w:rsidRPr="00AF05BE" w:rsidRDefault="00F731A9" w:rsidP="00811EE5">
            <w:pPr>
              <w:pStyle w:val="stbilgi1"/>
              <w:tabs>
                <w:tab w:val="left" w:pos="4253"/>
              </w:tabs>
              <w:rPr>
                <w:sz w:val="22"/>
                <w:szCs w:val="22"/>
                <w:lang w:eastAsia="it-IT"/>
              </w:rPr>
            </w:pPr>
          </w:p>
        </w:tc>
        <w:tc>
          <w:tcPr>
            <w:tcW w:w="1394" w:type="pct"/>
          </w:tcPr>
          <w:p w14:paraId="4E79E3F2" w14:textId="77777777" w:rsidR="00F731A9" w:rsidRPr="00AF05BE" w:rsidRDefault="00F731A9" w:rsidP="00811EE5">
            <w:pPr>
              <w:tabs>
                <w:tab w:val="left" w:pos="4253"/>
              </w:tabs>
              <w:rPr>
                <w:sz w:val="22"/>
                <w:szCs w:val="22"/>
              </w:rPr>
            </w:pPr>
          </w:p>
        </w:tc>
      </w:tr>
      <w:tr w:rsidR="00F731A9" w:rsidRPr="00AF05BE" w14:paraId="28128F10" w14:textId="77777777" w:rsidTr="00975242">
        <w:tblPrEx>
          <w:tblBorders>
            <w:top w:val="single" w:sz="6" w:space="0" w:color="auto"/>
            <w:bottom w:val="double" w:sz="6" w:space="0" w:color="auto"/>
            <w:insideH w:val="single" w:sz="6" w:space="0" w:color="auto"/>
            <w:insideV w:val="single" w:sz="6" w:space="0" w:color="auto"/>
          </w:tblBorders>
        </w:tblPrEx>
        <w:tc>
          <w:tcPr>
            <w:tcW w:w="1082" w:type="pct"/>
          </w:tcPr>
          <w:p w14:paraId="414297A0" w14:textId="77777777" w:rsidR="00F731A9" w:rsidRPr="00AF05BE" w:rsidRDefault="00F731A9" w:rsidP="00811EE5">
            <w:pPr>
              <w:tabs>
                <w:tab w:val="left" w:pos="4253"/>
              </w:tabs>
              <w:rPr>
                <w:sz w:val="22"/>
                <w:szCs w:val="22"/>
              </w:rPr>
            </w:pPr>
          </w:p>
          <w:p w14:paraId="32BFADC4" w14:textId="77777777" w:rsidR="00F731A9" w:rsidRPr="00AF05BE" w:rsidRDefault="00F731A9" w:rsidP="00811EE5">
            <w:pPr>
              <w:tabs>
                <w:tab w:val="left" w:pos="4253"/>
              </w:tabs>
              <w:rPr>
                <w:sz w:val="22"/>
                <w:szCs w:val="22"/>
              </w:rPr>
            </w:pPr>
          </w:p>
        </w:tc>
        <w:tc>
          <w:tcPr>
            <w:tcW w:w="841" w:type="pct"/>
          </w:tcPr>
          <w:p w14:paraId="7E7A0D78" w14:textId="77777777" w:rsidR="00F731A9" w:rsidRPr="00AF05BE" w:rsidRDefault="00F731A9" w:rsidP="00811EE5">
            <w:pPr>
              <w:tabs>
                <w:tab w:val="left" w:pos="4253"/>
              </w:tabs>
              <w:rPr>
                <w:sz w:val="22"/>
                <w:szCs w:val="22"/>
              </w:rPr>
            </w:pPr>
          </w:p>
        </w:tc>
        <w:tc>
          <w:tcPr>
            <w:tcW w:w="841" w:type="pct"/>
          </w:tcPr>
          <w:p w14:paraId="2B63A98F" w14:textId="77777777" w:rsidR="00F731A9" w:rsidRPr="00AF05BE" w:rsidRDefault="00F731A9" w:rsidP="00811EE5">
            <w:pPr>
              <w:tabs>
                <w:tab w:val="left" w:pos="4253"/>
              </w:tabs>
              <w:rPr>
                <w:sz w:val="22"/>
                <w:szCs w:val="22"/>
              </w:rPr>
            </w:pPr>
          </w:p>
        </w:tc>
        <w:tc>
          <w:tcPr>
            <w:tcW w:w="841" w:type="pct"/>
          </w:tcPr>
          <w:p w14:paraId="296C9B42" w14:textId="77777777" w:rsidR="00F731A9" w:rsidRPr="00AF05BE" w:rsidRDefault="00F731A9" w:rsidP="00811EE5">
            <w:pPr>
              <w:tabs>
                <w:tab w:val="left" w:pos="4253"/>
              </w:tabs>
              <w:rPr>
                <w:sz w:val="22"/>
                <w:szCs w:val="22"/>
              </w:rPr>
            </w:pPr>
          </w:p>
        </w:tc>
        <w:tc>
          <w:tcPr>
            <w:tcW w:w="1394" w:type="pct"/>
          </w:tcPr>
          <w:p w14:paraId="468CF151" w14:textId="77777777" w:rsidR="00F731A9" w:rsidRPr="00AF05BE" w:rsidRDefault="00F731A9" w:rsidP="00811EE5">
            <w:pPr>
              <w:tabs>
                <w:tab w:val="left" w:pos="4253"/>
              </w:tabs>
              <w:rPr>
                <w:sz w:val="22"/>
                <w:szCs w:val="22"/>
              </w:rPr>
            </w:pPr>
          </w:p>
        </w:tc>
      </w:tr>
    </w:tbl>
    <w:p w14:paraId="6B071C19" w14:textId="77777777" w:rsidR="00F731A9" w:rsidRPr="00AF05BE" w:rsidRDefault="00F731A9" w:rsidP="00811EE5">
      <w:pPr>
        <w:tabs>
          <w:tab w:val="left" w:pos="4253"/>
        </w:tabs>
        <w:jc w:val="both"/>
        <w:rPr>
          <w:b/>
          <w:sz w:val="24"/>
        </w:rPr>
      </w:pPr>
    </w:p>
    <w:p w14:paraId="0ACDC945" w14:textId="77777777" w:rsidR="00F731A9" w:rsidRPr="00AF05BE" w:rsidRDefault="00F731A9" w:rsidP="00811EE5">
      <w:pPr>
        <w:tabs>
          <w:tab w:val="left" w:pos="4253"/>
        </w:tabs>
        <w:jc w:val="both"/>
        <w:rPr>
          <w:b/>
          <w:sz w:val="24"/>
        </w:rPr>
      </w:pPr>
    </w:p>
    <w:p w14:paraId="13AF1BFC" w14:textId="77777777" w:rsidR="00F731A9" w:rsidRPr="00AF05BE" w:rsidRDefault="00F731A9" w:rsidP="00811EE5">
      <w:pPr>
        <w:tabs>
          <w:tab w:val="left" w:pos="4253"/>
        </w:tabs>
        <w:jc w:val="both"/>
        <w:rPr>
          <w:b/>
          <w:sz w:val="24"/>
        </w:rPr>
      </w:pPr>
    </w:p>
    <w:p w14:paraId="3FD143B3" w14:textId="77777777" w:rsidR="00F731A9" w:rsidRPr="00AF05BE" w:rsidRDefault="00F731A9" w:rsidP="00811EE5">
      <w:pPr>
        <w:tabs>
          <w:tab w:val="left" w:pos="4253"/>
        </w:tabs>
        <w:jc w:val="center"/>
        <w:rPr>
          <w:b/>
          <w:sz w:val="24"/>
        </w:rPr>
        <w:sectPr w:rsidR="00F731A9" w:rsidRPr="00AF05BE" w:rsidSect="00411355">
          <w:headerReference w:type="even" r:id="rId17"/>
          <w:headerReference w:type="default" r:id="rId18"/>
          <w:type w:val="oddPage"/>
          <w:pgSz w:w="12242" w:h="15842" w:code="1"/>
          <w:pgMar w:top="1242" w:right="1440" w:bottom="1729" w:left="1729" w:header="709" w:footer="709" w:gutter="0"/>
          <w:paperSrc w:first="7" w:other="7"/>
          <w:cols w:space="708"/>
          <w:docGrid w:linePitch="272"/>
        </w:sectPr>
      </w:pPr>
    </w:p>
    <w:p w14:paraId="5A1F09DC" w14:textId="6891DD0E" w:rsidR="00F731A9" w:rsidRPr="00AF05BE" w:rsidRDefault="00503094" w:rsidP="00811EE5">
      <w:pPr>
        <w:tabs>
          <w:tab w:val="left" w:pos="4253"/>
        </w:tabs>
        <w:jc w:val="center"/>
        <w:rPr>
          <w:b/>
          <w:sz w:val="24"/>
        </w:rPr>
      </w:pPr>
      <w:r w:rsidRPr="00503094">
        <w:rPr>
          <w:b/>
          <w:sz w:val="24"/>
        </w:rPr>
        <w:lastRenderedPageBreak/>
        <w:t>TEKNİK FORM</w:t>
      </w:r>
      <w:r w:rsidRPr="00503094" w:rsidDel="00503094">
        <w:rPr>
          <w:b/>
          <w:sz w:val="24"/>
        </w:rPr>
        <w:t xml:space="preserve"> </w:t>
      </w:r>
      <w:r w:rsidR="00F731A9" w:rsidRPr="00AF05BE">
        <w:rPr>
          <w:b/>
          <w:sz w:val="24"/>
        </w:rPr>
        <w:t xml:space="preserve">-6 TEKLİF EDİLEN </w:t>
      </w:r>
      <w:r w:rsidR="00E07F9D" w:rsidRPr="00AF05BE">
        <w:rPr>
          <w:b/>
          <w:sz w:val="24"/>
        </w:rPr>
        <w:t xml:space="preserve">KİLİT </w:t>
      </w:r>
      <w:r w:rsidR="00F731A9" w:rsidRPr="00AF05BE">
        <w:rPr>
          <w:b/>
          <w:sz w:val="24"/>
        </w:rPr>
        <w:t>PER</w:t>
      </w:r>
      <w:r w:rsidR="00743774" w:rsidRPr="00AF05BE">
        <w:rPr>
          <w:b/>
          <w:sz w:val="24"/>
        </w:rPr>
        <w:t>S</w:t>
      </w:r>
      <w:r w:rsidR="00F731A9" w:rsidRPr="00AF05BE">
        <w:rPr>
          <w:b/>
          <w:sz w:val="24"/>
        </w:rPr>
        <w:t xml:space="preserve">ONELİN </w:t>
      </w:r>
    </w:p>
    <w:p w14:paraId="73CA22F9" w14:textId="77777777" w:rsidR="00F731A9" w:rsidRPr="00AF05BE" w:rsidRDefault="00F731A9" w:rsidP="00811EE5">
      <w:pPr>
        <w:tabs>
          <w:tab w:val="left" w:pos="4253"/>
        </w:tabs>
        <w:jc w:val="center"/>
        <w:rPr>
          <w:sz w:val="24"/>
        </w:rPr>
      </w:pPr>
      <w:r w:rsidRPr="00AF05BE">
        <w:rPr>
          <w:b/>
          <w:sz w:val="24"/>
        </w:rPr>
        <w:t>ÖZGEÇMİŞİ (CV)</w:t>
      </w:r>
    </w:p>
    <w:p w14:paraId="2CAC936F" w14:textId="77777777" w:rsidR="00F731A9" w:rsidRPr="00AF05BE" w:rsidRDefault="00F731A9" w:rsidP="00811EE5">
      <w:pPr>
        <w:tabs>
          <w:tab w:val="left" w:pos="4253"/>
        </w:tabs>
        <w:rPr>
          <w:sz w:val="24"/>
        </w:rPr>
      </w:pPr>
    </w:p>
    <w:p w14:paraId="73A0CF3B" w14:textId="18A76092" w:rsidR="00F731A9" w:rsidRPr="00AF05BE" w:rsidRDefault="00F731A9" w:rsidP="00811EE5">
      <w:pPr>
        <w:tabs>
          <w:tab w:val="left" w:pos="4253"/>
        </w:tabs>
        <w:rPr>
          <w:sz w:val="24"/>
        </w:rPr>
      </w:pPr>
      <w:r w:rsidRPr="00AF05BE">
        <w:rPr>
          <w:sz w:val="24"/>
        </w:rPr>
        <w:t xml:space="preserve">1. </w:t>
      </w:r>
      <w:r w:rsidRPr="00AF05BE">
        <w:rPr>
          <w:b/>
          <w:bCs/>
          <w:sz w:val="24"/>
        </w:rPr>
        <w:t>Teklif Edilen Pozisyon</w:t>
      </w:r>
      <w:r w:rsidRPr="00AF05BE">
        <w:rPr>
          <w:sz w:val="24"/>
        </w:rPr>
        <w:t xml:space="preserve"> [</w:t>
      </w:r>
      <w:r w:rsidRPr="00AF05BE">
        <w:rPr>
          <w:i/>
          <w:iCs/>
          <w:sz w:val="24"/>
        </w:rPr>
        <w:t>her bir pozisyon için sadece bir aday gösterilecektir</w:t>
      </w:r>
      <w:r w:rsidRPr="00AF05BE">
        <w:rPr>
          <w:sz w:val="24"/>
        </w:rPr>
        <w:t>]:</w:t>
      </w:r>
      <w:r w:rsidR="000F4AA5" w:rsidRPr="00AF05BE">
        <w:rPr>
          <w:sz w:val="24"/>
        </w:rPr>
        <w:t xml:space="preserve"> </w:t>
      </w:r>
      <w:r w:rsidRPr="00AF05BE">
        <w:rPr>
          <w:sz w:val="24"/>
        </w:rPr>
        <w:t>_________</w:t>
      </w:r>
    </w:p>
    <w:p w14:paraId="7B3AF654" w14:textId="77777777" w:rsidR="00F731A9" w:rsidRPr="00AF05BE" w:rsidRDefault="00F731A9" w:rsidP="00811EE5">
      <w:pPr>
        <w:tabs>
          <w:tab w:val="left" w:pos="4253"/>
        </w:tabs>
        <w:rPr>
          <w:sz w:val="24"/>
        </w:rPr>
      </w:pPr>
    </w:p>
    <w:p w14:paraId="2008E3F0" w14:textId="77777777" w:rsidR="00F731A9" w:rsidRPr="00AF05BE" w:rsidRDefault="00F731A9" w:rsidP="00811EE5">
      <w:pPr>
        <w:tabs>
          <w:tab w:val="left" w:pos="4253"/>
        </w:tabs>
        <w:rPr>
          <w:sz w:val="24"/>
        </w:rPr>
      </w:pPr>
      <w:r w:rsidRPr="00AF05BE">
        <w:rPr>
          <w:b/>
          <w:bCs/>
          <w:sz w:val="24"/>
        </w:rPr>
        <w:t>2. Firmanın İsmi</w:t>
      </w:r>
      <w:r w:rsidRPr="00AF05BE">
        <w:rPr>
          <w:sz w:val="24"/>
        </w:rPr>
        <w:t xml:space="preserve"> [</w:t>
      </w:r>
      <w:r w:rsidRPr="00AF05BE">
        <w:rPr>
          <w:i/>
          <w:iCs/>
          <w:sz w:val="24"/>
        </w:rPr>
        <w:t>personeli teklif eden firmanın adını yazınız</w:t>
      </w:r>
      <w:r w:rsidRPr="00AF05BE">
        <w:rPr>
          <w:sz w:val="24"/>
        </w:rPr>
        <w:t>]: ________________________</w:t>
      </w:r>
    </w:p>
    <w:p w14:paraId="101D2590" w14:textId="77777777" w:rsidR="00F731A9" w:rsidRPr="00AF05BE" w:rsidRDefault="00F731A9" w:rsidP="00811EE5">
      <w:pPr>
        <w:tabs>
          <w:tab w:val="left" w:pos="4253"/>
        </w:tabs>
        <w:rPr>
          <w:sz w:val="24"/>
        </w:rPr>
      </w:pPr>
    </w:p>
    <w:p w14:paraId="4936C1B4" w14:textId="77777777" w:rsidR="00F731A9" w:rsidRPr="00AF05BE" w:rsidRDefault="00F731A9" w:rsidP="00811EE5">
      <w:pPr>
        <w:tabs>
          <w:tab w:val="left" w:pos="4253"/>
        </w:tabs>
        <w:jc w:val="both"/>
        <w:rPr>
          <w:sz w:val="24"/>
        </w:rPr>
      </w:pPr>
      <w:r w:rsidRPr="00AF05BE">
        <w:rPr>
          <w:sz w:val="24"/>
        </w:rPr>
        <w:t>________________________________________________________________________</w:t>
      </w:r>
    </w:p>
    <w:p w14:paraId="54B1FFAA" w14:textId="77777777" w:rsidR="00F731A9" w:rsidRPr="00AF05BE" w:rsidRDefault="00F731A9" w:rsidP="00811EE5">
      <w:pPr>
        <w:tabs>
          <w:tab w:val="left" w:pos="4253"/>
        </w:tabs>
        <w:rPr>
          <w:sz w:val="24"/>
        </w:rPr>
      </w:pPr>
    </w:p>
    <w:p w14:paraId="4BA9FE77" w14:textId="77777777" w:rsidR="00F731A9" w:rsidRPr="00AF05BE" w:rsidRDefault="00F731A9" w:rsidP="00811EE5">
      <w:pPr>
        <w:tabs>
          <w:tab w:val="left" w:pos="4253"/>
        </w:tabs>
        <w:rPr>
          <w:sz w:val="24"/>
        </w:rPr>
      </w:pPr>
    </w:p>
    <w:p w14:paraId="5393EFAC" w14:textId="77777777" w:rsidR="00F731A9" w:rsidRPr="00AF05BE" w:rsidRDefault="00F731A9" w:rsidP="00811EE5">
      <w:pPr>
        <w:tabs>
          <w:tab w:val="left" w:pos="4253"/>
        </w:tabs>
        <w:rPr>
          <w:sz w:val="24"/>
        </w:rPr>
      </w:pPr>
      <w:r w:rsidRPr="00AF05BE">
        <w:rPr>
          <w:b/>
          <w:bCs/>
          <w:sz w:val="24"/>
        </w:rPr>
        <w:t>3. Personelin İsmi</w:t>
      </w:r>
      <w:r w:rsidRPr="00AF05BE">
        <w:rPr>
          <w:sz w:val="24"/>
        </w:rPr>
        <w:t xml:space="preserve"> [</w:t>
      </w:r>
      <w:r w:rsidRPr="00AF05BE">
        <w:rPr>
          <w:i/>
          <w:iCs/>
          <w:sz w:val="24"/>
        </w:rPr>
        <w:t>tam adınız yazınız</w:t>
      </w:r>
      <w:r w:rsidRPr="00AF05BE">
        <w:rPr>
          <w:sz w:val="24"/>
        </w:rPr>
        <w:t>]: ________________________________________</w:t>
      </w:r>
    </w:p>
    <w:p w14:paraId="6D5E8E85" w14:textId="77777777" w:rsidR="00F731A9" w:rsidRPr="00AF05BE" w:rsidRDefault="00F731A9" w:rsidP="00811EE5">
      <w:pPr>
        <w:tabs>
          <w:tab w:val="left" w:pos="4253"/>
        </w:tabs>
        <w:jc w:val="both"/>
        <w:rPr>
          <w:sz w:val="24"/>
        </w:rPr>
      </w:pPr>
    </w:p>
    <w:p w14:paraId="5F8E79E1" w14:textId="68308D50" w:rsidR="00F731A9" w:rsidRPr="00AF05BE" w:rsidRDefault="00F731A9" w:rsidP="00811EE5">
      <w:pPr>
        <w:tabs>
          <w:tab w:val="left" w:pos="4253"/>
        </w:tabs>
        <w:rPr>
          <w:sz w:val="24"/>
        </w:rPr>
      </w:pPr>
      <w:r w:rsidRPr="00AF05BE">
        <w:rPr>
          <w:b/>
          <w:bCs/>
          <w:sz w:val="24"/>
        </w:rPr>
        <w:t>4. Doğum Tarihi:</w:t>
      </w:r>
      <w:r w:rsidRPr="00AF05BE">
        <w:rPr>
          <w:sz w:val="24"/>
        </w:rPr>
        <w:t xml:space="preserve"> _____________________</w:t>
      </w:r>
      <w:r w:rsidR="000F4AA5" w:rsidRPr="00AF05BE">
        <w:rPr>
          <w:sz w:val="24"/>
        </w:rPr>
        <w:t xml:space="preserve"> </w:t>
      </w:r>
      <w:r w:rsidRPr="00AF05BE">
        <w:rPr>
          <w:b/>
          <w:bCs/>
          <w:sz w:val="24"/>
        </w:rPr>
        <w:t>Uyruğu:</w:t>
      </w:r>
      <w:r w:rsidRPr="00AF05BE">
        <w:rPr>
          <w:sz w:val="24"/>
        </w:rPr>
        <w:t xml:space="preserve"> _____________________</w:t>
      </w:r>
    </w:p>
    <w:p w14:paraId="77E6866D" w14:textId="77777777" w:rsidR="00F731A9" w:rsidRPr="00AF05BE" w:rsidRDefault="00F731A9" w:rsidP="00811EE5">
      <w:pPr>
        <w:tabs>
          <w:tab w:val="left" w:pos="4253"/>
        </w:tabs>
        <w:jc w:val="both"/>
        <w:rPr>
          <w:sz w:val="24"/>
        </w:rPr>
      </w:pPr>
    </w:p>
    <w:p w14:paraId="61BFEDB2" w14:textId="77777777" w:rsidR="00F731A9" w:rsidRPr="00AF05BE" w:rsidRDefault="00F731A9" w:rsidP="00811EE5">
      <w:pPr>
        <w:tabs>
          <w:tab w:val="left" w:pos="4253"/>
        </w:tabs>
        <w:jc w:val="both"/>
        <w:rPr>
          <w:sz w:val="24"/>
        </w:rPr>
      </w:pPr>
      <w:r w:rsidRPr="00AF05BE">
        <w:rPr>
          <w:b/>
          <w:sz w:val="24"/>
        </w:rPr>
        <w:t>5. Eğitim: [</w:t>
      </w:r>
      <w:r w:rsidRPr="00AF05BE">
        <w:rPr>
          <w:i/>
          <w:sz w:val="24"/>
        </w:rPr>
        <w:t>Elemanlarınızın, lise/üniversite ve diğer özel eğitimlerini, okul ismini, katıldıkları tarihleri ve elde edilen dereceleri vererek özetleyiniz.</w:t>
      </w:r>
      <w:r w:rsidRPr="00AF05BE">
        <w:rPr>
          <w:sz w:val="24"/>
        </w:rPr>
        <w:t>] _____________________</w:t>
      </w:r>
    </w:p>
    <w:p w14:paraId="1B0EA74C" w14:textId="77777777" w:rsidR="00F731A9" w:rsidRPr="00AF05BE" w:rsidRDefault="00F731A9" w:rsidP="00811EE5">
      <w:pPr>
        <w:tabs>
          <w:tab w:val="left" w:pos="4253"/>
        </w:tabs>
        <w:jc w:val="both"/>
        <w:rPr>
          <w:sz w:val="24"/>
        </w:rPr>
      </w:pPr>
    </w:p>
    <w:p w14:paraId="1C34DC16" w14:textId="77777777" w:rsidR="00F731A9" w:rsidRPr="00AF05BE" w:rsidRDefault="00F731A9" w:rsidP="00811EE5">
      <w:pPr>
        <w:tabs>
          <w:tab w:val="left" w:pos="4253"/>
        </w:tabs>
        <w:jc w:val="both"/>
        <w:rPr>
          <w:sz w:val="24"/>
        </w:rPr>
      </w:pPr>
      <w:r w:rsidRPr="00AF05BE">
        <w:rPr>
          <w:sz w:val="24"/>
        </w:rPr>
        <w:t>_________________________________________________________________</w:t>
      </w:r>
    </w:p>
    <w:p w14:paraId="32EC0ACA" w14:textId="77777777" w:rsidR="00F731A9" w:rsidRPr="00AF05BE" w:rsidRDefault="00F731A9" w:rsidP="00811EE5">
      <w:pPr>
        <w:tabs>
          <w:tab w:val="left" w:pos="4253"/>
        </w:tabs>
        <w:jc w:val="both"/>
        <w:rPr>
          <w:sz w:val="24"/>
        </w:rPr>
      </w:pPr>
    </w:p>
    <w:p w14:paraId="2466B636" w14:textId="77777777" w:rsidR="00F731A9" w:rsidRPr="00AF05BE" w:rsidRDefault="00F731A9" w:rsidP="00811EE5">
      <w:pPr>
        <w:tabs>
          <w:tab w:val="left" w:pos="4253"/>
        </w:tabs>
        <w:jc w:val="both"/>
        <w:rPr>
          <w:sz w:val="24"/>
        </w:rPr>
      </w:pPr>
    </w:p>
    <w:p w14:paraId="1368EC65" w14:textId="77777777" w:rsidR="00F731A9" w:rsidRPr="00AF05BE" w:rsidRDefault="00F731A9" w:rsidP="00811EE5">
      <w:pPr>
        <w:tabs>
          <w:tab w:val="left" w:pos="4253"/>
        </w:tabs>
        <w:jc w:val="both"/>
        <w:rPr>
          <w:sz w:val="24"/>
        </w:rPr>
      </w:pPr>
      <w:r w:rsidRPr="00AF05BE">
        <w:rPr>
          <w:b/>
          <w:bCs/>
          <w:sz w:val="24"/>
        </w:rPr>
        <w:t>6. Üye Olduğu Mesleki Dernekler:</w:t>
      </w:r>
      <w:r w:rsidRPr="00AF05BE">
        <w:rPr>
          <w:sz w:val="24"/>
        </w:rPr>
        <w:t xml:space="preserve"> _____________________________________________</w:t>
      </w:r>
    </w:p>
    <w:p w14:paraId="3B4189B3" w14:textId="77777777" w:rsidR="00F731A9" w:rsidRPr="00AF05BE" w:rsidRDefault="00F731A9" w:rsidP="00811EE5">
      <w:pPr>
        <w:tabs>
          <w:tab w:val="left" w:pos="4253"/>
        </w:tabs>
        <w:jc w:val="both"/>
        <w:rPr>
          <w:sz w:val="24"/>
        </w:rPr>
      </w:pPr>
    </w:p>
    <w:p w14:paraId="5C4C7BE8" w14:textId="77777777" w:rsidR="00F731A9" w:rsidRPr="00AF05BE" w:rsidRDefault="00F731A9" w:rsidP="00811EE5">
      <w:pPr>
        <w:tabs>
          <w:tab w:val="left" w:pos="4253"/>
        </w:tabs>
        <w:jc w:val="both"/>
        <w:rPr>
          <w:sz w:val="24"/>
        </w:rPr>
      </w:pPr>
      <w:r w:rsidRPr="00AF05BE">
        <w:rPr>
          <w:sz w:val="24"/>
        </w:rPr>
        <w:t>________________________________________________________________________</w:t>
      </w:r>
    </w:p>
    <w:p w14:paraId="7D3A51FD" w14:textId="77777777" w:rsidR="00F731A9" w:rsidRPr="00AF05BE" w:rsidRDefault="00F731A9" w:rsidP="00811EE5">
      <w:pPr>
        <w:tabs>
          <w:tab w:val="left" w:pos="4253"/>
        </w:tabs>
        <w:jc w:val="both"/>
        <w:rPr>
          <w:sz w:val="24"/>
        </w:rPr>
      </w:pPr>
    </w:p>
    <w:p w14:paraId="41684787" w14:textId="77777777" w:rsidR="00F731A9" w:rsidRPr="00AF05BE" w:rsidRDefault="00F731A9" w:rsidP="00811EE5">
      <w:pPr>
        <w:tabs>
          <w:tab w:val="left" w:pos="4253"/>
        </w:tabs>
        <w:jc w:val="both"/>
        <w:rPr>
          <w:sz w:val="24"/>
        </w:rPr>
      </w:pPr>
      <w:r w:rsidRPr="00AF05BE">
        <w:rPr>
          <w:b/>
          <w:bCs/>
          <w:sz w:val="24"/>
        </w:rPr>
        <w:t xml:space="preserve">7. Diğer Eğitimler </w:t>
      </w:r>
      <w:r w:rsidRPr="00AF05BE">
        <w:rPr>
          <w:sz w:val="24"/>
        </w:rPr>
        <w:t>[</w:t>
      </w:r>
      <w:r w:rsidRPr="00AF05BE">
        <w:rPr>
          <w:i/>
          <w:iCs/>
          <w:sz w:val="22"/>
          <w:szCs w:val="22"/>
        </w:rPr>
        <w:t>5-Eğitim paragrafındaki dereceler alındıktan sonraki önemli eğitimleri belirtiniz</w:t>
      </w:r>
      <w:r w:rsidRPr="00AF05BE">
        <w:rPr>
          <w:sz w:val="24"/>
        </w:rPr>
        <w:t>] _________________________________________________________________</w:t>
      </w:r>
    </w:p>
    <w:p w14:paraId="588CE02E" w14:textId="77777777" w:rsidR="00F731A9" w:rsidRPr="00AF05BE" w:rsidRDefault="00F731A9" w:rsidP="00811EE5">
      <w:pPr>
        <w:tabs>
          <w:tab w:val="left" w:pos="4253"/>
        </w:tabs>
        <w:jc w:val="both"/>
        <w:rPr>
          <w:sz w:val="24"/>
        </w:rPr>
      </w:pPr>
    </w:p>
    <w:p w14:paraId="2F813242" w14:textId="77777777" w:rsidR="00F731A9" w:rsidRPr="00AF05BE" w:rsidRDefault="00F731A9" w:rsidP="00811EE5">
      <w:pPr>
        <w:tabs>
          <w:tab w:val="left" w:pos="4253"/>
          <w:tab w:val="right" w:pos="9000"/>
        </w:tabs>
      </w:pPr>
      <w:r w:rsidRPr="00AF05BE">
        <w:rPr>
          <w:u w:val="single"/>
        </w:rPr>
        <w:tab/>
      </w:r>
    </w:p>
    <w:p w14:paraId="0A71D6E3" w14:textId="77777777" w:rsidR="00F731A9" w:rsidRPr="00AF05BE" w:rsidRDefault="00F731A9" w:rsidP="00811EE5">
      <w:pPr>
        <w:tabs>
          <w:tab w:val="left" w:pos="4253"/>
        </w:tabs>
        <w:jc w:val="both"/>
        <w:rPr>
          <w:sz w:val="24"/>
        </w:rPr>
      </w:pPr>
    </w:p>
    <w:p w14:paraId="4C4D6BD3" w14:textId="77777777" w:rsidR="00F731A9" w:rsidRPr="00AF05BE" w:rsidRDefault="00F731A9" w:rsidP="00811EE5">
      <w:pPr>
        <w:tabs>
          <w:tab w:val="left" w:pos="360"/>
          <w:tab w:val="left" w:pos="4253"/>
          <w:tab w:val="right" w:pos="9000"/>
        </w:tabs>
        <w:ind w:left="360" w:hanging="360"/>
        <w:jc w:val="both"/>
        <w:rPr>
          <w:sz w:val="24"/>
          <w:szCs w:val="24"/>
        </w:rPr>
      </w:pPr>
      <w:r w:rsidRPr="00AF05BE">
        <w:rPr>
          <w:b/>
          <w:bCs/>
          <w:sz w:val="24"/>
        </w:rPr>
        <w:t>8. Çalışma Tecrübesi olduğu Ülkeler:</w:t>
      </w:r>
      <w:r w:rsidRPr="00AF05BE">
        <w:rPr>
          <w:sz w:val="24"/>
        </w:rPr>
        <w:t xml:space="preserve"> </w:t>
      </w:r>
      <w:r w:rsidRPr="00AF05BE">
        <w:rPr>
          <w:sz w:val="24"/>
          <w:szCs w:val="24"/>
        </w:rPr>
        <w:t>[</w:t>
      </w:r>
      <w:r w:rsidRPr="00AF05BE">
        <w:rPr>
          <w:i/>
          <w:iCs/>
          <w:sz w:val="24"/>
          <w:szCs w:val="24"/>
        </w:rPr>
        <w:t>personelin son on yılda çalıştığı ülkeleri belirtiniz</w:t>
      </w:r>
      <w:r w:rsidRPr="00AF05BE">
        <w:rPr>
          <w:sz w:val="24"/>
          <w:szCs w:val="24"/>
        </w:rPr>
        <w:t xml:space="preserve"> ]</w:t>
      </w:r>
      <w:r w:rsidRPr="00AF05BE">
        <w:rPr>
          <w:bCs/>
          <w:sz w:val="24"/>
          <w:szCs w:val="24"/>
        </w:rPr>
        <w:t>:</w:t>
      </w:r>
      <w:r w:rsidRPr="00AF05BE">
        <w:rPr>
          <w:bCs/>
          <w:sz w:val="24"/>
          <w:szCs w:val="24"/>
          <w:u w:val="single"/>
        </w:rPr>
        <w:tab/>
      </w:r>
    </w:p>
    <w:p w14:paraId="512E61AE" w14:textId="77777777" w:rsidR="00F731A9" w:rsidRPr="00AF05BE" w:rsidRDefault="00F731A9" w:rsidP="00811EE5">
      <w:pPr>
        <w:pStyle w:val="stbilgi1"/>
        <w:tabs>
          <w:tab w:val="left" w:pos="4253"/>
          <w:tab w:val="right" w:pos="9000"/>
        </w:tabs>
        <w:rPr>
          <w:szCs w:val="24"/>
          <w:lang w:eastAsia="it-IT"/>
        </w:rPr>
      </w:pPr>
    </w:p>
    <w:p w14:paraId="7B663CDB" w14:textId="77777777" w:rsidR="00F731A9" w:rsidRPr="00AF05BE" w:rsidRDefault="00F731A9" w:rsidP="00811EE5">
      <w:pPr>
        <w:tabs>
          <w:tab w:val="left" w:pos="4253"/>
          <w:tab w:val="right" w:pos="9000"/>
        </w:tabs>
        <w:rPr>
          <w:sz w:val="24"/>
          <w:szCs w:val="24"/>
        </w:rPr>
      </w:pPr>
      <w:r w:rsidRPr="00AF05BE">
        <w:rPr>
          <w:sz w:val="24"/>
          <w:szCs w:val="24"/>
          <w:u w:val="single"/>
        </w:rPr>
        <w:tab/>
      </w:r>
    </w:p>
    <w:p w14:paraId="1C3985F0" w14:textId="77777777" w:rsidR="00F731A9" w:rsidRPr="00AF05BE" w:rsidRDefault="00F731A9" w:rsidP="00811EE5">
      <w:pPr>
        <w:pStyle w:val="stbilgi1"/>
        <w:tabs>
          <w:tab w:val="left" w:pos="4253"/>
          <w:tab w:val="right" w:pos="9000"/>
        </w:tabs>
        <w:rPr>
          <w:szCs w:val="24"/>
          <w:lang w:eastAsia="it-IT"/>
        </w:rPr>
      </w:pPr>
    </w:p>
    <w:p w14:paraId="65D3FCB6" w14:textId="29AA32D2" w:rsidR="00F731A9" w:rsidRPr="00AF05BE" w:rsidRDefault="00F731A9" w:rsidP="00811EE5">
      <w:pPr>
        <w:tabs>
          <w:tab w:val="left" w:pos="360"/>
          <w:tab w:val="left" w:pos="4253"/>
          <w:tab w:val="right" w:pos="9000"/>
        </w:tabs>
        <w:ind w:left="360" w:hanging="360"/>
        <w:jc w:val="both"/>
        <w:rPr>
          <w:bCs/>
          <w:sz w:val="24"/>
          <w:szCs w:val="24"/>
        </w:rPr>
      </w:pPr>
      <w:r w:rsidRPr="00AF05BE">
        <w:rPr>
          <w:b/>
          <w:sz w:val="24"/>
          <w:szCs w:val="24"/>
        </w:rPr>
        <w:t xml:space="preserve">9. Diller </w:t>
      </w:r>
      <w:r w:rsidRPr="00AF05BE">
        <w:rPr>
          <w:sz w:val="24"/>
          <w:szCs w:val="24"/>
        </w:rPr>
        <w:t>[H</w:t>
      </w:r>
      <w:r w:rsidRPr="00AF05BE">
        <w:rPr>
          <w:i/>
          <w:sz w:val="24"/>
          <w:szCs w:val="24"/>
        </w:rPr>
        <w:t>er bir dil için yeterliliğini gösteriniz: konuşmada, okumada, yazmada iyi, orta veya zayıf</w:t>
      </w:r>
      <w:r w:rsidRPr="00AF05BE">
        <w:rPr>
          <w:sz w:val="24"/>
          <w:szCs w:val="24"/>
        </w:rPr>
        <w:t>]</w:t>
      </w:r>
      <w:r w:rsidRPr="00AF05BE">
        <w:rPr>
          <w:bCs/>
          <w:sz w:val="24"/>
          <w:szCs w:val="24"/>
        </w:rPr>
        <w:t>:</w:t>
      </w:r>
      <w:r w:rsidR="000F4AA5" w:rsidRPr="00AF05BE">
        <w:rPr>
          <w:bCs/>
          <w:sz w:val="24"/>
          <w:szCs w:val="24"/>
        </w:rPr>
        <w:t xml:space="preserve"> </w:t>
      </w:r>
      <w:r w:rsidRPr="00AF05BE">
        <w:rPr>
          <w:bCs/>
          <w:sz w:val="24"/>
          <w:szCs w:val="24"/>
          <w:u w:val="single"/>
        </w:rPr>
        <w:tab/>
      </w:r>
    </w:p>
    <w:p w14:paraId="1092B89F" w14:textId="77777777" w:rsidR="00F731A9" w:rsidRPr="00AF05BE" w:rsidRDefault="00F731A9" w:rsidP="00811EE5">
      <w:pPr>
        <w:pStyle w:val="BodyText21"/>
        <w:tabs>
          <w:tab w:val="clear" w:pos="-720"/>
          <w:tab w:val="left" w:pos="4253"/>
          <w:tab w:val="right" w:pos="8640"/>
        </w:tabs>
        <w:suppressAutoHyphens w:val="0"/>
        <w:rPr>
          <w:spacing w:val="0"/>
          <w:szCs w:val="24"/>
          <w:lang w:val="tr-TR"/>
        </w:rPr>
      </w:pPr>
    </w:p>
    <w:p w14:paraId="67C171D1" w14:textId="77777777" w:rsidR="00F731A9" w:rsidRPr="00AF05BE" w:rsidRDefault="00F731A9" w:rsidP="00811EE5">
      <w:pPr>
        <w:tabs>
          <w:tab w:val="left" w:pos="4253"/>
          <w:tab w:val="right" w:pos="9000"/>
        </w:tabs>
        <w:jc w:val="both"/>
        <w:rPr>
          <w:sz w:val="24"/>
          <w:szCs w:val="24"/>
        </w:rPr>
      </w:pPr>
      <w:r w:rsidRPr="00AF05BE">
        <w:rPr>
          <w:sz w:val="24"/>
          <w:szCs w:val="24"/>
          <w:u w:val="single"/>
        </w:rPr>
        <w:tab/>
      </w:r>
    </w:p>
    <w:p w14:paraId="033858C3" w14:textId="77777777" w:rsidR="00F731A9" w:rsidRPr="00AF05BE" w:rsidRDefault="00F731A9" w:rsidP="00811EE5">
      <w:pPr>
        <w:tabs>
          <w:tab w:val="left" w:pos="4253"/>
          <w:tab w:val="right" w:pos="9000"/>
        </w:tabs>
        <w:rPr>
          <w:sz w:val="24"/>
          <w:szCs w:val="24"/>
        </w:rPr>
      </w:pPr>
    </w:p>
    <w:p w14:paraId="23B1F1A8" w14:textId="77777777" w:rsidR="00F731A9" w:rsidRPr="00AF05BE" w:rsidRDefault="00F731A9" w:rsidP="00811EE5">
      <w:pPr>
        <w:tabs>
          <w:tab w:val="left" w:pos="4253"/>
        </w:tabs>
        <w:jc w:val="both"/>
        <w:rPr>
          <w:i/>
          <w:sz w:val="24"/>
        </w:rPr>
      </w:pPr>
      <w:r w:rsidRPr="00AF05BE">
        <w:rPr>
          <w:b/>
          <w:sz w:val="24"/>
        </w:rPr>
        <w:t>10. Yapılan İşler Hakkında Bilgiler:</w:t>
      </w:r>
      <w:r w:rsidRPr="00AF05BE">
        <w:rPr>
          <w:i/>
          <w:sz w:val="24"/>
        </w:rPr>
        <w:t xml:space="preserve"> [Halen yapılan işten başlayarak, geçmişte yapılan her bir işi (aşağıdaki formata bakınız), en son yapılan iş en başta olmak üzere mezuniyetten itibaren yapılan her bir iş için çalışma tarihleri, işveren kuruluşun </w:t>
      </w:r>
      <w:proofErr w:type="gramStart"/>
      <w:r w:rsidRPr="00AF05BE">
        <w:rPr>
          <w:i/>
          <w:sz w:val="24"/>
        </w:rPr>
        <w:t>ismi,</w:t>
      </w:r>
      <w:proofErr w:type="gramEnd"/>
      <w:r w:rsidRPr="00AF05BE">
        <w:rPr>
          <w:i/>
          <w:sz w:val="24"/>
        </w:rPr>
        <w:t xml:space="preserve"> ve çalışılan pozisyonların belirtildiği bir liste yapınız.]</w:t>
      </w:r>
    </w:p>
    <w:p w14:paraId="7C907214" w14:textId="77777777" w:rsidR="00F731A9" w:rsidRPr="00AF05BE" w:rsidRDefault="00F731A9" w:rsidP="00811EE5">
      <w:pPr>
        <w:tabs>
          <w:tab w:val="left" w:pos="4253"/>
        </w:tabs>
        <w:jc w:val="both"/>
        <w:rPr>
          <w:sz w:val="24"/>
          <w:szCs w:val="24"/>
        </w:rPr>
      </w:pPr>
    </w:p>
    <w:p w14:paraId="4C755503" w14:textId="369E554B" w:rsidR="00F731A9" w:rsidRPr="00AF05BE" w:rsidRDefault="00F731A9" w:rsidP="00811EE5">
      <w:pPr>
        <w:pStyle w:val="BodyText21"/>
        <w:tabs>
          <w:tab w:val="clear" w:pos="-720"/>
          <w:tab w:val="right" w:pos="3060"/>
          <w:tab w:val="left" w:pos="4253"/>
          <w:tab w:val="right" w:pos="4320"/>
        </w:tabs>
        <w:suppressAutoHyphens w:val="0"/>
        <w:rPr>
          <w:spacing w:val="0"/>
          <w:szCs w:val="24"/>
          <w:lang w:val="es-ES"/>
        </w:rPr>
      </w:pPr>
      <w:r w:rsidRPr="00AF05BE">
        <w:rPr>
          <w:spacing w:val="0"/>
          <w:szCs w:val="24"/>
          <w:lang w:val="es-ES"/>
        </w:rPr>
        <w:t>[</w:t>
      </w:r>
      <w:r w:rsidRPr="00AF05BE">
        <w:rPr>
          <w:i/>
          <w:iCs/>
          <w:spacing w:val="0"/>
          <w:szCs w:val="24"/>
          <w:lang w:val="es-ES"/>
        </w:rPr>
        <w:t>Yıl</w:t>
      </w:r>
      <w:r w:rsidRPr="00AF05BE">
        <w:rPr>
          <w:spacing w:val="0"/>
          <w:szCs w:val="24"/>
          <w:lang w:val="es-ES"/>
        </w:rPr>
        <w:t>]:</w:t>
      </w:r>
      <w:r w:rsidR="000F4AA5" w:rsidRPr="00AF05BE">
        <w:rPr>
          <w:spacing w:val="0"/>
          <w:szCs w:val="24"/>
          <w:lang w:val="es-ES"/>
        </w:rPr>
        <w:t xml:space="preserve"> </w:t>
      </w:r>
      <w:r w:rsidRPr="00AF05BE">
        <w:rPr>
          <w:spacing w:val="0"/>
          <w:szCs w:val="24"/>
          <w:u w:val="single"/>
          <w:lang w:val="es-ES"/>
        </w:rPr>
        <w:tab/>
      </w:r>
      <w:r w:rsidRPr="00AF05BE">
        <w:rPr>
          <w:spacing w:val="0"/>
          <w:szCs w:val="24"/>
          <w:lang w:val="es-ES"/>
        </w:rPr>
        <w:t xml:space="preserve"> ‘dan - [</w:t>
      </w:r>
      <w:r w:rsidRPr="00AF05BE">
        <w:rPr>
          <w:i/>
          <w:iCs/>
          <w:spacing w:val="0"/>
          <w:szCs w:val="24"/>
          <w:lang w:val="es-ES"/>
        </w:rPr>
        <w:t>Yıl</w:t>
      </w:r>
      <w:r w:rsidRPr="00AF05BE">
        <w:rPr>
          <w:spacing w:val="0"/>
          <w:szCs w:val="24"/>
          <w:lang w:val="es-ES"/>
        </w:rPr>
        <w:t>]:</w:t>
      </w:r>
      <w:r w:rsidR="000F4AA5" w:rsidRPr="00AF05BE">
        <w:rPr>
          <w:spacing w:val="0"/>
          <w:szCs w:val="24"/>
          <w:lang w:val="es-ES"/>
        </w:rPr>
        <w:t xml:space="preserve"> </w:t>
      </w:r>
      <w:r w:rsidRPr="00AF05BE">
        <w:rPr>
          <w:spacing w:val="0"/>
          <w:szCs w:val="24"/>
          <w:u w:val="single"/>
          <w:lang w:val="es-ES"/>
        </w:rPr>
        <w:tab/>
        <w:t xml:space="preserve"> </w:t>
      </w:r>
      <w:r w:rsidRPr="00AF05BE">
        <w:rPr>
          <w:spacing w:val="0"/>
          <w:szCs w:val="24"/>
          <w:lang w:val="es-ES"/>
        </w:rPr>
        <w:t>‘a kadar</w:t>
      </w:r>
    </w:p>
    <w:p w14:paraId="4C4B35B9" w14:textId="733B0199" w:rsidR="00F731A9" w:rsidRPr="00AF05BE" w:rsidRDefault="00F731A9" w:rsidP="00811EE5">
      <w:pPr>
        <w:tabs>
          <w:tab w:val="left" w:pos="4253"/>
          <w:tab w:val="right" w:pos="4320"/>
        </w:tabs>
        <w:spacing w:before="120"/>
        <w:jc w:val="both"/>
        <w:rPr>
          <w:sz w:val="24"/>
          <w:szCs w:val="24"/>
          <w:lang w:val="es-ES"/>
        </w:rPr>
      </w:pPr>
      <w:r w:rsidRPr="00AF05BE">
        <w:rPr>
          <w:sz w:val="24"/>
          <w:szCs w:val="24"/>
          <w:lang w:val="es-ES"/>
        </w:rPr>
        <w:t>İşveren :</w:t>
      </w:r>
      <w:r w:rsidR="000F4AA5" w:rsidRPr="00AF05BE">
        <w:rPr>
          <w:sz w:val="24"/>
          <w:szCs w:val="24"/>
          <w:lang w:val="es-ES"/>
        </w:rPr>
        <w:t xml:space="preserve"> </w:t>
      </w:r>
      <w:r w:rsidRPr="00AF05BE">
        <w:rPr>
          <w:sz w:val="24"/>
          <w:szCs w:val="24"/>
          <w:u w:val="single"/>
          <w:lang w:val="es-ES"/>
        </w:rPr>
        <w:tab/>
      </w:r>
    </w:p>
    <w:p w14:paraId="7C58C7AE" w14:textId="39B950B4" w:rsidR="00F731A9" w:rsidRPr="00AF05BE" w:rsidRDefault="00F731A9" w:rsidP="00811EE5">
      <w:pPr>
        <w:pStyle w:val="BodyText21"/>
        <w:tabs>
          <w:tab w:val="clear" w:pos="-720"/>
          <w:tab w:val="left" w:pos="4253"/>
          <w:tab w:val="right" w:pos="4320"/>
        </w:tabs>
        <w:suppressAutoHyphens w:val="0"/>
        <w:spacing w:before="120"/>
        <w:rPr>
          <w:u w:val="single"/>
          <w:lang w:val="en-GB"/>
        </w:rPr>
      </w:pPr>
      <w:r w:rsidRPr="00AF05BE">
        <w:rPr>
          <w:spacing w:val="0"/>
          <w:szCs w:val="24"/>
          <w:lang w:val="es-ES"/>
        </w:rPr>
        <w:lastRenderedPageBreak/>
        <w:t>Çalışılan Pozisyonlar :</w:t>
      </w:r>
      <w:r w:rsidR="000F4AA5" w:rsidRPr="00AF05BE">
        <w:rPr>
          <w:spacing w:val="0"/>
          <w:szCs w:val="24"/>
        </w:rPr>
        <w:t xml:space="preserve"> </w:t>
      </w:r>
      <w:r w:rsidRPr="00AF05BE">
        <w:rPr>
          <w:u w:val="single"/>
          <w:lang w:val="en-GB"/>
        </w:rPr>
        <w:tab/>
      </w:r>
    </w:p>
    <w:p w14:paraId="74F1575E" w14:textId="77777777" w:rsidR="00F731A9" w:rsidRPr="00AF05BE" w:rsidRDefault="00F731A9" w:rsidP="00811EE5">
      <w:pPr>
        <w:pStyle w:val="BodyText21"/>
        <w:tabs>
          <w:tab w:val="clear" w:pos="-720"/>
          <w:tab w:val="left" w:pos="4253"/>
          <w:tab w:val="right" w:pos="4320"/>
        </w:tabs>
        <w:suppressAutoHyphens w:val="0"/>
        <w:spacing w:before="120"/>
        <w:rPr>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3"/>
        <w:gridCol w:w="5990"/>
      </w:tblGrid>
      <w:tr w:rsidR="00F731A9" w:rsidRPr="00AF05BE" w14:paraId="59B2669D" w14:textId="77777777">
        <w:tc>
          <w:tcPr>
            <w:tcW w:w="3168" w:type="dxa"/>
          </w:tcPr>
          <w:p w14:paraId="69B1A669" w14:textId="77777777" w:rsidR="00F731A9" w:rsidRPr="00AF05BE" w:rsidRDefault="00F731A9" w:rsidP="00811EE5">
            <w:pPr>
              <w:pStyle w:val="BodyText21"/>
              <w:tabs>
                <w:tab w:val="clear" w:pos="-720"/>
                <w:tab w:val="left" w:pos="360"/>
                <w:tab w:val="left" w:pos="4253"/>
                <w:tab w:val="right" w:pos="8640"/>
              </w:tabs>
              <w:suppressAutoHyphens w:val="0"/>
              <w:spacing w:before="120"/>
              <w:rPr>
                <w:b/>
                <w:bCs/>
                <w:sz w:val="22"/>
                <w:szCs w:val="22"/>
                <w:lang w:val="tr-TR"/>
              </w:rPr>
            </w:pPr>
            <w:r w:rsidRPr="00AF05BE">
              <w:rPr>
                <w:sz w:val="22"/>
                <w:szCs w:val="22"/>
                <w:lang w:val="tr-TR"/>
              </w:rPr>
              <w:br w:type="page"/>
            </w:r>
            <w:r w:rsidRPr="00AF05BE">
              <w:rPr>
                <w:b/>
                <w:bCs/>
                <w:sz w:val="22"/>
                <w:szCs w:val="22"/>
                <w:lang w:val="tr-TR"/>
              </w:rPr>
              <w:t>11.</w:t>
            </w:r>
            <w:r w:rsidRPr="00AF05BE">
              <w:rPr>
                <w:b/>
                <w:bCs/>
                <w:sz w:val="22"/>
                <w:szCs w:val="22"/>
                <w:lang w:val="tr-TR"/>
              </w:rPr>
              <w:tab/>
              <w:t xml:space="preserve">Verilen Görevin Detayları </w:t>
            </w:r>
          </w:p>
          <w:p w14:paraId="5F49EE52" w14:textId="77777777" w:rsidR="00F731A9" w:rsidRPr="00AF05BE" w:rsidRDefault="00F731A9" w:rsidP="00811EE5">
            <w:pPr>
              <w:pStyle w:val="BodyText21"/>
              <w:tabs>
                <w:tab w:val="clear" w:pos="-720"/>
                <w:tab w:val="left" w:pos="360"/>
                <w:tab w:val="left" w:pos="4253"/>
                <w:tab w:val="right" w:pos="8640"/>
              </w:tabs>
              <w:suppressAutoHyphens w:val="0"/>
              <w:ind w:left="360"/>
              <w:rPr>
                <w:sz w:val="22"/>
                <w:szCs w:val="22"/>
                <w:lang w:val="tr-TR"/>
              </w:rPr>
            </w:pPr>
          </w:p>
          <w:p w14:paraId="3248BA5F" w14:textId="77777777" w:rsidR="00F731A9" w:rsidRPr="00AF05BE" w:rsidRDefault="00F731A9" w:rsidP="00811EE5">
            <w:pPr>
              <w:pStyle w:val="BodyText21"/>
              <w:tabs>
                <w:tab w:val="clear" w:pos="-720"/>
                <w:tab w:val="left" w:pos="360"/>
                <w:tab w:val="left" w:pos="4253"/>
                <w:tab w:val="right" w:pos="8640"/>
              </w:tabs>
              <w:suppressAutoHyphens w:val="0"/>
              <w:ind w:left="360"/>
              <w:rPr>
                <w:sz w:val="22"/>
                <w:szCs w:val="22"/>
                <w:lang w:val="tr-TR"/>
              </w:rPr>
            </w:pPr>
          </w:p>
          <w:p w14:paraId="2B22AEA5" w14:textId="77777777" w:rsidR="00F731A9" w:rsidRPr="00AF05BE" w:rsidRDefault="00F731A9" w:rsidP="00811EE5">
            <w:pPr>
              <w:pStyle w:val="BodyText21"/>
              <w:tabs>
                <w:tab w:val="clear" w:pos="-720"/>
                <w:tab w:val="left" w:pos="4253"/>
                <w:tab w:val="right" w:pos="8640"/>
              </w:tabs>
              <w:suppressAutoHyphens w:val="0"/>
              <w:ind w:left="397"/>
              <w:rPr>
                <w:spacing w:val="0"/>
                <w:sz w:val="22"/>
                <w:szCs w:val="22"/>
                <w:lang w:val="tr-TR"/>
              </w:rPr>
            </w:pPr>
            <w:r w:rsidRPr="00AF05BE">
              <w:rPr>
                <w:sz w:val="22"/>
                <w:szCs w:val="22"/>
                <w:lang w:val="tr-TR"/>
              </w:rPr>
              <w:t>[bu iş kapsamında yapılacak olan tüm görevleri yazınız]</w:t>
            </w:r>
          </w:p>
        </w:tc>
        <w:tc>
          <w:tcPr>
            <w:tcW w:w="6121" w:type="dxa"/>
          </w:tcPr>
          <w:p w14:paraId="6C92CB80" w14:textId="77777777" w:rsidR="00F731A9" w:rsidRPr="00AF05BE" w:rsidRDefault="00F731A9" w:rsidP="00811EE5">
            <w:pPr>
              <w:tabs>
                <w:tab w:val="left" w:pos="357"/>
                <w:tab w:val="left" w:pos="4253"/>
                <w:tab w:val="right" w:pos="9000"/>
              </w:tabs>
              <w:spacing w:before="120"/>
              <w:ind w:left="357" w:hanging="357"/>
              <w:rPr>
                <w:b/>
                <w:bCs/>
                <w:sz w:val="22"/>
                <w:szCs w:val="22"/>
              </w:rPr>
            </w:pPr>
            <w:r w:rsidRPr="00AF05BE">
              <w:rPr>
                <w:b/>
                <w:bCs/>
                <w:sz w:val="22"/>
                <w:szCs w:val="22"/>
              </w:rPr>
              <w:t>12.</w:t>
            </w:r>
            <w:r w:rsidRPr="00AF05BE">
              <w:rPr>
                <w:b/>
                <w:bCs/>
                <w:sz w:val="22"/>
                <w:szCs w:val="22"/>
              </w:rPr>
              <w:tab/>
              <w:t xml:space="preserve">Verilen bu görevleri en iyi şekilde yerine getireceğini gösteren daha önce yapılan işler </w:t>
            </w:r>
          </w:p>
          <w:p w14:paraId="5695EC5A" w14:textId="77777777" w:rsidR="00F731A9" w:rsidRPr="00AF05BE" w:rsidRDefault="00F731A9" w:rsidP="00811EE5">
            <w:pPr>
              <w:tabs>
                <w:tab w:val="left" w:pos="576"/>
                <w:tab w:val="left" w:pos="4253"/>
                <w:tab w:val="right" w:pos="9000"/>
              </w:tabs>
              <w:ind w:left="360"/>
              <w:rPr>
                <w:sz w:val="22"/>
                <w:szCs w:val="22"/>
              </w:rPr>
            </w:pPr>
          </w:p>
          <w:p w14:paraId="50992677" w14:textId="77777777" w:rsidR="00F731A9" w:rsidRPr="00AF05BE" w:rsidRDefault="00F731A9" w:rsidP="00811EE5">
            <w:pPr>
              <w:tabs>
                <w:tab w:val="left" w:pos="576"/>
                <w:tab w:val="left" w:pos="4253"/>
                <w:tab w:val="right" w:pos="9000"/>
              </w:tabs>
              <w:ind w:left="360"/>
              <w:rPr>
                <w:sz w:val="22"/>
                <w:szCs w:val="22"/>
              </w:rPr>
            </w:pPr>
            <w:r w:rsidRPr="00AF05BE">
              <w:rPr>
                <w:sz w:val="22"/>
                <w:szCs w:val="22"/>
              </w:rPr>
              <w:t xml:space="preserve">[daha önce personelin </w:t>
            </w:r>
            <w:proofErr w:type="gramStart"/>
            <w:r w:rsidRPr="00AF05BE">
              <w:rPr>
                <w:sz w:val="22"/>
                <w:szCs w:val="22"/>
              </w:rPr>
              <w:t>dahil</w:t>
            </w:r>
            <w:proofErr w:type="gramEnd"/>
            <w:r w:rsidRPr="00AF05BE">
              <w:rPr>
                <w:sz w:val="22"/>
                <w:szCs w:val="22"/>
              </w:rPr>
              <w:t xml:space="preserve"> olduğu işler arasında personelin madde 11’de tanımlanan görevleri en iyi şekilde yapma kapasitesine sahip olduğu gösteren işler hakkında aşağıda bilgi veriniz</w:t>
            </w:r>
            <w:r w:rsidRPr="00AF05BE">
              <w:rPr>
                <w:i/>
                <w:iCs/>
                <w:sz w:val="22"/>
                <w:szCs w:val="22"/>
              </w:rPr>
              <w:t>.</w:t>
            </w:r>
            <w:r w:rsidRPr="00AF05BE">
              <w:rPr>
                <w:sz w:val="22"/>
                <w:szCs w:val="22"/>
              </w:rPr>
              <w:t>]</w:t>
            </w:r>
          </w:p>
          <w:p w14:paraId="1E65810B" w14:textId="77777777" w:rsidR="00F731A9" w:rsidRPr="00AF05BE" w:rsidRDefault="00F731A9" w:rsidP="00811EE5">
            <w:pPr>
              <w:tabs>
                <w:tab w:val="left" w:pos="4253"/>
                <w:tab w:val="right" w:pos="9000"/>
              </w:tabs>
              <w:ind w:left="360"/>
              <w:rPr>
                <w:sz w:val="22"/>
                <w:szCs w:val="22"/>
              </w:rPr>
            </w:pPr>
          </w:p>
          <w:p w14:paraId="3714465C" w14:textId="1559E8A1" w:rsidR="00F731A9" w:rsidRPr="00AF05BE" w:rsidRDefault="00F731A9" w:rsidP="00811EE5">
            <w:pPr>
              <w:tabs>
                <w:tab w:val="left" w:pos="4253"/>
                <w:tab w:val="left" w:pos="5652"/>
                <w:tab w:val="right" w:pos="9000"/>
              </w:tabs>
              <w:ind w:left="360"/>
              <w:rPr>
                <w:sz w:val="22"/>
                <w:szCs w:val="22"/>
                <w:u w:val="single"/>
              </w:rPr>
            </w:pPr>
            <w:r w:rsidRPr="00AF05BE">
              <w:rPr>
                <w:sz w:val="22"/>
                <w:szCs w:val="22"/>
              </w:rPr>
              <w:t>İşin veya projenin adı:</w:t>
            </w:r>
            <w:r w:rsidR="000F4AA5" w:rsidRPr="00AF05BE">
              <w:rPr>
                <w:sz w:val="22"/>
                <w:szCs w:val="22"/>
              </w:rPr>
              <w:t xml:space="preserve"> </w:t>
            </w:r>
            <w:r w:rsidRPr="00AF05BE">
              <w:rPr>
                <w:sz w:val="22"/>
                <w:szCs w:val="22"/>
                <w:u w:val="single"/>
              </w:rPr>
              <w:tab/>
            </w:r>
          </w:p>
          <w:p w14:paraId="1FDBF637" w14:textId="353E16CC" w:rsidR="00F731A9" w:rsidRPr="00AF05BE" w:rsidRDefault="00F731A9" w:rsidP="00811EE5">
            <w:pPr>
              <w:tabs>
                <w:tab w:val="left" w:pos="4253"/>
                <w:tab w:val="left" w:pos="5652"/>
                <w:tab w:val="right" w:pos="9000"/>
              </w:tabs>
              <w:spacing w:before="120"/>
              <w:ind w:left="357"/>
              <w:rPr>
                <w:sz w:val="22"/>
                <w:szCs w:val="22"/>
              </w:rPr>
            </w:pPr>
            <w:r w:rsidRPr="00AF05BE">
              <w:rPr>
                <w:sz w:val="22"/>
                <w:szCs w:val="22"/>
              </w:rPr>
              <w:t>Yıl :</w:t>
            </w:r>
            <w:r w:rsidR="000F4AA5" w:rsidRPr="00AF05BE">
              <w:rPr>
                <w:sz w:val="22"/>
                <w:szCs w:val="22"/>
              </w:rPr>
              <w:t xml:space="preserve"> </w:t>
            </w:r>
            <w:r w:rsidRPr="00AF05BE">
              <w:rPr>
                <w:sz w:val="22"/>
                <w:szCs w:val="22"/>
                <w:u w:val="single"/>
              </w:rPr>
              <w:tab/>
            </w:r>
          </w:p>
          <w:p w14:paraId="548157B3" w14:textId="29FD4D54" w:rsidR="00F731A9" w:rsidRPr="00AF05BE" w:rsidRDefault="00F731A9" w:rsidP="00811EE5">
            <w:pPr>
              <w:tabs>
                <w:tab w:val="left" w:pos="4253"/>
                <w:tab w:val="left" w:pos="5652"/>
                <w:tab w:val="right" w:pos="9000"/>
              </w:tabs>
              <w:spacing w:before="120"/>
              <w:ind w:left="357"/>
              <w:rPr>
                <w:sz w:val="22"/>
                <w:szCs w:val="22"/>
              </w:rPr>
            </w:pPr>
            <w:r w:rsidRPr="00AF05BE">
              <w:rPr>
                <w:sz w:val="22"/>
                <w:szCs w:val="22"/>
              </w:rPr>
              <w:t>Yer:</w:t>
            </w:r>
            <w:r w:rsidR="000F4AA5" w:rsidRPr="00AF05BE">
              <w:rPr>
                <w:sz w:val="22"/>
                <w:szCs w:val="22"/>
              </w:rPr>
              <w:t xml:space="preserve"> </w:t>
            </w:r>
            <w:r w:rsidRPr="00AF05BE">
              <w:rPr>
                <w:sz w:val="22"/>
                <w:szCs w:val="22"/>
                <w:u w:val="single"/>
              </w:rPr>
              <w:tab/>
            </w:r>
          </w:p>
          <w:p w14:paraId="010E3EF4" w14:textId="758C5259" w:rsidR="00F731A9" w:rsidRPr="00AF05BE" w:rsidRDefault="00F731A9" w:rsidP="00811EE5">
            <w:pPr>
              <w:tabs>
                <w:tab w:val="left" w:pos="4253"/>
                <w:tab w:val="left" w:pos="5652"/>
                <w:tab w:val="right" w:pos="9000"/>
              </w:tabs>
              <w:spacing w:before="120"/>
              <w:ind w:left="357"/>
              <w:rPr>
                <w:sz w:val="22"/>
                <w:szCs w:val="22"/>
                <w:u w:val="single"/>
              </w:rPr>
            </w:pPr>
            <w:r w:rsidRPr="00AF05BE">
              <w:rPr>
                <w:sz w:val="22"/>
                <w:szCs w:val="22"/>
              </w:rPr>
              <w:t>İşveren:</w:t>
            </w:r>
            <w:r w:rsidR="000F4AA5" w:rsidRPr="00AF05BE">
              <w:rPr>
                <w:sz w:val="22"/>
                <w:szCs w:val="22"/>
              </w:rPr>
              <w:t xml:space="preserve"> </w:t>
            </w:r>
            <w:r w:rsidRPr="00AF05BE">
              <w:rPr>
                <w:sz w:val="22"/>
                <w:szCs w:val="22"/>
                <w:u w:val="single"/>
              </w:rPr>
              <w:tab/>
            </w:r>
          </w:p>
          <w:p w14:paraId="1A91D0B6" w14:textId="23402170" w:rsidR="00F731A9" w:rsidRPr="00AF05BE" w:rsidRDefault="00F731A9" w:rsidP="00811EE5">
            <w:pPr>
              <w:tabs>
                <w:tab w:val="left" w:pos="4253"/>
                <w:tab w:val="left" w:pos="5652"/>
                <w:tab w:val="right" w:pos="9000"/>
              </w:tabs>
              <w:spacing w:before="120"/>
              <w:ind w:left="357"/>
              <w:rPr>
                <w:sz w:val="22"/>
                <w:szCs w:val="22"/>
              </w:rPr>
            </w:pPr>
            <w:r w:rsidRPr="00AF05BE">
              <w:rPr>
                <w:sz w:val="22"/>
                <w:szCs w:val="22"/>
              </w:rPr>
              <w:t>Projenin ana özellikleri:</w:t>
            </w:r>
            <w:r w:rsidR="000F4AA5" w:rsidRPr="00AF05BE">
              <w:rPr>
                <w:sz w:val="22"/>
                <w:szCs w:val="22"/>
              </w:rPr>
              <w:t xml:space="preserve"> </w:t>
            </w:r>
            <w:r w:rsidRPr="00AF05BE">
              <w:rPr>
                <w:sz w:val="22"/>
                <w:szCs w:val="22"/>
                <w:u w:val="single"/>
              </w:rPr>
              <w:tab/>
            </w:r>
          </w:p>
          <w:p w14:paraId="6700A730" w14:textId="6E4F77F6" w:rsidR="00F731A9" w:rsidRPr="00AF05BE" w:rsidRDefault="00F731A9" w:rsidP="00811EE5">
            <w:pPr>
              <w:tabs>
                <w:tab w:val="left" w:pos="4253"/>
                <w:tab w:val="left" w:pos="5652"/>
                <w:tab w:val="right" w:pos="9000"/>
              </w:tabs>
              <w:spacing w:before="120"/>
              <w:ind w:left="357"/>
              <w:rPr>
                <w:sz w:val="22"/>
                <w:szCs w:val="22"/>
                <w:u w:val="single"/>
              </w:rPr>
            </w:pPr>
            <w:r w:rsidRPr="00AF05BE">
              <w:rPr>
                <w:sz w:val="22"/>
                <w:szCs w:val="22"/>
              </w:rPr>
              <w:t>Çalışılan pozisyonlar:</w:t>
            </w:r>
            <w:r w:rsidR="000F4AA5" w:rsidRPr="00AF05BE">
              <w:rPr>
                <w:sz w:val="22"/>
                <w:szCs w:val="22"/>
              </w:rPr>
              <w:t xml:space="preserve"> </w:t>
            </w:r>
            <w:r w:rsidRPr="00AF05BE">
              <w:rPr>
                <w:sz w:val="22"/>
                <w:szCs w:val="22"/>
                <w:u w:val="single"/>
              </w:rPr>
              <w:tab/>
            </w:r>
          </w:p>
          <w:p w14:paraId="1F1AD650" w14:textId="79BA13FF" w:rsidR="00F731A9" w:rsidRPr="00AF05BE" w:rsidRDefault="00F731A9" w:rsidP="00811EE5">
            <w:pPr>
              <w:tabs>
                <w:tab w:val="left" w:pos="4253"/>
                <w:tab w:val="left" w:pos="5652"/>
                <w:tab w:val="right" w:pos="9000"/>
              </w:tabs>
              <w:spacing w:before="120"/>
              <w:ind w:left="357"/>
              <w:rPr>
                <w:sz w:val="22"/>
                <w:szCs w:val="22"/>
              </w:rPr>
            </w:pPr>
            <w:r w:rsidRPr="00AF05BE">
              <w:rPr>
                <w:sz w:val="22"/>
                <w:szCs w:val="22"/>
              </w:rPr>
              <w:t>Yapılan işler:</w:t>
            </w:r>
            <w:r w:rsidR="000F4AA5" w:rsidRPr="00AF05BE">
              <w:rPr>
                <w:sz w:val="22"/>
                <w:szCs w:val="22"/>
              </w:rPr>
              <w:t xml:space="preserve"> </w:t>
            </w:r>
            <w:r w:rsidRPr="00AF05BE">
              <w:rPr>
                <w:sz w:val="22"/>
                <w:szCs w:val="22"/>
                <w:u w:val="single"/>
              </w:rPr>
              <w:tab/>
            </w:r>
          </w:p>
          <w:p w14:paraId="639C6C37" w14:textId="77777777" w:rsidR="00F731A9" w:rsidRPr="00AF05BE" w:rsidRDefault="00F731A9" w:rsidP="00811EE5">
            <w:pPr>
              <w:tabs>
                <w:tab w:val="left" w:pos="576"/>
                <w:tab w:val="left" w:pos="4253"/>
                <w:tab w:val="left" w:pos="4886"/>
                <w:tab w:val="left" w:pos="5652"/>
                <w:tab w:val="right" w:pos="9000"/>
              </w:tabs>
              <w:ind w:left="360"/>
              <w:rPr>
                <w:sz w:val="22"/>
                <w:szCs w:val="22"/>
              </w:rPr>
            </w:pPr>
          </w:p>
          <w:p w14:paraId="02F059D1" w14:textId="77777777" w:rsidR="00F731A9" w:rsidRPr="00AF05BE" w:rsidRDefault="00F731A9" w:rsidP="00811EE5">
            <w:pPr>
              <w:pStyle w:val="BodyText21"/>
              <w:tabs>
                <w:tab w:val="clear" w:pos="-720"/>
                <w:tab w:val="left" w:pos="4253"/>
                <w:tab w:val="right" w:pos="8640"/>
              </w:tabs>
              <w:suppressAutoHyphens w:val="0"/>
              <w:rPr>
                <w:spacing w:val="0"/>
                <w:sz w:val="22"/>
                <w:szCs w:val="22"/>
                <w:lang w:val="tr-TR"/>
              </w:rPr>
            </w:pPr>
          </w:p>
        </w:tc>
      </w:tr>
    </w:tbl>
    <w:p w14:paraId="2C177E03" w14:textId="77777777" w:rsidR="00F731A9" w:rsidRPr="00AF05BE" w:rsidRDefault="00F731A9" w:rsidP="00811EE5">
      <w:pPr>
        <w:tabs>
          <w:tab w:val="left" w:pos="4253"/>
        </w:tabs>
        <w:jc w:val="both"/>
        <w:rPr>
          <w:sz w:val="24"/>
          <w:szCs w:val="24"/>
        </w:rPr>
      </w:pPr>
    </w:p>
    <w:p w14:paraId="1C4A15EE" w14:textId="77777777" w:rsidR="00F731A9" w:rsidRPr="00AF05BE" w:rsidRDefault="00F731A9" w:rsidP="00811EE5">
      <w:pPr>
        <w:tabs>
          <w:tab w:val="left" w:pos="4253"/>
        </w:tabs>
        <w:jc w:val="both"/>
        <w:rPr>
          <w:sz w:val="24"/>
        </w:rPr>
      </w:pPr>
    </w:p>
    <w:p w14:paraId="613800F5" w14:textId="77777777" w:rsidR="00F731A9" w:rsidRPr="00AF05BE" w:rsidRDefault="00F731A9" w:rsidP="00811EE5">
      <w:pPr>
        <w:tabs>
          <w:tab w:val="left" w:pos="4253"/>
        </w:tabs>
        <w:jc w:val="both"/>
        <w:rPr>
          <w:b/>
          <w:sz w:val="24"/>
        </w:rPr>
      </w:pPr>
      <w:r w:rsidRPr="00AF05BE">
        <w:rPr>
          <w:b/>
          <w:sz w:val="24"/>
        </w:rPr>
        <w:t>Taahhüt:</w:t>
      </w:r>
    </w:p>
    <w:p w14:paraId="3C89AB5E" w14:textId="77777777" w:rsidR="00F731A9" w:rsidRPr="00AF05BE" w:rsidRDefault="00F731A9" w:rsidP="00811EE5">
      <w:pPr>
        <w:tabs>
          <w:tab w:val="left" w:pos="4253"/>
        </w:tabs>
        <w:jc w:val="both"/>
        <w:rPr>
          <w:b/>
          <w:sz w:val="24"/>
        </w:rPr>
      </w:pPr>
    </w:p>
    <w:p w14:paraId="0880125D" w14:textId="6FE88D05" w:rsidR="00F731A9" w:rsidRPr="00AF05BE" w:rsidRDefault="00F731A9" w:rsidP="00811EE5">
      <w:pPr>
        <w:tabs>
          <w:tab w:val="left" w:pos="4253"/>
        </w:tabs>
        <w:jc w:val="both"/>
        <w:rPr>
          <w:sz w:val="24"/>
        </w:rPr>
      </w:pPr>
      <w:r w:rsidRPr="00AF05BE">
        <w:rPr>
          <w:sz w:val="24"/>
        </w:rPr>
        <w:t xml:space="preserve">Aşağıda imzası olan ben, bu </w:t>
      </w:r>
      <w:r w:rsidR="0031081F" w:rsidRPr="00AF05BE">
        <w:rPr>
          <w:sz w:val="24"/>
        </w:rPr>
        <w:t>Özgeçmiş</w:t>
      </w:r>
      <w:r w:rsidR="005A1DBA" w:rsidRPr="00AF05BE">
        <w:rPr>
          <w:sz w:val="24"/>
        </w:rPr>
        <w:t>in</w:t>
      </w:r>
      <w:r w:rsidRPr="00AF05BE">
        <w:rPr>
          <w:sz w:val="24"/>
        </w:rPr>
        <w:t xml:space="preserve">, beni, niteliklerimi ve tecrübelerimi doğru şekilde </w:t>
      </w:r>
      <w:r w:rsidR="005A1DBA" w:rsidRPr="00AF05BE">
        <w:rPr>
          <w:sz w:val="24"/>
        </w:rPr>
        <w:t xml:space="preserve">tanımladığı </w:t>
      </w:r>
      <w:r w:rsidRPr="00AF05BE">
        <w:rPr>
          <w:sz w:val="24"/>
        </w:rPr>
        <w:t>onaylıyorum.</w:t>
      </w:r>
      <w:r w:rsidR="000F4AA5" w:rsidRPr="00AF05BE">
        <w:rPr>
          <w:sz w:val="24"/>
        </w:rPr>
        <w:t xml:space="preserve"> </w:t>
      </w:r>
      <w:r w:rsidR="005A1DBA" w:rsidRPr="00AF05BE">
        <w:rPr>
          <w:sz w:val="24"/>
        </w:rPr>
        <w:t>Burada tanımlanan kasıtlı bir yanlış beyanın benim elenmem veya eğer işe alınmışsam işten atılmam ile sonuçlanabileceğini biliyorum.</w:t>
      </w:r>
      <w:r w:rsidR="000F4AA5" w:rsidRPr="00AF05BE">
        <w:rPr>
          <w:sz w:val="24"/>
        </w:rPr>
        <w:t xml:space="preserve"> </w:t>
      </w:r>
      <w:r w:rsidR="005A1DBA" w:rsidRPr="00AF05BE">
        <w:rPr>
          <w:sz w:val="24"/>
        </w:rPr>
        <w:t xml:space="preserve"> </w:t>
      </w:r>
    </w:p>
    <w:p w14:paraId="344D2BC3" w14:textId="0ED54997" w:rsidR="00F731A9" w:rsidRPr="00AF05BE" w:rsidRDefault="00F731A9" w:rsidP="00811EE5">
      <w:pPr>
        <w:tabs>
          <w:tab w:val="left" w:pos="4253"/>
        </w:tabs>
        <w:jc w:val="both"/>
        <w:rPr>
          <w:sz w:val="24"/>
        </w:rPr>
      </w:pPr>
    </w:p>
    <w:p w14:paraId="2774E03A" w14:textId="05A9A018" w:rsidR="007D2E7E" w:rsidRPr="00AF05BE" w:rsidRDefault="007D2E7E" w:rsidP="00811EE5">
      <w:pPr>
        <w:tabs>
          <w:tab w:val="left" w:pos="4253"/>
        </w:tabs>
        <w:jc w:val="both"/>
        <w:rPr>
          <w:sz w:val="24"/>
        </w:rPr>
      </w:pPr>
    </w:p>
    <w:p w14:paraId="576F5FC1" w14:textId="6CAA34A3" w:rsidR="007D2E7E" w:rsidRPr="00AF05BE" w:rsidRDefault="007D2E7E" w:rsidP="00811EE5">
      <w:pPr>
        <w:tabs>
          <w:tab w:val="left" w:pos="4253"/>
        </w:tabs>
        <w:jc w:val="both"/>
        <w:rPr>
          <w:sz w:val="24"/>
        </w:rPr>
      </w:pPr>
    </w:p>
    <w:p w14:paraId="58B25324" w14:textId="77777777" w:rsidR="007D2E7E" w:rsidRPr="00AF05BE" w:rsidRDefault="007D2E7E" w:rsidP="00811EE5">
      <w:pPr>
        <w:tabs>
          <w:tab w:val="left" w:pos="4253"/>
        </w:tabs>
        <w:jc w:val="both"/>
        <w:rPr>
          <w:sz w:val="24"/>
        </w:rPr>
      </w:pPr>
    </w:p>
    <w:p w14:paraId="0F94B79A" w14:textId="77777777" w:rsidR="00F731A9" w:rsidRPr="00AF05BE" w:rsidRDefault="00F731A9" w:rsidP="00811EE5">
      <w:pPr>
        <w:tabs>
          <w:tab w:val="left" w:pos="4253"/>
        </w:tabs>
        <w:jc w:val="both"/>
        <w:rPr>
          <w:sz w:val="24"/>
        </w:rPr>
      </w:pPr>
      <w:r w:rsidRPr="00AF05BE">
        <w:rPr>
          <w:sz w:val="24"/>
        </w:rPr>
        <w:t>_______________________________________________________Tarih:___________</w:t>
      </w:r>
    </w:p>
    <w:p w14:paraId="575447AA" w14:textId="7A1FB26A" w:rsidR="00F731A9" w:rsidRPr="00AF05BE" w:rsidRDefault="00F731A9" w:rsidP="00811EE5">
      <w:pPr>
        <w:tabs>
          <w:tab w:val="left" w:pos="4253"/>
        </w:tabs>
        <w:jc w:val="both"/>
        <w:rPr>
          <w:sz w:val="24"/>
        </w:rPr>
      </w:pPr>
      <w:r w:rsidRPr="00AF05BE">
        <w:rPr>
          <w:i/>
          <w:sz w:val="24"/>
        </w:rPr>
        <w:t>(</w:t>
      </w:r>
      <w:r w:rsidR="004D6BB3" w:rsidRPr="00AF05BE">
        <w:rPr>
          <w:i/>
          <w:sz w:val="24"/>
        </w:rPr>
        <w:t>Özgeçmiş sahibinin</w:t>
      </w:r>
      <w:r w:rsidRPr="00AF05BE">
        <w:rPr>
          <w:i/>
          <w:sz w:val="24"/>
        </w:rPr>
        <w:t xml:space="preserve"> veya </w:t>
      </w:r>
      <w:r w:rsidR="004D6BB3" w:rsidRPr="00AF05BE">
        <w:rPr>
          <w:i/>
          <w:sz w:val="24"/>
        </w:rPr>
        <w:t>onun</w:t>
      </w:r>
      <w:r w:rsidR="000F4AA5" w:rsidRPr="00AF05BE">
        <w:rPr>
          <w:i/>
          <w:sz w:val="24"/>
        </w:rPr>
        <w:t xml:space="preserve"> </w:t>
      </w:r>
      <w:r w:rsidRPr="00AF05BE">
        <w:rPr>
          <w:i/>
          <w:sz w:val="24"/>
        </w:rPr>
        <w:t>yetkili temsilcisinin</w:t>
      </w:r>
      <w:r w:rsidR="004D6BB3" w:rsidRPr="00AF05BE">
        <w:rPr>
          <w:i/>
          <w:sz w:val="24"/>
        </w:rPr>
        <w:t xml:space="preserve"> orijinal</w:t>
      </w:r>
      <w:r w:rsidRPr="00AF05BE">
        <w:rPr>
          <w:i/>
          <w:sz w:val="24"/>
        </w:rPr>
        <w:t xml:space="preserve"> imzası)</w:t>
      </w:r>
      <w:r w:rsidR="000F4AA5" w:rsidRPr="00AF05BE">
        <w:rPr>
          <w:sz w:val="24"/>
        </w:rPr>
        <w:t xml:space="preserve">      </w:t>
      </w:r>
      <w:r w:rsidRPr="00AF05BE">
        <w:rPr>
          <w:sz w:val="24"/>
        </w:rPr>
        <w:t xml:space="preserve"> </w:t>
      </w:r>
      <w:r w:rsidRPr="00AF05BE">
        <w:rPr>
          <w:i/>
          <w:sz w:val="24"/>
        </w:rPr>
        <w:t>Gün / A</w:t>
      </w:r>
      <w:r w:rsidRPr="00AF05BE">
        <w:rPr>
          <w:sz w:val="24"/>
        </w:rPr>
        <w:t xml:space="preserve">y / </w:t>
      </w:r>
      <w:r w:rsidRPr="00AF05BE">
        <w:rPr>
          <w:i/>
          <w:sz w:val="24"/>
        </w:rPr>
        <w:t>Yıl</w:t>
      </w:r>
    </w:p>
    <w:p w14:paraId="574E31DA" w14:textId="77777777" w:rsidR="00F731A9" w:rsidRPr="00AF05BE" w:rsidRDefault="00F731A9" w:rsidP="00811EE5">
      <w:pPr>
        <w:tabs>
          <w:tab w:val="left" w:pos="4253"/>
        </w:tabs>
        <w:jc w:val="both"/>
        <w:rPr>
          <w:sz w:val="24"/>
        </w:rPr>
      </w:pPr>
    </w:p>
    <w:p w14:paraId="6DDB6404" w14:textId="77777777" w:rsidR="00F731A9" w:rsidRPr="00AF05BE" w:rsidRDefault="00F731A9" w:rsidP="00811EE5">
      <w:pPr>
        <w:tabs>
          <w:tab w:val="left" w:pos="4253"/>
        </w:tabs>
        <w:jc w:val="both"/>
        <w:rPr>
          <w:sz w:val="24"/>
        </w:rPr>
      </w:pPr>
      <w:r w:rsidRPr="00AF05BE">
        <w:rPr>
          <w:sz w:val="24"/>
        </w:rPr>
        <w:t xml:space="preserve">Yetkili temsilcinin </w:t>
      </w:r>
      <w:r w:rsidR="001062FB" w:rsidRPr="00AF05BE">
        <w:rPr>
          <w:sz w:val="24"/>
        </w:rPr>
        <w:t xml:space="preserve">tam </w:t>
      </w:r>
      <w:r w:rsidRPr="00AF05BE">
        <w:rPr>
          <w:sz w:val="24"/>
        </w:rPr>
        <w:t>ismi: _______________________________________</w:t>
      </w:r>
    </w:p>
    <w:p w14:paraId="1498D5E8" w14:textId="77777777" w:rsidR="00F731A9" w:rsidRPr="00AF05BE" w:rsidRDefault="00F731A9" w:rsidP="00811EE5">
      <w:pPr>
        <w:pStyle w:val="GvdeMetni"/>
        <w:tabs>
          <w:tab w:val="left" w:pos="4253"/>
        </w:tabs>
        <w:jc w:val="center"/>
        <w:rPr>
          <w:b/>
        </w:rPr>
        <w:sectPr w:rsidR="00F731A9" w:rsidRPr="00AF05BE">
          <w:headerReference w:type="even" r:id="rId19"/>
          <w:headerReference w:type="default" r:id="rId20"/>
          <w:type w:val="evenPage"/>
          <w:pgSz w:w="12242" w:h="15842" w:code="1"/>
          <w:pgMar w:top="1379" w:right="1440" w:bottom="1729" w:left="1729" w:header="708" w:footer="708" w:gutter="0"/>
          <w:paperSrc w:first="15" w:other="15"/>
          <w:cols w:space="708"/>
        </w:sectPr>
      </w:pPr>
    </w:p>
    <w:p w14:paraId="4652E0D9" w14:textId="7EEA3BA8" w:rsidR="00F731A9" w:rsidRPr="00AF05BE" w:rsidRDefault="00503094" w:rsidP="00811EE5">
      <w:pPr>
        <w:pStyle w:val="GvdeMetni"/>
        <w:tabs>
          <w:tab w:val="left" w:pos="4253"/>
        </w:tabs>
        <w:jc w:val="center"/>
        <w:rPr>
          <w:b/>
        </w:rPr>
      </w:pPr>
      <w:r w:rsidRPr="00503094">
        <w:rPr>
          <w:b/>
        </w:rPr>
        <w:lastRenderedPageBreak/>
        <w:t>TEKNİK FORM</w:t>
      </w:r>
      <w:r w:rsidRPr="00503094" w:rsidDel="00503094">
        <w:rPr>
          <w:b/>
        </w:rPr>
        <w:t xml:space="preserve"> </w:t>
      </w:r>
      <w:r w:rsidR="00F731A9" w:rsidRPr="00AF05BE">
        <w:rPr>
          <w:b/>
        </w:rPr>
        <w:t>-</w:t>
      </w:r>
      <w:r w:rsidR="005116CC" w:rsidRPr="00AF05BE">
        <w:rPr>
          <w:b/>
        </w:rPr>
        <w:t>7</w:t>
      </w:r>
      <w:r w:rsidR="000F4AA5" w:rsidRPr="00AF05BE">
        <w:rPr>
          <w:b/>
        </w:rPr>
        <w:t xml:space="preserve"> </w:t>
      </w:r>
      <w:r w:rsidR="00F731A9" w:rsidRPr="00AF05BE">
        <w:rPr>
          <w:b/>
        </w:rPr>
        <w:t>PERSONEL ÇİZELGESİ</w:t>
      </w:r>
      <w:r w:rsidR="00F731A9" w:rsidRPr="00AF05BE">
        <w:rPr>
          <w:b/>
          <w:vertAlign w:val="superscript"/>
        </w:rPr>
        <w:t>1</w:t>
      </w:r>
    </w:p>
    <w:p w14:paraId="7488CE2E" w14:textId="77777777" w:rsidR="00F731A9" w:rsidRPr="00AF05BE" w:rsidRDefault="00F731A9" w:rsidP="00811EE5">
      <w:pPr>
        <w:tabs>
          <w:tab w:val="left" w:pos="4253"/>
        </w:tabs>
        <w:rPr>
          <w:sz w:val="24"/>
        </w:rPr>
      </w:pPr>
    </w:p>
    <w:tbl>
      <w:tblPr>
        <w:tblW w:w="13039"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95"/>
        <w:gridCol w:w="1744"/>
        <w:gridCol w:w="733"/>
        <w:gridCol w:w="620"/>
        <w:gridCol w:w="620"/>
        <w:gridCol w:w="620"/>
        <w:gridCol w:w="620"/>
        <w:gridCol w:w="620"/>
        <w:gridCol w:w="620"/>
        <w:gridCol w:w="620"/>
        <w:gridCol w:w="620"/>
        <w:gridCol w:w="620"/>
        <w:gridCol w:w="620"/>
        <w:gridCol w:w="620"/>
        <w:gridCol w:w="620"/>
        <w:gridCol w:w="806"/>
        <w:gridCol w:w="806"/>
        <w:gridCol w:w="1015"/>
      </w:tblGrid>
      <w:tr w:rsidR="00F731A9" w:rsidRPr="00AF05BE" w14:paraId="7EDF3412" w14:textId="77777777" w:rsidTr="36E8E6D9">
        <w:trPr>
          <w:cantSplit/>
          <w:trHeight w:val="340"/>
          <w:jc w:val="center"/>
        </w:trPr>
        <w:tc>
          <w:tcPr>
            <w:tcW w:w="495" w:type="dxa"/>
            <w:vMerge w:val="restart"/>
            <w:tcBorders>
              <w:top w:val="double" w:sz="4" w:space="0" w:color="auto"/>
              <w:left w:val="double" w:sz="4" w:space="0" w:color="auto"/>
              <w:right w:val="single" w:sz="6" w:space="0" w:color="auto"/>
            </w:tcBorders>
            <w:vAlign w:val="center"/>
          </w:tcPr>
          <w:p w14:paraId="3F5AA363" w14:textId="77777777" w:rsidR="00F731A9" w:rsidRPr="00AF05BE" w:rsidRDefault="00F731A9" w:rsidP="000B788A">
            <w:bookmarkStart w:id="23" w:name="_Toc191635564"/>
            <w:r w:rsidRPr="00AF05BE">
              <w:t>N°</w:t>
            </w:r>
            <w:bookmarkEnd w:id="23"/>
          </w:p>
        </w:tc>
        <w:tc>
          <w:tcPr>
            <w:tcW w:w="1744" w:type="dxa"/>
            <w:vMerge w:val="restart"/>
            <w:tcBorders>
              <w:top w:val="double" w:sz="4" w:space="0" w:color="auto"/>
              <w:left w:val="single" w:sz="6" w:space="0" w:color="auto"/>
              <w:bottom w:val="single" w:sz="6" w:space="0" w:color="auto"/>
              <w:right w:val="single" w:sz="6" w:space="0" w:color="auto"/>
            </w:tcBorders>
            <w:vAlign w:val="center"/>
          </w:tcPr>
          <w:p w14:paraId="133ADD5E" w14:textId="77777777" w:rsidR="00F731A9" w:rsidRPr="00AF05BE" w:rsidRDefault="00F731A9" w:rsidP="000B788A">
            <w:pPr>
              <w:rPr>
                <w:lang w:val="en-GB"/>
              </w:rPr>
            </w:pPr>
            <w:r w:rsidRPr="00AF05BE">
              <w:rPr>
                <w:bCs/>
                <w:lang w:val="en-GB"/>
              </w:rPr>
              <w:t xml:space="preserve">Personelin adı </w:t>
            </w:r>
          </w:p>
        </w:tc>
        <w:tc>
          <w:tcPr>
            <w:tcW w:w="8173" w:type="dxa"/>
            <w:gridSpan w:val="13"/>
            <w:tcBorders>
              <w:top w:val="double" w:sz="4" w:space="0" w:color="auto"/>
              <w:bottom w:val="single" w:sz="6" w:space="0" w:color="auto"/>
              <w:right w:val="single" w:sz="6" w:space="0" w:color="auto"/>
            </w:tcBorders>
            <w:vAlign w:val="center"/>
          </w:tcPr>
          <w:p w14:paraId="544B0ECD" w14:textId="77777777" w:rsidR="00F731A9" w:rsidRPr="00AF05BE" w:rsidRDefault="00F731A9" w:rsidP="000B788A">
            <w:bookmarkStart w:id="24" w:name="_Toc191635565"/>
            <w:r w:rsidRPr="00AF05BE">
              <w:rPr>
                <w:bCs/>
              </w:rPr>
              <w:t>Personel Katkısı (çubuk grafik şeklinde)</w:t>
            </w:r>
            <w:r w:rsidRPr="00AF05BE">
              <w:rPr>
                <w:vertAlign w:val="superscript"/>
              </w:rPr>
              <w:t>2</w:t>
            </w:r>
            <w:bookmarkEnd w:id="24"/>
          </w:p>
        </w:tc>
        <w:tc>
          <w:tcPr>
            <w:tcW w:w="2627" w:type="dxa"/>
            <w:gridSpan w:val="3"/>
            <w:tcBorders>
              <w:top w:val="double" w:sz="4" w:space="0" w:color="auto"/>
              <w:bottom w:val="single" w:sz="6" w:space="0" w:color="auto"/>
              <w:right w:val="double" w:sz="4" w:space="0" w:color="auto"/>
            </w:tcBorders>
            <w:vAlign w:val="center"/>
          </w:tcPr>
          <w:p w14:paraId="5E83BC64" w14:textId="77777777" w:rsidR="00F731A9" w:rsidRPr="00AF05BE" w:rsidRDefault="00F731A9" w:rsidP="000B788A">
            <w:bookmarkStart w:id="25" w:name="_Toc191635566"/>
            <w:r w:rsidRPr="00AF05BE">
              <w:t>Toplam adam-ay katkısı</w:t>
            </w:r>
            <w:bookmarkEnd w:id="25"/>
            <w:r w:rsidRPr="00AF05BE">
              <w:t xml:space="preserve"> </w:t>
            </w:r>
          </w:p>
        </w:tc>
      </w:tr>
      <w:tr w:rsidR="00F731A9" w:rsidRPr="00AF05BE" w14:paraId="6FEDB693" w14:textId="77777777" w:rsidTr="36E8E6D9">
        <w:trPr>
          <w:cantSplit/>
          <w:trHeight w:val="340"/>
          <w:jc w:val="center"/>
        </w:trPr>
        <w:tc>
          <w:tcPr>
            <w:tcW w:w="495" w:type="dxa"/>
            <w:vMerge/>
            <w:vAlign w:val="center"/>
          </w:tcPr>
          <w:p w14:paraId="53DD9E62" w14:textId="77777777" w:rsidR="00F731A9" w:rsidRPr="00AF05BE" w:rsidRDefault="00F731A9" w:rsidP="000B788A">
            <w:pPr>
              <w:rPr>
                <w:bCs/>
                <w:lang w:val="en-GB"/>
              </w:rPr>
            </w:pPr>
          </w:p>
        </w:tc>
        <w:tc>
          <w:tcPr>
            <w:tcW w:w="1744" w:type="dxa"/>
            <w:vMerge/>
            <w:vAlign w:val="center"/>
          </w:tcPr>
          <w:p w14:paraId="7811FB93" w14:textId="77777777" w:rsidR="00F731A9" w:rsidRPr="00AF05BE" w:rsidRDefault="00F731A9" w:rsidP="000B788A">
            <w:pPr>
              <w:rPr>
                <w:bCs/>
                <w:lang w:val="en-GB"/>
              </w:rPr>
            </w:pPr>
          </w:p>
        </w:tc>
        <w:tc>
          <w:tcPr>
            <w:tcW w:w="733" w:type="dxa"/>
            <w:tcBorders>
              <w:top w:val="single" w:sz="6" w:space="0" w:color="auto"/>
              <w:bottom w:val="single" w:sz="12" w:space="0" w:color="auto"/>
            </w:tcBorders>
            <w:vAlign w:val="center"/>
          </w:tcPr>
          <w:p w14:paraId="64ED3EC5" w14:textId="77777777" w:rsidR="00F731A9" w:rsidRPr="00AF05BE" w:rsidRDefault="00F731A9" w:rsidP="000B788A">
            <w:pPr>
              <w:rPr>
                <w:bCs/>
                <w:lang w:val="en-GB"/>
              </w:rPr>
            </w:pPr>
            <w:r w:rsidRPr="00AF05BE">
              <w:rPr>
                <w:bCs/>
                <w:lang w:val="en-GB"/>
              </w:rPr>
              <w:t>1</w:t>
            </w:r>
          </w:p>
        </w:tc>
        <w:tc>
          <w:tcPr>
            <w:tcW w:w="620" w:type="dxa"/>
            <w:tcBorders>
              <w:top w:val="single" w:sz="6" w:space="0" w:color="auto"/>
              <w:left w:val="single" w:sz="6" w:space="0" w:color="auto"/>
              <w:bottom w:val="single" w:sz="12" w:space="0" w:color="auto"/>
              <w:right w:val="single" w:sz="6" w:space="0" w:color="auto"/>
            </w:tcBorders>
            <w:vAlign w:val="center"/>
          </w:tcPr>
          <w:p w14:paraId="7C8DFBE1" w14:textId="77777777" w:rsidR="00F731A9" w:rsidRPr="00AF05BE" w:rsidRDefault="00F731A9" w:rsidP="000B788A">
            <w:pPr>
              <w:rPr>
                <w:bCs/>
                <w:lang w:val="en-GB"/>
              </w:rPr>
            </w:pPr>
            <w:r w:rsidRPr="00AF05BE">
              <w:rPr>
                <w:bCs/>
                <w:lang w:val="en-GB"/>
              </w:rPr>
              <w:t>2</w:t>
            </w:r>
          </w:p>
        </w:tc>
        <w:tc>
          <w:tcPr>
            <w:tcW w:w="620" w:type="dxa"/>
            <w:tcBorders>
              <w:top w:val="single" w:sz="6" w:space="0" w:color="auto"/>
              <w:bottom w:val="single" w:sz="12" w:space="0" w:color="auto"/>
            </w:tcBorders>
            <w:vAlign w:val="center"/>
          </w:tcPr>
          <w:p w14:paraId="6E04F1A7" w14:textId="77777777" w:rsidR="00F731A9" w:rsidRPr="00AF05BE" w:rsidRDefault="00F731A9" w:rsidP="000B788A">
            <w:pPr>
              <w:rPr>
                <w:bCs/>
                <w:lang w:val="en-GB"/>
              </w:rPr>
            </w:pPr>
            <w:r w:rsidRPr="00AF05BE">
              <w:rPr>
                <w:bCs/>
                <w:lang w:val="en-GB"/>
              </w:rPr>
              <w:t>3</w:t>
            </w:r>
          </w:p>
        </w:tc>
        <w:tc>
          <w:tcPr>
            <w:tcW w:w="620" w:type="dxa"/>
            <w:tcBorders>
              <w:top w:val="single" w:sz="6" w:space="0" w:color="auto"/>
              <w:left w:val="single" w:sz="6" w:space="0" w:color="auto"/>
              <w:bottom w:val="single" w:sz="12" w:space="0" w:color="auto"/>
              <w:right w:val="single" w:sz="6" w:space="0" w:color="auto"/>
            </w:tcBorders>
            <w:vAlign w:val="center"/>
          </w:tcPr>
          <w:p w14:paraId="4EB78AE1" w14:textId="77777777" w:rsidR="00F731A9" w:rsidRPr="00AF05BE" w:rsidRDefault="00F731A9" w:rsidP="000B788A">
            <w:pPr>
              <w:rPr>
                <w:bCs/>
                <w:lang w:val="en-GB"/>
              </w:rPr>
            </w:pPr>
            <w:r w:rsidRPr="00AF05BE">
              <w:rPr>
                <w:bCs/>
                <w:lang w:val="en-GB"/>
              </w:rPr>
              <w:t>4</w:t>
            </w:r>
          </w:p>
        </w:tc>
        <w:tc>
          <w:tcPr>
            <w:tcW w:w="620" w:type="dxa"/>
            <w:tcBorders>
              <w:top w:val="single" w:sz="6" w:space="0" w:color="auto"/>
              <w:bottom w:val="single" w:sz="12" w:space="0" w:color="auto"/>
            </w:tcBorders>
            <w:vAlign w:val="center"/>
          </w:tcPr>
          <w:p w14:paraId="7257B346" w14:textId="77777777" w:rsidR="00F731A9" w:rsidRPr="00AF05BE" w:rsidRDefault="00F731A9" w:rsidP="000B788A">
            <w:pPr>
              <w:rPr>
                <w:bCs/>
                <w:lang w:val="en-GB"/>
              </w:rPr>
            </w:pPr>
            <w:r w:rsidRPr="00AF05BE">
              <w:rPr>
                <w:bCs/>
                <w:lang w:val="en-GB"/>
              </w:rPr>
              <w:t>5</w:t>
            </w:r>
          </w:p>
        </w:tc>
        <w:tc>
          <w:tcPr>
            <w:tcW w:w="620" w:type="dxa"/>
            <w:tcBorders>
              <w:top w:val="single" w:sz="6" w:space="0" w:color="auto"/>
              <w:left w:val="single" w:sz="6" w:space="0" w:color="auto"/>
              <w:bottom w:val="single" w:sz="12" w:space="0" w:color="auto"/>
              <w:right w:val="single" w:sz="6" w:space="0" w:color="auto"/>
            </w:tcBorders>
            <w:vAlign w:val="center"/>
          </w:tcPr>
          <w:p w14:paraId="298586F5" w14:textId="77777777" w:rsidR="00F731A9" w:rsidRPr="00AF05BE" w:rsidRDefault="00F731A9" w:rsidP="000B788A">
            <w:pPr>
              <w:rPr>
                <w:bCs/>
                <w:lang w:val="en-GB"/>
              </w:rPr>
            </w:pPr>
            <w:r w:rsidRPr="00AF05BE">
              <w:rPr>
                <w:bCs/>
                <w:lang w:val="en-GB"/>
              </w:rPr>
              <w:t>6</w:t>
            </w:r>
          </w:p>
        </w:tc>
        <w:tc>
          <w:tcPr>
            <w:tcW w:w="620" w:type="dxa"/>
            <w:tcBorders>
              <w:top w:val="single" w:sz="6" w:space="0" w:color="auto"/>
              <w:bottom w:val="single" w:sz="12" w:space="0" w:color="auto"/>
            </w:tcBorders>
            <w:vAlign w:val="center"/>
          </w:tcPr>
          <w:p w14:paraId="029728AB" w14:textId="77777777" w:rsidR="00F731A9" w:rsidRPr="00AF05BE" w:rsidRDefault="00F731A9" w:rsidP="000B788A">
            <w:pPr>
              <w:rPr>
                <w:bCs/>
                <w:lang w:val="en-GB"/>
              </w:rPr>
            </w:pPr>
            <w:r w:rsidRPr="00AF05BE">
              <w:rPr>
                <w:bCs/>
                <w:lang w:val="en-GB"/>
              </w:rPr>
              <w:t>7</w:t>
            </w:r>
          </w:p>
        </w:tc>
        <w:tc>
          <w:tcPr>
            <w:tcW w:w="620" w:type="dxa"/>
            <w:tcBorders>
              <w:top w:val="single" w:sz="6" w:space="0" w:color="auto"/>
              <w:left w:val="single" w:sz="6" w:space="0" w:color="auto"/>
              <w:bottom w:val="single" w:sz="12" w:space="0" w:color="auto"/>
              <w:right w:val="single" w:sz="6" w:space="0" w:color="auto"/>
            </w:tcBorders>
            <w:vAlign w:val="center"/>
          </w:tcPr>
          <w:p w14:paraId="7BFFDC6B" w14:textId="77777777" w:rsidR="00F731A9" w:rsidRPr="00AF05BE" w:rsidRDefault="00F731A9" w:rsidP="000B788A">
            <w:pPr>
              <w:rPr>
                <w:bCs/>
                <w:lang w:val="en-GB"/>
              </w:rPr>
            </w:pPr>
            <w:r w:rsidRPr="00AF05BE">
              <w:rPr>
                <w:bCs/>
                <w:lang w:val="en-GB"/>
              </w:rPr>
              <w:t>8</w:t>
            </w:r>
          </w:p>
        </w:tc>
        <w:tc>
          <w:tcPr>
            <w:tcW w:w="620" w:type="dxa"/>
            <w:tcBorders>
              <w:top w:val="single" w:sz="6" w:space="0" w:color="auto"/>
              <w:bottom w:val="single" w:sz="12" w:space="0" w:color="auto"/>
            </w:tcBorders>
            <w:vAlign w:val="center"/>
          </w:tcPr>
          <w:p w14:paraId="21B7ECD6" w14:textId="77777777" w:rsidR="00F731A9" w:rsidRPr="00AF05BE" w:rsidRDefault="00F731A9" w:rsidP="000B788A">
            <w:pPr>
              <w:rPr>
                <w:bCs/>
                <w:lang w:val="en-GB"/>
              </w:rPr>
            </w:pPr>
            <w:r w:rsidRPr="00AF05BE">
              <w:rPr>
                <w:bCs/>
                <w:lang w:val="en-GB"/>
              </w:rPr>
              <w:t>9</w:t>
            </w:r>
          </w:p>
        </w:tc>
        <w:tc>
          <w:tcPr>
            <w:tcW w:w="620" w:type="dxa"/>
            <w:tcBorders>
              <w:top w:val="single" w:sz="6" w:space="0" w:color="auto"/>
              <w:left w:val="single" w:sz="6" w:space="0" w:color="auto"/>
              <w:bottom w:val="single" w:sz="12" w:space="0" w:color="auto"/>
              <w:right w:val="single" w:sz="6" w:space="0" w:color="auto"/>
            </w:tcBorders>
            <w:vAlign w:val="center"/>
          </w:tcPr>
          <w:p w14:paraId="280590CE" w14:textId="77777777" w:rsidR="00F731A9" w:rsidRPr="00AF05BE" w:rsidRDefault="00F731A9" w:rsidP="000B788A">
            <w:pPr>
              <w:rPr>
                <w:bCs/>
                <w:lang w:val="en-GB"/>
              </w:rPr>
            </w:pPr>
            <w:r w:rsidRPr="00AF05BE">
              <w:rPr>
                <w:bCs/>
                <w:lang w:val="en-GB"/>
              </w:rPr>
              <w:t>10</w:t>
            </w:r>
          </w:p>
        </w:tc>
        <w:tc>
          <w:tcPr>
            <w:tcW w:w="620" w:type="dxa"/>
            <w:tcBorders>
              <w:top w:val="single" w:sz="6" w:space="0" w:color="auto"/>
              <w:bottom w:val="single" w:sz="12" w:space="0" w:color="auto"/>
              <w:right w:val="single" w:sz="6" w:space="0" w:color="auto"/>
            </w:tcBorders>
            <w:vAlign w:val="center"/>
          </w:tcPr>
          <w:p w14:paraId="7890F81D" w14:textId="77777777" w:rsidR="00F731A9" w:rsidRPr="00AF05BE" w:rsidRDefault="00F731A9" w:rsidP="000B788A">
            <w:pPr>
              <w:rPr>
                <w:bCs/>
                <w:lang w:val="en-GB"/>
              </w:rPr>
            </w:pPr>
            <w:r w:rsidRPr="00AF05BE">
              <w:rPr>
                <w:bCs/>
                <w:lang w:val="en-GB"/>
              </w:rPr>
              <w:t>11</w:t>
            </w:r>
          </w:p>
        </w:tc>
        <w:tc>
          <w:tcPr>
            <w:tcW w:w="620" w:type="dxa"/>
            <w:tcBorders>
              <w:top w:val="single" w:sz="6" w:space="0" w:color="auto"/>
              <w:left w:val="single" w:sz="6" w:space="0" w:color="auto"/>
              <w:bottom w:val="single" w:sz="12" w:space="0" w:color="auto"/>
            </w:tcBorders>
            <w:vAlign w:val="center"/>
          </w:tcPr>
          <w:p w14:paraId="6C8B6319" w14:textId="77777777" w:rsidR="00F731A9" w:rsidRPr="00AF05BE" w:rsidRDefault="00F731A9" w:rsidP="000B788A">
            <w:pPr>
              <w:rPr>
                <w:bCs/>
                <w:lang w:val="en-GB"/>
              </w:rPr>
            </w:pPr>
            <w:r w:rsidRPr="00AF05BE">
              <w:rPr>
                <w:bCs/>
                <w:lang w:val="en-GB"/>
              </w:rPr>
              <w:t>12</w:t>
            </w:r>
          </w:p>
        </w:tc>
        <w:tc>
          <w:tcPr>
            <w:tcW w:w="620" w:type="dxa"/>
            <w:tcBorders>
              <w:top w:val="single" w:sz="6" w:space="0" w:color="auto"/>
              <w:left w:val="single" w:sz="6" w:space="0" w:color="auto"/>
              <w:bottom w:val="single" w:sz="12" w:space="0" w:color="auto"/>
              <w:right w:val="single" w:sz="6" w:space="0" w:color="auto"/>
            </w:tcBorders>
            <w:vAlign w:val="center"/>
          </w:tcPr>
          <w:p w14:paraId="3A65ABF2" w14:textId="77777777" w:rsidR="00F731A9" w:rsidRPr="00AF05BE" w:rsidRDefault="00F731A9" w:rsidP="000B788A">
            <w:pPr>
              <w:rPr>
                <w:bCs/>
                <w:lang w:val="en-GB"/>
              </w:rPr>
            </w:pPr>
            <w:r w:rsidRPr="00AF05BE">
              <w:rPr>
                <w:bCs/>
                <w:lang w:val="en-GB"/>
              </w:rPr>
              <w:t>n</w:t>
            </w:r>
          </w:p>
        </w:tc>
        <w:tc>
          <w:tcPr>
            <w:tcW w:w="806" w:type="dxa"/>
            <w:tcBorders>
              <w:top w:val="single" w:sz="6" w:space="0" w:color="auto"/>
              <w:bottom w:val="single" w:sz="12" w:space="0" w:color="auto"/>
              <w:right w:val="single" w:sz="6" w:space="0" w:color="auto"/>
            </w:tcBorders>
            <w:vAlign w:val="center"/>
          </w:tcPr>
          <w:p w14:paraId="6982321C" w14:textId="77777777" w:rsidR="00F731A9" w:rsidRPr="00AF05BE" w:rsidRDefault="00F731A9" w:rsidP="000B788A">
            <w:pPr>
              <w:rPr>
                <w:bCs/>
                <w:lang w:val="en-GB"/>
              </w:rPr>
            </w:pPr>
            <w:r w:rsidRPr="00AF05BE">
              <w:rPr>
                <w:bCs/>
                <w:lang w:val="en-GB"/>
              </w:rPr>
              <w:t>Merkez Ofis</w:t>
            </w:r>
          </w:p>
        </w:tc>
        <w:tc>
          <w:tcPr>
            <w:tcW w:w="806" w:type="dxa"/>
            <w:tcBorders>
              <w:top w:val="single" w:sz="6" w:space="0" w:color="auto"/>
              <w:left w:val="single" w:sz="6" w:space="0" w:color="auto"/>
              <w:bottom w:val="single" w:sz="12" w:space="0" w:color="auto"/>
              <w:right w:val="single" w:sz="6" w:space="0" w:color="auto"/>
            </w:tcBorders>
            <w:vAlign w:val="center"/>
          </w:tcPr>
          <w:p w14:paraId="42C95C26" w14:textId="77777777" w:rsidR="00F731A9" w:rsidRPr="00AF05BE" w:rsidRDefault="00F731A9" w:rsidP="000B788A">
            <w:pPr>
              <w:rPr>
                <w:bCs/>
                <w:lang w:val="en-GB"/>
              </w:rPr>
            </w:pPr>
            <w:r w:rsidRPr="00AF05BE">
              <w:rPr>
                <w:bCs/>
                <w:lang w:val="en-GB"/>
              </w:rPr>
              <w:t>Saha</w:t>
            </w:r>
            <w:r w:rsidRPr="00AF05BE">
              <w:rPr>
                <w:vertAlign w:val="superscript"/>
                <w:lang w:val="en-GB"/>
              </w:rPr>
              <w:t>3</w:t>
            </w:r>
          </w:p>
        </w:tc>
        <w:tc>
          <w:tcPr>
            <w:tcW w:w="1015" w:type="dxa"/>
            <w:tcBorders>
              <w:top w:val="single" w:sz="6" w:space="0" w:color="auto"/>
              <w:left w:val="single" w:sz="6" w:space="0" w:color="auto"/>
              <w:bottom w:val="single" w:sz="12" w:space="0" w:color="auto"/>
              <w:right w:val="double" w:sz="4" w:space="0" w:color="auto"/>
            </w:tcBorders>
            <w:vAlign w:val="center"/>
          </w:tcPr>
          <w:p w14:paraId="41E100EF" w14:textId="77777777" w:rsidR="00F731A9" w:rsidRPr="00AF05BE" w:rsidRDefault="00F731A9" w:rsidP="000B788A">
            <w:pPr>
              <w:rPr>
                <w:bCs/>
                <w:lang w:val="en-GB"/>
              </w:rPr>
            </w:pPr>
            <w:r w:rsidRPr="00AF05BE">
              <w:rPr>
                <w:bCs/>
                <w:lang w:val="en-GB"/>
              </w:rPr>
              <w:t xml:space="preserve">Toplam </w:t>
            </w:r>
          </w:p>
        </w:tc>
      </w:tr>
      <w:tr w:rsidR="00F731A9" w:rsidRPr="00AF05BE" w14:paraId="4895D004" w14:textId="77777777" w:rsidTr="36E8E6D9">
        <w:trPr>
          <w:cantSplit/>
          <w:trHeight w:hRule="exact" w:val="284"/>
          <w:jc w:val="center"/>
        </w:trPr>
        <w:tc>
          <w:tcPr>
            <w:tcW w:w="3592" w:type="dxa"/>
            <w:gridSpan w:val="4"/>
            <w:tcBorders>
              <w:top w:val="single" w:sz="12" w:space="0" w:color="auto"/>
              <w:left w:val="double" w:sz="4" w:space="0" w:color="auto"/>
              <w:bottom w:val="single" w:sz="6" w:space="0" w:color="auto"/>
              <w:right w:val="nil"/>
            </w:tcBorders>
            <w:vAlign w:val="center"/>
          </w:tcPr>
          <w:p w14:paraId="0D8218DF" w14:textId="0C8A2F1C" w:rsidR="00F731A9" w:rsidRPr="00AF05BE" w:rsidRDefault="00F731A9" w:rsidP="000B788A">
            <w:pPr>
              <w:rPr>
                <w:bCs/>
                <w:highlight w:val="cyan"/>
                <w:lang w:val="en-GB"/>
              </w:rPr>
            </w:pPr>
          </w:p>
        </w:tc>
        <w:tc>
          <w:tcPr>
            <w:tcW w:w="620" w:type="dxa"/>
            <w:tcBorders>
              <w:top w:val="single" w:sz="12" w:space="0" w:color="auto"/>
              <w:left w:val="nil"/>
              <w:bottom w:val="single" w:sz="6" w:space="0" w:color="auto"/>
              <w:right w:val="nil"/>
            </w:tcBorders>
          </w:tcPr>
          <w:p w14:paraId="5300D30A" w14:textId="77777777" w:rsidR="00F731A9" w:rsidRPr="00AF05BE" w:rsidRDefault="00F731A9" w:rsidP="000B788A">
            <w:pPr>
              <w:rPr>
                <w:highlight w:val="cyan"/>
                <w:lang w:val="en-GB"/>
              </w:rPr>
            </w:pPr>
          </w:p>
        </w:tc>
        <w:tc>
          <w:tcPr>
            <w:tcW w:w="620" w:type="dxa"/>
            <w:tcBorders>
              <w:top w:val="single" w:sz="12" w:space="0" w:color="auto"/>
              <w:left w:val="nil"/>
              <w:bottom w:val="single" w:sz="6" w:space="0" w:color="auto"/>
              <w:right w:val="nil"/>
            </w:tcBorders>
          </w:tcPr>
          <w:p w14:paraId="61AD1107" w14:textId="77777777" w:rsidR="00F731A9" w:rsidRPr="00AF05BE" w:rsidRDefault="00F731A9" w:rsidP="000B788A">
            <w:pPr>
              <w:rPr>
                <w:highlight w:val="cyan"/>
                <w:lang w:val="en-GB"/>
              </w:rPr>
            </w:pPr>
          </w:p>
        </w:tc>
        <w:tc>
          <w:tcPr>
            <w:tcW w:w="620" w:type="dxa"/>
            <w:tcBorders>
              <w:top w:val="single" w:sz="12" w:space="0" w:color="auto"/>
              <w:left w:val="nil"/>
              <w:bottom w:val="single" w:sz="6" w:space="0" w:color="auto"/>
              <w:right w:val="nil"/>
            </w:tcBorders>
          </w:tcPr>
          <w:p w14:paraId="4773370C" w14:textId="77777777" w:rsidR="00F731A9" w:rsidRPr="00AF05BE" w:rsidRDefault="00F731A9" w:rsidP="000B788A">
            <w:pPr>
              <w:rPr>
                <w:highlight w:val="cyan"/>
                <w:lang w:val="en-GB"/>
              </w:rPr>
            </w:pPr>
          </w:p>
        </w:tc>
        <w:tc>
          <w:tcPr>
            <w:tcW w:w="620" w:type="dxa"/>
            <w:tcBorders>
              <w:top w:val="single" w:sz="12" w:space="0" w:color="auto"/>
              <w:left w:val="nil"/>
              <w:bottom w:val="single" w:sz="6" w:space="0" w:color="auto"/>
              <w:right w:val="nil"/>
            </w:tcBorders>
          </w:tcPr>
          <w:p w14:paraId="2A13AAB7" w14:textId="77777777" w:rsidR="00F731A9" w:rsidRPr="00AF05BE" w:rsidRDefault="00F731A9" w:rsidP="000B788A">
            <w:pPr>
              <w:rPr>
                <w:highlight w:val="cyan"/>
                <w:lang w:val="en-GB"/>
              </w:rPr>
            </w:pPr>
          </w:p>
        </w:tc>
        <w:tc>
          <w:tcPr>
            <w:tcW w:w="620" w:type="dxa"/>
            <w:tcBorders>
              <w:top w:val="single" w:sz="12" w:space="0" w:color="auto"/>
              <w:left w:val="nil"/>
              <w:bottom w:val="single" w:sz="6" w:space="0" w:color="auto"/>
              <w:right w:val="nil"/>
            </w:tcBorders>
          </w:tcPr>
          <w:p w14:paraId="4F8902C6" w14:textId="77777777" w:rsidR="00F731A9" w:rsidRPr="00AF05BE" w:rsidRDefault="00F731A9" w:rsidP="000B788A">
            <w:pPr>
              <w:rPr>
                <w:highlight w:val="cyan"/>
                <w:lang w:val="en-GB"/>
              </w:rPr>
            </w:pPr>
          </w:p>
        </w:tc>
        <w:tc>
          <w:tcPr>
            <w:tcW w:w="620" w:type="dxa"/>
            <w:tcBorders>
              <w:top w:val="single" w:sz="12" w:space="0" w:color="auto"/>
              <w:left w:val="nil"/>
              <w:bottom w:val="single" w:sz="6" w:space="0" w:color="auto"/>
              <w:right w:val="nil"/>
            </w:tcBorders>
          </w:tcPr>
          <w:p w14:paraId="563C4D08" w14:textId="77777777" w:rsidR="00F731A9" w:rsidRPr="00AF05BE" w:rsidRDefault="00F731A9" w:rsidP="000B788A">
            <w:pPr>
              <w:rPr>
                <w:highlight w:val="cyan"/>
                <w:lang w:val="en-GB"/>
              </w:rPr>
            </w:pPr>
          </w:p>
        </w:tc>
        <w:tc>
          <w:tcPr>
            <w:tcW w:w="620" w:type="dxa"/>
            <w:tcBorders>
              <w:top w:val="single" w:sz="12" w:space="0" w:color="auto"/>
              <w:left w:val="nil"/>
              <w:bottom w:val="single" w:sz="6" w:space="0" w:color="auto"/>
              <w:right w:val="nil"/>
            </w:tcBorders>
          </w:tcPr>
          <w:p w14:paraId="62640359" w14:textId="77777777" w:rsidR="00F731A9" w:rsidRPr="00AF05BE" w:rsidRDefault="00F731A9" w:rsidP="000B788A">
            <w:pPr>
              <w:rPr>
                <w:highlight w:val="cyan"/>
                <w:lang w:val="en-GB"/>
              </w:rPr>
            </w:pPr>
          </w:p>
        </w:tc>
        <w:tc>
          <w:tcPr>
            <w:tcW w:w="620" w:type="dxa"/>
            <w:tcBorders>
              <w:top w:val="single" w:sz="12" w:space="0" w:color="auto"/>
              <w:left w:val="nil"/>
              <w:bottom w:val="single" w:sz="6" w:space="0" w:color="auto"/>
              <w:right w:val="nil"/>
            </w:tcBorders>
          </w:tcPr>
          <w:p w14:paraId="31E14633" w14:textId="77777777" w:rsidR="00F731A9" w:rsidRPr="00AF05BE" w:rsidRDefault="00F731A9" w:rsidP="000B788A">
            <w:pPr>
              <w:rPr>
                <w:highlight w:val="cyan"/>
                <w:lang w:val="en-GB"/>
              </w:rPr>
            </w:pPr>
          </w:p>
        </w:tc>
        <w:tc>
          <w:tcPr>
            <w:tcW w:w="620" w:type="dxa"/>
            <w:tcBorders>
              <w:top w:val="single" w:sz="12" w:space="0" w:color="auto"/>
              <w:left w:val="nil"/>
              <w:bottom w:val="single" w:sz="6" w:space="0" w:color="auto"/>
              <w:right w:val="nil"/>
            </w:tcBorders>
          </w:tcPr>
          <w:p w14:paraId="2A4ED657" w14:textId="77777777" w:rsidR="00F731A9" w:rsidRPr="00AF05BE" w:rsidRDefault="00F731A9" w:rsidP="000B788A">
            <w:pPr>
              <w:rPr>
                <w:highlight w:val="cyan"/>
                <w:lang w:val="en-GB"/>
              </w:rPr>
            </w:pPr>
          </w:p>
        </w:tc>
        <w:tc>
          <w:tcPr>
            <w:tcW w:w="620" w:type="dxa"/>
            <w:tcBorders>
              <w:top w:val="single" w:sz="12" w:space="0" w:color="auto"/>
              <w:left w:val="nil"/>
              <w:bottom w:val="single" w:sz="6" w:space="0" w:color="auto"/>
              <w:right w:val="nil"/>
            </w:tcBorders>
          </w:tcPr>
          <w:p w14:paraId="2D8189D8" w14:textId="77777777" w:rsidR="00F731A9" w:rsidRPr="00AF05BE" w:rsidRDefault="00F731A9" w:rsidP="000B788A">
            <w:pPr>
              <w:rPr>
                <w:highlight w:val="cyan"/>
                <w:lang w:val="en-GB"/>
              </w:rPr>
            </w:pPr>
          </w:p>
        </w:tc>
        <w:tc>
          <w:tcPr>
            <w:tcW w:w="620" w:type="dxa"/>
            <w:tcBorders>
              <w:top w:val="single" w:sz="12" w:space="0" w:color="auto"/>
              <w:left w:val="nil"/>
              <w:bottom w:val="single" w:sz="6" w:space="0" w:color="auto"/>
              <w:right w:val="nil"/>
            </w:tcBorders>
          </w:tcPr>
          <w:p w14:paraId="5D91ECD2" w14:textId="77777777" w:rsidR="00F731A9" w:rsidRPr="00AF05BE" w:rsidRDefault="00F731A9" w:rsidP="000B788A">
            <w:pPr>
              <w:rPr>
                <w:highlight w:val="cyan"/>
                <w:lang w:val="en-GB"/>
              </w:rPr>
            </w:pPr>
          </w:p>
        </w:tc>
        <w:tc>
          <w:tcPr>
            <w:tcW w:w="806" w:type="dxa"/>
            <w:tcBorders>
              <w:top w:val="single" w:sz="12" w:space="0" w:color="auto"/>
              <w:left w:val="nil"/>
              <w:bottom w:val="single" w:sz="6" w:space="0" w:color="auto"/>
              <w:right w:val="nil"/>
            </w:tcBorders>
          </w:tcPr>
          <w:p w14:paraId="42372DD3" w14:textId="77777777" w:rsidR="00F731A9" w:rsidRPr="00AF05BE" w:rsidRDefault="00F731A9" w:rsidP="000B788A">
            <w:pPr>
              <w:rPr>
                <w:highlight w:val="cyan"/>
                <w:lang w:val="en-GB"/>
              </w:rPr>
            </w:pPr>
          </w:p>
        </w:tc>
        <w:tc>
          <w:tcPr>
            <w:tcW w:w="806" w:type="dxa"/>
            <w:tcBorders>
              <w:top w:val="single" w:sz="12" w:space="0" w:color="auto"/>
              <w:left w:val="nil"/>
              <w:bottom w:val="single" w:sz="6" w:space="0" w:color="auto"/>
              <w:right w:val="nil"/>
            </w:tcBorders>
          </w:tcPr>
          <w:p w14:paraId="59E5C2F4" w14:textId="77777777" w:rsidR="00F731A9" w:rsidRPr="00AF05BE" w:rsidRDefault="00F731A9" w:rsidP="000B788A">
            <w:pPr>
              <w:rPr>
                <w:highlight w:val="cyan"/>
                <w:lang w:val="en-GB"/>
              </w:rPr>
            </w:pPr>
          </w:p>
        </w:tc>
        <w:tc>
          <w:tcPr>
            <w:tcW w:w="1015" w:type="dxa"/>
            <w:tcBorders>
              <w:top w:val="single" w:sz="12" w:space="0" w:color="auto"/>
              <w:left w:val="nil"/>
              <w:bottom w:val="single" w:sz="6" w:space="0" w:color="auto"/>
              <w:right w:val="double" w:sz="4" w:space="0" w:color="auto"/>
            </w:tcBorders>
          </w:tcPr>
          <w:p w14:paraId="5E74F988" w14:textId="77777777" w:rsidR="00F731A9" w:rsidRPr="00AF05BE" w:rsidRDefault="00F731A9" w:rsidP="000B788A">
            <w:pPr>
              <w:rPr>
                <w:highlight w:val="yellow"/>
                <w:lang w:val="en-GB"/>
              </w:rPr>
            </w:pPr>
          </w:p>
        </w:tc>
      </w:tr>
      <w:tr w:rsidR="00F731A9" w:rsidRPr="00AF05BE" w14:paraId="098BB2F4" w14:textId="77777777" w:rsidTr="36E8E6D9">
        <w:trPr>
          <w:cantSplit/>
          <w:jc w:val="center"/>
        </w:trPr>
        <w:tc>
          <w:tcPr>
            <w:tcW w:w="495" w:type="dxa"/>
            <w:vMerge w:val="restart"/>
            <w:tcBorders>
              <w:top w:val="single" w:sz="6" w:space="0" w:color="auto"/>
              <w:left w:val="double" w:sz="4" w:space="0" w:color="auto"/>
              <w:right w:val="single" w:sz="6" w:space="0" w:color="auto"/>
            </w:tcBorders>
            <w:vAlign w:val="center"/>
          </w:tcPr>
          <w:p w14:paraId="3659FBBA" w14:textId="77777777" w:rsidR="00F731A9" w:rsidRPr="00AF05BE" w:rsidRDefault="36E8E6D9" w:rsidP="000B788A">
            <w:pPr>
              <w:rPr>
                <w:lang w:val="en-GB"/>
              </w:rPr>
            </w:pPr>
            <w:r w:rsidRPr="00AF05BE">
              <w:rPr>
                <w:lang w:val="en-GB"/>
              </w:rPr>
              <w:t>1</w:t>
            </w:r>
          </w:p>
        </w:tc>
        <w:tc>
          <w:tcPr>
            <w:tcW w:w="1744" w:type="dxa"/>
            <w:vMerge w:val="restart"/>
            <w:tcBorders>
              <w:top w:val="single" w:sz="6" w:space="0" w:color="auto"/>
              <w:left w:val="single" w:sz="6" w:space="0" w:color="auto"/>
              <w:right w:val="single" w:sz="6" w:space="0" w:color="auto"/>
            </w:tcBorders>
          </w:tcPr>
          <w:p w14:paraId="351AD2FB" w14:textId="77777777" w:rsidR="00F731A9" w:rsidRPr="00AF05BE" w:rsidRDefault="00F731A9" w:rsidP="000B788A">
            <w:pPr>
              <w:rPr>
                <w:lang w:val="en-GB"/>
              </w:rPr>
            </w:pPr>
          </w:p>
        </w:tc>
        <w:tc>
          <w:tcPr>
            <w:tcW w:w="733" w:type="dxa"/>
            <w:tcBorders>
              <w:top w:val="single" w:sz="6" w:space="0" w:color="auto"/>
              <w:left w:val="single" w:sz="6" w:space="0" w:color="auto"/>
              <w:bottom w:val="dashSmallGap" w:sz="4" w:space="0" w:color="auto"/>
              <w:right w:val="single" w:sz="6" w:space="0" w:color="auto"/>
            </w:tcBorders>
            <w:tcMar>
              <w:left w:w="28" w:type="dxa"/>
            </w:tcMar>
            <w:vAlign w:val="center"/>
          </w:tcPr>
          <w:p w14:paraId="611CBACD" w14:textId="77777777" w:rsidR="00F731A9" w:rsidRPr="00AF05BE" w:rsidRDefault="36E8E6D9" w:rsidP="000B788A">
            <w:pPr>
              <w:rPr>
                <w:sz w:val="16"/>
                <w:szCs w:val="16"/>
                <w:lang w:val="en-GB"/>
              </w:rPr>
            </w:pPr>
            <w:r w:rsidRPr="00AF05BE">
              <w:rPr>
                <w:sz w:val="16"/>
                <w:szCs w:val="16"/>
                <w:lang w:val="en-GB"/>
              </w:rPr>
              <w:t>[Merkez]</w:t>
            </w:r>
          </w:p>
        </w:tc>
        <w:tc>
          <w:tcPr>
            <w:tcW w:w="620" w:type="dxa"/>
            <w:tcBorders>
              <w:top w:val="single" w:sz="6" w:space="0" w:color="auto"/>
              <w:left w:val="single" w:sz="6" w:space="0" w:color="auto"/>
              <w:bottom w:val="dashSmallGap" w:sz="4" w:space="0" w:color="auto"/>
              <w:right w:val="single" w:sz="6" w:space="0" w:color="auto"/>
            </w:tcBorders>
          </w:tcPr>
          <w:p w14:paraId="26373F96"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308F33A9"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00BDAFE4"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08117AF9"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21A75E54"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2CDA8084"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5581086E"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522D3632"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2B84F03C"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2600FFFF"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0F699715"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60D5B201" w14:textId="77777777" w:rsidR="00F731A9" w:rsidRPr="00AF05BE" w:rsidRDefault="00F731A9" w:rsidP="000B788A">
            <w:pPr>
              <w:rPr>
                <w:highlight w:val="cyan"/>
                <w:lang w:val="en-GB"/>
              </w:rPr>
            </w:pPr>
          </w:p>
        </w:tc>
        <w:tc>
          <w:tcPr>
            <w:tcW w:w="806" w:type="dxa"/>
            <w:tcBorders>
              <w:top w:val="single" w:sz="6" w:space="0" w:color="auto"/>
              <w:left w:val="single" w:sz="6" w:space="0" w:color="auto"/>
              <w:bottom w:val="single" w:sz="6" w:space="0" w:color="auto"/>
              <w:right w:val="single" w:sz="6" w:space="0" w:color="auto"/>
            </w:tcBorders>
          </w:tcPr>
          <w:p w14:paraId="011AC51B" w14:textId="77777777" w:rsidR="00F731A9" w:rsidRPr="00AF05BE" w:rsidRDefault="00F731A9" w:rsidP="000B788A">
            <w:pPr>
              <w:rPr>
                <w:highlight w:val="cyan"/>
                <w:lang w:val="en-GB"/>
              </w:rPr>
            </w:pPr>
          </w:p>
        </w:tc>
        <w:tc>
          <w:tcPr>
            <w:tcW w:w="806" w:type="dxa"/>
            <w:tcBorders>
              <w:top w:val="single" w:sz="6" w:space="0" w:color="auto"/>
              <w:left w:val="single" w:sz="6" w:space="0" w:color="auto"/>
              <w:bottom w:val="single" w:sz="6" w:space="0" w:color="auto"/>
              <w:right w:val="single" w:sz="6" w:space="0" w:color="auto"/>
            </w:tcBorders>
            <w:shd w:val="clear" w:color="auto" w:fill="auto"/>
          </w:tcPr>
          <w:p w14:paraId="7B085022" w14:textId="77777777" w:rsidR="00F731A9" w:rsidRPr="00AF05BE" w:rsidRDefault="00F731A9" w:rsidP="000B788A">
            <w:pPr>
              <w:rPr>
                <w:highlight w:val="cyan"/>
                <w:lang w:val="en-GB"/>
              </w:rPr>
            </w:pPr>
          </w:p>
        </w:tc>
        <w:tc>
          <w:tcPr>
            <w:tcW w:w="1015" w:type="dxa"/>
            <w:vMerge w:val="restart"/>
            <w:tcBorders>
              <w:top w:val="single" w:sz="6" w:space="0" w:color="auto"/>
              <w:left w:val="single" w:sz="6" w:space="0" w:color="auto"/>
              <w:right w:val="double" w:sz="4" w:space="0" w:color="auto"/>
            </w:tcBorders>
          </w:tcPr>
          <w:p w14:paraId="08F71274" w14:textId="77777777" w:rsidR="00F731A9" w:rsidRPr="00AF05BE" w:rsidRDefault="00F731A9" w:rsidP="000B788A">
            <w:pPr>
              <w:rPr>
                <w:highlight w:val="yellow"/>
                <w:lang w:val="en-GB"/>
              </w:rPr>
            </w:pPr>
          </w:p>
        </w:tc>
      </w:tr>
      <w:tr w:rsidR="00F731A9" w:rsidRPr="00AF05BE" w14:paraId="68E7043D" w14:textId="77777777" w:rsidTr="36E8E6D9">
        <w:trPr>
          <w:cantSplit/>
          <w:jc w:val="center"/>
        </w:trPr>
        <w:tc>
          <w:tcPr>
            <w:tcW w:w="495" w:type="dxa"/>
            <w:vMerge/>
            <w:vAlign w:val="center"/>
          </w:tcPr>
          <w:p w14:paraId="4F5CE0B4" w14:textId="77777777" w:rsidR="00F731A9" w:rsidRPr="00AF05BE" w:rsidRDefault="00F731A9" w:rsidP="000B788A">
            <w:pPr>
              <w:rPr>
                <w:highlight w:val="cyan"/>
                <w:lang w:val="en-GB"/>
              </w:rPr>
            </w:pPr>
          </w:p>
        </w:tc>
        <w:tc>
          <w:tcPr>
            <w:tcW w:w="1744" w:type="dxa"/>
            <w:vMerge/>
          </w:tcPr>
          <w:p w14:paraId="39253DB8" w14:textId="77777777" w:rsidR="00F731A9" w:rsidRPr="00AF05BE" w:rsidRDefault="00F731A9" w:rsidP="000B788A">
            <w:pPr>
              <w:rPr>
                <w:highlight w:val="cyan"/>
                <w:lang w:val="en-GB"/>
              </w:rPr>
            </w:pPr>
          </w:p>
        </w:tc>
        <w:tc>
          <w:tcPr>
            <w:tcW w:w="733" w:type="dxa"/>
            <w:tcBorders>
              <w:top w:val="dashSmallGap" w:sz="4" w:space="0" w:color="auto"/>
              <w:left w:val="single" w:sz="6" w:space="0" w:color="auto"/>
              <w:bottom w:val="single" w:sz="6" w:space="0" w:color="auto"/>
              <w:right w:val="single" w:sz="6" w:space="0" w:color="auto"/>
            </w:tcBorders>
            <w:tcMar>
              <w:left w:w="28" w:type="dxa"/>
            </w:tcMar>
            <w:vAlign w:val="center"/>
          </w:tcPr>
          <w:p w14:paraId="64BD9DFF" w14:textId="77777777" w:rsidR="00F731A9" w:rsidRPr="00AF05BE" w:rsidRDefault="36E8E6D9" w:rsidP="000B788A">
            <w:pPr>
              <w:rPr>
                <w:sz w:val="16"/>
                <w:szCs w:val="16"/>
                <w:lang w:val="en-GB"/>
              </w:rPr>
            </w:pPr>
            <w:r w:rsidRPr="00AF05BE">
              <w:rPr>
                <w:sz w:val="16"/>
                <w:szCs w:val="16"/>
                <w:lang w:val="en-GB"/>
              </w:rPr>
              <w:t>[Saha]</w:t>
            </w:r>
          </w:p>
        </w:tc>
        <w:tc>
          <w:tcPr>
            <w:tcW w:w="620" w:type="dxa"/>
            <w:tcBorders>
              <w:top w:val="dashSmallGap" w:sz="4" w:space="0" w:color="auto"/>
              <w:left w:val="single" w:sz="6" w:space="0" w:color="auto"/>
              <w:bottom w:val="single" w:sz="6" w:space="0" w:color="auto"/>
              <w:right w:val="single" w:sz="6" w:space="0" w:color="auto"/>
            </w:tcBorders>
          </w:tcPr>
          <w:p w14:paraId="59633DE4" w14:textId="77777777" w:rsidR="00F731A9" w:rsidRPr="00AF05BE" w:rsidRDefault="00F731A9" w:rsidP="000B788A">
            <w:pPr>
              <w:rPr>
                <w:highlight w:val="cyan"/>
                <w:lang w:val="en-GB"/>
              </w:rPr>
            </w:pPr>
          </w:p>
        </w:tc>
        <w:tc>
          <w:tcPr>
            <w:tcW w:w="620" w:type="dxa"/>
            <w:tcBorders>
              <w:top w:val="dashSmallGap" w:sz="4" w:space="0" w:color="auto"/>
              <w:left w:val="single" w:sz="6" w:space="0" w:color="auto"/>
              <w:bottom w:val="single" w:sz="6" w:space="0" w:color="auto"/>
              <w:right w:val="single" w:sz="6" w:space="0" w:color="auto"/>
            </w:tcBorders>
          </w:tcPr>
          <w:p w14:paraId="4F4A3024" w14:textId="77777777" w:rsidR="00F731A9" w:rsidRPr="00AF05BE" w:rsidRDefault="00F731A9" w:rsidP="000B788A">
            <w:pPr>
              <w:rPr>
                <w:highlight w:val="cyan"/>
                <w:lang w:val="en-GB"/>
              </w:rPr>
            </w:pPr>
          </w:p>
        </w:tc>
        <w:tc>
          <w:tcPr>
            <w:tcW w:w="620" w:type="dxa"/>
            <w:tcBorders>
              <w:top w:val="dashSmallGap" w:sz="4" w:space="0" w:color="auto"/>
              <w:left w:val="single" w:sz="6" w:space="0" w:color="auto"/>
              <w:bottom w:val="single" w:sz="6" w:space="0" w:color="auto"/>
              <w:right w:val="single" w:sz="6" w:space="0" w:color="auto"/>
            </w:tcBorders>
          </w:tcPr>
          <w:p w14:paraId="6C25A686" w14:textId="77777777" w:rsidR="00F731A9" w:rsidRPr="00AF05BE" w:rsidRDefault="00F731A9" w:rsidP="000B788A">
            <w:pPr>
              <w:rPr>
                <w:highlight w:val="cyan"/>
                <w:lang w:val="en-GB"/>
              </w:rPr>
            </w:pPr>
          </w:p>
        </w:tc>
        <w:tc>
          <w:tcPr>
            <w:tcW w:w="620" w:type="dxa"/>
            <w:tcBorders>
              <w:top w:val="dashSmallGap" w:sz="4" w:space="0" w:color="auto"/>
              <w:left w:val="single" w:sz="6" w:space="0" w:color="auto"/>
              <w:bottom w:val="single" w:sz="6" w:space="0" w:color="auto"/>
              <w:right w:val="single" w:sz="6" w:space="0" w:color="auto"/>
            </w:tcBorders>
          </w:tcPr>
          <w:p w14:paraId="7B724D86" w14:textId="77777777" w:rsidR="00F731A9" w:rsidRPr="00AF05BE" w:rsidRDefault="00F731A9" w:rsidP="000B788A">
            <w:pPr>
              <w:rPr>
                <w:highlight w:val="cyan"/>
                <w:lang w:val="en-GB"/>
              </w:rPr>
            </w:pPr>
          </w:p>
        </w:tc>
        <w:tc>
          <w:tcPr>
            <w:tcW w:w="620" w:type="dxa"/>
            <w:tcBorders>
              <w:top w:val="dashSmallGap" w:sz="4" w:space="0" w:color="auto"/>
              <w:left w:val="single" w:sz="6" w:space="0" w:color="auto"/>
              <w:bottom w:val="single" w:sz="6" w:space="0" w:color="auto"/>
              <w:right w:val="single" w:sz="6" w:space="0" w:color="auto"/>
            </w:tcBorders>
          </w:tcPr>
          <w:p w14:paraId="6B150EC7" w14:textId="77777777" w:rsidR="00F731A9" w:rsidRPr="00AF05BE" w:rsidRDefault="00F731A9" w:rsidP="000B788A">
            <w:pPr>
              <w:rPr>
                <w:highlight w:val="cyan"/>
                <w:lang w:val="en-GB"/>
              </w:rPr>
            </w:pPr>
          </w:p>
        </w:tc>
        <w:tc>
          <w:tcPr>
            <w:tcW w:w="620" w:type="dxa"/>
            <w:tcBorders>
              <w:top w:val="dashSmallGap" w:sz="4" w:space="0" w:color="auto"/>
              <w:left w:val="single" w:sz="6" w:space="0" w:color="auto"/>
              <w:bottom w:val="single" w:sz="6" w:space="0" w:color="auto"/>
              <w:right w:val="single" w:sz="6" w:space="0" w:color="auto"/>
            </w:tcBorders>
          </w:tcPr>
          <w:p w14:paraId="21E4E74C" w14:textId="77777777" w:rsidR="00F731A9" w:rsidRPr="00AF05BE" w:rsidRDefault="00F731A9" w:rsidP="000B788A">
            <w:pPr>
              <w:rPr>
                <w:highlight w:val="cyan"/>
                <w:lang w:val="en-GB"/>
              </w:rPr>
            </w:pPr>
          </w:p>
        </w:tc>
        <w:tc>
          <w:tcPr>
            <w:tcW w:w="620" w:type="dxa"/>
            <w:tcBorders>
              <w:top w:val="dashSmallGap" w:sz="4" w:space="0" w:color="auto"/>
              <w:left w:val="single" w:sz="6" w:space="0" w:color="auto"/>
              <w:bottom w:val="single" w:sz="6" w:space="0" w:color="auto"/>
              <w:right w:val="single" w:sz="6" w:space="0" w:color="auto"/>
            </w:tcBorders>
          </w:tcPr>
          <w:p w14:paraId="658A23F3" w14:textId="77777777" w:rsidR="00F731A9" w:rsidRPr="00AF05BE" w:rsidRDefault="00F731A9" w:rsidP="000B788A">
            <w:pPr>
              <w:rPr>
                <w:highlight w:val="cyan"/>
                <w:lang w:val="en-GB"/>
              </w:rPr>
            </w:pPr>
          </w:p>
        </w:tc>
        <w:tc>
          <w:tcPr>
            <w:tcW w:w="620" w:type="dxa"/>
            <w:tcBorders>
              <w:top w:val="dashSmallGap" w:sz="4" w:space="0" w:color="auto"/>
              <w:left w:val="single" w:sz="6" w:space="0" w:color="auto"/>
              <w:bottom w:val="single" w:sz="6" w:space="0" w:color="auto"/>
              <w:right w:val="single" w:sz="6" w:space="0" w:color="auto"/>
            </w:tcBorders>
          </w:tcPr>
          <w:p w14:paraId="7F921D35" w14:textId="77777777" w:rsidR="00F731A9" w:rsidRPr="00AF05BE" w:rsidRDefault="00F731A9" w:rsidP="000B788A">
            <w:pPr>
              <w:rPr>
                <w:highlight w:val="cyan"/>
                <w:lang w:val="en-GB"/>
              </w:rPr>
            </w:pPr>
          </w:p>
        </w:tc>
        <w:tc>
          <w:tcPr>
            <w:tcW w:w="620" w:type="dxa"/>
            <w:tcBorders>
              <w:top w:val="dashSmallGap" w:sz="4" w:space="0" w:color="auto"/>
              <w:left w:val="single" w:sz="6" w:space="0" w:color="auto"/>
              <w:bottom w:val="single" w:sz="6" w:space="0" w:color="auto"/>
              <w:right w:val="single" w:sz="6" w:space="0" w:color="auto"/>
            </w:tcBorders>
          </w:tcPr>
          <w:p w14:paraId="237764BB" w14:textId="77777777" w:rsidR="00F731A9" w:rsidRPr="00AF05BE" w:rsidRDefault="00F731A9" w:rsidP="000B788A">
            <w:pPr>
              <w:rPr>
                <w:highlight w:val="cyan"/>
                <w:lang w:val="en-GB"/>
              </w:rPr>
            </w:pPr>
          </w:p>
        </w:tc>
        <w:tc>
          <w:tcPr>
            <w:tcW w:w="620" w:type="dxa"/>
            <w:tcBorders>
              <w:top w:val="dashSmallGap" w:sz="4" w:space="0" w:color="auto"/>
              <w:left w:val="single" w:sz="6" w:space="0" w:color="auto"/>
              <w:bottom w:val="single" w:sz="6" w:space="0" w:color="auto"/>
              <w:right w:val="single" w:sz="6" w:space="0" w:color="auto"/>
            </w:tcBorders>
          </w:tcPr>
          <w:p w14:paraId="366011C2" w14:textId="77777777" w:rsidR="00F731A9" w:rsidRPr="00AF05BE" w:rsidRDefault="00F731A9" w:rsidP="000B788A">
            <w:pPr>
              <w:rPr>
                <w:highlight w:val="cyan"/>
                <w:lang w:val="en-GB"/>
              </w:rPr>
            </w:pPr>
          </w:p>
        </w:tc>
        <w:tc>
          <w:tcPr>
            <w:tcW w:w="620" w:type="dxa"/>
            <w:tcBorders>
              <w:top w:val="dashSmallGap" w:sz="4" w:space="0" w:color="auto"/>
              <w:left w:val="single" w:sz="6" w:space="0" w:color="auto"/>
              <w:bottom w:val="single" w:sz="6" w:space="0" w:color="auto"/>
              <w:right w:val="single" w:sz="6" w:space="0" w:color="auto"/>
            </w:tcBorders>
          </w:tcPr>
          <w:p w14:paraId="1E95FF51" w14:textId="77777777" w:rsidR="00F731A9" w:rsidRPr="00AF05BE" w:rsidRDefault="00F731A9" w:rsidP="000B788A">
            <w:pPr>
              <w:rPr>
                <w:highlight w:val="cyan"/>
                <w:lang w:val="en-GB"/>
              </w:rPr>
            </w:pPr>
          </w:p>
        </w:tc>
        <w:tc>
          <w:tcPr>
            <w:tcW w:w="620" w:type="dxa"/>
            <w:tcBorders>
              <w:top w:val="dashSmallGap" w:sz="4" w:space="0" w:color="auto"/>
              <w:left w:val="single" w:sz="6" w:space="0" w:color="auto"/>
              <w:bottom w:val="single" w:sz="6" w:space="0" w:color="auto"/>
              <w:right w:val="single" w:sz="6" w:space="0" w:color="auto"/>
            </w:tcBorders>
          </w:tcPr>
          <w:p w14:paraId="7B7096F8" w14:textId="77777777" w:rsidR="00F731A9" w:rsidRPr="00AF05BE" w:rsidRDefault="00F731A9" w:rsidP="000B788A">
            <w:pPr>
              <w:rPr>
                <w:highlight w:val="cyan"/>
                <w:lang w:val="en-GB"/>
              </w:rPr>
            </w:pPr>
          </w:p>
        </w:tc>
        <w:tc>
          <w:tcPr>
            <w:tcW w:w="806" w:type="dxa"/>
            <w:tcBorders>
              <w:top w:val="single" w:sz="6" w:space="0" w:color="auto"/>
              <w:left w:val="single" w:sz="6" w:space="0" w:color="auto"/>
              <w:bottom w:val="single" w:sz="6" w:space="0" w:color="auto"/>
              <w:right w:val="single" w:sz="6" w:space="0" w:color="auto"/>
            </w:tcBorders>
            <w:shd w:val="clear" w:color="auto" w:fill="auto"/>
          </w:tcPr>
          <w:p w14:paraId="295CB26A" w14:textId="77777777" w:rsidR="00F731A9" w:rsidRPr="00AF05BE" w:rsidRDefault="00F731A9" w:rsidP="000B788A">
            <w:pPr>
              <w:rPr>
                <w:highlight w:val="cyan"/>
                <w:lang w:val="en-GB"/>
              </w:rPr>
            </w:pPr>
          </w:p>
        </w:tc>
        <w:tc>
          <w:tcPr>
            <w:tcW w:w="806" w:type="dxa"/>
            <w:tcBorders>
              <w:top w:val="single" w:sz="6" w:space="0" w:color="auto"/>
              <w:left w:val="single" w:sz="6" w:space="0" w:color="auto"/>
              <w:bottom w:val="single" w:sz="6" w:space="0" w:color="auto"/>
              <w:right w:val="single" w:sz="6" w:space="0" w:color="auto"/>
            </w:tcBorders>
          </w:tcPr>
          <w:p w14:paraId="64354BF8" w14:textId="77777777" w:rsidR="00F731A9" w:rsidRPr="00AF05BE" w:rsidRDefault="00F731A9" w:rsidP="000B788A">
            <w:pPr>
              <w:rPr>
                <w:highlight w:val="cyan"/>
                <w:lang w:val="en-GB"/>
              </w:rPr>
            </w:pPr>
          </w:p>
        </w:tc>
        <w:tc>
          <w:tcPr>
            <w:tcW w:w="1015" w:type="dxa"/>
            <w:vMerge/>
          </w:tcPr>
          <w:p w14:paraId="6BB06386" w14:textId="77777777" w:rsidR="00F731A9" w:rsidRPr="00AF05BE" w:rsidRDefault="00F731A9" w:rsidP="000B788A">
            <w:pPr>
              <w:rPr>
                <w:highlight w:val="yellow"/>
                <w:lang w:val="en-GB"/>
              </w:rPr>
            </w:pPr>
          </w:p>
        </w:tc>
      </w:tr>
      <w:tr w:rsidR="00F731A9" w:rsidRPr="00AF05BE" w14:paraId="29CCA78E" w14:textId="77777777" w:rsidTr="36E8E6D9">
        <w:trPr>
          <w:cantSplit/>
          <w:jc w:val="center"/>
        </w:trPr>
        <w:tc>
          <w:tcPr>
            <w:tcW w:w="495" w:type="dxa"/>
            <w:vMerge w:val="restart"/>
            <w:tcBorders>
              <w:top w:val="single" w:sz="6" w:space="0" w:color="auto"/>
              <w:left w:val="double" w:sz="4" w:space="0" w:color="auto"/>
              <w:right w:val="single" w:sz="6" w:space="0" w:color="auto"/>
            </w:tcBorders>
            <w:vAlign w:val="center"/>
          </w:tcPr>
          <w:p w14:paraId="019A7C0B" w14:textId="77777777" w:rsidR="00F731A9" w:rsidRPr="00AF05BE" w:rsidRDefault="36E8E6D9" w:rsidP="000B788A">
            <w:pPr>
              <w:rPr>
                <w:lang w:val="en-GB"/>
              </w:rPr>
            </w:pPr>
            <w:r w:rsidRPr="00AF05BE">
              <w:rPr>
                <w:lang w:val="en-GB"/>
              </w:rPr>
              <w:t>2</w:t>
            </w:r>
          </w:p>
        </w:tc>
        <w:tc>
          <w:tcPr>
            <w:tcW w:w="1744" w:type="dxa"/>
            <w:vMerge w:val="restart"/>
            <w:tcBorders>
              <w:top w:val="single" w:sz="6" w:space="0" w:color="auto"/>
              <w:left w:val="single" w:sz="6" w:space="0" w:color="auto"/>
              <w:right w:val="single" w:sz="6" w:space="0" w:color="auto"/>
            </w:tcBorders>
          </w:tcPr>
          <w:p w14:paraId="1E956A58" w14:textId="77777777" w:rsidR="00F731A9" w:rsidRPr="00AF05BE" w:rsidRDefault="00F731A9" w:rsidP="000B788A">
            <w:pPr>
              <w:rPr>
                <w:lang w:val="en-GB"/>
              </w:rPr>
            </w:pPr>
          </w:p>
        </w:tc>
        <w:tc>
          <w:tcPr>
            <w:tcW w:w="733" w:type="dxa"/>
            <w:tcBorders>
              <w:top w:val="single" w:sz="6" w:space="0" w:color="auto"/>
              <w:left w:val="single" w:sz="6" w:space="0" w:color="auto"/>
              <w:bottom w:val="dashSmallGap" w:sz="4" w:space="0" w:color="auto"/>
              <w:right w:val="single" w:sz="6" w:space="0" w:color="auto"/>
            </w:tcBorders>
          </w:tcPr>
          <w:p w14:paraId="651D7C39" w14:textId="77777777" w:rsidR="00F731A9" w:rsidRPr="00AF05BE" w:rsidRDefault="00F731A9" w:rsidP="000B788A">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37337C46"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4D335841"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45CD92C0"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7A83A11E"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26C90625"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08FD71DE"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7E05FC81"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46B4DD2B"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2395A1A6"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3E672DC7"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17540848"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0DCE7598" w14:textId="77777777" w:rsidR="00F731A9" w:rsidRPr="00AF05BE" w:rsidRDefault="00F731A9" w:rsidP="000B788A">
            <w:pPr>
              <w:rPr>
                <w:highlight w:val="cyan"/>
                <w:lang w:val="en-GB"/>
              </w:rPr>
            </w:pPr>
          </w:p>
        </w:tc>
        <w:tc>
          <w:tcPr>
            <w:tcW w:w="806" w:type="dxa"/>
            <w:tcBorders>
              <w:top w:val="single" w:sz="6" w:space="0" w:color="auto"/>
              <w:left w:val="single" w:sz="6" w:space="0" w:color="auto"/>
              <w:bottom w:val="single" w:sz="6" w:space="0" w:color="auto"/>
              <w:right w:val="single" w:sz="6" w:space="0" w:color="auto"/>
            </w:tcBorders>
          </w:tcPr>
          <w:p w14:paraId="44820DFA" w14:textId="77777777" w:rsidR="00F731A9" w:rsidRPr="00AF05BE" w:rsidRDefault="00F731A9" w:rsidP="000B788A">
            <w:pPr>
              <w:rPr>
                <w:highlight w:val="cyan"/>
                <w:lang w:val="en-GB"/>
              </w:rPr>
            </w:pPr>
          </w:p>
        </w:tc>
        <w:tc>
          <w:tcPr>
            <w:tcW w:w="806" w:type="dxa"/>
            <w:tcBorders>
              <w:top w:val="single" w:sz="6" w:space="0" w:color="auto"/>
              <w:left w:val="single" w:sz="6" w:space="0" w:color="auto"/>
              <w:bottom w:val="single" w:sz="6" w:space="0" w:color="auto"/>
              <w:right w:val="single" w:sz="6" w:space="0" w:color="auto"/>
            </w:tcBorders>
            <w:shd w:val="clear" w:color="auto" w:fill="auto"/>
          </w:tcPr>
          <w:p w14:paraId="4C5F0DC8" w14:textId="77777777" w:rsidR="00F731A9" w:rsidRPr="00AF05BE" w:rsidRDefault="00F731A9" w:rsidP="000B788A">
            <w:pPr>
              <w:rPr>
                <w:highlight w:val="cyan"/>
                <w:lang w:val="en-GB"/>
              </w:rPr>
            </w:pPr>
          </w:p>
        </w:tc>
        <w:tc>
          <w:tcPr>
            <w:tcW w:w="1015" w:type="dxa"/>
            <w:vMerge w:val="restart"/>
            <w:tcBorders>
              <w:top w:val="single" w:sz="6" w:space="0" w:color="auto"/>
              <w:left w:val="single" w:sz="6" w:space="0" w:color="auto"/>
              <w:right w:val="double" w:sz="4" w:space="0" w:color="auto"/>
            </w:tcBorders>
          </w:tcPr>
          <w:p w14:paraId="75A082F3" w14:textId="77777777" w:rsidR="00F731A9" w:rsidRPr="00AF05BE" w:rsidRDefault="00F731A9" w:rsidP="000B788A">
            <w:pPr>
              <w:rPr>
                <w:highlight w:val="yellow"/>
                <w:lang w:val="en-GB"/>
              </w:rPr>
            </w:pPr>
          </w:p>
        </w:tc>
      </w:tr>
      <w:tr w:rsidR="00F731A9" w:rsidRPr="00AF05BE" w14:paraId="097D638A" w14:textId="77777777" w:rsidTr="36E8E6D9">
        <w:trPr>
          <w:cantSplit/>
          <w:jc w:val="center"/>
        </w:trPr>
        <w:tc>
          <w:tcPr>
            <w:tcW w:w="495" w:type="dxa"/>
            <w:vMerge/>
            <w:vAlign w:val="center"/>
          </w:tcPr>
          <w:p w14:paraId="2B44AF0E" w14:textId="77777777" w:rsidR="00F731A9" w:rsidRPr="00AF05BE" w:rsidRDefault="00F731A9" w:rsidP="000B788A">
            <w:pPr>
              <w:rPr>
                <w:highlight w:val="cyan"/>
                <w:lang w:val="en-GB"/>
              </w:rPr>
            </w:pPr>
          </w:p>
        </w:tc>
        <w:tc>
          <w:tcPr>
            <w:tcW w:w="1744" w:type="dxa"/>
            <w:vMerge/>
          </w:tcPr>
          <w:p w14:paraId="04FC75F8" w14:textId="77777777" w:rsidR="00F731A9" w:rsidRPr="00AF05BE" w:rsidRDefault="00F731A9" w:rsidP="000B788A">
            <w:pPr>
              <w:rPr>
                <w:highlight w:val="cyan"/>
                <w:lang w:val="en-GB"/>
              </w:rPr>
            </w:pPr>
          </w:p>
        </w:tc>
        <w:tc>
          <w:tcPr>
            <w:tcW w:w="733" w:type="dxa"/>
            <w:tcBorders>
              <w:top w:val="dashSmallGap" w:sz="4" w:space="0" w:color="auto"/>
              <w:left w:val="single" w:sz="6" w:space="0" w:color="auto"/>
              <w:bottom w:val="single" w:sz="6" w:space="0" w:color="auto"/>
              <w:right w:val="single" w:sz="6" w:space="0" w:color="auto"/>
            </w:tcBorders>
          </w:tcPr>
          <w:p w14:paraId="64466250" w14:textId="77777777" w:rsidR="00F731A9" w:rsidRPr="00AF05BE" w:rsidRDefault="00F731A9" w:rsidP="000B788A">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7B36923E" w14:textId="77777777" w:rsidR="00F731A9" w:rsidRPr="00AF05BE" w:rsidRDefault="00F731A9" w:rsidP="000B788A">
            <w:pPr>
              <w:rPr>
                <w:szCs w:val="24"/>
                <w:highlight w:val="cyan"/>
                <w:lang w:val="en-GB"/>
              </w:rPr>
            </w:pPr>
          </w:p>
        </w:tc>
        <w:tc>
          <w:tcPr>
            <w:tcW w:w="620" w:type="dxa"/>
            <w:tcBorders>
              <w:top w:val="dashSmallGap" w:sz="4" w:space="0" w:color="auto"/>
              <w:left w:val="single" w:sz="6" w:space="0" w:color="auto"/>
              <w:bottom w:val="single" w:sz="6" w:space="0" w:color="auto"/>
              <w:right w:val="single" w:sz="6" w:space="0" w:color="auto"/>
            </w:tcBorders>
          </w:tcPr>
          <w:p w14:paraId="77954609" w14:textId="77777777" w:rsidR="00F731A9" w:rsidRPr="00AF05BE" w:rsidRDefault="00F731A9" w:rsidP="000B788A">
            <w:pPr>
              <w:rPr>
                <w:highlight w:val="cyan"/>
                <w:lang w:val="en-GB"/>
              </w:rPr>
            </w:pPr>
          </w:p>
        </w:tc>
        <w:tc>
          <w:tcPr>
            <w:tcW w:w="620" w:type="dxa"/>
            <w:tcBorders>
              <w:top w:val="dashSmallGap" w:sz="4" w:space="0" w:color="auto"/>
              <w:left w:val="single" w:sz="6" w:space="0" w:color="auto"/>
              <w:bottom w:val="single" w:sz="6" w:space="0" w:color="auto"/>
              <w:right w:val="single" w:sz="6" w:space="0" w:color="auto"/>
            </w:tcBorders>
          </w:tcPr>
          <w:p w14:paraId="34ACCEAA" w14:textId="77777777" w:rsidR="00F731A9" w:rsidRPr="00AF05BE" w:rsidRDefault="00F731A9" w:rsidP="000B788A">
            <w:pPr>
              <w:rPr>
                <w:highlight w:val="cyan"/>
                <w:lang w:val="en-GB"/>
              </w:rPr>
            </w:pPr>
          </w:p>
        </w:tc>
        <w:tc>
          <w:tcPr>
            <w:tcW w:w="620" w:type="dxa"/>
            <w:tcBorders>
              <w:top w:val="dashSmallGap" w:sz="4" w:space="0" w:color="auto"/>
              <w:left w:val="single" w:sz="6" w:space="0" w:color="auto"/>
              <w:bottom w:val="single" w:sz="6" w:space="0" w:color="auto"/>
              <w:right w:val="single" w:sz="6" w:space="0" w:color="auto"/>
            </w:tcBorders>
          </w:tcPr>
          <w:p w14:paraId="64813249" w14:textId="77777777" w:rsidR="00F731A9" w:rsidRPr="00AF05BE" w:rsidRDefault="00F731A9" w:rsidP="000B788A">
            <w:pPr>
              <w:rPr>
                <w:highlight w:val="cyan"/>
                <w:lang w:val="en-GB"/>
              </w:rPr>
            </w:pPr>
          </w:p>
        </w:tc>
        <w:tc>
          <w:tcPr>
            <w:tcW w:w="620" w:type="dxa"/>
            <w:tcBorders>
              <w:top w:val="dashSmallGap" w:sz="4" w:space="0" w:color="auto"/>
              <w:left w:val="single" w:sz="6" w:space="0" w:color="auto"/>
              <w:bottom w:val="single" w:sz="6" w:space="0" w:color="auto"/>
              <w:right w:val="single" w:sz="6" w:space="0" w:color="auto"/>
            </w:tcBorders>
          </w:tcPr>
          <w:p w14:paraId="4B731540" w14:textId="77777777" w:rsidR="00F731A9" w:rsidRPr="00AF05BE" w:rsidRDefault="00F731A9" w:rsidP="000B788A">
            <w:pPr>
              <w:rPr>
                <w:highlight w:val="cyan"/>
                <w:lang w:val="en-GB"/>
              </w:rPr>
            </w:pPr>
          </w:p>
        </w:tc>
        <w:tc>
          <w:tcPr>
            <w:tcW w:w="620" w:type="dxa"/>
            <w:tcBorders>
              <w:top w:val="dashSmallGap" w:sz="4" w:space="0" w:color="auto"/>
              <w:left w:val="single" w:sz="6" w:space="0" w:color="auto"/>
              <w:bottom w:val="single" w:sz="6" w:space="0" w:color="auto"/>
              <w:right w:val="single" w:sz="6" w:space="0" w:color="auto"/>
            </w:tcBorders>
          </w:tcPr>
          <w:p w14:paraId="19032653" w14:textId="77777777" w:rsidR="00F731A9" w:rsidRPr="00AF05BE" w:rsidRDefault="00F731A9" w:rsidP="000B788A">
            <w:pPr>
              <w:rPr>
                <w:highlight w:val="cyan"/>
                <w:lang w:val="en-GB"/>
              </w:rPr>
            </w:pPr>
          </w:p>
        </w:tc>
        <w:tc>
          <w:tcPr>
            <w:tcW w:w="620" w:type="dxa"/>
            <w:tcBorders>
              <w:top w:val="dashSmallGap" w:sz="4" w:space="0" w:color="auto"/>
              <w:left w:val="single" w:sz="6" w:space="0" w:color="auto"/>
              <w:bottom w:val="single" w:sz="6" w:space="0" w:color="auto"/>
              <w:right w:val="single" w:sz="6" w:space="0" w:color="auto"/>
            </w:tcBorders>
          </w:tcPr>
          <w:p w14:paraId="28E1EB1C" w14:textId="77777777" w:rsidR="00F731A9" w:rsidRPr="00AF05BE" w:rsidRDefault="00F731A9" w:rsidP="000B788A">
            <w:pPr>
              <w:rPr>
                <w:highlight w:val="cyan"/>
                <w:lang w:val="en-GB"/>
              </w:rPr>
            </w:pPr>
          </w:p>
        </w:tc>
        <w:tc>
          <w:tcPr>
            <w:tcW w:w="620" w:type="dxa"/>
            <w:tcBorders>
              <w:top w:val="dashSmallGap" w:sz="4" w:space="0" w:color="auto"/>
              <w:left w:val="single" w:sz="6" w:space="0" w:color="auto"/>
              <w:bottom w:val="single" w:sz="6" w:space="0" w:color="auto"/>
              <w:right w:val="single" w:sz="6" w:space="0" w:color="auto"/>
            </w:tcBorders>
          </w:tcPr>
          <w:p w14:paraId="7E056A68" w14:textId="77777777" w:rsidR="00F731A9" w:rsidRPr="00AF05BE" w:rsidRDefault="00F731A9" w:rsidP="000B788A">
            <w:pPr>
              <w:rPr>
                <w:highlight w:val="cyan"/>
                <w:lang w:val="en-GB"/>
              </w:rPr>
            </w:pPr>
          </w:p>
        </w:tc>
        <w:tc>
          <w:tcPr>
            <w:tcW w:w="620" w:type="dxa"/>
            <w:tcBorders>
              <w:top w:val="dashSmallGap" w:sz="4" w:space="0" w:color="auto"/>
              <w:left w:val="single" w:sz="6" w:space="0" w:color="auto"/>
              <w:bottom w:val="single" w:sz="6" w:space="0" w:color="auto"/>
              <w:right w:val="single" w:sz="6" w:space="0" w:color="auto"/>
            </w:tcBorders>
          </w:tcPr>
          <w:p w14:paraId="30D024CC" w14:textId="77777777" w:rsidR="00F731A9" w:rsidRPr="00AF05BE" w:rsidRDefault="00F731A9" w:rsidP="000B788A">
            <w:pPr>
              <w:rPr>
                <w:highlight w:val="cyan"/>
                <w:lang w:val="en-GB"/>
              </w:rPr>
            </w:pPr>
          </w:p>
        </w:tc>
        <w:tc>
          <w:tcPr>
            <w:tcW w:w="620" w:type="dxa"/>
            <w:tcBorders>
              <w:top w:val="dashSmallGap" w:sz="4" w:space="0" w:color="auto"/>
              <w:left w:val="single" w:sz="6" w:space="0" w:color="auto"/>
              <w:bottom w:val="single" w:sz="6" w:space="0" w:color="auto"/>
              <w:right w:val="single" w:sz="6" w:space="0" w:color="auto"/>
            </w:tcBorders>
          </w:tcPr>
          <w:p w14:paraId="3C207A41" w14:textId="77777777" w:rsidR="00F731A9" w:rsidRPr="00AF05BE" w:rsidRDefault="00F731A9" w:rsidP="000B788A">
            <w:pPr>
              <w:rPr>
                <w:highlight w:val="cyan"/>
                <w:lang w:val="en-GB"/>
              </w:rPr>
            </w:pPr>
          </w:p>
        </w:tc>
        <w:tc>
          <w:tcPr>
            <w:tcW w:w="620" w:type="dxa"/>
            <w:tcBorders>
              <w:top w:val="dashSmallGap" w:sz="4" w:space="0" w:color="auto"/>
              <w:left w:val="single" w:sz="6" w:space="0" w:color="auto"/>
              <w:bottom w:val="single" w:sz="6" w:space="0" w:color="auto"/>
              <w:right w:val="single" w:sz="6" w:space="0" w:color="auto"/>
            </w:tcBorders>
          </w:tcPr>
          <w:p w14:paraId="44FEE8C7" w14:textId="77777777" w:rsidR="00F731A9" w:rsidRPr="00AF05BE" w:rsidRDefault="00F731A9" w:rsidP="000B788A">
            <w:pPr>
              <w:rPr>
                <w:highlight w:val="cyan"/>
                <w:lang w:val="en-GB"/>
              </w:rPr>
            </w:pPr>
          </w:p>
        </w:tc>
        <w:tc>
          <w:tcPr>
            <w:tcW w:w="620" w:type="dxa"/>
            <w:tcBorders>
              <w:top w:val="dashSmallGap" w:sz="4" w:space="0" w:color="auto"/>
              <w:left w:val="single" w:sz="6" w:space="0" w:color="auto"/>
              <w:bottom w:val="single" w:sz="6" w:space="0" w:color="auto"/>
              <w:right w:val="single" w:sz="6" w:space="0" w:color="auto"/>
            </w:tcBorders>
          </w:tcPr>
          <w:p w14:paraId="0234F9FB" w14:textId="77777777" w:rsidR="00F731A9" w:rsidRPr="00AF05BE" w:rsidRDefault="00F731A9" w:rsidP="000B788A">
            <w:pPr>
              <w:rPr>
                <w:highlight w:val="cyan"/>
                <w:lang w:val="en-GB"/>
              </w:rPr>
            </w:pPr>
          </w:p>
        </w:tc>
        <w:tc>
          <w:tcPr>
            <w:tcW w:w="806" w:type="dxa"/>
            <w:tcBorders>
              <w:top w:val="single" w:sz="6" w:space="0" w:color="auto"/>
              <w:left w:val="single" w:sz="6" w:space="0" w:color="auto"/>
              <w:bottom w:val="single" w:sz="6" w:space="0" w:color="auto"/>
              <w:right w:val="single" w:sz="6" w:space="0" w:color="auto"/>
            </w:tcBorders>
            <w:shd w:val="clear" w:color="auto" w:fill="auto"/>
          </w:tcPr>
          <w:p w14:paraId="4566C3F0" w14:textId="77777777" w:rsidR="00F731A9" w:rsidRPr="00AF05BE" w:rsidRDefault="00F731A9" w:rsidP="000B788A">
            <w:pPr>
              <w:rPr>
                <w:highlight w:val="cyan"/>
                <w:lang w:val="en-GB"/>
              </w:rPr>
            </w:pPr>
          </w:p>
        </w:tc>
        <w:tc>
          <w:tcPr>
            <w:tcW w:w="806" w:type="dxa"/>
            <w:tcBorders>
              <w:top w:val="single" w:sz="6" w:space="0" w:color="auto"/>
              <w:left w:val="single" w:sz="6" w:space="0" w:color="auto"/>
              <w:bottom w:val="single" w:sz="6" w:space="0" w:color="auto"/>
              <w:right w:val="single" w:sz="6" w:space="0" w:color="auto"/>
            </w:tcBorders>
          </w:tcPr>
          <w:p w14:paraId="1277990C" w14:textId="77777777" w:rsidR="00F731A9" w:rsidRPr="00AF05BE" w:rsidRDefault="00F731A9" w:rsidP="000B788A">
            <w:pPr>
              <w:rPr>
                <w:highlight w:val="cyan"/>
                <w:lang w:val="en-GB"/>
              </w:rPr>
            </w:pPr>
          </w:p>
        </w:tc>
        <w:tc>
          <w:tcPr>
            <w:tcW w:w="1015" w:type="dxa"/>
            <w:vMerge/>
          </w:tcPr>
          <w:p w14:paraId="11371716" w14:textId="77777777" w:rsidR="00F731A9" w:rsidRPr="00AF05BE" w:rsidRDefault="00F731A9" w:rsidP="000B788A">
            <w:pPr>
              <w:rPr>
                <w:highlight w:val="yellow"/>
                <w:lang w:val="en-GB"/>
              </w:rPr>
            </w:pPr>
          </w:p>
        </w:tc>
      </w:tr>
      <w:tr w:rsidR="00F731A9" w:rsidRPr="00AF05BE" w14:paraId="46DDB7B4" w14:textId="77777777" w:rsidTr="36E8E6D9">
        <w:trPr>
          <w:cantSplit/>
          <w:jc w:val="center"/>
        </w:trPr>
        <w:tc>
          <w:tcPr>
            <w:tcW w:w="495" w:type="dxa"/>
            <w:vMerge w:val="restart"/>
            <w:tcBorders>
              <w:top w:val="single" w:sz="6" w:space="0" w:color="auto"/>
              <w:left w:val="double" w:sz="4" w:space="0" w:color="auto"/>
              <w:right w:val="single" w:sz="6" w:space="0" w:color="auto"/>
            </w:tcBorders>
            <w:vAlign w:val="center"/>
          </w:tcPr>
          <w:p w14:paraId="2A604F9E" w14:textId="77777777" w:rsidR="00F731A9" w:rsidRPr="00AF05BE" w:rsidRDefault="36E8E6D9" w:rsidP="000B788A">
            <w:pPr>
              <w:rPr>
                <w:lang w:val="en-GB"/>
              </w:rPr>
            </w:pPr>
            <w:r w:rsidRPr="00AF05BE">
              <w:rPr>
                <w:lang w:val="en-GB"/>
              </w:rPr>
              <w:t>3</w:t>
            </w:r>
          </w:p>
        </w:tc>
        <w:tc>
          <w:tcPr>
            <w:tcW w:w="1744" w:type="dxa"/>
            <w:vMerge w:val="restart"/>
            <w:tcBorders>
              <w:top w:val="single" w:sz="6" w:space="0" w:color="auto"/>
              <w:left w:val="single" w:sz="6" w:space="0" w:color="auto"/>
              <w:right w:val="single" w:sz="6" w:space="0" w:color="auto"/>
            </w:tcBorders>
          </w:tcPr>
          <w:p w14:paraId="4BDB39DD" w14:textId="77777777" w:rsidR="00F731A9" w:rsidRPr="00AF05BE" w:rsidRDefault="00F731A9" w:rsidP="000B788A">
            <w:pPr>
              <w:rPr>
                <w:lang w:val="en-GB"/>
              </w:rPr>
            </w:pPr>
          </w:p>
        </w:tc>
        <w:tc>
          <w:tcPr>
            <w:tcW w:w="733" w:type="dxa"/>
            <w:tcBorders>
              <w:top w:val="single" w:sz="6" w:space="0" w:color="auto"/>
              <w:left w:val="single" w:sz="6" w:space="0" w:color="auto"/>
              <w:bottom w:val="dashSmallGap" w:sz="4" w:space="0" w:color="auto"/>
              <w:right w:val="single" w:sz="6" w:space="0" w:color="auto"/>
            </w:tcBorders>
          </w:tcPr>
          <w:p w14:paraId="3447A87B" w14:textId="77777777" w:rsidR="00F731A9" w:rsidRPr="00AF05BE" w:rsidRDefault="00F731A9" w:rsidP="000B788A">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3C173E51"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62BE75C7"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3FB930A7"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3E8C5CF2"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29D6876F"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261666CC"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44725FCC"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72D1FE15"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7D0D57D2"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03EF1E96"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07750762"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2FA8F87E" w14:textId="77777777" w:rsidR="00F731A9" w:rsidRPr="00AF05BE" w:rsidRDefault="00F731A9" w:rsidP="000B788A">
            <w:pPr>
              <w:rPr>
                <w:highlight w:val="cyan"/>
                <w:lang w:val="en-GB"/>
              </w:rPr>
            </w:pPr>
          </w:p>
        </w:tc>
        <w:tc>
          <w:tcPr>
            <w:tcW w:w="806" w:type="dxa"/>
            <w:tcBorders>
              <w:top w:val="single" w:sz="6" w:space="0" w:color="auto"/>
              <w:left w:val="single" w:sz="6" w:space="0" w:color="auto"/>
              <w:bottom w:val="single" w:sz="6" w:space="0" w:color="auto"/>
              <w:right w:val="single" w:sz="6" w:space="0" w:color="auto"/>
            </w:tcBorders>
          </w:tcPr>
          <w:p w14:paraId="0051D4F7" w14:textId="77777777" w:rsidR="00F731A9" w:rsidRPr="00AF05BE" w:rsidRDefault="00F731A9" w:rsidP="000B788A">
            <w:pPr>
              <w:rPr>
                <w:highlight w:val="cyan"/>
                <w:lang w:val="en-GB"/>
              </w:rPr>
            </w:pPr>
          </w:p>
        </w:tc>
        <w:tc>
          <w:tcPr>
            <w:tcW w:w="806" w:type="dxa"/>
            <w:tcBorders>
              <w:top w:val="single" w:sz="6" w:space="0" w:color="auto"/>
              <w:left w:val="single" w:sz="6" w:space="0" w:color="auto"/>
              <w:bottom w:val="single" w:sz="6" w:space="0" w:color="auto"/>
              <w:right w:val="single" w:sz="6" w:space="0" w:color="auto"/>
            </w:tcBorders>
            <w:shd w:val="clear" w:color="auto" w:fill="auto"/>
          </w:tcPr>
          <w:p w14:paraId="5E63BD61" w14:textId="77777777" w:rsidR="00F731A9" w:rsidRPr="00AF05BE" w:rsidRDefault="00F731A9" w:rsidP="000B788A">
            <w:pPr>
              <w:rPr>
                <w:highlight w:val="cyan"/>
                <w:lang w:val="en-GB"/>
              </w:rPr>
            </w:pPr>
          </w:p>
        </w:tc>
        <w:tc>
          <w:tcPr>
            <w:tcW w:w="1015" w:type="dxa"/>
            <w:vMerge w:val="restart"/>
            <w:tcBorders>
              <w:top w:val="single" w:sz="6" w:space="0" w:color="auto"/>
              <w:left w:val="single" w:sz="6" w:space="0" w:color="auto"/>
              <w:right w:val="double" w:sz="4" w:space="0" w:color="auto"/>
            </w:tcBorders>
          </w:tcPr>
          <w:p w14:paraId="33650E2E" w14:textId="77777777" w:rsidR="00F731A9" w:rsidRPr="00AF05BE" w:rsidRDefault="00F731A9" w:rsidP="000B788A">
            <w:pPr>
              <w:rPr>
                <w:highlight w:val="yellow"/>
                <w:lang w:val="en-GB"/>
              </w:rPr>
            </w:pPr>
          </w:p>
        </w:tc>
      </w:tr>
      <w:tr w:rsidR="00F731A9" w:rsidRPr="00AF05BE" w14:paraId="0260F754" w14:textId="77777777" w:rsidTr="36E8E6D9">
        <w:trPr>
          <w:cantSplit/>
          <w:jc w:val="center"/>
        </w:trPr>
        <w:tc>
          <w:tcPr>
            <w:tcW w:w="495" w:type="dxa"/>
            <w:vMerge/>
            <w:vAlign w:val="center"/>
          </w:tcPr>
          <w:p w14:paraId="42DD48AF" w14:textId="77777777" w:rsidR="00F731A9" w:rsidRPr="00AF05BE" w:rsidRDefault="00F731A9" w:rsidP="000B788A">
            <w:pPr>
              <w:rPr>
                <w:highlight w:val="cyan"/>
                <w:lang w:val="en-GB"/>
              </w:rPr>
            </w:pPr>
          </w:p>
        </w:tc>
        <w:tc>
          <w:tcPr>
            <w:tcW w:w="1744" w:type="dxa"/>
            <w:vMerge/>
          </w:tcPr>
          <w:p w14:paraId="3E3A48AD" w14:textId="77777777" w:rsidR="00F731A9" w:rsidRPr="00AF05BE" w:rsidRDefault="00F731A9" w:rsidP="000B788A">
            <w:pPr>
              <w:rPr>
                <w:highlight w:val="cyan"/>
                <w:lang w:val="en-GB"/>
              </w:rPr>
            </w:pPr>
          </w:p>
        </w:tc>
        <w:tc>
          <w:tcPr>
            <w:tcW w:w="733" w:type="dxa"/>
            <w:tcBorders>
              <w:top w:val="dashSmallGap" w:sz="4" w:space="0" w:color="auto"/>
              <w:left w:val="single" w:sz="6" w:space="0" w:color="auto"/>
              <w:bottom w:val="single" w:sz="6" w:space="0" w:color="auto"/>
              <w:right w:val="single" w:sz="6" w:space="0" w:color="auto"/>
            </w:tcBorders>
          </w:tcPr>
          <w:p w14:paraId="5D02EC4A" w14:textId="77777777" w:rsidR="00F731A9" w:rsidRPr="00AF05BE" w:rsidRDefault="00F731A9" w:rsidP="000B788A">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542FABBF" w14:textId="77777777" w:rsidR="00F731A9" w:rsidRPr="00AF05BE" w:rsidRDefault="00F731A9" w:rsidP="000B788A">
            <w:pPr>
              <w:rPr>
                <w:highlight w:val="cyan"/>
                <w:lang w:val="en-GB"/>
              </w:rPr>
            </w:pPr>
          </w:p>
        </w:tc>
        <w:tc>
          <w:tcPr>
            <w:tcW w:w="620" w:type="dxa"/>
            <w:tcBorders>
              <w:top w:val="dashSmallGap" w:sz="4" w:space="0" w:color="auto"/>
              <w:left w:val="single" w:sz="6" w:space="0" w:color="auto"/>
              <w:bottom w:val="single" w:sz="6" w:space="0" w:color="auto"/>
              <w:right w:val="single" w:sz="6" w:space="0" w:color="auto"/>
            </w:tcBorders>
          </w:tcPr>
          <w:p w14:paraId="43DCA88F" w14:textId="77777777" w:rsidR="00F731A9" w:rsidRPr="00AF05BE" w:rsidRDefault="00F731A9" w:rsidP="000B788A">
            <w:pPr>
              <w:rPr>
                <w:highlight w:val="cyan"/>
                <w:lang w:val="en-GB"/>
              </w:rPr>
            </w:pPr>
          </w:p>
        </w:tc>
        <w:tc>
          <w:tcPr>
            <w:tcW w:w="620" w:type="dxa"/>
            <w:tcBorders>
              <w:top w:val="dashSmallGap" w:sz="4" w:space="0" w:color="auto"/>
              <w:left w:val="single" w:sz="6" w:space="0" w:color="auto"/>
              <w:bottom w:val="single" w:sz="6" w:space="0" w:color="auto"/>
              <w:right w:val="single" w:sz="6" w:space="0" w:color="auto"/>
            </w:tcBorders>
          </w:tcPr>
          <w:p w14:paraId="033B5E8E" w14:textId="77777777" w:rsidR="00F731A9" w:rsidRPr="00AF05BE" w:rsidRDefault="00F731A9" w:rsidP="000B788A">
            <w:pPr>
              <w:rPr>
                <w:highlight w:val="cyan"/>
                <w:lang w:val="en-GB"/>
              </w:rPr>
            </w:pPr>
          </w:p>
        </w:tc>
        <w:tc>
          <w:tcPr>
            <w:tcW w:w="620" w:type="dxa"/>
            <w:tcBorders>
              <w:top w:val="dashSmallGap" w:sz="4" w:space="0" w:color="auto"/>
              <w:left w:val="single" w:sz="6" w:space="0" w:color="auto"/>
              <w:bottom w:val="single" w:sz="6" w:space="0" w:color="auto"/>
              <w:right w:val="single" w:sz="6" w:space="0" w:color="auto"/>
            </w:tcBorders>
          </w:tcPr>
          <w:p w14:paraId="17A71095" w14:textId="77777777" w:rsidR="00F731A9" w:rsidRPr="00AF05BE" w:rsidRDefault="00F731A9" w:rsidP="000B788A">
            <w:pPr>
              <w:rPr>
                <w:highlight w:val="cyan"/>
                <w:lang w:val="en-GB"/>
              </w:rPr>
            </w:pPr>
          </w:p>
        </w:tc>
        <w:tc>
          <w:tcPr>
            <w:tcW w:w="620" w:type="dxa"/>
            <w:tcBorders>
              <w:top w:val="dashSmallGap" w:sz="4" w:space="0" w:color="auto"/>
              <w:left w:val="single" w:sz="6" w:space="0" w:color="auto"/>
              <w:bottom w:val="single" w:sz="6" w:space="0" w:color="auto"/>
              <w:right w:val="single" w:sz="6" w:space="0" w:color="auto"/>
            </w:tcBorders>
          </w:tcPr>
          <w:p w14:paraId="7F33D0EF" w14:textId="77777777" w:rsidR="00F731A9" w:rsidRPr="00AF05BE" w:rsidRDefault="00F731A9" w:rsidP="000B788A">
            <w:pPr>
              <w:rPr>
                <w:highlight w:val="cyan"/>
                <w:lang w:val="en-GB"/>
              </w:rPr>
            </w:pPr>
          </w:p>
        </w:tc>
        <w:tc>
          <w:tcPr>
            <w:tcW w:w="620" w:type="dxa"/>
            <w:tcBorders>
              <w:top w:val="dashSmallGap" w:sz="4" w:space="0" w:color="auto"/>
              <w:left w:val="single" w:sz="6" w:space="0" w:color="auto"/>
              <w:bottom w:val="single" w:sz="6" w:space="0" w:color="auto"/>
              <w:right w:val="single" w:sz="6" w:space="0" w:color="auto"/>
            </w:tcBorders>
          </w:tcPr>
          <w:p w14:paraId="01E3697F" w14:textId="77777777" w:rsidR="00F731A9" w:rsidRPr="00AF05BE" w:rsidRDefault="00F731A9" w:rsidP="000B788A">
            <w:pPr>
              <w:rPr>
                <w:highlight w:val="cyan"/>
                <w:lang w:val="en-GB"/>
              </w:rPr>
            </w:pPr>
          </w:p>
        </w:tc>
        <w:tc>
          <w:tcPr>
            <w:tcW w:w="620" w:type="dxa"/>
            <w:tcBorders>
              <w:top w:val="dashSmallGap" w:sz="4" w:space="0" w:color="auto"/>
              <w:left w:val="single" w:sz="6" w:space="0" w:color="auto"/>
              <w:bottom w:val="single" w:sz="6" w:space="0" w:color="auto"/>
              <w:right w:val="single" w:sz="6" w:space="0" w:color="auto"/>
            </w:tcBorders>
          </w:tcPr>
          <w:p w14:paraId="0C52EC9B" w14:textId="77777777" w:rsidR="00F731A9" w:rsidRPr="00AF05BE" w:rsidRDefault="00F731A9" w:rsidP="000B788A">
            <w:pPr>
              <w:rPr>
                <w:highlight w:val="cyan"/>
                <w:lang w:val="en-GB"/>
              </w:rPr>
            </w:pPr>
          </w:p>
        </w:tc>
        <w:tc>
          <w:tcPr>
            <w:tcW w:w="620" w:type="dxa"/>
            <w:tcBorders>
              <w:top w:val="dashSmallGap" w:sz="4" w:space="0" w:color="auto"/>
              <w:left w:val="single" w:sz="6" w:space="0" w:color="auto"/>
              <w:bottom w:val="single" w:sz="6" w:space="0" w:color="auto"/>
              <w:right w:val="single" w:sz="6" w:space="0" w:color="auto"/>
            </w:tcBorders>
          </w:tcPr>
          <w:p w14:paraId="644BA404" w14:textId="77777777" w:rsidR="00F731A9" w:rsidRPr="00AF05BE" w:rsidRDefault="00F731A9" w:rsidP="000B788A">
            <w:pPr>
              <w:rPr>
                <w:highlight w:val="cyan"/>
                <w:lang w:val="en-GB"/>
              </w:rPr>
            </w:pPr>
          </w:p>
        </w:tc>
        <w:tc>
          <w:tcPr>
            <w:tcW w:w="620" w:type="dxa"/>
            <w:tcBorders>
              <w:top w:val="dashSmallGap" w:sz="4" w:space="0" w:color="auto"/>
              <w:left w:val="single" w:sz="6" w:space="0" w:color="auto"/>
              <w:bottom w:val="single" w:sz="6" w:space="0" w:color="auto"/>
              <w:right w:val="single" w:sz="6" w:space="0" w:color="auto"/>
            </w:tcBorders>
          </w:tcPr>
          <w:p w14:paraId="44E016A5" w14:textId="77777777" w:rsidR="00F731A9" w:rsidRPr="00AF05BE" w:rsidRDefault="00F731A9" w:rsidP="000B788A">
            <w:pPr>
              <w:rPr>
                <w:highlight w:val="cyan"/>
                <w:lang w:val="en-GB"/>
              </w:rPr>
            </w:pPr>
          </w:p>
        </w:tc>
        <w:tc>
          <w:tcPr>
            <w:tcW w:w="620" w:type="dxa"/>
            <w:tcBorders>
              <w:top w:val="dashSmallGap" w:sz="4" w:space="0" w:color="auto"/>
              <w:left w:val="single" w:sz="6" w:space="0" w:color="auto"/>
              <w:bottom w:val="single" w:sz="6" w:space="0" w:color="auto"/>
              <w:right w:val="single" w:sz="6" w:space="0" w:color="auto"/>
            </w:tcBorders>
          </w:tcPr>
          <w:p w14:paraId="63D18364" w14:textId="77777777" w:rsidR="00F731A9" w:rsidRPr="00AF05BE" w:rsidRDefault="00F731A9" w:rsidP="000B788A">
            <w:pPr>
              <w:rPr>
                <w:highlight w:val="cyan"/>
                <w:lang w:val="en-GB"/>
              </w:rPr>
            </w:pPr>
          </w:p>
        </w:tc>
        <w:tc>
          <w:tcPr>
            <w:tcW w:w="620" w:type="dxa"/>
            <w:tcBorders>
              <w:top w:val="dashSmallGap" w:sz="4" w:space="0" w:color="auto"/>
              <w:left w:val="single" w:sz="6" w:space="0" w:color="auto"/>
              <w:bottom w:val="single" w:sz="6" w:space="0" w:color="auto"/>
              <w:right w:val="single" w:sz="6" w:space="0" w:color="auto"/>
            </w:tcBorders>
          </w:tcPr>
          <w:p w14:paraId="77AA9028" w14:textId="77777777" w:rsidR="00F731A9" w:rsidRPr="00AF05BE" w:rsidRDefault="00F731A9" w:rsidP="000B788A">
            <w:pPr>
              <w:rPr>
                <w:highlight w:val="cyan"/>
                <w:lang w:val="en-GB"/>
              </w:rPr>
            </w:pPr>
          </w:p>
        </w:tc>
        <w:tc>
          <w:tcPr>
            <w:tcW w:w="620" w:type="dxa"/>
            <w:tcBorders>
              <w:top w:val="dashSmallGap" w:sz="4" w:space="0" w:color="auto"/>
              <w:left w:val="single" w:sz="6" w:space="0" w:color="auto"/>
              <w:bottom w:val="single" w:sz="6" w:space="0" w:color="auto"/>
              <w:right w:val="single" w:sz="6" w:space="0" w:color="auto"/>
            </w:tcBorders>
          </w:tcPr>
          <w:p w14:paraId="65693FE5" w14:textId="77777777" w:rsidR="00F731A9" w:rsidRPr="00AF05BE" w:rsidRDefault="00F731A9" w:rsidP="000B788A">
            <w:pPr>
              <w:rPr>
                <w:highlight w:val="cyan"/>
                <w:lang w:val="en-GB"/>
              </w:rPr>
            </w:pPr>
          </w:p>
        </w:tc>
        <w:tc>
          <w:tcPr>
            <w:tcW w:w="806" w:type="dxa"/>
            <w:tcBorders>
              <w:top w:val="single" w:sz="6" w:space="0" w:color="auto"/>
              <w:left w:val="single" w:sz="6" w:space="0" w:color="auto"/>
              <w:bottom w:val="single" w:sz="6" w:space="0" w:color="auto"/>
              <w:right w:val="single" w:sz="6" w:space="0" w:color="auto"/>
            </w:tcBorders>
            <w:shd w:val="clear" w:color="auto" w:fill="auto"/>
          </w:tcPr>
          <w:p w14:paraId="11C52DA7" w14:textId="77777777" w:rsidR="00F731A9" w:rsidRPr="00AF05BE" w:rsidRDefault="00F731A9" w:rsidP="000B788A">
            <w:pPr>
              <w:rPr>
                <w:highlight w:val="cyan"/>
                <w:lang w:val="en-GB"/>
              </w:rPr>
            </w:pPr>
          </w:p>
        </w:tc>
        <w:tc>
          <w:tcPr>
            <w:tcW w:w="806" w:type="dxa"/>
            <w:tcBorders>
              <w:top w:val="single" w:sz="6" w:space="0" w:color="auto"/>
              <w:left w:val="single" w:sz="6" w:space="0" w:color="auto"/>
              <w:bottom w:val="single" w:sz="6" w:space="0" w:color="auto"/>
              <w:right w:val="single" w:sz="6" w:space="0" w:color="auto"/>
            </w:tcBorders>
          </w:tcPr>
          <w:p w14:paraId="54752400" w14:textId="77777777" w:rsidR="00F731A9" w:rsidRPr="00AF05BE" w:rsidRDefault="00F731A9" w:rsidP="000B788A">
            <w:pPr>
              <w:rPr>
                <w:highlight w:val="cyan"/>
                <w:lang w:val="en-GB"/>
              </w:rPr>
            </w:pPr>
          </w:p>
        </w:tc>
        <w:tc>
          <w:tcPr>
            <w:tcW w:w="1015" w:type="dxa"/>
            <w:vMerge/>
          </w:tcPr>
          <w:p w14:paraId="2CF30704" w14:textId="77777777" w:rsidR="00F731A9" w:rsidRPr="00AF05BE" w:rsidRDefault="00F731A9" w:rsidP="000B788A">
            <w:pPr>
              <w:rPr>
                <w:highlight w:val="yellow"/>
                <w:lang w:val="en-GB"/>
              </w:rPr>
            </w:pPr>
          </w:p>
        </w:tc>
      </w:tr>
      <w:tr w:rsidR="00F731A9" w:rsidRPr="00AF05BE" w14:paraId="632BA6F7" w14:textId="77777777" w:rsidTr="36E8E6D9">
        <w:trPr>
          <w:cantSplit/>
          <w:jc w:val="center"/>
        </w:trPr>
        <w:tc>
          <w:tcPr>
            <w:tcW w:w="495" w:type="dxa"/>
            <w:vMerge w:val="restart"/>
            <w:tcBorders>
              <w:top w:val="single" w:sz="6" w:space="0" w:color="auto"/>
              <w:left w:val="double" w:sz="4" w:space="0" w:color="auto"/>
              <w:right w:val="single" w:sz="6" w:space="0" w:color="auto"/>
            </w:tcBorders>
            <w:vAlign w:val="center"/>
          </w:tcPr>
          <w:p w14:paraId="5CFD00F2" w14:textId="77777777" w:rsidR="00F731A9" w:rsidRPr="00AF05BE" w:rsidRDefault="00F731A9" w:rsidP="000B788A">
            <w:pPr>
              <w:rPr>
                <w:lang w:val="en-GB"/>
              </w:rPr>
            </w:pPr>
          </w:p>
        </w:tc>
        <w:tc>
          <w:tcPr>
            <w:tcW w:w="1744" w:type="dxa"/>
            <w:vMerge w:val="restart"/>
            <w:tcBorders>
              <w:top w:val="single" w:sz="6" w:space="0" w:color="auto"/>
              <w:left w:val="single" w:sz="6" w:space="0" w:color="auto"/>
              <w:right w:val="single" w:sz="6" w:space="0" w:color="auto"/>
            </w:tcBorders>
          </w:tcPr>
          <w:p w14:paraId="711A1CEE" w14:textId="77777777" w:rsidR="00F731A9" w:rsidRPr="00AF05BE" w:rsidRDefault="00F731A9" w:rsidP="000B788A">
            <w:pPr>
              <w:rPr>
                <w:lang w:val="en-GB"/>
              </w:rPr>
            </w:pPr>
          </w:p>
        </w:tc>
        <w:tc>
          <w:tcPr>
            <w:tcW w:w="733" w:type="dxa"/>
            <w:tcBorders>
              <w:top w:val="single" w:sz="6" w:space="0" w:color="auto"/>
              <w:left w:val="single" w:sz="6" w:space="0" w:color="auto"/>
              <w:bottom w:val="dashSmallGap" w:sz="4" w:space="0" w:color="auto"/>
              <w:right w:val="single" w:sz="6" w:space="0" w:color="auto"/>
            </w:tcBorders>
          </w:tcPr>
          <w:p w14:paraId="11D4BF37" w14:textId="77777777" w:rsidR="00F731A9" w:rsidRPr="00AF05BE" w:rsidRDefault="00F731A9" w:rsidP="000B788A">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29B8520F"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1F30E251"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3167013D"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57A74365"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46D16969"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6AC5B450"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3DA352BB"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3DA9988A"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2E4DC059"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77D8E47B"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56C22DD4"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726514A0" w14:textId="77777777" w:rsidR="00F731A9" w:rsidRPr="00AF05BE" w:rsidRDefault="00F731A9" w:rsidP="000B788A">
            <w:pPr>
              <w:rPr>
                <w:highlight w:val="cyan"/>
                <w:lang w:val="en-GB"/>
              </w:rPr>
            </w:pPr>
          </w:p>
        </w:tc>
        <w:tc>
          <w:tcPr>
            <w:tcW w:w="806" w:type="dxa"/>
            <w:tcBorders>
              <w:top w:val="single" w:sz="6" w:space="0" w:color="auto"/>
              <w:left w:val="single" w:sz="6" w:space="0" w:color="auto"/>
              <w:bottom w:val="single" w:sz="6" w:space="0" w:color="auto"/>
              <w:right w:val="single" w:sz="6" w:space="0" w:color="auto"/>
            </w:tcBorders>
          </w:tcPr>
          <w:p w14:paraId="2AD52C92" w14:textId="77777777" w:rsidR="00F731A9" w:rsidRPr="00AF05BE" w:rsidRDefault="00F731A9" w:rsidP="000B788A">
            <w:pPr>
              <w:rPr>
                <w:highlight w:val="cyan"/>
                <w:lang w:val="en-GB"/>
              </w:rPr>
            </w:pPr>
          </w:p>
        </w:tc>
        <w:tc>
          <w:tcPr>
            <w:tcW w:w="806" w:type="dxa"/>
            <w:tcBorders>
              <w:top w:val="single" w:sz="6" w:space="0" w:color="auto"/>
              <w:left w:val="single" w:sz="6" w:space="0" w:color="auto"/>
              <w:bottom w:val="single" w:sz="6" w:space="0" w:color="auto"/>
              <w:right w:val="single" w:sz="6" w:space="0" w:color="auto"/>
            </w:tcBorders>
            <w:shd w:val="clear" w:color="auto" w:fill="auto"/>
          </w:tcPr>
          <w:p w14:paraId="4F1BACFD" w14:textId="77777777" w:rsidR="00F731A9" w:rsidRPr="00AF05BE" w:rsidRDefault="00F731A9" w:rsidP="000B788A">
            <w:pPr>
              <w:rPr>
                <w:highlight w:val="cyan"/>
                <w:lang w:val="en-GB"/>
              </w:rPr>
            </w:pPr>
          </w:p>
        </w:tc>
        <w:tc>
          <w:tcPr>
            <w:tcW w:w="1015" w:type="dxa"/>
            <w:vMerge w:val="restart"/>
            <w:tcBorders>
              <w:top w:val="single" w:sz="6" w:space="0" w:color="auto"/>
              <w:left w:val="single" w:sz="6" w:space="0" w:color="auto"/>
              <w:right w:val="double" w:sz="4" w:space="0" w:color="auto"/>
            </w:tcBorders>
            <w:vAlign w:val="center"/>
          </w:tcPr>
          <w:p w14:paraId="73C8387A" w14:textId="77777777" w:rsidR="00F731A9" w:rsidRPr="00AF05BE" w:rsidRDefault="00F731A9" w:rsidP="000B788A">
            <w:pPr>
              <w:rPr>
                <w:highlight w:val="yellow"/>
                <w:lang w:val="en-GB"/>
              </w:rPr>
            </w:pPr>
          </w:p>
        </w:tc>
      </w:tr>
      <w:tr w:rsidR="00F731A9" w:rsidRPr="00AF05BE" w14:paraId="2394ECD6" w14:textId="77777777" w:rsidTr="36E8E6D9">
        <w:trPr>
          <w:cantSplit/>
          <w:jc w:val="center"/>
        </w:trPr>
        <w:tc>
          <w:tcPr>
            <w:tcW w:w="495" w:type="dxa"/>
            <w:vMerge/>
            <w:vAlign w:val="center"/>
          </w:tcPr>
          <w:p w14:paraId="1CB13B4F" w14:textId="77777777" w:rsidR="00F731A9" w:rsidRPr="00AF05BE" w:rsidRDefault="00F731A9" w:rsidP="000B788A">
            <w:pPr>
              <w:rPr>
                <w:highlight w:val="cyan"/>
                <w:lang w:val="en-GB"/>
              </w:rPr>
            </w:pPr>
          </w:p>
        </w:tc>
        <w:tc>
          <w:tcPr>
            <w:tcW w:w="1744" w:type="dxa"/>
            <w:vMerge/>
          </w:tcPr>
          <w:p w14:paraId="563CF68D" w14:textId="77777777" w:rsidR="00F731A9" w:rsidRPr="00AF05BE" w:rsidRDefault="00F731A9" w:rsidP="000B788A">
            <w:pPr>
              <w:rPr>
                <w:highlight w:val="cyan"/>
                <w:lang w:val="en-GB"/>
              </w:rPr>
            </w:pPr>
          </w:p>
        </w:tc>
        <w:tc>
          <w:tcPr>
            <w:tcW w:w="733" w:type="dxa"/>
            <w:tcBorders>
              <w:top w:val="dashSmallGap" w:sz="4" w:space="0" w:color="auto"/>
              <w:left w:val="single" w:sz="6" w:space="0" w:color="auto"/>
              <w:bottom w:val="single" w:sz="6" w:space="0" w:color="auto"/>
              <w:right w:val="single" w:sz="6" w:space="0" w:color="auto"/>
            </w:tcBorders>
          </w:tcPr>
          <w:p w14:paraId="7BCB698B" w14:textId="77777777" w:rsidR="00F731A9" w:rsidRPr="00AF05BE" w:rsidRDefault="00F731A9" w:rsidP="000B788A">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459CF008" w14:textId="77777777" w:rsidR="00F731A9" w:rsidRPr="00AF05BE" w:rsidRDefault="00F731A9" w:rsidP="000B788A">
            <w:pPr>
              <w:rPr>
                <w:highlight w:val="cyan"/>
                <w:lang w:val="en-GB"/>
              </w:rPr>
            </w:pPr>
          </w:p>
        </w:tc>
        <w:tc>
          <w:tcPr>
            <w:tcW w:w="620" w:type="dxa"/>
            <w:tcBorders>
              <w:top w:val="dashSmallGap" w:sz="4" w:space="0" w:color="auto"/>
              <w:left w:val="single" w:sz="6" w:space="0" w:color="auto"/>
              <w:bottom w:val="single" w:sz="6" w:space="0" w:color="auto"/>
              <w:right w:val="single" w:sz="6" w:space="0" w:color="auto"/>
            </w:tcBorders>
          </w:tcPr>
          <w:p w14:paraId="30B14A89" w14:textId="77777777" w:rsidR="00F731A9" w:rsidRPr="00AF05BE" w:rsidRDefault="00F731A9" w:rsidP="000B788A">
            <w:pPr>
              <w:rPr>
                <w:highlight w:val="cyan"/>
                <w:lang w:val="en-GB"/>
              </w:rPr>
            </w:pPr>
          </w:p>
        </w:tc>
        <w:tc>
          <w:tcPr>
            <w:tcW w:w="620" w:type="dxa"/>
            <w:tcBorders>
              <w:top w:val="dashSmallGap" w:sz="4" w:space="0" w:color="auto"/>
              <w:left w:val="single" w:sz="6" w:space="0" w:color="auto"/>
              <w:bottom w:val="single" w:sz="6" w:space="0" w:color="auto"/>
              <w:right w:val="single" w:sz="6" w:space="0" w:color="auto"/>
            </w:tcBorders>
          </w:tcPr>
          <w:p w14:paraId="1C852544" w14:textId="77777777" w:rsidR="00F731A9" w:rsidRPr="00AF05BE" w:rsidRDefault="00F731A9" w:rsidP="000B788A">
            <w:pPr>
              <w:rPr>
                <w:highlight w:val="cyan"/>
                <w:lang w:val="en-GB"/>
              </w:rPr>
            </w:pPr>
          </w:p>
        </w:tc>
        <w:tc>
          <w:tcPr>
            <w:tcW w:w="620" w:type="dxa"/>
            <w:tcBorders>
              <w:top w:val="dashSmallGap" w:sz="4" w:space="0" w:color="auto"/>
              <w:left w:val="single" w:sz="6" w:space="0" w:color="auto"/>
              <w:bottom w:val="single" w:sz="6" w:space="0" w:color="auto"/>
              <w:right w:val="single" w:sz="6" w:space="0" w:color="auto"/>
            </w:tcBorders>
          </w:tcPr>
          <w:p w14:paraId="3AF35DB9" w14:textId="77777777" w:rsidR="00F731A9" w:rsidRPr="00AF05BE" w:rsidRDefault="00F731A9" w:rsidP="000B788A">
            <w:pPr>
              <w:rPr>
                <w:highlight w:val="cyan"/>
                <w:lang w:val="en-GB"/>
              </w:rPr>
            </w:pPr>
          </w:p>
        </w:tc>
        <w:tc>
          <w:tcPr>
            <w:tcW w:w="620" w:type="dxa"/>
            <w:tcBorders>
              <w:top w:val="dashSmallGap" w:sz="4" w:space="0" w:color="auto"/>
              <w:left w:val="single" w:sz="6" w:space="0" w:color="auto"/>
              <w:bottom w:val="single" w:sz="6" w:space="0" w:color="auto"/>
              <w:right w:val="single" w:sz="6" w:space="0" w:color="auto"/>
            </w:tcBorders>
          </w:tcPr>
          <w:p w14:paraId="255F48A4" w14:textId="77777777" w:rsidR="00F731A9" w:rsidRPr="00AF05BE" w:rsidRDefault="00F731A9" w:rsidP="000B788A">
            <w:pPr>
              <w:rPr>
                <w:highlight w:val="cyan"/>
                <w:lang w:val="en-GB"/>
              </w:rPr>
            </w:pPr>
          </w:p>
        </w:tc>
        <w:tc>
          <w:tcPr>
            <w:tcW w:w="620" w:type="dxa"/>
            <w:tcBorders>
              <w:top w:val="dashSmallGap" w:sz="4" w:space="0" w:color="auto"/>
              <w:left w:val="single" w:sz="6" w:space="0" w:color="auto"/>
              <w:bottom w:val="single" w:sz="6" w:space="0" w:color="auto"/>
              <w:right w:val="single" w:sz="6" w:space="0" w:color="auto"/>
            </w:tcBorders>
          </w:tcPr>
          <w:p w14:paraId="53728B87" w14:textId="77777777" w:rsidR="00F731A9" w:rsidRPr="00AF05BE" w:rsidRDefault="00F731A9" w:rsidP="000B788A">
            <w:pPr>
              <w:rPr>
                <w:highlight w:val="cyan"/>
                <w:lang w:val="en-GB"/>
              </w:rPr>
            </w:pPr>
          </w:p>
        </w:tc>
        <w:tc>
          <w:tcPr>
            <w:tcW w:w="620" w:type="dxa"/>
            <w:tcBorders>
              <w:top w:val="dashSmallGap" w:sz="4" w:space="0" w:color="auto"/>
              <w:left w:val="single" w:sz="6" w:space="0" w:color="auto"/>
              <w:bottom w:val="single" w:sz="6" w:space="0" w:color="auto"/>
              <w:right w:val="single" w:sz="6" w:space="0" w:color="auto"/>
            </w:tcBorders>
          </w:tcPr>
          <w:p w14:paraId="6C5F8C9D" w14:textId="77777777" w:rsidR="00F731A9" w:rsidRPr="00AF05BE" w:rsidRDefault="00F731A9" w:rsidP="000B788A">
            <w:pPr>
              <w:rPr>
                <w:highlight w:val="cyan"/>
                <w:lang w:val="en-GB"/>
              </w:rPr>
            </w:pPr>
          </w:p>
        </w:tc>
        <w:tc>
          <w:tcPr>
            <w:tcW w:w="620" w:type="dxa"/>
            <w:tcBorders>
              <w:top w:val="dashSmallGap" w:sz="4" w:space="0" w:color="auto"/>
              <w:left w:val="single" w:sz="6" w:space="0" w:color="auto"/>
              <w:bottom w:val="single" w:sz="6" w:space="0" w:color="auto"/>
              <w:right w:val="single" w:sz="6" w:space="0" w:color="auto"/>
            </w:tcBorders>
          </w:tcPr>
          <w:p w14:paraId="28A24352" w14:textId="77777777" w:rsidR="00F731A9" w:rsidRPr="00AF05BE" w:rsidRDefault="00F731A9" w:rsidP="000B788A">
            <w:pPr>
              <w:rPr>
                <w:highlight w:val="cyan"/>
                <w:lang w:val="en-GB"/>
              </w:rPr>
            </w:pPr>
          </w:p>
        </w:tc>
        <w:tc>
          <w:tcPr>
            <w:tcW w:w="620" w:type="dxa"/>
            <w:tcBorders>
              <w:top w:val="dashSmallGap" w:sz="4" w:space="0" w:color="auto"/>
              <w:left w:val="single" w:sz="6" w:space="0" w:color="auto"/>
              <w:bottom w:val="single" w:sz="6" w:space="0" w:color="auto"/>
              <w:right w:val="single" w:sz="6" w:space="0" w:color="auto"/>
            </w:tcBorders>
          </w:tcPr>
          <w:p w14:paraId="73FD63FF" w14:textId="77777777" w:rsidR="00F731A9" w:rsidRPr="00AF05BE" w:rsidRDefault="00F731A9" w:rsidP="000B788A">
            <w:pPr>
              <w:rPr>
                <w:highlight w:val="cyan"/>
                <w:lang w:val="en-GB"/>
              </w:rPr>
            </w:pPr>
          </w:p>
        </w:tc>
        <w:tc>
          <w:tcPr>
            <w:tcW w:w="620" w:type="dxa"/>
            <w:tcBorders>
              <w:top w:val="dashSmallGap" w:sz="4" w:space="0" w:color="auto"/>
              <w:left w:val="single" w:sz="6" w:space="0" w:color="auto"/>
              <w:bottom w:val="single" w:sz="6" w:space="0" w:color="auto"/>
              <w:right w:val="single" w:sz="6" w:space="0" w:color="auto"/>
            </w:tcBorders>
          </w:tcPr>
          <w:p w14:paraId="5AF22B37" w14:textId="77777777" w:rsidR="00F731A9" w:rsidRPr="00AF05BE" w:rsidRDefault="00F731A9" w:rsidP="000B788A">
            <w:pPr>
              <w:rPr>
                <w:highlight w:val="cyan"/>
                <w:lang w:val="en-GB"/>
              </w:rPr>
            </w:pPr>
          </w:p>
        </w:tc>
        <w:tc>
          <w:tcPr>
            <w:tcW w:w="620" w:type="dxa"/>
            <w:tcBorders>
              <w:top w:val="dashSmallGap" w:sz="4" w:space="0" w:color="auto"/>
              <w:left w:val="single" w:sz="6" w:space="0" w:color="auto"/>
              <w:bottom w:val="single" w:sz="6" w:space="0" w:color="auto"/>
              <w:right w:val="single" w:sz="6" w:space="0" w:color="auto"/>
            </w:tcBorders>
          </w:tcPr>
          <w:p w14:paraId="1770C74E" w14:textId="77777777" w:rsidR="00F731A9" w:rsidRPr="00AF05BE" w:rsidRDefault="00F731A9" w:rsidP="000B788A">
            <w:pPr>
              <w:rPr>
                <w:highlight w:val="cyan"/>
                <w:lang w:val="en-GB"/>
              </w:rPr>
            </w:pPr>
          </w:p>
        </w:tc>
        <w:tc>
          <w:tcPr>
            <w:tcW w:w="620" w:type="dxa"/>
            <w:tcBorders>
              <w:top w:val="dashSmallGap" w:sz="4" w:space="0" w:color="auto"/>
              <w:left w:val="single" w:sz="6" w:space="0" w:color="auto"/>
              <w:bottom w:val="single" w:sz="6" w:space="0" w:color="auto"/>
              <w:right w:val="single" w:sz="6" w:space="0" w:color="auto"/>
            </w:tcBorders>
          </w:tcPr>
          <w:p w14:paraId="5C9ACB82" w14:textId="77777777" w:rsidR="00F731A9" w:rsidRPr="00AF05BE" w:rsidRDefault="00F731A9" w:rsidP="000B788A">
            <w:pPr>
              <w:rPr>
                <w:highlight w:val="cyan"/>
                <w:lang w:val="en-GB"/>
              </w:rPr>
            </w:pPr>
          </w:p>
        </w:tc>
        <w:tc>
          <w:tcPr>
            <w:tcW w:w="806" w:type="dxa"/>
            <w:tcBorders>
              <w:top w:val="single" w:sz="6" w:space="0" w:color="auto"/>
              <w:left w:val="single" w:sz="6" w:space="0" w:color="auto"/>
              <w:bottom w:val="single" w:sz="6" w:space="0" w:color="auto"/>
              <w:right w:val="single" w:sz="6" w:space="0" w:color="auto"/>
            </w:tcBorders>
            <w:shd w:val="clear" w:color="auto" w:fill="auto"/>
          </w:tcPr>
          <w:p w14:paraId="397E21B4" w14:textId="77777777" w:rsidR="00F731A9" w:rsidRPr="00AF05BE" w:rsidRDefault="00F731A9" w:rsidP="000B788A">
            <w:pPr>
              <w:rPr>
                <w:highlight w:val="cyan"/>
                <w:lang w:val="en-GB"/>
              </w:rPr>
            </w:pPr>
          </w:p>
        </w:tc>
        <w:tc>
          <w:tcPr>
            <w:tcW w:w="806" w:type="dxa"/>
            <w:tcBorders>
              <w:top w:val="single" w:sz="6" w:space="0" w:color="auto"/>
              <w:left w:val="single" w:sz="6" w:space="0" w:color="auto"/>
              <w:bottom w:val="single" w:sz="6" w:space="0" w:color="auto"/>
              <w:right w:val="single" w:sz="6" w:space="0" w:color="auto"/>
            </w:tcBorders>
          </w:tcPr>
          <w:p w14:paraId="36DFCA50" w14:textId="77777777" w:rsidR="00F731A9" w:rsidRPr="00AF05BE" w:rsidRDefault="00F731A9" w:rsidP="000B788A">
            <w:pPr>
              <w:rPr>
                <w:highlight w:val="cyan"/>
                <w:lang w:val="en-GB"/>
              </w:rPr>
            </w:pPr>
          </w:p>
        </w:tc>
        <w:tc>
          <w:tcPr>
            <w:tcW w:w="1015" w:type="dxa"/>
            <w:vMerge/>
            <w:vAlign w:val="center"/>
          </w:tcPr>
          <w:p w14:paraId="42612353" w14:textId="77777777" w:rsidR="00F731A9" w:rsidRPr="00AF05BE" w:rsidRDefault="00F731A9" w:rsidP="000B788A">
            <w:pPr>
              <w:rPr>
                <w:highlight w:val="yellow"/>
                <w:lang w:val="en-GB"/>
              </w:rPr>
            </w:pPr>
          </w:p>
        </w:tc>
      </w:tr>
      <w:tr w:rsidR="00F731A9" w:rsidRPr="00AF05BE" w14:paraId="685EB236" w14:textId="77777777" w:rsidTr="36E8E6D9">
        <w:trPr>
          <w:cantSplit/>
          <w:jc w:val="center"/>
        </w:trPr>
        <w:tc>
          <w:tcPr>
            <w:tcW w:w="495" w:type="dxa"/>
            <w:vMerge w:val="restart"/>
            <w:tcBorders>
              <w:top w:val="single" w:sz="6" w:space="0" w:color="auto"/>
              <w:left w:val="double" w:sz="4" w:space="0" w:color="auto"/>
              <w:right w:val="single" w:sz="6" w:space="0" w:color="auto"/>
            </w:tcBorders>
            <w:vAlign w:val="center"/>
          </w:tcPr>
          <w:p w14:paraId="234EA4BC" w14:textId="77777777" w:rsidR="00F731A9" w:rsidRPr="00AF05BE" w:rsidRDefault="36E8E6D9" w:rsidP="000B788A">
            <w:pPr>
              <w:rPr>
                <w:lang w:val="en-GB"/>
              </w:rPr>
            </w:pPr>
            <w:r w:rsidRPr="00AF05BE">
              <w:rPr>
                <w:lang w:val="en-GB"/>
              </w:rPr>
              <w:t>n</w:t>
            </w:r>
          </w:p>
        </w:tc>
        <w:tc>
          <w:tcPr>
            <w:tcW w:w="1744" w:type="dxa"/>
            <w:vMerge w:val="restart"/>
            <w:tcBorders>
              <w:top w:val="single" w:sz="6" w:space="0" w:color="auto"/>
              <w:left w:val="single" w:sz="6" w:space="0" w:color="auto"/>
              <w:right w:val="single" w:sz="6" w:space="0" w:color="auto"/>
            </w:tcBorders>
          </w:tcPr>
          <w:p w14:paraId="1B1295B8" w14:textId="77777777" w:rsidR="00F731A9" w:rsidRPr="00AF05BE" w:rsidRDefault="00F731A9" w:rsidP="000B788A">
            <w:pPr>
              <w:rPr>
                <w:lang w:val="en-GB"/>
              </w:rPr>
            </w:pPr>
          </w:p>
        </w:tc>
        <w:tc>
          <w:tcPr>
            <w:tcW w:w="733" w:type="dxa"/>
            <w:tcBorders>
              <w:top w:val="single" w:sz="6" w:space="0" w:color="auto"/>
              <w:left w:val="single" w:sz="6" w:space="0" w:color="auto"/>
              <w:bottom w:val="dashSmallGap" w:sz="4" w:space="0" w:color="auto"/>
              <w:right w:val="single" w:sz="6" w:space="0" w:color="auto"/>
            </w:tcBorders>
          </w:tcPr>
          <w:p w14:paraId="33066A05" w14:textId="77777777" w:rsidR="00F731A9" w:rsidRPr="00AF05BE" w:rsidRDefault="00F731A9" w:rsidP="000B788A">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181E01CF"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52381A52"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4D569780"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0DFEEFEE"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08473C8E"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2FEAC4D1"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5C8D465D"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32D13FB8"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208638D5"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583F05B0"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04CA27A1" w14:textId="77777777" w:rsidR="00F731A9" w:rsidRPr="00AF05BE" w:rsidRDefault="00F731A9" w:rsidP="000B788A">
            <w:pPr>
              <w:rPr>
                <w:highlight w:val="cyan"/>
                <w:lang w:val="en-GB"/>
              </w:rPr>
            </w:pPr>
          </w:p>
        </w:tc>
        <w:tc>
          <w:tcPr>
            <w:tcW w:w="620" w:type="dxa"/>
            <w:tcBorders>
              <w:top w:val="single" w:sz="6" w:space="0" w:color="auto"/>
              <w:left w:val="single" w:sz="6" w:space="0" w:color="auto"/>
              <w:bottom w:val="dashSmallGap" w:sz="4" w:space="0" w:color="auto"/>
              <w:right w:val="single" w:sz="6" w:space="0" w:color="auto"/>
            </w:tcBorders>
          </w:tcPr>
          <w:p w14:paraId="5A5EF42C" w14:textId="77777777" w:rsidR="00F731A9" w:rsidRPr="00AF05BE" w:rsidRDefault="00F731A9" w:rsidP="000B788A">
            <w:pPr>
              <w:rPr>
                <w:highlight w:val="cyan"/>
                <w:lang w:val="en-GB"/>
              </w:rPr>
            </w:pPr>
          </w:p>
        </w:tc>
        <w:tc>
          <w:tcPr>
            <w:tcW w:w="806" w:type="dxa"/>
            <w:tcBorders>
              <w:top w:val="single" w:sz="6" w:space="0" w:color="auto"/>
              <w:left w:val="single" w:sz="6" w:space="0" w:color="auto"/>
              <w:bottom w:val="single" w:sz="6" w:space="0" w:color="auto"/>
              <w:right w:val="single" w:sz="6" w:space="0" w:color="auto"/>
            </w:tcBorders>
          </w:tcPr>
          <w:p w14:paraId="07CA2E07" w14:textId="77777777" w:rsidR="00F731A9" w:rsidRPr="00AF05BE" w:rsidRDefault="00F731A9" w:rsidP="000B788A">
            <w:pPr>
              <w:rPr>
                <w:highlight w:val="cyan"/>
                <w:lang w:val="en-GB"/>
              </w:rPr>
            </w:pPr>
          </w:p>
        </w:tc>
        <w:tc>
          <w:tcPr>
            <w:tcW w:w="806" w:type="dxa"/>
            <w:tcBorders>
              <w:top w:val="single" w:sz="6" w:space="0" w:color="auto"/>
              <w:left w:val="single" w:sz="6" w:space="0" w:color="auto"/>
              <w:bottom w:val="single" w:sz="6" w:space="0" w:color="auto"/>
              <w:right w:val="single" w:sz="6" w:space="0" w:color="auto"/>
            </w:tcBorders>
            <w:shd w:val="clear" w:color="auto" w:fill="auto"/>
          </w:tcPr>
          <w:p w14:paraId="7254878D" w14:textId="77777777" w:rsidR="00F731A9" w:rsidRPr="00AF05BE" w:rsidRDefault="00F731A9" w:rsidP="000B788A">
            <w:pPr>
              <w:rPr>
                <w:highlight w:val="cyan"/>
                <w:lang w:val="en-GB"/>
              </w:rPr>
            </w:pPr>
          </w:p>
        </w:tc>
        <w:tc>
          <w:tcPr>
            <w:tcW w:w="1015" w:type="dxa"/>
            <w:vMerge w:val="restart"/>
            <w:tcBorders>
              <w:top w:val="single" w:sz="6" w:space="0" w:color="auto"/>
              <w:left w:val="single" w:sz="6" w:space="0" w:color="auto"/>
              <w:right w:val="double" w:sz="4" w:space="0" w:color="auto"/>
            </w:tcBorders>
          </w:tcPr>
          <w:p w14:paraId="2FE1113A" w14:textId="77777777" w:rsidR="00F731A9" w:rsidRPr="00AF05BE" w:rsidRDefault="00F731A9" w:rsidP="000B788A">
            <w:pPr>
              <w:rPr>
                <w:highlight w:val="yellow"/>
                <w:lang w:val="en-GB"/>
              </w:rPr>
            </w:pPr>
          </w:p>
        </w:tc>
      </w:tr>
      <w:tr w:rsidR="00F731A9" w:rsidRPr="00AF05BE" w14:paraId="69DDBB2C" w14:textId="77777777" w:rsidTr="36E8E6D9">
        <w:trPr>
          <w:cantSplit/>
          <w:jc w:val="center"/>
        </w:trPr>
        <w:tc>
          <w:tcPr>
            <w:tcW w:w="495" w:type="dxa"/>
            <w:vMerge/>
            <w:vAlign w:val="center"/>
          </w:tcPr>
          <w:p w14:paraId="13E7C126" w14:textId="77777777" w:rsidR="00F731A9" w:rsidRPr="00AF05BE" w:rsidRDefault="00F731A9" w:rsidP="000B788A">
            <w:pPr>
              <w:rPr>
                <w:highlight w:val="cyan"/>
                <w:lang w:val="en-GB"/>
              </w:rPr>
            </w:pPr>
          </w:p>
        </w:tc>
        <w:tc>
          <w:tcPr>
            <w:tcW w:w="1744" w:type="dxa"/>
            <w:vMerge/>
          </w:tcPr>
          <w:p w14:paraId="3CE98820" w14:textId="77777777" w:rsidR="00F731A9" w:rsidRPr="00AF05BE" w:rsidRDefault="00F731A9" w:rsidP="000B788A">
            <w:pPr>
              <w:rPr>
                <w:highlight w:val="cyan"/>
                <w:lang w:val="en-GB"/>
              </w:rPr>
            </w:pPr>
          </w:p>
        </w:tc>
        <w:tc>
          <w:tcPr>
            <w:tcW w:w="733" w:type="dxa"/>
            <w:tcBorders>
              <w:top w:val="dashSmallGap" w:sz="4" w:space="0" w:color="auto"/>
              <w:bottom w:val="single" w:sz="6" w:space="0" w:color="auto"/>
            </w:tcBorders>
          </w:tcPr>
          <w:p w14:paraId="66180BBD" w14:textId="77777777" w:rsidR="00F731A9" w:rsidRPr="00AF05BE" w:rsidRDefault="00F731A9" w:rsidP="000B788A">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438742E0" w14:textId="77777777" w:rsidR="00F731A9" w:rsidRPr="00AF05BE" w:rsidRDefault="00F731A9" w:rsidP="000B788A">
            <w:pPr>
              <w:rPr>
                <w:highlight w:val="cyan"/>
                <w:lang w:val="en-GB"/>
              </w:rPr>
            </w:pPr>
          </w:p>
        </w:tc>
        <w:tc>
          <w:tcPr>
            <w:tcW w:w="620" w:type="dxa"/>
            <w:tcBorders>
              <w:top w:val="dashSmallGap" w:sz="4" w:space="0" w:color="auto"/>
              <w:bottom w:val="single" w:sz="6" w:space="0" w:color="auto"/>
            </w:tcBorders>
          </w:tcPr>
          <w:p w14:paraId="371D76D3" w14:textId="77777777" w:rsidR="00F731A9" w:rsidRPr="00AF05BE" w:rsidRDefault="00F731A9" w:rsidP="000B788A">
            <w:pPr>
              <w:rPr>
                <w:highlight w:val="cyan"/>
                <w:lang w:val="en-GB"/>
              </w:rPr>
            </w:pPr>
          </w:p>
        </w:tc>
        <w:tc>
          <w:tcPr>
            <w:tcW w:w="620" w:type="dxa"/>
            <w:tcBorders>
              <w:top w:val="dashSmallGap" w:sz="4" w:space="0" w:color="auto"/>
              <w:left w:val="single" w:sz="6" w:space="0" w:color="auto"/>
              <w:bottom w:val="single" w:sz="6" w:space="0" w:color="auto"/>
              <w:right w:val="single" w:sz="6" w:space="0" w:color="auto"/>
            </w:tcBorders>
          </w:tcPr>
          <w:p w14:paraId="00644244" w14:textId="77777777" w:rsidR="00F731A9" w:rsidRPr="00AF05BE" w:rsidRDefault="00F731A9" w:rsidP="000B788A">
            <w:pPr>
              <w:rPr>
                <w:highlight w:val="cyan"/>
                <w:lang w:val="en-GB"/>
              </w:rPr>
            </w:pPr>
          </w:p>
        </w:tc>
        <w:tc>
          <w:tcPr>
            <w:tcW w:w="620" w:type="dxa"/>
            <w:tcBorders>
              <w:top w:val="dashSmallGap" w:sz="4" w:space="0" w:color="auto"/>
              <w:bottom w:val="single" w:sz="6" w:space="0" w:color="auto"/>
            </w:tcBorders>
          </w:tcPr>
          <w:p w14:paraId="214ED45E" w14:textId="77777777" w:rsidR="00F731A9" w:rsidRPr="00AF05BE" w:rsidRDefault="00F731A9" w:rsidP="000B788A">
            <w:pPr>
              <w:rPr>
                <w:szCs w:val="24"/>
                <w:highlight w:val="cyan"/>
                <w:lang w:val="en-GB"/>
              </w:rPr>
            </w:pPr>
          </w:p>
        </w:tc>
        <w:tc>
          <w:tcPr>
            <w:tcW w:w="620" w:type="dxa"/>
            <w:tcBorders>
              <w:top w:val="dashSmallGap" w:sz="4" w:space="0" w:color="auto"/>
              <w:left w:val="single" w:sz="6" w:space="0" w:color="auto"/>
              <w:bottom w:val="single" w:sz="6" w:space="0" w:color="auto"/>
              <w:right w:val="single" w:sz="6" w:space="0" w:color="auto"/>
            </w:tcBorders>
          </w:tcPr>
          <w:p w14:paraId="6835CD53" w14:textId="77777777" w:rsidR="00F731A9" w:rsidRPr="00AF05BE" w:rsidRDefault="00F731A9" w:rsidP="000B788A">
            <w:pPr>
              <w:rPr>
                <w:highlight w:val="cyan"/>
                <w:lang w:val="en-GB"/>
              </w:rPr>
            </w:pPr>
          </w:p>
        </w:tc>
        <w:tc>
          <w:tcPr>
            <w:tcW w:w="620" w:type="dxa"/>
            <w:tcBorders>
              <w:top w:val="dashSmallGap" w:sz="4" w:space="0" w:color="auto"/>
              <w:bottom w:val="single" w:sz="6" w:space="0" w:color="auto"/>
            </w:tcBorders>
          </w:tcPr>
          <w:p w14:paraId="7312D3B3" w14:textId="77777777" w:rsidR="00F731A9" w:rsidRPr="00AF05BE" w:rsidRDefault="00F731A9" w:rsidP="000B788A">
            <w:pPr>
              <w:rPr>
                <w:highlight w:val="cyan"/>
                <w:lang w:val="en-GB"/>
              </w:rPr>
            </w:pPr>
          </w:p>
        </w:tc>
        <w:tc>
          <w:tcPr>
            <w:tcW w:w="620" w:type="dxa"/>
            <w:tcBorders>
              <w:top w:val="dashSmallGap" w:sz="4" w:space="0" w:color="auto"/>
              <w:left w:val="single" w:sz="6" w:space="0" w:color="auto"/>
              <w:bottom w:val="single" w:sz="6" w:space="0" w:color="auto"/>
              <w:right w:val="single" w:sz="6" w:space="0" w:color="auto"/>
            </w:tcBorders>
          </w:tcPr>
          <w:p w14:paraId="34505F1B" w14:textId="77777777" w:rsidR="00F731A9" w:rsidRPr="00AF05BE" w:rsidRDefault="00F731A9" w:rsidP="000B788A">
            <w:pPr>
              <w:rPr>
                <w:highlight w:val="cyan"/>
                <w:lang w:val="en-GB"/>
              </w:rPr>
            </w:pPr>
          </w:p>
        </w:tc>
        <w:tc>
          <w:tcPr>
            <w:tcW w:w="620" w:type="dxa"/>
            <w:tcBorders>
              <w:top w:val="dashSmallGap" w:sz="4" w:space="0" w:color="auto"/>
              <w:bottom w:val="single" w:sz="6" w:space="0" w:color="auto"/>
            </w:tcBorders>
          </w:tcPr>
          <w:p w14:paraId="0A5D6A00" w14:textId="77777777" w:rsidR="00F731A9" w:rsidRPr="00AF05BE" w:rsidRDefault="00F731A9" w:rsidP="000B788A">
            <w:pPr>
              <w:rPr>
                <w:highlight w:val="cyan"/>
                <w:lang w:val="en-GB"/>
              </w:rPr>
            </w:pPr>
          </w:p>
        </w:tc>
        <w:tc>
          <w:tcPr>
            <w:tcW w:w="620" w:type="dxa"/>
            <w:tcBorders>
              <w:top w:val="dashSmallGap" w:sz="4" w:space="0" w:color="auto"/>
              <w:left w:val="single" w:sz="6" w:space="0" w:color="auto"/>
              <w:bottom w:val="single" w:sz="6" w:space="0" w:color="auto"/>
              <w:right w:val="single" w:sz="6" w:space="0" w:color="auto"/>
            </w:tcBorders>
          </w:tcPr>
          <w:p w14:paraId="3CB837A6" w14:textId="77777777" w:rsidR="00F731A9" w:rsidRPr="00AF05BE" w:rsidRDefault="00F731A9" w:rsidP="000B788A">
            <w:pPr>
              <w:rPr>
                <w:highlight w:val="cyan"/>
                <w:lang w:val="en-GB"/>
              </w:rPr>
            </w:pPr>
          </w:p>
        </w:tc>
        <w:tc>
          <w:tcPr>
            <w:tcW w:w="620" w:type="dxa"/>
            <w:tcBorders>
              <w:top w:val="dashSmallGap" w:sz="4" w:space="0" w:color="auto"/>
              <w:bottom w:val="single" w:sz="6" w:space="0" w:color="auto"/>
              <w:right w:val="single" w:sz="6" w:space="0" w:color="auto"/>
            </w:tcBorders>
          </w:tcPr>
          <w:p w14:paraId="023BB73F" w14:textId="77777777" w:rsidR="00F731A9" w:rsidRPr="00AF05BE" w:rsidRDefault="00F731A9" w:rsidP="000B788A">
            <w:pPr>
              <w:rPr>
                <w:highlight w:val="cyan"/>
                <w:lang w:val="en-GB"/>
              </w:rPr>
            </w:pPr>
          </w:p>
        </w:tc>
        <w:tc>
          <w:tcPr>
            <w:tcW w:w="620" w:type="dxa"/>
            <w:tcBorders>
              <w:top w:val="dashSmallGap" w:sz="4" w:space="0" w:color="auto"/>
              <w:left w:val="single" w:sz="6" w:space="0" w:color="auto"/>
              <w:bottom w:val="single" w:sz="6" w:space="0" w:color="auto"/>
            </w:tcBorders>
          </w:tcPr>
          <w:p w14:paraId="47F19A7E" w14:textId="77777777" w:rsidR="00F731A9" w:rsidRPr="00AF05BE" w:rsidRDefault="00F731A9" w:rsidP="000B788A">
            <w:pPr>
              <w:rPr>
                <w:highlight w:val="cyan"/>
                <w:lang w:val="en-GB"/>
              </w:rPr>
            </w:pPr>
          </w:p>
        </w:tc>
        <w:tc>
          <w:tcPr>
            <w:tcW w:w="620" w:type="dxa"/>
            <w:tcBorders>
              <w:top w:val="dashSmallGap" w:sz="4" w:space="0" w:color="auto"/>
              <w:left w:val="single" w:sz="6" w:space="0" w:color="auto"/>
              <w:bottom w:val="single" w:sz="6" w:space="0" w:color="auto"/>
              <w:right w:val="single" w:sz="6" w:space="0" w:color="auto"/>
            </w:tcBorders>
          </w:tcPr>
          <w:p w14:paraId="1AC0ACDE" w14:textId="77777777" w:rsidR="00F731A9" w:rsidRPr="00AF05BE" w:rsidRDefault="00F731A9" w:rsidP="000B788A">
            <w:pPr>
              <w:rPr>
                <w:highlight w:val="cyan"/>
                <w:lang w:val="en-GB"/>
              </w:rPr>
            </w:pPr>
          </w:p>
        </w:tc>
        <w:tc>
          <w:tcPr>
            <w:tcW w:w="806" w:type="dxa"/>
            <w:tcBorders>
              <w:top w:val="single" w:sz="6" w:space="0" w:color="auto"/>
              <w:bottom w:val="single" w:sz="6" w:space="0" w:color="auto"/>
              <w:right w:val="single" w:sz="6" w:space="0" w:color="auto"/>
            </w:tcBorders>
            <w:shd w:val="clear" w:color="auto" w:fill="auto"/>
          </w:tcPr>
          <w:p w14:paraId="6CB48A00" w14:textId="77777777" w:rsidR="00F731A9" w:rsidRPr="00AF05BE" w:rsidRDefault="00F731A9" w:rsidP="000B788A">
            <w:pPr>
              <w:rPr>
                <w:highlight w:val="cyan"/>
                <w:lang w:val="en-GB"/>
              </w:rPr>
            </w:pPr>
          </w:p>
        </w:tc>
        <w:tc>
          <w:tcPr>
            <w:tcW w:w="806" w:type="dxa"/>
            <w:tcBorders>
              <w:top w:val="single" w:sz="6" w:space="0" w:color="auto"/>
              <w:left w:val="single" w:sz="6" w:space="0" w:color="auto"/>
              <w:bottom w:val="single" w:sz="6" w:space="0" w:color="auto"/>
              <w:right w:val="single" w:sz="6" w:space="0" w:color="auto"/>
            </w:tcBorders>
          </w:tcPr>
          <w:p w14:paraId="651F1B88" w14:textId="77777777" w:rsidR="00F731A9" w:rsidRPr="00AF05BE" w:rsidRDefault="00F731A9" w:rsidP="000B788A">
            <w:pPr>
              <w:rPr>
                <w:highlight w:val="cyan"/>
                <w:lang w:val="en-GB"/>
              </w:rPr>
            </w:pPr>
          </w:p>
        </w:tc>
        <w:tc>
          <w:tcPr>
            <w:tcW w:w="1015" w:type="dxa"/>
            <w:vMerge/>
          </w:tcPr>
          <w:p w14:paraId="75702238" w14:textId="77777777" w:rsidR="00F731A9" w:rsidRPr="00AF05BE" w:rsidRDefault="00F731A9" w:rsidP="000B788A">
            <w:pPr>
              <w:rPr>
                <w:highlight w:val="yellow"/>
                <w:lang w:val="en-GB"/>
              </w:rPr>
            </w:pPr>
          </w:p>
        </w:tc>
      </w:tr>
      <w:tr w:rsidR="00F731A9" w:rsidRPr="00AF05BE" w14:paraId="31DC14E7" w14:textId="77777777" w:rsidTr="36E8E6D9">
        <w:trPr>
          <w:cantSplit/>
          <w:jc w:val="center"/>
        </w:trPr>
        <w:tc>
          <w:tcPr>
            <w:tcW w:w="495" w:type="dxa"/>
            <w:vMerge w:val="restart"/>
            <w:tcBorders>
              <w:top w:val="single" w:sz="6" w:space="0" w:color="auto"/>
              <w:left w:val="double" w:sz="4" w:space="0" w:color="auto"/>
              <w:right w:val="single" w:sz="6" w:space="0" w:color="auto"/>
            </w:tcBorders>
            <w:vAlign w:val="center"/>
          </w:tcPr>
          <w:p w14:paraId="65B7B4D9" w14:textId="48FF6D6F" w:rsidR="00F731A9" w:rsidRPr="00AF05BE" w:rsidRDefault="00F731A9" w:rsidP="000B788A">
            <w:pPr>
              <w:rPr>
                <w:lang w:val="en-GB"/>
              </w:rPr>
            </w:pPr>
          </w:p>
        </w:tc>
        <w:tc>
          <w:tcPr>
            <w:tcW w:w="1744" w:type="dxa"/>
            <w:vMerge w:val="restart"/>
            <w:tcBorders>
              <w:top w:val="single" w:sz="6" w:space="0" w:color="auto"/>
              <w:left w:val="single" w:sz="6" w:space="0" w:color="auto"/>
              <w:right w:val="single" w:sz="6" w:space="0" w:color="auto"/>
            </w:tcBorders>
          </w:tcPr>
          <w:p w14:paraId="53A1E091" w14:textId="77777777" w:rsidR="00F731A9" w:rsidRPr="00AF05BE" w:rsidRDefault="00F731A9" w:rsidP="000B788A">
            <w:pPr>
              <w:rPr>
                <w:lang w:val="en-GB"/>
              </w:rPr>
            </w:pPr>
          </w:p>
        </w:tc>
        <w:tc>
          <w:tcPr>
            <w:tcW w:w="733" w:type="dxa"/>
            <w:tcBorders>
              <w:top w:val="single" w:sz="6" w:space="0" w:color="auto"/>
              <w:left w:val="single" w:sz="6" w:space="0" w:color="auto"/>
              <w:bottom w:val="dashSmallGap" w:sz="4" w:space="0" w:color="auto"/>
              <w:right w:val="single" w:sz="6" w:space="0" w:color="auto"/>
            </w:tcBorders>
            <w:tcMar>
              <w:left w:w="28" w:type="dxa"/>
            </w:tcMar>
            <w:vAlign w:val="center"/>
          </w:tcPr>
          <w:p w14:paraId="0430FE8F" w14:textId="3DA0B5EB" w:rsidR="00F731A9" w:rsidRPr="00AF05BE" w:rsidRDefault="00F731A9" w:rsidP="000B788A">
            <w:pPr>
              <w:rPr>
                <w:sz w:val="16"/>
                <w:szCs w:val="16"/>
                <w:lang w:val="en-GB"/>
              </w:rPr>
            </w:pPr>
          </w:p>
        </w:tc>
        <w:tc>
          <w:tcPr>
            <w:tcW w:w="620" w:type="dxa"/>
            <w:tcBorders>
              <w:top w:val="single" w:sz="6" w:space="0" w:color="auto"/>
              <w:left w:val="single" w:sz="6" w:space="0" w:color="auto"/>
              <w:bottom w:val="dashSmallGap" w:sz="4" w:space="0" w:color="auto"/>
              <w:right w:val="single" w:sz="6" w:space="0" w:color="auto"/>
            </w:tcBorders>
          </w:tcPr>
          <w:p w14:paraId="66A26C4B" w14:textId="77777777" w:rsidR="00F731A9" w:rsidRPr="00AF05BE" w:rsidRDefault="00F731A9" w:rsidP="000B788A">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002169DE" w14:textId="77777777" w:rsidR="00F731A9" w:rsidRPr="00AF05BE" w:rsidRDefault="00F731A9" w:rsidP="000B788A">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1CE71D5A" w14:textId="77777777" w:rsidR="00F731A9" w:rsidRPr="00AF05BE" w:rsidRDefault="00F731A9" w:rsidP="000B788A">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695DC5E8" w14:textId="77777777" w:rsidR="00F731A9" w:rsidRPr="00AF05BE" w:rsidRDefault="00F731A9" w:rsidP="000B788A">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4D7E570E" w14:textId="77777777" w:rsidR="00F731A9" w:rsidRPr="00AF05BE" w:rsidRDefault="00F731A9" w:rsidP="000B788A">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02DEA502" w14:textId="77777777" w:rsidR="00F731A9" w:rsidRPr="00AF05BE" w:rsidRDefault="00F731A9" w:rsidP="000B788A">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326CE6F0" w14:textId="77777777" w:rsidR="00F731A9" w:rsidRPr="00AF05BE" w:rsidRDefault="00F731A9" w:rsidP="000B788A">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16E45B49" w14:textId="77777777" w:rsidR="00F731A9" w:rsidRPr="00AF05BE" w:rsidRDefault="00F731A9" w:rsidP="000B788A">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518EBEAF" w14:textId="77777777" w:rsidR="00F731A9" w:rsidRPr="00AF05BE" w:rsidRDefault="00F731A9" w:rsidP="000B788A">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6C361E22" w14:textId="77777777" w:rsidR="00F731A9" w:rsidRPr="00AF05BE" w:rsidRDefault="00F731A9" w:rsidP="000B788A">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732EE108" w14:textId="77777777" w:rsidR="00F731A9" w:rsidRPr="00AF05BE" w:rsidRDefault="00F731A9" w:rsidP="000B788A">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687BD249" w14:textId="77777777" w:rsidR="00F731A9" w:rsidRPr="00AF05BE" w:rsidRDefault="00F731A9" w:rsidP="000B788A">
            <w:pPr>
              <w:rPr>
                <w:lang w:val="en-GB"/>
              </w:rPr>
            </w:pPr>
          </w:p>
        </w:tc>
        <w:tc>
          <w:tcPr>
            <w:tcW w:w="806" w:type="dxa"/>
            <w:tcBorders>
              <w:top w:val="single" w:sz="6" w:space="0" w:color="auto"/>
              <w:left w:val="single" w:sz="6" w:space="0" w:color="auto"/>
              <w:bottom w:val="single" w:sz="6" w:space="0" w:color="auto"/>
              <w:right w:val="single" w:sz="6" w:space="0" w:color="auto"/>
            </w:tcBorders>
          </w:tcPr>
          <w:p w14:paraId="713F2763" w14:textId="77777777" w:rsidR="00F731A9" w:rsidRPr="00AF05BE" w:rsidRDefault="00F731A9" w:rsidP="000B788A">
            <w:pPr>
              <w:rPr>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clear" w:color="auto" w:fill="auto"/>
          </w:tcPr>
          <w:p w14:paraId="1ED6FE3F" w14:textId="77777777" w:rsidR="00F731A9" w:rsidRPr="00AF05BE" w:rsidRDefault="00F731A9" w:rsidP="000B788A">
            <w:pPr>
              <w:rPr>
                <w:highlight w:val="yellow"/>
                <w:lang w:val="en-GB"/>
              </w:rPr>
            </w:pPr>
          </w:p>
        </w:tc>
        <w:tc>
          <w:tcPr>
            <w:tcW w:w="1015" w:type="dxa"/>
            <w:tcBorders>
              <w:top w:val="single" w:sz="6" w:space="0" w:color="auto"/>
              <w:left w:val="single" w:sz="6" w:space="0" w:color="auto"/>
              <w:bottom w:val="nil"/>
              <w:right w:val="double" w:sz="4" w:space="0" w:color="auto"/>
            </w:tcBorders>
            <w:vAlign w:val="center"/>
          </w:tcPr>
          <w:p w14:paraId="38E48556" w14:textId="77777777" w:rsidR="00F731A9" w:rsidRPr="00AF05BE" w:rsidRDefault="00F731A9" w:rsidP="000B788A">
            <w:pPr>
              <w:rPr>
                <w:highlight w:val="yellow"/>
                <w:lang w:val="en-GB"/>
              </w:rPr>
            </w:pPr>
          </w:p>
        </w:tc>
      </w:tr>
      <w:tr w:rsidR="00F731A9" w:rsidRPr="00AF05BE" w14:paraId="4FF4019A" w14:textId="77777777" w:rsidTr="36E8E6D9">
        <w:trPr>
          <w:cantSplit/>
          <w:jc w:val="center"/>
        </w:trPr>
        <w:tc>
          <w:tcPr>
            <w:tcW w:w="495" w:type="dxa"/>
            <w:vMerge/>
            <w:vAlign w:val="center"/>
          </w:tcPr>
          <w:p w14:paraId="631AA188" w14:textId="77777777" w:rsidR="00F731A9" w:rsidRPr="00AF05BE" w:rsidRDefault="00F731A9" w:rsidP="000B788A">
            <w:pPr>
              <w:rPr>
                <w:lang w:val="en-GB"/>
              </w:rPr>
            </w:pPr>
          </w:p>
        </w:tc>
        <w:tc>
          <w:tcPr>
            <w:tcW w:w="1744" w:type="dxa"/>
            <w:vMerge/>
          </w:tcPr>
          <w:p w14:paraId="0FB3C06A" w14:textId="77777777" w:rsidR="00F731A9" w:rsidRPr="00AF05BE" w:rsidRDefault="00F731A9" w:rsidP="000B788A">
            <w:pPr>
              <w:rPr>
                <w:lang w:val="en-GB"/>
              </w:rPr>
            </w:pPr>
          </w:p>
        </w:tc>
        <w:tc>
          <w:tcPr>
            <w:tcW w:w="733" w:type="dxa"/>
            <w:tcBorders>
              <w:top w:val="dashSmallGap" w:sz="4" w:space="0" w:color="auto"/>
              <w:left w:val="single" w:sz="6" w:space="0" w:color="auto"/>
              <w:bottom w:val="single" w:sz="6" w:space="0" w:color="auto"/>
              <w:right w:val="single" w:sz="6" w:space="0" w:color="auto"/>
            </w:tcBorders>
            <w:tcMar>
              <w:left w:w="28" w:type="dxa"/>
            </w:tcMar>
            <w:vAlign w:val="center"/>
          </w:tcPr>
          <w:p w14:paraId="7DE96C75" w14:textId="069C99F5" w:rsidR="00F731A9" w:rsidRPr="00AF05BE" w:rsidRDefault="00F731A9" w:rsidP="000B788A">
            <w:pPr>
              <w:rPr>
                <w:sz w:val="16"/>
                <w:szCs w:val="16"/>
                <w:lang w:val="en-GB"/>
              </w:rPr>
            </w:pPr>
          </w:p>
        </w:tc>
        <w:tc>
          <w:tcPr>
            <w:tcW w:w="620" w:type="dxa"/>
            <w:tcBorders>
              <w:top w:val="dashSmallGap" w:sz="4" w:space="0" w:color="auto"/>
              <w:left w:val="single" w:sz="6" w:space="0" w:color="auto"/>
              <w:bottom w:val="single" w:sz="6" w:space="0" w:color="auto"/>
              <w:right w:val="single" w:sz="6" w:space="0" w:color="auto"/>
            </w:tcBorders>
          </w:tcPr>
          <w:p w14:paraId="7EF2CF6B" w14:textId="77777777" w:rsidR="00F731A9" w:rsidRPr="00AF05BE" w:rsidRDefault="00F731A9" w:rsidP="000B788A">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440C3315" w14:textId="77777777" w:rsidR="00F731A9" w:rsidRPr="00AF05BE" w:rsidRDefault="00F731A9" w:rsidP="000B788A">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2310862C" w14:textId="77777777" w:rsidR="00F731A9" w:rsidRPr="00AF05BE" w:rsidRDefault="00F731A9" w:rsidP="000B788A">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4BF7FBC8" w14:textId="77777777" w:rsidR="00F731A9" w:rsidRPr="00AF05BE" w:rsidRDefault="00F731A9" w:rsidP="000B788A">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03831189" w14:textId="77777777" w:rsidR="00F731A9" w:rsidRPr="00AF05BE" w:rsidRDefault="00F731A9" w:rsidP="000B788A">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56445B22" w14:textId="77777777" w:rsidR="00F731A9" w:rsidRPr="00AF05BE" w:rsidRDefault="00F731A9" w:rsidP="000B788A">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17690132" w14:textId="77777777" w:rsidR="00F731A9" w:rsidRPr="00AF05BE" w:rsidRDefault="00F731A9" w:rsidP="000B788A">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325F8679" w14:textId="77777777" w:rsidR="00F731A9" w:rsidRPr="00AF05BE" w:rsidRDefault="00F731A9" w:rsidP="000B788A">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15B6A959" w14:textId="77777777" w:rsidR="00F731A9" w:rsidRPr="00AF05BE" w:rsidRDefault="00F731A9" w:rsidP="000B788A">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1B8B898F" w14:textId="77777777" w:rsidR="00F731A9" w:rsidRPr="00AF05BE" w:rsidRDefault="00F731A9" w:rsidP="000B788A">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5328FEB3" w14:textId="77777777" w:rsidR="00F731A9" w:rsidRPr="00AF05BE" w:rsidRDefault="00F731A9" w:rsidP="000B788A">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66C00B5E" w14:textId="77777777" w:rsidR="00F731A9" w:rsidRPr="00AF05BE" w:rsidRDefault="00F731A9" w:rsidP="000B788A">
            <w:pPr>
              <w:rPr>
                <w:lang w:val="en-GB"/>
              </w:rPr>
            </w:pPr>
          </w:p>
        </w:tc>
        <w:tc>
          <w:tcPr>
            <w:tcW w:w="806" w:type="dxa"/>
            <w:tcBorders>
              <w:top w:val="single" w:sz="6" w:space="0" w:color="auto"/>
              <w:left w:val="single" w:sz="6" w:space="0" w:color="auto"/>
              <w:bottom w:val="single" w:sz="6" w:space="0" w:color="auto"/>
              <w:right w:val="single" w:sz="6" w:space="0" w:color="auto"/>
            </w:tcBorders>
            <w:shd w:val="clear" w:color="auto" w:fill="auto"/>
          </w:tcPr>
          <w:p w14:paraId="7080F607" w14:textId="77777777" w:rsidR="00F731A9" w:rsidRPr="00AF05BE" w:rsidRDefault="00F731A9" w:rsidP="000B788A">
            <w:pPr>
              <w:rPr>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1E6B656E" w14:textId="77777777" w:rsidR="00F731A9" w:rsidRPr="00AF05BE" w:rsidRDefault="00F731A9" w:rsidP="000B788A">
            <w:pPr>
              <w:rPr>
                <w:highlight w:val="yellow"/>
                <w:lang w:val="en-GB"/>
              </w:rPr>
            </w:pPr>
          </w:p>
        </w:tc>
        <w:tc>
          <w:tcPr>
            <w:tcW w:w="1015" w:type="dxa"/>
            <w:tcBorders>
              <w:top w:val="nil"/>
              <w:left w:val="single" w:sz="6" w:space="0" w:color="auto"/>
              <w:right w:val="double" w:sz="4" w:space="0" w:color="auto"/>
            </w:tcBorders>
            <w:vAlign w:val="center"/>
          </w:tcPr>
          <w:p w14:paraId="191EDC3E" w14:textId="77777777" w:rsidR="00F731A9" w:rsidRPr="00AF05BE" w:rsidRDefault="00F731A9" w:rsidP="000B788A">
            <w:pPr>
              <w:rPr>
                <w:highlight w:val="yellow"/>
                <w:lang w:val="en-GB"/>
              </w:rPr>
            </w:pPr>
          </w:p>
        </w:tc>
      </w:tr>
      <w:tr w:rsidR="00F731A9" w:rsidRPr="00AF05BE" w14:paraId="40A505FB" w14:textId="77777777" w:rsidTr="36E8E6D9">
        <w:trPr>
          <w:cantSplit/>
          <w:jc w:val="center"/>
        </w:trPr>
        <w:tc>
          <w:tcPr>
            <w:tcW w:w="495" w:type="dxa"/>
            <w:vMerge w:val="restart"/>
            <w:tcBorders>
              <w:top w:val="single" w:sz="6" w:space="0" w:color="auto"/>
              <w:left w:val="double" w:sz="4" w:space="0" w:color="auto"/>
              <w:right w:val="single" w:sz="6" w:space="0" w:color="auto"/>
            </w:tcBorders>
            <w:vAlign w:val="center"/>
          </w:tcPr>
          <w:p w14:paraId="5EEE4AEF" w14:textId="74765A9C" w:rsidR="00F731A9" w:rsidRPr="00AF05BE" w:rsidRDefault="00F731A9" w:rsidP="000B788A">
            <w:pPr>
              <w:rPr>
                <w:lang w:val="en-GB"/>
              </w:rPr>
            </w:pPr>
          </w:p>
        </w:tc>
        <w:tc>
          <w:tcPr>
            <w:tcW w:w="1744" w:type="dxa"/>
            <w:vMerge w:val="restart"/>
            <w:tcBorders>
              <w:top w:val="single" w:sz="6" w:space="0" w:color="auto"/>
              <w:left w:val="single" w:sz="6" w:space="0" w:color="auto"/>
              <w:right w:val="single" w:sz="6" w:space="0" w:color="auto"/>
            </w:tcBorders>
          </w:tcPr>
          <w:p w14:paraId="76BD926E" w14:textId="77777777" w:rsidR="00F731A9" w:rsidRPr="00AF05BE" w:rsidRDefault="00F731A9" w:rsidP="000B788A">
            <w:pPr>
              <w:rPr>
                <w:lang w:val="en-GB"/>
              </w:rPr>
            </w:pPr>
          </w:p>
        </w:tc>
        <w:tc>
          <w:tcPr>
            <w:tcW w:w="733" w:type="dxa"/>
            <w:tcBorders>
              <w:top w:val="single" w:sz="6" w:space="0" w:color="auto"/>
              <w:left w:val="single" w:sz="6" w:space="0" w:color="auto"/>
              <w:bottom w:val="dashSmallGap" w:sz="4" w:space="0" w:color="auto"/>
              <w:right w:val="single" w:sz="6" w:space="0" w:color="auto"/>
            </w:tcBorders>
          </w:tcPr>
          <w:p w14:paraId="61A77D78" w14:textId="77777777" w:rsidR="00F731A9" w:rsidRPr="00AF05BE" w:rsidRDefault="00F731A9" w:rsidP="000B788A">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71855A01" w14:textId="77777777" w:rsidR="00F731A9" w:rsidRPr="00AF05BE" w:rsidRDefault="00F731A9" w:rsidP="000B788A">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23DACA68" w14:textId="77777777" w:rsidR="00F731A9" w:rsidRPr="00AF05BE" w:rsidRDefault="00F731A9" w:rsidP="000B788A">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1B93BCF1" w14:textId="77777777" w:rsidR="00F731A9" w:rsidRPr="00AF05BE" w:rsidRDefault="00F731A9" w:rsidP="000B788A">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0DC43622" w14:textId="77777777" w:rsidR="00F731A9" w:rsidRPr="00AF05BE" w:rsidRDefault="00F731A9" w:rsidP="000B788A">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3B5D5BE4" w14:textId="77777777" w:rsidR="00F731A9" w:rsidRPr="00AF05BE" w:rsidRDefault="00F731A9" w:rsidP="000B788A">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079B13BF" w14:textId="77777777" w:rsidR="00F731A9" w:rsidRPr="00AF05BE" w:rsidRDefault="00F731A9" w:rsidP="000B788A">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635138A9" w14:textId="77777777" w:rsidR="00F731A9" w:rsidRPr="00AF05BE" w:rsidRDefault="00F731A9" w:rsidP="000B788A">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3DF7A707" w14:textId="77777777" w:rsidR="00F731A9" w:rsidRPr="00AF05BE" w:rsidRDefault="00F731A9" w:rsidP="000B788A">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60CF8624" w14:textId="77777777" w:rsidR="00F731A9" w:rsidRPr="00AF05BE" w:rsidRDefault="00F731A9" w:rsidP="000B788A">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145A01AD" w14:textId="77777777" w:rsidR="00F731A9" w:rsidRPr="00AF05BE" w:rsidRDefault="00F731A9" w:rsidP="000B788A">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5BFF0138" w14:textId="77777777" w:rsidR="00F731A9" w:rsidRPr="00AF05BE" w:rsidRDefault="00F731A9" w:rsidP="000B788A">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60DEA419" w14:textId="77777777" w:rsidR="00F731A9" w:rsidRPr="00AF05BE" w:rsidRDefault="00F731A9" w:rsidP="000B788A">
            <w:pPr>
              <w:rPr>
                <w:lang w:val="en-GB"/>
              </w:rPr>
            </w:pPr>
          </w:p>
        </w:tc>
        <w:tc>
          <w:tcPr>
            <w:tcW w:w="806" w:type="dxa"/>
            <w:tcBorders>
              <w:top w:val="single" w:sz="6" w:space="0" w:color="auto"/>
              <w:left w:val="single" w:sz="6" w:space="0" w:color="auto"/>
              <w:bottom w:val="single" w:sz="6" w:space="0" w:color="auto"/>
              <w:right w:val="single" w:sz="6" w:space="0" w:color="auto"/>
            </w:tcBorders>
          </w:tcPr>
          <w:p w14:paraId="584A3C5B" w14:textId="77777777" w:rsidR="00F731A9" w:rsidRPr="00AF05BE" w:rsidRDefault="00F731A9" w:rsidP="000B788A">
            <w:pPr>
              <w:rPr>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clear" w:color="auto" w:fill="auto"/>
          </w:tcPr>
          <w:p w14:paraId="32FA50C4" w14:textId="77777777" w:rsidR="00F731A9" w:rsidRPr="00AF05BE" w:rsidRDefault="00F731A9" w:rsidP="000B788A">
            <w:pPr>
              <w:rPr>
                <w:highlight w:val="yellow"/>
                <w:lang w:val="en-GB"/>
              </w:rPr>
            </w:pPr>
          </w:p>
        </w:tc>
        <w:tc>
          <w:tcPr>
            <w:tcW w:w="1015" w:type="dxa"/>
            <w:tcBorders>
              <w:top w:val="single" w:sz="6" w:space="0" w:color="auto"/>
              <w:left w:val="single" w:sz="6" w:space="0" w:color="auto"/>
              <w:bottom w:val="nil"/>
              <w:right w:val="double" w:sz="4" w:space="0" w:color="auto"/>
            </w:tcBorders>
            <w:vAlign w:val="center"/>
          </w:tcPr>
          <w:p w14:paraId="47F943A6" w14:textId="77777777" w:rsidR="00F731A9" w:rsidRPr="00AF05BE" w:rsidRDefault="00F731A9" w:rsidP="000B788A">
            <w:pPr>
              <w:rPr>
                <w:highlight w:val="yellow"/>
                <w:lang w:val="en-GB"/>
              </w:rPr>
            </w:pPr>
          </w:p>
        </w:tc>
      </w:tr>
      <w:tr w:rsidR="00F731A9" w:rsidRPr="00AF05BE" w14:paraId="3EB460C3" w14:textId="77777777" w:rsidTr="36E8E6D9">
        <w:trPr>
          <w:cantSplit/>
          <w:jc w:val="center"/>
        </w:trPr>
        <w:tc>
          <w:tcPr>
            <w:tcW w:w="495" w:type="dxa"/>
            <w:vMerge/>
            <w:vAlign w:val="center"/>
          </w:tcPr>
          <w:p w14:paraId="15E33D63" w14:textId="77777777" w:rsidR="00F731A9" w:rsidRPr="00AF05BE" w:rsidRDefault="00F731A9" w:rsidP="000B788A">
            <w:pPr>
              <w:rPr>
                <w:lang w:val="en-GB"/>
              </w:rPr>
            </w:pPr>
          </w:p>
        </w:tc>
        <w:tc>
          <w:tcPr>
            <w:tcW w:w="1744" w:type="dxa"/>
            <w:vMerge/>
          </w:tcPr>
          <w:p w14:paraId="49B6B237" w14:textId="77777777" w:rsidR="00F731A9" w:rsidRPr="00AF05BE" w:rsidRDefault="00F731A9" w:rsidP="000B788A">
            <w:pPr>
              <w:rPr>
                <w:lang w:val="en-GB"/>
              </w:rPr>
            </w:pPr>
          </w:p>
        </w:tc>
        <w:tc>
          <w:tcPr>
            <w:tcW w:w="733" w:type="dxa"/>
            <w:tcBorders>
              <w:top w:val="dashSmallGap" w:sz="4" w:space="0" w:color="auto"/>
              <w:left w:val="single" w:sz="6" w:space="0" w:color="auto"/>
              <w:bottom w:val="single" w:sz="6" w:space="0" w:color="auto"/>
              <w:right w:val="single" w:sz="6" w:space="0" w:color="auto"/>
            </w:tcBorders>
          </w:tcPr>
          <w:p w14:paraId="00DFCB1D" w14:textId="77777777" w:rsidR="00F731A9" w:rsidRPr="00AF05BE" w:rsidRDefault="00F731A9" w:rsidP="000B788A">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247FD6ED" w14:textId="77777777" w:rsidR="00F731A9" w:rsidRPr="00AF05BE" w:rsidRDefault="00F731A9" w:rsidP="000B788A">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57650F33" w14:textId="77777777" w:rsidR="00F731A9" w:rsidRPr="00AF05BE" w:rsidRDefault="00F731A9" w:rsidP="000B788A">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5B04F958" w14:textId="77777777" w:rsidR="00F731A9" w:rsidRPr="00AF05BE" w:rsidRDefault="00F731A9" w:rsidP="000B788A">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68DE9702" w14:textId="77777777" w:rsidR="00F731A9" w:rsidRPr="00AF05BE" w:rsidRDefault="00F731A9" w:rsidP="000B788A">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3E541319" w14:textId="77777777" w:rsidR="00F731A9" w:rsidRPr="00AF05BE" w:rsidRDefault="00F731A9" w:rsidP="000B788A">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3A6D8B16" w14:textId="77777777" w:rsidR="00F731A9" w:rsidRPr="00AF05BE" w:rsidRDefault="00F731A9" w:rsidP="000B788A">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177D9F24" w14:textId="77777777" w:rsidR="00F731A9" w:rsidRPr="00AF05BE" w:rsidRDefault="00F731A9" w:rsidP="000B788A">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494EDAE1" w14:textId="77777777" w:rsidR="00F731A9" w:rsidRPr="00AF05BE" w:rsidRDefault="00F731A9" w:rsidP="000B788A">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712FC96B" w14:textId="77777777" w:rsidR="00F731A9" w:rsidRPr="00AF05BE" w:rsidRDefault="00F731A9" w:rsidP="000B788A">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514F0C59" w14:textId="77777777" w:rsidR="00F731A9" w:rsidRPr="00AF05BE" w:rsidRDefault="00F731A9" w:rsidP="000B788A">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6099A38C" w14:textId="77777777" w:rsidR="00F731A9" w:rsidRPr="00AF05BE" w:rsidRDefault="00F731A9" w:rsidP="000B788A">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01241D50" w14:textId="77777777" w:rsidR="00F731A9" w:rsidRPr="00AF05BE" w:rsidRDefault="00F731A9" w:rsidP="000B788A">
            <w:pPr>
              <w:rPr>
                <w:lang w:val="en-GB"/>
              </w:rPr>
            </w:pPr>
          </w:p>
        </w:tc>
        <w:tc>
          <w:tcPr>
            <w:tcW w:w="806" w:type="dxa"/>
            <w:tcBorders>
              <w:top w:val="single" w:sz="6" w:space="0" w:color="auto"/>
              <w:left w:val="single" w:sz="6" w:space="0" w:color="auto"/>
              <w:bottom w:val="single" w:sz="6" w:space="0" w:color="auto"/>
              <w:right w:val="single" w:sz="6" w:space="0" w:color="auto"/>
            </w:tcBorders>
            <w:shd w:val="clear" w:color="auto" w:fill="auto"/>
          </w:tcPr>
          <w:p w14:paraId="6185254E" w14:textId="77777777" w:rsidR="00F731A9" w:rsidRPr="00AF05BE" w:rsidRDefault="00F731A9" w:rsidP="000B788A">
            <w:pPr>
              <w:rPr>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4BF517B9" w14:textId="77777777" w:rsidR="00F731A9" w:rsidRPr="00AF05BE" w:rsidRDefault="00F731A9" w:rsidP="000B788A">
            <w:pPr>
              <w:rPr>
                <w:highlight w:val="yellow"/>
                <w:lang w:val="en-GB"/>
              </w:rPr>
            </w:pPr>
          </w:p>
        </w:tc>
        <w:tc>
          <w:tcPr>
            <w:tcW w:w="1015" w:type="dxa"/>
            <w:tcBorders>
              <w:top w:val="nil"/>
              <w:left w:val="single" w:sz="6" w:space="0" w:color="auto"/>
              <w:right w:val="double" w:sz="4" w:space="0" w:color="auto"/>
            </w:tcBorders>
            <w:vAlign w:val="center"/>
          </w:tcPr>
          <w:p w14:paraId="149BF937" w14:textId="77777777" w:rsidR="00F731A9" w:rsidRPr="00AF05BE" w:rsidRDefault="00F731A9" w:rsidP="000B788A">
            <w:pPr>
              <w:rPr>
                <w:highlight w:val="yellow"/>
                <w:lang w:val="en-GB"/>
              </w:rPr>
            </w:pPr>
          </w:p>
        </w:tc>
      </w:tr>
      <w:tr w:rsidR="00F731A9" w:rsidRPr="00AF05BE" w14:paraId="3A4FE10A" w14:textId="77777777" w:rsidTr="36E8E6D9">
        <w:trPr>
          <w:cantSplit/>
          <w:jc w:val="center"/>
        </w:trPr>
        <w:tc>
          <w:tcPr>
            <w:tcW w:w="495" w:type="dxa"/>
            <w:vMerge w:val="restart"/>
            <w:tcBorders>
              <w:top w:val="single" w:sz="6" w:space="0" w:color="auto"/>
              <w:left w:val="double" w:sz="4" w:space="0" w:color="auto"/>
              <w:right w:val="single" w:sz="6" w:space="0" w:color="auto"/>
            </w:tcBorders>
            <w:vAlign w:val="center"/>
          </w:tcPr>
          <w:p w14:paraId="28F0F202" w14:textId="77777777" w:rsidR="00F731A9" w:rsidRPr="00AF05BE" w:rsidRDefault="00F731A9" w:rsidP="000B788A">
            <w:pPr>
              <w:rPr>
                <w:lang w:val="en-GB"/>
              </w:rPr>
            </w:pPr>
          </w:p>
        </w:tc>
        <w:tc>
          <w:tcPr>
            <w:tcW w:w="1744" w:type="dxa"/>
            <w:vMerge w:val="restart"/>
            <w:tcBorders>
              <w:top w:val="single" w:sz="6" w:space="0" w:color="auto"/>
              <w:left w:val="single" w:sz="6" w:space="0" w:color="auto"/>
              <w:right w:val="single" w:sz="6" w:space="0" w:color="auto"/>
            </w:tcBorders>
          </w:tcPr>
          <w:p w14:paraId="3E80F00C" w14:textId="77777777" w:rsidR="00F731A9" w:rsidRPr="00AF05BE" w:rsidRDefault="00F731A9" w:rsidP="000B788A">
            <w:pPr>
              <w:rPr>
                <w:lang w:val="en-GB"/>
              </w:rPr>
            </w:pPr>
          </w:p>
        </w:tc>
        <w:tc>
          <w:tcPr>
            <w:tcW w:w="733" w:type="dxa"/>
            <w:tcBorders>
              <w:top w:val="single" w:sz="6" w:space="0" w:color="auto"/>
              <w:left w:val="single" w:sz="6" w:space="0" w:color="auto"/>
              <w:bottom w:val="dashSmallGap" w:sz="4" w:space="0" w:color="auto"/>
              <w:right w:val="single" w:sz="6" w:space="0" w:color="auto"/>
            </w:tcBorders>
          </w:tcPr>
          <w:p w14:paraId="7385D479" w14:textId="77777777" w:rsidR="00F731A9" w:rsidRPr="00AF05BE" w:rsidRDefault="00F731A9" w:rsidP="000B788A">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7035172C" w14:textId="77777777" w:rsidR="00F731A9" w:rsidRPr="00AF05BE" w:rsidRDefault="00F731A9" w:rsidP="000B788A">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3FC6DE82" w14:textId="77777777" w:rsidR="00F731A9" w:rsidRPr="00AF05BE" w:rsidRDefault="00F731A9" w:rsidP="000B788A">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4B52EDE1" w14:textId="77777777" w:rsidR="00F731A9" w:rsidRPr="00AF05BE" w:rsidRDefault="00F731A9" w:rsidP="000B788A">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477CA39C" w14:textId="77777777" w:rsidR="00F731A9" w:rsidRPr="00AF05BE" w:rsidRDefault="00F731A9" w:rsidP="000B788A">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139D6D78" w14:textId="77777777" w:rsidR="00F731A9" w:rsidRPr="00AF05BE" w:rsidRDefault="00F731A9" w:rsidP="000B788A">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197D473F" w14:textId="77777777" w:rsidR="00F731A9" w:rsidRPr="00AF05BE" w:rsidRDefault="00F731A9" w:rsidP="000B788A">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76230DA1" w14:textId="77777777" w:rsidR="00F731A9" w:rsidRPr="00AF05BE" w:rsidRDefault="00F731A9" w:rsidP="000B788A">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39CEE036" w14:textId="77777777" w:rsidR="00F731A9" w:rsidRPr="00AF05BE" w:rsidRDefault="00F731A9" w:rsidP="000B788A">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507C41DF" w14:textId="77777777" w:rsidR="00F731A9" w:rsidRPr="00AF05BE" w:rsidRDefault="00F731A9" w:rsidP="000B788A">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49F7E213" w14:textId="77777777" w:rsidR="00F731A9" w:rsidRPr="00AF05BE" w:rsidRDefault="00F731A9" w:rsidP="000B788A">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45A8D97B" w14:textId="77777777" w:rsidR="00F731A9" w:rsidRPr="00AF05BE" w:rsidRDefault="00F731A9" w:rsidP="000B788A">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79AC10B5" w14:textId="77777777" w:rsidR="00F731A9" w:rsidRPr="00AF05BE" w:rsidRDefault="00F731A9" w:rsidP="000B788A">
            <w:pPr>
              <w:rPr>
                <w:lang w:val="en-GB"/>
              </w:rPr>
            </w:pPr>
          </w:p>
        </w:tc>
        <w:tc>
          <w:tcPr>
            <w:tcW w:w="806" w:type="dxa"/>
            <w:tcBorders>
              <w:top w:val="single" w:sz="6" w:space="0" w:color="auto"/>
              <w:left w:val="single" w:sz="6" w:space="0" w:color="auto"/>
              <w:bottom w:val="single" w:sz="6" w:space="0" w:color="auto"/>
              <w:right w:val="single" w:sz="6" w:space="0" w:color="auto"/>
            </w:tcBorders>
          </w:tcPr>
          <w:p w14:paraId="5909E577" w14:textId="77777777" w:rsidR="00F731A9" w:rsidRPr="00AF05BE" w:rsidRDefault="00F731A9" w:rsidP="000B788A">
            <w:pPr>
              <w:rPr>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clear" w:color="auto" w:fill="auto"/>
          </w:tcPr>
          <w:p w14:paraId="6BB4EDDB" w14:textId="77777777" w:rsidR="00F731A9" w:rsidRPr="00AF05BE" w:rsidRDefault="00F731A9" w:rsidP="000B788A">
            <w:pPr>
              <w:rPr>
                <w:highlight w:val="yellow"/>
                <w:lang w:val="en-GB"/>
              </w:rPr>
            </w:pPr>
          </w:p>
        </w:tc>
        <w:tc>
          <w:tcPr>
            <w:tcW w:w="1015" w:type="dxa"/>
            <w:tcBorders>
              <w:top w:val="single" w:sz="6" w:space="0" w:color="auto"/>
              <w:left w:val="single" w:sz="6" w:space="0" w:color="auto"/>
              <w:bottom w:val="nil"/>
              <w:right w:val="double" w:sz="4" w:space="0" w:color="auto"/>
            </w:tcBorders>
            <w:vAlign w:val="center"/>
          </w:tcPr>
          <w:p w14:paraId="1715CC6B" w14:textId="77777777" w:rsidR="00F731A9" w:rsidRPr="00AF05BE" w:rsidRDefault="00F731A9" w:rsidP="000B788A">
            <w:pPr>
              <w:rPr>
                <w:highlight w:val="yellow"/>
                <w:lang w:val="en-GB"/>
              </w:rPr>
            </w:pPr>
          </w:p>
        </w:tc>
      </w:tr>
      <w:tr w:rsidR="00F731A9" w:rsidRPr="00AF05BE" w14:paraId="5E95EBA3" w14:textId="77777777" w:rsidTr="36E8E6D9">
        <w:trPr>
          <w:cantSplit/>
          <w:jc w:val="center"/>
        </w:trPr>
        <w:tc>
          <w:tcPr>
            <w:tcW w:w="495" w:type="dxa"/>
            <w:vMerge/>
            <w:vAlign w:val="center"/>
          </w:tcPr>
          <w:p w14:paraId="25791101" w14:textId="77777777" w:rsidR="00F731A9" w:rsidRPr="00AF05BE" w:rsidRDefault="00F731A9" w:rsidP="000B788A">
            <w:pPr>
              <w:rPr>
                <w:lang w:val="en-GB"/>
              </w:rPr>
            </w:pPr>
          </w:p>
        </w:tc>
        <w:tc>
          <w:tcPr>
            <w:tcW w:w="1744" w:type="dxa"/>
            <w:vMerge/>
          </w:tcPr>
          <w:p w14:paraId="308E1B12" w14:textId="77777777" w:rsidR="00F731A9" w:rsidRPr="00AF05BE" w:rsidRDefault="00F731A9" w:rsidP="000B788A">
            <w:pPr>
              <w:rPr>
                <w:lang w:val="en-GB"/>
              </w:rPr>
            </w:pPr>
          </w:p>
        </w:tc>
        <w:tc>
          <w:tcPr>
            <w:tcW w:w="733" w:type="dxa"/>
            <w:tcBorders>
              <w:top w:val="dashSmallGap" w:sz="4" w:space="0" w:color="auto"/>
              <w:left w:val="single" w:sz="6" w:space="0" w:color="auto"/>
              <w:bottom w:val="single" w:sz="6" w:space="0" w:color="auto"/>
              <w:right w:val="single" w:sz="6" w:space="0" w:color="auto"/>
            </w:tcBorders>
          </w:tcPr>
          <w:p w14:paraId="56B154DC" w14:textId="77777777" w:rsidR="00F731A9" w:rsidRPr="00AF05BE" w:rsidRDefault="00F731A9" w:rsidP="000B788A">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6C115529" w14:textId="77777777" w:rsidR="00F731A9" w:rsidRPr="00AF05BE" w:rsidRDefault="00F731A9" w:rsidP="000B788A">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6FFCEC8B" w14:textId="77777777" w:rsidR="00F731A9" w:rsidRPr="00AF05BE" w:rsidRDefault="00F731A9" w:rsidP="000B788A">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550B8B01" w14:textId="77777777" w:rsidR="00F731A9" w:rsidRPr="00AF05BE" w:rsidRDefault="00F731A9" w:rsidP="000B788A">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36E07E9B" w14:textId="77777777" w:rsidR="00F731A9" w:rsidRPr="00AF05BE" w:rsidRDefault="00F731A9" w:rsidP="000B788A">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5D65C098" w14:textId="77777777" w:rsidR="00F731A9" w:rsidRPr="00AF05BE" w:rsidRDefault="00F731A9" w:rsidP="000B788A">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239A8194" w14:textId="77777777" w:rsidR="00F731A9" w:rsidRPr="00AF05BE" w:rsidRDefault="00F731A9" w:rsidP="000B788A">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7969D5FE" w14:textId="77777777" w:rsidR="00F731A9" w:rsidRPr="00AF05BE" w:rsidRDefault="00F731A9" w:rsidP="000B788A">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6C435932" w14:textId="77777777" w:rsidR="00F731A9" w:rsidRPr="00AF05BE" w:rsidRDefault="00F731A9" w:rsidP="000B788A">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6EC1D0F7" w14:textId="77777777" w:rsidR="00F731A9" w:rsidRPr="00AF05BE" w:rsidRDefault="00F731A9" w:rsidP="000B788A">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1C7A9309" w14:textId="77777777" w:rsidR="00F731A9" w:rsidRPr="00AF05BE" w:rsidRDefault="00F731A9" w:rsidP="000B788A">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25678B20" w14:textId="77777777" w:rsidR="00F731A9" w:rsidRPr="00AF05BE" w:rsidRDefault="00F731A9" w:rsidP="000B788A">
            <w:pPr>
              <w:rPr>
                <w:lang w:val="en-GB"/>
              </w:rPr>
            </w:pPr>
          </w:p>
        </w:tc>
        <w:tc>
          <w:tcPr>
            <w:tcW w:w="620" w:type="dxa"/>
            <w:tcBorders>
              <w:top w:val="dashSmallGap" w:sz="4" w:space="0" w:color="auto"/>
              <w:left w:val="single" w:sz="6" w:space="0" w:color="auto"/>
              <w:bottom w:val="single" w:sz="6" w:space="0" w:color="auto"/>
              <w:right w:val="single" w:sz="6" w:space="0" w:color="auto"/>
            </w:tcBorders>
          </w:tcPr>
          <w:p w14:paraId="10510FB6" w14:textId="77777777" w:rsidR="00F731A9" w:rsidRPr="00AF05BE" w:rsidRDefault="00F731A9" w:rsidP="000B788A">
            <w:pPr>
              <w:rPr>
                <w:lang w:val="en-GB"/>
              </w:rPr>
            </w:pPr>
          </w:p>
        </w:tc>
        <w:tc>
          <w:tcPr>
            <w:tcW w:w="806" w:type="dxa"/>
            <w:tcBorders>
              <w:top w:val="single" w:sz="6" w:space="0" w:color="auto"/>
              <w:left w:val="single" w:sz="6" w:space="0" w:color="auto"/>
              <w:bottom w:val="single" w:sz="6" w:space="0" w:color="auto"/>
              <w:right w:val="single" w:sz="6" w:space="0" w:color="auto"/>
            </w:tcBorders>
            <w:shd w:val="clear" w:color="auto" w:fill="auto"/>
          </w:tcPr>
          <w:p w14:paraId="10D47EBB" w14:textId="77777777" w:rsidR="00F731A9" w:rsidRPr="00AF05BE" w:rsidRDefault="00F731A9" w:rsidP="000B788A">
            <w:pPr>
              <w:rPr>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430E7598" w14:textId="77777777" w:rsidR="00F731A9" w:rsidRPr="00AF05BE" w:rsidRDefault="00F731A9" w:rsidP="000B788A">
            <w:pPr>
              <w:rPr>
                <w:highlight w:val="yellow"/>
                <w:lang w:val="en-GB"/>
              </w:rPr>
            </w:pPr>
          </w:p>
        </w:tc>
        <w:tc>
          <w:tcPr>
            <w:tcW w:w="1015" w:type="dxa"/>
            <w:tcBorders>
              <w:top w:val="nil"/>
              <w:left w:val="single" w:sz="6" w:space="0" w:color="auto"/>
              <w:right w:val="double" w:sz="4" w:space="0" w:color="auto"/>
            </w:tcBorders>
            <w:vAlign w:val="center"/>
          </w:tcPr>
          <w:p w14:paraId="1CC221C3" w14:textId="77777777" w:rsidR="00F731A9" w:rsidRPr="00AF05BE" w:rsidRDefault="00F731A9" w:rsidP="000B788A">
            <w:pPr>
              <w:rPr>
                <w:highlight w:val="yellow"/>
                <w:lang w:val="en-GB"/>
              </w:rPr>
            </w:pPr>
          </w:p>
        </w:tc>
      </w:tr>
      <w:tr w:rsidR="00F731A9" w:rsidRPr="00AF05BE" w14:paraId="2F849236" w14:textId="77777777" w:rsidTr="36E8E6D9">
        <w:trPr>
          <w:cantSplit/>
          <w:jc w:val="center"/>
        </w:trPr>
        <w:tc>
          <w:tcPr>
            <w:tcW w:w="495" w:type="dxa"/>
            <w:vMerge w:val="restart"/>
            <w:tcBorders>
              <w:top w:val="single" w:sz="6" w:space="0" w:color="auto"/>
              <w:left w:val="double" w:sz="4" w:space="0" w:color="auto"/>
              <w:right w:val="single" w:sz="6" w:space="0" w:color="auto"/>
            </w:tcBorders>
            <w:vAlign w:val="center"/>
          </w:tcPr>
          <w:p w14:paraId="387DB617" w14:textId="7D2B5BF8" w:rsidR="00F731A9" w:rsidRPr="00AF05BE" w:rsidRDefault="00F731A9" w:rsidP="000B788A">
            <w:pPr>
              <w:rPr>
                <w:lang w:val="en-GB"/>
              </w:rPr>
            </w:pPr>
          </w:p>
        </w:tc>
        <w:tc>
          <w:tcPr>
            <w:tcW w:w="1744" w:type="dxa"/>
            <w:vMerge w:val="restart"/>
            <w:tcBorders>
              <w:top w:val="single" w:sz="6" w:space="0" w:color="auto"/>
              <w:left w:val="single" w:sz="6" w:space="0" w:color="auto"/>
              <w:right w:val="single" w:sz="6" w:space="0" w:color="auto"/>
            </w:tcBorders>
          </w:tcPr>
          <w:p w14:paraId="49BF5D15" w14:textId="77777777" w:rsidR="00F731A9" w:rsidRPr="00AF05BE" w:rsidRDefault="00F731A9" w:rsidP="000B788A">
            <w:pPr>
              <w:rPr>
                <w:lang w:val="en-GB"/>
              </w:rPr>
            </w:pPr>
          </w:p>
        </w:tc>
        <w:tc>
          <w:tcPr>
            <w:tcW w:w="733" w:type="dxa"/>
            <w:tcBorders>
              <w:top w:val="single" w:sz="6" w:space="0" w:color="auto"/>
              <w:left w:val="single" w:sz="6" w:space="0" w:color="auto"/>
              <w:bottom w:val="dashSmallGap" w:sz="4" w:space="0" w:color="auto"/>
              <w:right w:val="single" w:sz="6" w:space="0" w:color="auto"/>
            </w:tcBorders>
          </w:tcPr>
          <w:p w14:paraId="4D62C878" w14:textId="77777777" w:rsidR="00F731A9" w:rsidRPr="00AF05BE" w:rsidRDefault="00F731A9" w:rsidP="000B788A">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61B17544" w14:textId="77777777" w:rsidR="00F731A9" w:rsidRPr="00AF05BE" w:rsidRDefault="00F731A9" w:rsidP="000B788A">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6FEC8B17" w14:textId="77777777" w:rsidR="00F731A9" w:rsidRPr="00AF05BE" w:rsidRDefault="00F731A9" w:rsidP="000B788A">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60A0E5F1" w14:textId="77777777" w:rsidR="00F731A9" w:rsidRPr="00AF05BE" w:rsidRDefault="00F731A9" w:rsidP="000B788A">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17A240AB" w14:textId="77777777" w:rsidR="00F731A9" w:rsidRPr="00AF05BE" w:rsidRDefault="00F731A9" w:rsidP="000B788A">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4697AC19" w14:textId="77777777" w:rsidR="00F731A9" w:rsidRPr="00AF05BE" w:rsidRDefault="00F731A9" w:rsidP="000B788A">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43B21BF7" w14:textId="77777777" w:rsidR="00F731A9" w:rsidRPr="00AF05BE" w:rsidRDefault="00F731A9" w:rsidP="000B788A">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22E7A740" w14:textId="77777777" w:rsidR="00F731A9" w:rsidRPr="00AF05BE" w:rsidRDefault="00F731A9" w:rsidP="000B788A">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2C0817E5" w14:textId="77777777" w:rsidR="00F731A9" w:rsidRPr="00AF05BE" w:rsidRDefault="00F731A9" w:rsidP="000B788A">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4D897745" w14:textId="77777777" w:rsidR="00F731A9" w:rsidRPr="00AF05BE" w:rsidRDefault="00F731A9" w:rsidP="000B788A">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2DB16C0F" w14:textId="77777777" w:rsidR="00F731A9" w:rsidRPr="00AF05BE" w:rsidRDefault="00F731A9" w:rsidP="000B788A">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0A8B34B3" w14:textId="77777777" w:rsidR="00F731A9" w:rsidRPr="00AF05BE" w:rsidRDefault="00F731A9" w:rsidP="000B788A">
            <w:pPr>
              <w:rPr>
                <w:lang w:val="en-GB"/>
              </w:rPr>
            </w:pPr>
          </w:p>
        </w:tc>
        <w:tc>
          <w:tcPr>
            <w:tcW w:w="620" w:type="dxa"/>
            <w:tcBorders>
              <w:top w:val="single" w:sz="6" w:space="0" w:color="auto"/>
              <w:left w:val="single" w:sz="6" w:space="0" w:color="auto"/>
              <w:bottom w:val="dashSmallGap" w:sz="4" w:space="0" w:color="auto"/>
              <w:right w:val="single" w:sz="6" w:space="0" w:color="auto"/>
            </w:tcBorders>
          </w:tcPr>
          <w:p w14:paraId="197161D0" w14:textId="77777777" w:rsidR="00F731A9" w:rsidRPr="00AF05BE" w:rsidRDefault="00F731A9" w:rsidP="000B788A">
            <w:pPr>
              <w:rPr>
                <w:lang w:val="en-GB"/>
              </w:rPr>
            </w:pPr>
          </w:p>
        </w:tc>
        <w:tc>
          <w:tcPr>
            <w:tcW w:w="806" w:type="dxa"/>
            <w:tcBorders>
              <w:top w:val="single" w:sz="6" w:space="0" w:color="auto"/>
              <w:left w:val="single" w:sz="6" w:space="0" w:color="auto"/>
              <w:bottom w:val="single" w:sz="6" w:space="0" w:color="auto"/>
              <w:right w:val="single" w:sz="6" w:space="0" w:color="auto"/>
            </w:tcBorders>
          </w:tcPr>
          <w:p w14:paraId="2DC2378A" w14:textId="77777777" w:rsidR="00F731A9" w:rsidRPr="00AF05BE" w:rsidRDefault="00F731A9" w:rsidP="000B788A">
            <w:pPr>
              <w:rPr>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clear" w:color="auto" w:fill="auto"/>
          </w:tcPr>
          <w:p w14:paraId="0ED96DD8" w14:textId="77777777" w:rsidR="00F731A9" w:rsidRPr="00AF05BE" w:rsidRDefault="00F731A9" w:rsidP="000B788A">
            <w:pPr>
              <w:rPr>
                <w:highlight w:val="yellow"/>
                <w:lang w:val="en-GB"/>
              </w:rPr>
            </w:pPr>
          </w:p>
        </w:tc>
        <w:tc>
          <w:tcPr>
            <w:tcW w:w="1015" w:type="dxa"/>
            <w:tcBorders>
              <w:top w:val="single" w:sz="6" w:space="0" w:color="auto"/>
              <w:left w:val="single" w:sz="6" w:space="0" w:color="auto"/>
              <w:bottom w:val="nil"/>
              <w:right w:val="double" w:sz="4" w:space="0" w:color="auto"/>
            </w:tcBorders>
            <w:vAlign w:val="center"/>
          </w:tcPr>
          <w:p w14:paraId="4657C099" w14:textId="77777777" w:rsidR="00F731A9" w:rsidRPr="00AF05BE" w:rsidRDefault="00F731A9" w:rsidP="000B788A">
            <w:pPr>
              <w:rPr>
                <w:highlight w:val="yellow"/>
                <w:lang w:val="en-GB"/>
              </w:rPr>
            </w:pPr>
          </w:p>
        </w:tc>
      </w:tr>
      <w:tr w:rsidR="00F731A9" w:rsidRPr="00AF05BE" w14:paraId="72AEDB54" w14:textId="77777777" w:rsidTr="36E8E6D9">
        <w:trPr>
          <w:cantSplit/>
          <w:jc w:val="center"/>
        </w:trPr>
        <w:tc>
          <w:tcPr>
            <w:tcW w:w="495" w:type="dxa"/>
            <w:vMerge/>
            <w:vAlign w:val="center"/>
          </w:tcPr>
          <w:p w14:paraId="0BE9F949" w14:textId="77777777" w:rsidR="00F731A9" w:rsidRPr="00AF05BE" w:rsidRDefault="00F731A9" w:rsidP="000B788A">
            <w:pPr>
              <w:rPr>
                <w:lang w:val="en-GB"/>
              </w:rPr>
            </w:pPr>
          </w:p>
        </w:tc>
        <w:tc>
          <w:tcPr>
            <w:tcW w:w="1744" w:type="dxa"/>
            <w:vMerge/>
          </w:tcPr>
          <w:p w14:paraId="2A0D2CEE" w14:textId="77777777" w:rsidR="00F731A9" w:rsidRPr="00AF05BE" w:rsidRDefault="00F731A9" w:rsidP="000B788A">
            <w:pPr>
              <w:rPr>
                <w:lang w:val="en-GB"/>
              </w:rPr>
            </w:pPr>
          </w:p>
        </w:tc>
        <w:tc>
          <w:tcPr>
            <w:tcW w:w="733" w:type="dxa"/>
            <w:tcBorders>
              <w:top w:val="dashSmallGap" w:sz="4" w:space="0" w:color="auto"/>
              <w:left w:val="single" w:sz="6" w:space="0" w:color="auto"/>
              <w:bottom w:val="dotted" w:sz="4" w:space="0" w:color="auto"/>
              <w:right w:val="single" w:sz="6" w:space="0" w:color="auto"/>
            </w:tcBorders>
          </w:tcPr>
          <w:p w14:paraId="56815DE8" w14:textId="77777777" w:rsidR="00F731A9" w:rsidRPr="00AF05BE" w:rsidRDefault="00F731A9" w:rsidP="000B788A">
            <w:pPr>
              <w:rPr>
                <w:lang w:val="en-GB"/>
              </w:rPr>
            </w:pPr>
          </w:p>
        </w:tc>
        <w:tc>
          <w:tcPr>
            <w:tcW w:w="620" w:type="dxa"/>
            <w:tcBorders>
              <w:top w:val="dashSmallGap" w:sz="4" w:space="0" w:color="auto"/>
              <w:left w:val="single" w:sz="6" w:space="0" w:color="auto"/>
              <w:bottom w:val="dotted" w:sz="4" w:space="0" w:color="auto"/>
              <w:right w:val="single" w:sz="6" w:space="0" w:color="auto"/>
            </w:tcBorders>
          </w:tcPr>
          <w:p w14:paraId="3BFC7701" w14:textId="77777777" w:rsidR="00F731A9" w:rsidRPr="00AF05BE" w:rsidRDefault="00F731A9" w:rsidP="000B788A">
            <w:pPr>
              <w:rPr>
                <w:lang w:val="en-GB"/>
              </w:rPr>
            </w:pPr>
          </w:p>
        </w:tc>
        <w:tc>
          <w:tcPr>
            <w:tcW w:w="620" w:type="dxa"/>
            <w:tcBorders>
              <w:top w:val="dashSmallGap" w:sz="4" w:space="0" w:color="auto"/>
              <w:left w:val="single" w:sz="6" w:space="0" w:color="auto"/>
              <w:bottom w:val="dotted" w:sz="4" w:space="0" w:color="auto"/>
              <w:right w:val="single" w:sz="6" w:space="0" w:color="auto"/>
            </w:tcBorders>
          </w:tcPr>
          <w:p w14:paraId="5F6E4684" w14:textId="77777777" w:rsidR="00F731A9" w:rsidRPr="00AF05BE" w:rsidRDefault="00F731A9" w:rsidP="000B788A">
            <w:pPr>
              <w:rPr>
                <w:lang w:val="en-GB"/>
              </w:rPr>
            </w:pPr>
          </w:p>
        </w:tc>
        <w:tc>
          <w:tcPr>
            <w:tcW w:w="620" w:type="dxa"/>
            <w:tcBorders>
              <w:top w:val="dashSmallGap" w:sz="4" w:space="0" w:color="auto"/>
              <w:left w:val="single" w:sz="6" w:space="0" w:color="auto"/>
              <w:bottom w:val="dotted" w:sz="4" w:space="0" w:color="auto"/>
              <w:right w:val="single" w:sz="6" w:space="0" w:color="auto"/>
            </w:tcBorders>
          </w:tcPr>
          <w:p w14:paraId="24941809" w14:textId="77777777" w:rsidR="00F731A9" w:rsidRPr="00AF05BE" w:rsidRDefault="00F731A9" w:rsidP="000B788A">
            <w:pPr>
              <w:rPr>
                <w:lang w:val="en-GB"/>
              </w:rPr>
            </w:pPr>
          </w:p>
        </w:tc>
        <w:tc>
          <w:tcPr>
            <w:tcW w:w="620" w:type="dxa"/>
            <w:tcBorders>
              <w:top w:val="dashSmallGap" w:sz="4" w:space="0" w:color="auto"/>
              <w:left w:val="single" w:sz="6" w:space="0" w:color="auto"/>
              <w:bottom w:val="dotted" w:sz="4" w:space="0" w:color="auto"/>
              <w:right w:val="single" w:sz="6" w:space="0" w:color="auto"/>
            </w:tcBorders>
          </w:tcPr>
          <w:p w14:paraId="606AE231" w14:textId="77777777" w:rsidR="00F731A9" w:rsidRPr="00AF05BE" w:rsidRDefault="00F731A9" w:rsidP="000B788A">
            <w:pPr>
              <w:rPr>
                <w:lang w:val="en-GB"/>
              </w:rPr>
            </w:pPr>
          </w:p>
        </w:tc>
        <w:tc>
          <w:tcPr>
            <w:tcW w:w="620" w:type="dxa"/>
            <w:tcBorders>
              <w:top w:val="dashSmallGap" w:sz="4" w:space="0" w:color="auto"/>
              <w:left w:val="single" w:sz="6" w:space="0" w:color="auto"/>
              <w:bottom w:val="dotted" w:sz="4" w:space="0" w:color="auto"/>
              <w:right w:val="single" w:sz="6" w:space="0" w:color="auto"/>
            </w:tcBorders>
          </w:tcPr>
          <w:p w14:paraId="7F74523B" w14:textId="77777777" w:rsidR="00F731A9" w:rsidRPr="00AF05BE" w:rsidRDefault="00F731A9" w:rsidP="000B788A">
            <w:pPr>
              <w:rPr>
                <w:lang w:val="en-GB"/>
              </w:rPr>
            </w:pPr>
          </w:p>
        </w:tc>
        <w:tc>
          <w:tcPr>
            <w:tcW w:w="620" w:type="dxa"/>
            <w:tcBorders>
              <w:top w:val="dashSmallGap" w:sz="4" w:space="0" w:color="auto"/>
              <w:left w:val="single" w:sz="6" w:space="0" w:color="auto"/>
              <w:bottom w:val="dotted" w:sz="4" w:space="0" w:color="auto"/>
              <w:right w:val="single" w:sz="6" w:space="0" w:color="auto"/>
            </w:tcBorders>
          </w:tcPr>
          <w:p w14:paraId="2C8398DF" w14:textId="77777777" w:rsidR="00F731A9" w:rsidRPr="00AF05BE" w:rsidRDefault="00F731A9" w:rsidP="000B788A">
            <w:pPr>
              <w:rPr>
                <w:lang w:val="en-GB"/>
              </w:rPr>
            </w:pPr>
          </w:p>
        </w:tc>
        <w:tc>
          <w:tcPr>
            <w:tcW w:w="620" w:type="dxa"/>
            <w:tcBorders>
              <w:top w:val="dashSmallGap" w:sz="4" w:space="0" w:color="auto"/>
              <w:left w:val="single" w:sz="6" w:space="0" w:color="auto"/>
              <w:bottom w:val="dotted" w:sz="4" w:space="0" w:color="auto"/>
              <w:right w:val="single" w:sz="6" w:space="0" w:color="auto"/>
            </w:tcBorders>
          </w:tcPr>
          <w:p w14:paraId="4F8C6B2B" w14:textId="77777777" w:rsidR="00F731A9" w:rsidRPr="00AF05BE" w:rsidRDefault="00F731A9" w:rsidP="000B788A">
            <w:pPr>
              <w:rPr>
                <w:lang w:val="en-GB"/>
              </w:rPr>
            </w:pPr>
          </w:p>
        </w:tc>
        <w:tc>
          <w:tcPr>
            <w:tcW w:w="620" w:type="dxa"/>
            <w:tcBorders>
              <w:top w:val="dashSmallGap" w:sz="4" w:space="0" w:color="auto"/>
              <w:left w:val="single" w:sz="6" w:space="0" w:color="auto"/>
              <w:bottom w:val="dotted" w:sz="4" w:space="0" w:color="auto"/>
              <w:right w:val="single" w:sz="6" w:space="0" w:color="auto"/>
            </w:tcBorders>
          </w:tcPr>
          <w:p w14:paraId="58F82763" w14:textId="77777777" w:rsidR="00F731A9" w:rsidRPr="00AF05BE" w:rsidRDefault="00F731A9" w:rsidP="000B788A">
            <w:pPr>
              <w:rPr>
                <w:lang w:val="en-GB"/>
              </w:rPr>
            </w:pPr>
          </w:p>
        </w:tc>
        <w:tc>
          <w:tcPr>
            <w:tcW w:w="620" w:type="dxa"/>
            <w:tcBorders>
              <w:top w:val="dashSmallGap" w:sz="4" w:space="0" w:color="auto"/>
              <w:left w:val="single" w:sz="6" w:space="0" w:color="auto"/>
              <w:bottom w:val="dotted" w:sz="4" w:space="0" w:color="auto"/>
              <w:right w:val="single" w:sz="6" w:space="0" w:color="auto"/>
            </w:tcBorders>
          </w:tcPr>
          <w:p w14:paraId="430BE7D7" w14:textId="77777777" w:rsidR="00F731A9" w:rsidRPr="00AF05BE" w:rsidRDefault="00F731A9" w:rsidP="000B788A">
            <w:pPr>
              <w:rPr>
                <w:lang w:val="en-GB"/>
              </w:rPr>
            </w:pPr>
          </w:p>
        </w:tc>
        <w:tc>
          <w:tcPr>
            <w:tcW w:w="620" w:type="dxa"/>
            <w:tcBorders>
              <w:top w:val="dashSmallGap" w:sz="4" w:space="0" w:color="auto"/>
              <w:left w:val="single" w:sz="6" w:space="0" w:color="auto"/>
              <w:bottom w:val="dotted" w:sz="4" w:space="0" w:color="auto"/>
              <w:right w:val="single" w:sz="6" w:space="0" w:color="auto"/>
            </w:tcBorders>
          </w:tcPr>
          <w:p w14:paraId="3ACA0C01" w14:textId="77777777" w:rsidR="00F731A9" w:rsidRPr="00AF05BE" w:rsidRDefault="00F731A9" w:rsidP="000B788A">
            <w:pPr>
              <w:rPr>
                <w:lang w:val="en-GB"/>
              </w:rPr>
            </w:pPr>
          </w:p>
        </w:tc>
        <w:tc>
          <w:tcPr>
            <w:tcW w:w="620" w:type="dxa"/>
            <w:tcBorders>
              <w:top w:val="dashSmallGap" w:sz="4" w:space="0" w:color="auto"/>
              <w:left w:val="single" w:sz="6" w:space="0" w:color="auto"/>
              <w:bottom w:val="dotted" w:sz="4" w:space="0" w:color="auto"/>
              <w:right w:val="single" w:sz="6" w:space="0" w:color="auto"/>
            </w:tcBorders>
          </w:tcPr>
          <w:p w14:paraId="743B6797" w14:textId="77777777" w:rsidR="00F731A9" w:rsidRPr="00AF05BE" w:rsidRDefault="00F731A9" w:rsidP="000B788A">
            <w:pPr>
              <w:rPr>
                <w:lang w:val="en-GB"/>
              </w:rPr>
            </w:pPr>
          </w:p>
        </w:tc>
        <w:tc>
          <w:tcPr>
            <w:tcW w:w="620" w:type="dxa"/>
            <w:tcBorders>
              <w:top w:val="dashSmallGap" w:sz="4" w:space="0" w:color="auto"/>
              <w:left w:val="single" w:sz="6" w:space="0" w:color="auto"/>
              <w:bottom w:val="dotted" w:sz="4" w:space="0" w:color="auto"/>
              <w:right w:val="single" w:sz="6" w:space="0" w:color="auto"/>
            </w:tcBorders>
          </w:tcPr>
          <w:p w14:paraId="2601F4E8" w14:textId="77777777" w:rsidR="00F731A9" w:rsidRPr="00AF05BE" w:rsidRDefault="00F731A9" w:rsidP="000B788A">
            <w:pPr>
              <w:rPr>
                <w:lang w:val="en-GB"/>
              </w:rPr>
            </w:pPr>
          </w:p>
        </w:tc>
        <w:tc>
          <w:tcPr>
            <w:tcW w:w="806" w:type="dxa"/>
            <w:tcBorders>
              <w:top w:val="single" w:sz="6" w:space="0" w:color="auto"/>
              <w:left w:val="single" w:sz="6" w:space="0" w:color="auto"/>
              <w:bottom w:val="single" w:sz="6" w:space="0" w:color="auto"/>
              <w:right w:val="single" w:sz="6" w:space="0" w:color="auto"/>
            </w:tcBorders>
            <w:shd w:val="clear" w:color="auto" w:fill="auto"/>
          </w:tcPr>
          <w:p w14:paraId="341D353C" w14:textId="77777777" w:rsidR="00F731A9" w:rsidRPr="00AF05BE" w:rsidRDefault="00F731A9" w:rsidP="000B788A">
            <w:pPr>
              <w:rPr>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14:paraId="5F90072D" w14:textId="77777777" w:rsidR="00F731A9" w:rsidRPr="00AF05BE" w:rsidRDefault="00F731A9" w:rsidP="000B788A">
            <w:pPr>
              <w:rPr>
                <w:highlight w:val="yellow"/>
                <w:lang w:val="en-GB"/>
              </w:rPr>
            </w:pPr>
          </w:p>
        </w:tc>
        <w:tc>
          <w:tcPr>
            <w:tcW w:w="1015" w:type="dxa"/>
            <w:tcBorders>
              <w:top w:val="nil"/>
              <w:left w:val="single" w:sz="6" w:space="0" w:color="auto"/>
              <w:right w:val="double" w:sz="4" w:space="0" w:color="auto"/>
            </w:tcBorders>
            <w:vAlign w:val="center"/>
          </w:tcPr>
          <w:p w14:paraId="33703505" w14:textId="77777777" w:rsidR="00F731A9" w:rsidRPr="00AF05BE" w:rsidRDefault="00F731A9" w:rsidP="000B788A">
            <w:pPr>
              <w:rPr>
                <w:highlight w:val="yellow"/>
                <w:lang w:val="en-GB"/>
              </w:rPr>
            </w:pPr>
          </w:p>
        </w:tc>
      </w:tr>
      <w:tr w:rsidR="00F731A9" w:rsidRPr="00AF05BE" w14:paraId="29FD70E2" w14:textId="77777777" w:rsidTr="36E8E6D9">
        <w:trPr>
          <w:cantSplit/>
          <w:trHeight w:hRule="exact" w:val="284"/>
          <w:jc w:val="center"/>
        </w:trPr>
        <w:tc>
          <w:tcPr>
            <w:tcW w:w="495" w:type="dxa"/>
            <w:tcBorders>
              <w:top w:val="single" w:sz="6" w:space="0" w:color="auto"/>
              <w:left w:val="double" w:sz="4" w:space="0" w:color="auto"/>
              <w:bottom w:val="nil"/>
              <w:right w:val="nil"/>
            </w:tcBorders>
          </w:tcPr>
          <w:p w14:paraId="39210F8A" w14:textId="77777777" w:rsidR="00F731A9" w:rsidRPr="00AF05BE" w:rsidRDefault="00F731A9" w:rsidP="000B788A">
            <w:pPr>
              <w:rPr>
                <w:lang w:val="en-GB"/>
              </w:rPr>
            </w:pPr>
          </w:p>
        </w:tc>
        <w:tc>
          <w:tcPr>
            <w:tcW w:w="1744" w:type="dxa"/>
            <w:tcBorders>
              <w:top w:val="single" w:sz="6" w:space="0" w:color="auto"/>
              <w:left w:val="nil"/>
              <w:bottom w:val="nil"/>
              <w:right w:val="nil"/>
            </w:tcBorders>
          </w:tcPr>
          <w:p w14:paraId="445DFBDF" w14:textId="77777777" w:rsidR="00F731A9" w:rsidRPr="00AF05BE" w:rsidRDefault="00F731A9" w:rsidP="000B788A">
            <w:pPr>
              <w:rPr>
                <w:lang w:val="en-GB"/>
              </w:rPr>
            </w:pPr>
          </w:p>
        </w:tc>
        <w:tc>
          <w:tcPr>
            <w:tcW w:w="733" w:type="dxa"/>
            <w:tcBorders>
              <w:top w:val="single" w:sz="6" w:space="0" w:color="auto"/>
              <w:left w:val="nil"/>
              <w:bottom w:val="nil"/>
              <w:right w:val="nil"/>
            </w:tcBorders>
          </w:tcPr>
          <w:p w14:paraId="64947293" w14:textId="77777777" w:rsidR="00F731A9" w:rsidRPr="00AF05BE" w:rsidRDefault="00F731A9" w:rsidP="000B788A">
            <w:pPr>
              <w:rPr>
                <w:lang w:val="en-GB"/>
              </w:rPr>
            </w:pPr>
          </w:p>
        </w:tc>
        <w:tc>
          <w:tcPr>
            <w:tcW w:w="620" w:type="dxa"/>
            <w:tcBorders>
              <w:top w:val="single" w:sz="6" w:space="0" w:color="auto"/>
              <w:left w:val="nil"/>
              <w:bottom w:val="nil"/>
              <w:right w:val="nil"/>
            </w:tcBorders>
          </w:tcPr>
          <w:p w14:paraId="2DFC6611" w14:textId="77777777" w:rsidR="00F731A9" w:rsidRPr="00AF05BE" w:rsidRDefault="00F731A9" w:rsidP="000B788A">
            <w:pPr>
              <w:rPr>
                <w:lang w:val="en-GB"/>
              </w:rPr>
            </w:pPr>
          </w:p>
        </w:tc>
        <w:tc>
          <w:tcPr>
            <w:tcW w:w="620" w:type="dxa"/>
            <w:tcBorders>
              <w:top w:val="single" w:sz="6" w:space="0" w:color="auto"/>
              <w:left w:val="nil"/>
              <w:bottom w:val="nil"/>
              <w:right w:val="nil"/>
            </w:tcBorders>
          </w:tcPr>
          <w:p w14:paraId="46E46CE6" w14:textId="77777777" w:rsidR="00F731A9" w:rsidRPr="00AF05BE" w:rsidRDefault="00F731A9" w:rsidP="000B788A">
            <w:pPr>
              <w:rPr>
                <w:lang w:val="en-GB"/>
              </w:rPr>
            </w:pPr>
          </w:p>
        </w:tc>
        <w:tc>
          <w:tcPr>
            <w:tcW w:w="620" w:type="dxa"/>
            <w:tcBorders>
              <w:top w:val="single" w:sz="6" w:space="0" w:color="auto"/>
              <w:left w:val="nil"/>
              <w:bottom w:val="nil"/>
              <w:right w:val="nil"/>
            </w:tcBorders>
          </w:tcPr>
          <w:p w14:paraId="44327B69" w14:textId="77777777" w:rsidR="00F731A9" w:rsidRPr="00AF05BE" w:rsidRDefault="00F731A9" w:rsidP="000B788A">
            <w:pPr>
              <w:rPr>
                <w:lang w:val="en-GB"/>
              </w:rPr>
            </w:pPr>
          </w:p>
        </w:tc>
        <w:tc>
          <w:tcPr>
            <w:tcW w:w="620" w:type="dxa"/>
            <w:tcBorders>
              <w:top w:val="single" w:sz="6" w:space="0" w:color="auto"/>
              <w:left w:val="nil"/>
              <w:bottom w:val="nil"/>
              <w:right w:val="nil"/>
            </w:tcBorders>
          </w:tcPr>
          <w:p w14:paraId="5FB54C66" w14:textId="77777777" w:rsidR="00F731A9" w:rsidRPr="00AF05BE" w:rsidRDefault="00F731A9" w:rsidP="000B788A">
            <w:pPr>
              <w:rPr>
                <w:lang w:val="en-GB"/>
              </w:rPr>
            </w:pPr>
          </w:p>
        </w:tc>
        <w:tc>
          <w:tcPr>
            <w:tcW w:w="620" w:type="dxa"/>
            <w:tcBorders>
              <w:top w:val="single" w:sz="6" w:space="0" w:color="auto"/>
              <w:left w:val="nil"/>
              <w:bottom w:val="nil"/>
              <w:right w:val="nil"/>
            </w:tcBorders>
          </w:tcPr>
          <w:p w14:paraId="4940DC6A" w14:textId="77777777" w:rsidR="00F731A9" w:rsidRPr="00AF05BE" w:rsidRDefault="00F731A9" w:rsidP="000B788A">
            <w:pPr>
              <w:rPr>
                <w:lang w:val="en-GB"/>
              </w:rPr>
            </w:pPr>
          </w:p>
        </w:tc>
        <w:tc>
          <w:tcPr>
            <w:tcW w:w="620" w:type="dxa"/>
            <w:tcBorders>
              <w:top w:val="single" w:sz="6" w:space="0" w:color="auto"/>
              <w:left w:val="nil"/>
              <w:bottom w:val="nil"/>
              <w:right w:val="nil"/>
            </w:tcBorders>
          </w:tcPr>
          <w:p w14:paraId="5854B5E8" w14:textId="77777777" w:rsidR="00F731A9" w:rsidRPr="00AF05BE" w:rsidRDefault="00F731A9" w:rsidP="000B788A">
            <w:pPr>
              <w:rPr>
                <w:lang w:val="en-GB"/>
              </w:rPr>
            </w:pPr>
          </w:p>
        </w:tc>
        <w:tc>
          <w:tcPr>
            <w:tcW w:w="620" w:type="dxa"/>
            <w:tcBorders>
              <w:top w:val="single" w:sz="6" w:space="0" w:color="auto"/>
              <w:left w:val="nil"/>
              <w:bottom w:val="nil"/>
              <w:right w:val="nil"/>
            </w:tcBorders>
          </w:tcPr>
          <w:p w14:paraId="44D37899" w14:textId="77777777" w:rsidR="00F731A9" w:rsidRPr="00AF05BE" w:rsidRDefault="00F731A9" w:rsidP="000B788A">
            <w:pPr>
              <w:rPr>
                <w:lang w:val="en-GB"/>
              </w:rPr>
            </w:pPr>
          </w:p>
        </w:tc>
        <w:tc>
          <w:tcPr>
            <w:tcW w:w="620" w:type="dxa"/>
            <w:tcBorders>
              <w:top w:val="single" w:sz="6" w:space="0" w:color="auto"/>
              <w:left w:val="nil"/>
              <w:bottom w:val="nil"/>
            </w:tcBorders>
          </w:tcPr>
          <w:p w14:paraId="7FC64DF6" w14:textId="77777777" w:rsidR="00F731A9" w:rsidRPr="00AF05BE" w:rsidRDefault="00F731A9" w:rsidP="000B788A">
            <w:pPr>
              <w:rPr>
                <w:lang w:val="en-GB"/>
              </w:rPr>
            </w:pPr>
          </w:p>
        </w:tc>
        <w:tc>
          <w:tcPr>
            <w:tcW w:w="2480" w:type="dxa"/>
            <w:gridSpan w:val="4"/>
            <w:tcBorders>
              <w:top w:val="single" w:sz="6" w:space="0" w:color="auto"/>
              <w:left w:val="single" w:sz="6" w:space="0" w:color="auto"/>
              <w:bottom w:val="single" w:sz="6" w:space="0" w:color="auto"/>
              <w:right w:val="single" w:sz="6" w:space="0" w:color="auto"/>
            </w:tcBorders>
            <w:vAlign w:val="center"/>
          </w:tcPr>
          <w:p w14:paraId="75A9C209" w14:textId="77777777" w:rsidR="00F731A9" w:rsidRPr="00AF05BE" w:rsidRDefault="00F731A9" w:rsidP="000B788A">
            <w:r w:rsidRPr="00AF05BE">
              <w:rPr>
                <w:bCs/>
                <w:lang w:val="en-GB"/>
              </w:rPr>
              <w:t xml:space="preserve">Alt-Toplam </w:t>
            </w:r>
          </w:p>
        </w:tc>
        <w:tc>
          <w:tcPr>
            <w:tcW w:w="806" w:type="dxa"/>
            <w:tcBorders>
              <w:top w:val="single" w:sz="6" w:space="0" w:color="auto"/>
              <w:bottom w:val="single" w:sz="6" w:space="0" w:color="auto"/>
              <w:right w:val="single" w:sz="6" w:space="0" w:color="auto"/>
            </w:tcBorders>
          </w:tcPr>
          <w:p w14:paraId="0C85D439" w14:textId="77777777" w:rsidR="00F731A9" w:rsidRPr="00AF05BE" w:rsidRDefault="00F731A9" w:rsidP="000B788A">
            <w:pPr>
              <w:rPr>
                <w:highlight w:val="yellow"/>
              </w:rPr>
            </w:pPr>
          </w:p>
        </w:tc>
        <w:tc>
          <w:tcPr>
            <w:tcW w:w="806" w:type="dxa"/>
            <w:tcBorders>
              <w:top w:val="single" w:sz="6" w:space="0" w:color="auto"/>
              <w:left w:val="single" w:sz="6" w:space="0" w:color="auto"/>
              <w:bottom w:val="single" w:sz="6" w:space="0" w:color="auto"/>
              <w:right w:val="single" w:sz="6" w:space="0" w:color="auto"/>
            </w:tcBorders>
          </w:tcPr>
          <w:p w14:paraId="052B596A" w14:textId="77777777" w:rsidR="00F731A9" w:rsidRPr="00AF05BE" w:rsidRDefault="00F731A9" w:rsidP="000B788A">
            <w:pPr>
              <w:rPr>
                <w:highlight w:val="yellow"/>
                <w:lang w:val="en-GB"/>
              </w:rPr>
            </w:pPr>
          </w:p>
        </w:tc>
        <w:tc>
          <w:tcPr>
            <w:tcW w:w="1015" w:type="dxa"/>
            <w:tcBorders>
              <w:top w:val="single" w:sz="6" w:space="0" w:color="auto"/>
              <w:left w:val="single" w:sz="6" w:space="0" w:color="auto"/>
              <w:bottom w:val="single" w:sz="6" w:space="0" w:color="auto"/>
              <w:right w:val="double" w:sz="4" w:space="0" w:color="auto"/>
            </w:tcBorders>
            <w:vAlign w:val="center"/>
          </w:tcPr>
          <w:p w14:paraId="6B11EEA7" w14:textId="77777777" w:rsidR="00F731A9" w:rsidRPr="00AF05BE" w:rsidRDefault="00F731A9" w:rsidP="000B788A">
            <w:pPr>
              <w:rPr>
                <w:highlight w:val="yellow"/>
                <w:lang w:val="en-GB"/>
              </w:rPr>
            </w:pPr>
          </w:p>
        </w:tc>
      </w:tr>
      <w:tr w:rsidR="00F731A9" w:rsidRPr="00AF05BE" w14:paraId="59E71770" w14:textId="77777777" w:rsidTr="36E8E6D9">
        <w:trPr>
          <w:cantSplit/>
          <w:trHeight w:hRule="exact" w:val="284"/>
          <w:jc w:val="center"/>
        </w:trPr>
        <w:tc>
          <w:tcPr>
            <w:tcW w:w="495" w:type="dxa"/>
            <w:tcBorders>
              <w:top w:val="nil"/>
              <w:left w:val="double" w:sz="4" w:space="0" w:color="auto"/>
              <w:bottom w:val="double" w:sz="4" w:space="0" w:color="auto"/>
              <w:right w:val="nil"/>
            </w:tcBorders>
          </w:tcPr>
          <w:p w14:paraId="7AE05D73" w14:textId="77777777" w:rsidR="00F731A9" w:rsidRPr="00AF05BE" w:rsidRDefault="00F731A9" w:rsidP="000B788A">
            <w:pPr>
              <w:rPr>
                <w:lang w:val="en-GB"/>
              </w:rPr>
            </w:pPr>
          </w:p>
        </w:tc>
        <w:tc>
          <w:tcPr>
            <w:tcW w:w="1744" w:type="dxa"/>
            <w:tcBorders>
              <w:top w:val="nil"/>
              <w:left w:val="nil"/>
              <w:bottom w:val="double" w:sz="4" w:space="0" w:color="auto"/>
              <w:right w:val="nil"/>
            </w:tcBorders>
          </w:tcPr>
          <w:p w14:paraId="0C6DEC55" w14:textId="77777777" w:rsidR="00F731A9" w:rsidRPr="00AF05BE" w:rsidRDefault="00F731A9" w:rsidP="000B788A">
            <w:pPr>
              <w:rPr>
                <w:lang w:val="en-GB"/>
              </w:rPr>
            </w:pPr>
          </w:p>
        </w:tc>
        <w:tc>
          <w:tcPr>
            <w:tcW w:w="733" w:type="dxa"/>
            <w:tcBorders>
              <w:top w:val="nil"/>
              <w:left w:val="nil"/>
              <w:bottom w:val="double" w:sz="4" w:space="0" w:color="auto"/>
              <w:right w:val="nil"/>
            </w:tcBorders>
          </w:tcPr>
          <w:p w14:paraId="70102D8D" w14:textId="77777777" w:rsidR="00F731A9" w:rsidRPr="00AF05BE" w:rsidRDefault="00F731A9" w:rsidP="000B788A">
            <w:pPr>
              <w:rPr>
                <w:lang w:val="en-GB"/>
              </w:rPr>
            </w:pPr>
          </w:p>
        </w:tc>
        <w:tc>
          <w:tcPr>
            <w:tcW w:w="620" w:type="dxa"/>
            <w:tcBorders>
              <w:top w:val="nil"/>
              <w:left w:val="nil"/>
              <w:bottom w:val="double" w:sz="4" w:space="0" w:color="auto"/>
              <w:right w:val="nil"/>
            </w:tcBorders>
          </w:tcPr>
          <w:p w14:paraId="37B06EA9" w14:textId="77777777" w:rsidR="00F731A9" w:rsidRPr="00AF05BE" w:rsidRDefault="00F731A9" w:rsidP="000B788A">
            <w:pPr>
              <w:rPr>
                <w:lang w:val="en-GB"/>
              </w:rPr>
            </w:pPr>
          </w:p>
        </w:tc>
        <w:tc>
          <w:tcPr>
            <w:tcW w:w="620" w:type="dxa"/>
            <w:tcBorders>
              <w:top w:val="nil"/>
              <w:left w:val="nil"/>
              <w:bottom w:val="double" w:sz="4" w:space="0" w:color="auto"/>
              <w:right w:val="nil"/>
            </w:tcBorders>
          </w:tcPr>
          <w:p w14:paraId="06922DBA" w14:textId="77777777" w:rsidR="00F731A9" w:rsidRPr="00AF05BE" w:rsidRDefault="00F731A9" w:rsidP="000B788A">
            <w:pPr>
              <w:rPr>
                <w:lang w:val="en-GB"/>
              </w:rPr>
            </w:pPr>
          </w:p>
        </w:tc>
        <w:tc>
          <w:tcPr>
            <w:tcW w:w="620" w:type="dxa"/>
            <w:tcBorders>
              <w:top w:val="nil"/>
              <w:left w:val="nil"/>
              <w:bottom w:val="double" w:sz="4" w:space="0" w:color="auto"/>
              <w:right w:val="nil"/>
            </w:tcBorders>
          </w:tcPr>
          <w:p w14:paraId="30F0F45D" w14:textId="77777777" w:rsidR="00F731A9" w:rsidRPr="00AF05BE" w:rsidRDefault="00F731A9" w:rsidP="000B788A">
            <w:pPr>
              <w:rPr>
                <w:lang w:val="en-GB"/>
              </w:rPr>
            </w:pPr>
          </w:p>
        </w:tc>
        <w:tc>
          <w:tcPr>
            <w:tcW w:w="620" w:type="dxa"/>
            <w:tcBorders>
              <w:top w:val="nil"/>
              <w:left w:val="nil"/>
              <w:bottom w:val="double" w:sz="4" w:space="0" w:color="auto"/>
              <w:right w:val="nil"/>
            </w:tcBorders>
          </w:tcPr>
          <w:p w14:paraId="26DB6BAE" w14:textId="77777777" w:rsidR="00F731A9" w:rsidRPr="00AF05BE" w:rsidRDefault="00F731A9" w:rsidP="000B788A">
            <w:pPr>
              <w:rPr>
                <w:lang w:val="en-GB"/>
              </w:rPr>
            </w:pPr>
          </w:p>
        </w:tc>
        <w:tc>
          <w:tcPr>
            <w:tcW w:w="620" w:type="dxa"/>
            <w:tcBorders>
              <w:top w:val="nil"/>
              <w:left w:val="nil"/>
              <w:bottom w:val="double" w:sz="4" w:space="0" w:color="auto"/>
              <w:right w:val="nil"/>
            </w:tcBorders>
          </w:tcPr>
          <w:p w14:paraId="4ABEA829" w14:textId="77777777" w:rsidR="00F731A9" w:rsidRPr="00AF05BE" w:rsidRDefault="00F731A9" w:rsidP="000B788A">
            <w:pPr>
              <w:rPr>
                <w:lang w:val="en-GB"/>
              </w:rPr>
            </w:pPr>
          </w:p>
        </w:tc>
        <w:tc>
          <w:tcPr>
            <w:tcW w:w="620" w:type="dxa"/>
            <w:tcBorders>
              <w:top w:val="nil"/>
              <w:left w:val="nil"/>
              <w:bottom w:val="double" w:sz="4" w:space="0" w:color="auto"/>
              <w:right w:val="nil"/>
            </w:tcBorders>
          </w:tcPr>
          <w:p w14:paraId="0F45FE58" w14:textId="77777777" w:rsidR="00F731A9" w:rsidRPr="00AF05BE" w:rsidRDefault="00F731A9" w:rsidP="000B788A">
            <w:pPr>
              <w:rPr>
                <w:lang w:val="en-GB"/>
              </w:rPr>
            </w:pPr>
          </w:p>
        </w:tc>
        <w:tc>
          <w:tcPr>
            <w:tcW w:w="620" w:type="dxa"/>
            <w:tcBorders>
              <w:top w:val="nil"/>
              <w:left w:val="nil"/>
              <w:bottom w:val="double" w:sz="4" w:space="0" w:color="auto"/>
              <w:right w:val="nil"/>
            </w:tcBorders>
          </w:tcPr>
          <w:p w14:paraId="0B3B3A75" w14:textId="77777777" w:rsidR="00F731A9" w:rsidRPr="00AF05BE" w:rsidRDefault="00F731A9" w:rsidP="000B788A">
            <w:pPr>
              <w:rPr>
                <w:lang w:val="en-GB"/>
              </w:rPr>
            </w:pPr>
          </w:p>
        </w:tc>
        <w:tc>
          <w:tcPr>
            <w:tcW w:w="620" w:type="dxa"/>
            <w:tcBorders>
              <w:top w:val="nil"/>
              <w:left w:val="nil"/>
              <w:bottom w:val="double" w:sz="4" w:space="0" w:color="auto"/>
            </w:tcBorders>
          </w:tcPr>
          <w:p w14:paraId="7A3E4EBA" w14:textId="77777777" w:rsidR="00F731A9" w:rsidRPr="00AF05BE" w:rsidRDefault="00F731A9" w:rsidP="000B788A">
            <w:pPr>
              <w:rPr>
                <w:lang w:val="en-GB"/>
              </w:rPr>
            </w:pPr>
          </w:p>
        </w:tc>
        <w:tc>
          <w:tcPr>
            <w:tcW w:w="2480" w:type="dxa"/>
            <w:gridSpan w:val="4"/>
            <w:tcBorders>
              <w:top w:val="single" w:sz="6" w:space="0" w:color="auto"/>
              <w:left w:val="single" w:sz="6" w:space="0" w:color="auto"/>
              <w:bottom w:val="double" w:sz="4" w:space="0" w:color="auto"/>
              <w:right w:val="single" w:sz="6" w:space="0" w:color="auto"/>
            </w:tcBorders>
            <w:vAlign w:val="center"/>
          </w:tcPr>
          <w:p w14:paraId="435F2690" w14:textId="77777777" w:rsidR="00F731A9" w:rsidRPr="00AF05BE" w:rsidRDefault="00F731A9" w:rsidP="000B788A">
            <w:pPr>
              <w:rPr>
                <w:bCs/>
                <w:lang w:val="en-GB"/>
              </w:rPr>
            </w:pPr>
            <w:r w:rsidRPr="00AF05BE">
              <w:rPr>
                <w:bCs/>
                <w:lang w:val="en-GB"/>
              </w:rPr>
              <w:t>Toplam</w:t>
            </w:r>
          </w:p>
        </w:tc>
        <w:tc>
          <w:tcPr>
            <w:tcW w:w="806" w:type="dxa"/>
            <w:tcBorders>
              <w:top w:val="single" w:sz="6" w:space="0" w:color="auto"/>
              <w:bottom w:val="double" w:sz="4" w:space="0" w:color="auto"/>
              <w:right w:val="single" w:sz="6" w:space="0" w:color="auto"/>
            </w:tcBorders>
            <w:shd w:val="clear" w:color="auto" w:fill="auto"/>
          </w:tcPr>
          <w:p w14:paraId="345738DB" w14:textId="77777777" w:rsidR="00F731A9" w:rsidRPr="00AF05BE" w:rsidRDefault="00F731A9" w:rsidP="000B788A">
            <w:pPr>
              <w:rPr>
                <w:highlight w:val="yellow"/>
                <w:lang w:val="en-GB"/>
              </w:rPr>
            </w:pPr>
          </w:p>
        </w:tc>
        <w:tc>
          <w:tcPr>
            <w:tcW w:w="806" w:type="dxa"/>
            <w:tcBorders>
              <w:top w:val="single" w:sz="6" w:space="0" w:color="auto"/>
              <w:left w:val="single" w:sz="6" w:space="0" w:color="auto"/>
              <w:bottom w:val="double" w:sz="4" w:space="0" w:color="auto"/>
              <w:right w:val="single" w:sz="6" w:space="0" w:color="auto"/>
            </w:tcBorders>
            <w:shd w:val="clear" w:color="auto" w:fill="auto"/>
          </w:tcPr>
          <w:p w14:paraId="112CFB89" w14:textId="77777777" w:rsidR="00F731A9" w:rsidRPr="00AF05BE" w:rsidRDefault="00F731A9" w:rsidP="000B788A">
            <w:pPr>
              <w:rPr>
                <w:highlight w:val="yellow"/>
                <w:lang w:val="en-GB"/>
              </w:rPr>
            </w:pPr>
          </w:p>
        </w:tc>
        <w:tc>
          <w:tcPr>
            <w:tcW w:w="1015" w:type="dxa"/>
            <w:tcBorders>
              <w:top w:val="single" w:sz="6" w:space="0" w:color="auto"/>
              <w:left w:val="single" w:sz="6" w:space="0" w:color="auto"/>
              <w:bottom w:val="double" w:sz="4" w:space="0" w:color="auto"/>
              <w:right w:val="double" w:sz="4" w:space="0" w:color="auto"/>
            </w:tcBorders>
          </w:tcPr>
          <w:p w14:paraId="05BA5F4F" w14:textId="77777777" w:rsidR="00F731A9" w:rsidRPr="00AF05BE" w:rsidRDefault="00F731A9" w:rsidP="000B788A">
            <w:pPr>
              <w:rPr>
                <w:highlight w:val="yellow"/>
                <w:lang w:val="en-GB"/>
              </w:rPr>
            </w:pPr>
          </w:p>
        </w:tc>
      </w:tr>
    </w:tbl>
    <w:p w14:paraId="117B174E" w14:textId="77777777" w:rsidR="00F731A9" w:rsidRPr="00AF05BE" w:rsidRDefault="00F731A9" w:rsidP="00811EE5">
      <w:pPr>
        <w:tabs>
          <w:tab w:val="left" w:pos="4253"/>
        </w:tabs>
        <w:rPr>
          <w:sz w:val="24"/>
        </w:rPr>
      </w:pPr>
    </w:p>
    <w:p w14:paraId="3A39C93A" w14:textId="7E33B759" w:rsidR="00F731A9" w:rsidRPr="00AF05BE" w:rsidRDefault="00F731A9" w:rsidP="000B788A">
      <w:r w:rsidRPr="00AF05BE">
        <w:t>1</w:t>
      </w:r>
      <w:r w:rsidRPr="00AF05BE">
        <w:tab/>
      </w:r>
      <w:r w:rsidR="00E07F9D" w:rsidRPr="00AF05BE">
        <w:t>Kilit</w:t>
      </w:r>
      <w:r w:rsidR="000F4AA5" w:rsidRPr="00AF05BE">
        <w:t xml:space="preserve"> </w:t>
      </w:r>
      <w:r w:rsidRPr="00AF05BE">
        <w:t xml:space="preserve">personelin katkıları her bir personel bazında gösterilmelidir; Destek Personelinin katkıları ise kategori bazında gösterilmelidir (örn: teknik ressam, ofis personeli, vb.) </w:t>
      </w:r>
    </w:p>
    <w:p w14:paraId="55E99142" w14:textId="7CDE7511" w:rsidR="00F731A9" w:rsidRPr="00AF05BE" w:rsidRDefault="00F731A9" w:rsidP="000B788A">
      <w:r w:rsidRPr="00AF05BE">
        <w:t>2</w:t>
      </w:r>
      <w:r w:rsidRPr="00AF05BE">
        <w:tab/>
        <w:t>Aylar iş başladıktan sonra sayılacaktır.</w:t>
      </w:r>
      <w:r w:rsidR="000F4AA5" w:rsidRPr="00AF05BE">
        <w:t xml:space="preserve"> </w:t>
      </w:r>
      <w:r w:rsidRPr="00AF05BE">
        <w:t>Her bir personel için merkez ofiste ve sahada yapacağı katkıları ayrı ayrı gösteriniz.</w:t>
      </w:r>
      <w:r w:rsidR="000F4AA5" w:rsidRPr="00AF05BE">
        <w:t xml:space="preserve"> </w:t>
      </w:r>
    </w:p>
    <w:p w14:paraId="7C766CFC" w14:textId="77777777" w:rsidR="00F731A9" w:rsidRPr="00AF05BE" w:rsidRDefault="00F731A9" w:rsidP="000B788A">
      <w:r w:rsidRPr="00AF05BE">
        <w:t>3</w:t>
      </w:r>
      <w:r w:rsidRPr="00AF05BE">
        <w:tab/>
        <w:t xml:space="preserve">Saha çalışması, Danışmanın merkez ofisi dışındaki yerlerde yapacağı iş anlamına gelmektedir. </w:t>
      </w:r>
    </w:p>
    <w:p w14:paraId="664001D8" w14:textId="77777777" w:rsidR="00F731A9" w:rsidRPr="00AF05BE" w:rsidRDefault="00F731A9" w:rsidP="000B788A"/>
    <w:p w14:paraId="4093B6E0" w14:textId="028C0163" w:rsidR="00F731A9" w:rsidRPr="00AF05BE" w:rsidRDefault="00394FE0" w:rsidP="000B788A">
      <w:r w:rsidRPr="00AF05BE">
        <w:rPr>
          <w:noProof/>
          <w:lang w:val="en-US" w:eastAsia="en-US"/>
        </w:rPr>
        <mc:AlternateContent>
          <mc:Choice Requires="wps">
            <w:drawing>
              <wp:anchor distT="0" distB="0" distL="114300" distR="114300" simplePos="0" relativeHeight="251657216" behindDoc="0" locked="0" layoutInCell="1" allowOverlap="1" wp14:anchorId="4675D7EA" wp14:editId="63AD87DE">
                <wp:simplePos x="0" y="0"/>
                <wp:positionH relativeFrom="column">
                  <wp:posOffset>114300</wp:posOffset>
                </wp:positionH>
                <wp:positionV relativeFrom="paragraph">
                  <wp:posOffset>17145</wp:posOffset>
                </wp:positionV>
                <wp:extent cx="457200" cy="9017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1438F8F" id="Rectangle 6" o:spid="_x0000_s1026" style="position:absolute;margin-left:9pt;margin-top:1.35pt;width:36pt;height: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" fillcolor="black"/>
            </w:pict>
          </mc:Fallback>
        </mc:AlternateContent>
      </w:r>
      <w:r w:rsidR="00F731A9" w:rsidRPr="00AF05BE">
        <w:t xml:space="preserve">                       Tam-zamanlı katkı </w:t>
      </w:r>
    </w:p>
    <w:p w14:paraId="7DDB8F6E" w14:textId="1B40D834" w:rsidR="00F731A9" w:rsidRPr="004523FF" w:rsidRDefault="00394FE0" w:rsidP="000B788A">
      <w:pPr>
        <w:rPr>
          <w:sz w:val="24"/>
        </w:rPr>
      </w:pPr>
      <w:r w:rsidRPr="00AF05BE">
        <w:rPr>
          <w:noProof/>
          <w:lang w:val="en-US" w:eastAsia="en-US"/>
        </w:rPr>
        <mc:AlternateContent>
          <mc:Choice Requires="wps">
            <w:drawing>
              <wp:anchor distT="0" distB="0" distL="114300" distR="114300" simplePos="0" relativeHeight="251658240" behindDoc="0" locked="0" layoutInCell="1" allowOverlap="1" wp14:anchorId="31E901F4" wp14:editId="0745804D">
                <wp:simplePos x="0" y="0"/>
                <wp:positionH relativeFrom="column">
                  <wp:posOffset>114300</wp:posOffset>
                </wp:positionH>
                <wp:positionV relativeFrom="paragraph">
                  <wp:posOffset>23495</wp:posOffset>
                </wp:positionV>
                <wp:extent cx="457200" cy="90170"/>
                <wp:effectExtent l="0" t="0"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5866F13" id="Rectangle 7" o:spid="_x0000_s1026" style="position:absolute;margin-left:9pt;margin-top:1.85pt;width:36pt;height: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" fillcolor="black">
                <v:fill r:id="rId26" o:title="" type="pattern"/>
              </v:rect>
            </w:pict>
          </mc:Fallback>
        </mc:AlternateContent>
      </w:r>
      <w:r w:rsidR="00F731A9" w:rsidRPr="00AF05BE">
        <w:t xml:space="preserve">                       Yarı-zamanlı katkı </w:t>
      </w:r>
    </w:p>
    <w:p w14:paraId="6B1A69EA" w14:textId="77777777" w:rsidR="00F731A9" w:rsidRPr="00AF05BE" w:rsidRDefault="00F731A9" w:rsidP="00811EE5">
      <w:pPr>
        <w:tabs>
          <w:tab w:val="left" w:pos="4253"/>
        </w:tabs>
        <w:rPr>
          <w:sz w:val="24"/>
        </w:rPr>
        <w:sectPr w:rsidR="00F731A9" w:rsidRPr="00AF05BE">
          <w:pgSz w:w="15842" w:h="12242" w:orient="landscape" w:code="1"/>
          <w:pgMar w:top="1189" w:right="1440" w:bottom="1440" w:left="1729" w:header="708" w:footer="708" w:gutter="0"/>
          <w:paperSrc w:first="15" w:other="15"/>
          <w:cols w:space="708"/>
        </w:sectPr>
      </w:pPr>
    </w:p>
    <w:p w14:paraId="6F5E390E" w14:textId="32A2CD54" w:rsidR="00F731A9" w:rsidRPr="00AF05BE" w:rsidRDefault="00503094" w:rsidP="00811EE5">
      <w:pPr>
        <w:tabs>
          <w:tab w:val="left" w:pos="4253"/>
        </w:tabs>
        <w:jc w:val="center"/>
        <w:rPr>
          <w:b/>
          <w:sz w:val="24"/>
        </w:rPr>
      </w:pPr>
      <w:r w:rsidRPr="00503094">
        <w:rPr>
          <w:b/>
          <w:sz w:val="24"/>
        </w:rPr>
        <w:lastRenderedPageBreak/>
        <w:t>TEKNİK FORM</w:t>
      </w:r>
      <w:r w:rsidRPr="00503094" w:rsidDel="00503094">
        <w:rPr>
          <w:b/>
          <w:sz w:val="24"/>
        </w:rPr>
        <w:t xml:space="preserve"> </w:t>
      </w:r>
      <w:r w:rsidR="00F731A9" w:rsidRPr="00AF05BE">
        <w:rPr>
          <w:b/>
          <w:sz w:val="24"/>
        </w:rPr>
        <w:t>-8 FAALİYET ÇİZELGESİ</w:t>
      </w:r>
    </w:p>
    <w:p w14:paraId="0CBFC274" w14:textId="77777777" w:rsidR="00F731A9" w:rsidRPr="00AF05BE" w:rsidRDefault="00F731A9" w:rsidP="00811EE5">
      <w:pPr>
        <w:pStyle w:val="GvdeMetni"/>
        <w:tabs>
          <w:tab w:val="left" w:pos="4253"/>
        </w:tabs>
        <w:rPr>
          <w:b/>
        </w:rPr>
      </w:pPr>
    </w:p>
    <w:p w14:paraId="104AAB19" w14:textId="2328619B" w:rsidR="00F731A9" w:rsidRDefault="00F731A9" w:rsidP="00811EE5">
      <w:pPr>
        <w:pStyle w:val="GvdeMetni"/>
        <w:tabs>
          <w:tab w:val="left" w:pos="4253"/>
        </w:tabs>
        <w:rPr>
          <w:b/>
        </w:rPr>
      </w:pPr>
    </w:p>
    <w:p w14:paraId="5F35435C" w14:textId="4B08E603" w:rsidR="003B481C" w:rsidRDefault="003B481C" w:rsidP="00811EE5">
      <w:pPr>
        <w:pStyle w:val="GvdeMetni"/>
        <w:tabs>
          <w:tab w:val="left" w:pos="4253"/>
        </w:tabs>
        <w:rPr>
          <w:b/>
        </w:rPr>
      </w:pPr>
    </w:p>
    <w:p w14:paraId="2F6CD7B5" w14:textId="424345E4" w:rsidR="00117B76" w:rsidRDefault="00117B76" w:rsidP="00811EE5">
      <w:pPr>
        <w:pStyle w:val="GvdeMetni"/>
        <w:tabs>
          <w:tab w:val="left" w:pos="4253"/>
        </w:tabs>
        <w:rPr>
          <w:b/>
        </w:rPr>
      </w:pPr>
      <w:r w:rsidRPr="00117B76">
        <w:rPr>
          <w:noProof/>
          <w:lang w:val="en-US" w:eastAsia="en-US"/>
        </w:rPr>
        <w:drawing>
          <wp:inline distT="0" distB="0" distL="0" distR="0" wp14:anchorId="45B6C029" wp14:editId="213A8670">
            <wp:extent cx="6279156" cy="1609725"/>
            <wp:effectExtent l="0" t="0" r="762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82013" cy="1610457"/>
                    </a:xfrm>
                    <a:prstGeom prst="rect">
                      <a:avLst/>
                    </a:prstGeom>
                    <a:noFill/>
                    <a:ln>
                      <a:noFill/>
                    </a:ln>
                  </pic:spPr>
                </pic:pic>
              </a:graphicData>
            </a:graphic>
          </wp:inline>
        </w:drawing>
      </w:r>
    </w:p>
    <w:p w14:paraId="52A70CD3" w14:textId="77777777" w:rsidR="003B481C" w:rsidRPr="00AF05BE" w:rsidRDefault="003B481C" w:rsidP="00811EE5">
      <w:pPr>
        <w:pStyle w:val="GvdeMetni"/>
        <w:tabs>
          <w:tab w:val="left" w:pos="4253"/>
        </w:tabs>
        <w:rPr>
          <w:b/>
        </w:rPr>
      </w:pPr>
    </w:p>
    <w:p w14:paraId="1B92881F" w14:textId="7688FFFF" w:rsidR="00F731A9" w:rsidRPr="00AF05BE" w:rsidRDefault="00F731A9" w:rsidP="000B788A">
      <w:pPr>
        <w:pStyle w:val="GvdeMetniGirintisi"/>
        <w:numPr>
          <w:ilvl w:val="0"/>
          <w:numId w:val="77"/>
        </w:numPr>
        <w:tabs>
          <w:tab w:val="left" w:pos="0"/>
          <w:tab w:val="left" w:pos="4253"/>
        </w:tabs>
      </w:pPr>
      <w:r w:rsidRPr="00AF05BE">
        <w:t>Raporların (örn. Başlangıç, ara ve final raporlar) teslimi d</w:t>
      </w:r>
      <w:r w:rsidR="00243DF9" w:rsidRPr="00AF05BE">
        <w:t>â</w:t>
      </w:r>
      <w:r w:rsidRPr="00AF05BE">
        <w:t>hil olmak üzere işin tüm ana faaliyetlerini ve İşveren onayı gibi diğer ölçütleri belirtiniz.</w:t>
      </w:r>
      <w:r w:rsidR="000F4AA5" w:rsidRPr="00AF05BE">
        <w:t xml:space="preserve"> </w:t>
      </w:r>
      <w:r w:rsidRPr="00AF05BE">
        <w:t xml:space="preserve">Aşamalı işler için, faaliyetleri, raporların teslimini ve ölçütleri her bir aşama için ayrı ayrı belirtiniz. </w:t>
      </w:r>
    </w:p>
    <w:p w14:paraId="5F7CBCEA" w14:textId="00D1C769" w:rsidR="00410FDB" w:rsidRPr="00AF05BE" w:rsidRDefault="00F731A9" w:rsidP="000B788A">
      <w:pPr>
        <w:pStyle w:val="GvdeMetniGirintisi"/>
        <w:numPr>
          <w:ilvl w:val="0"/>
          <w:numId w:val="77"/>
        </w:numPr>
        <w:tabs>
          <w:tab w:val="left" w:pos="4253"/>
        </w:tabs>
      </w:pPr>
      <w:r w:rsidRPr="00AF05BE">
        <w:t xml:space="preserve">Faaliyetlerin süresi sütun grafik (bar chart) formunda gösterilmelidir. </w:t>
      </w:r>
    </w:p>
    <w:p w14:paraId="1B57B0A5" w14:textId="0E205DB8" w:rsidR="00AF3265" w:rsidRPr="00AF05BE" w:rsidRDefault="00AF3265" w:rsidP="000B788A">
      <w:pPr>
        <w:pStyle w:val="GvdeMetniGirintisi"/>
        <w:tabs>
          <w:tab w:val="left" w:pos="4253"/>
        </w:tabs>
      </w:pPr>
    </w:p>
    <w:p w14:paraId="0AB82307" w14:textId="014010C5" w:rsidR="00AF3265" w:rsidRPr="00AF05BE" w:rsidRDefault="00AF3265" w:rsidP="00811EE5">
      <w:pPr>
        <w:pStyle w:val="GvdeMetniGirintisi"/>
        <w:tabs>
          <w:tab w:val="left" w:pos="4253"/>
        </w:tabs>
      </w:pPr>
    </w:p>
    <w:p w14:paraId="48F103E3" w14:textId="77777777" w:rsidR="0014636E" w:rsidRPr="00AF05BE" w:rsidRDefault="0014636E" w:rsidP="00811EE5">
      <w:pPr>
        <w:pStyle w:val="GvdeMetniGirintisi"/>
        <w:tabs>
          <w:tab w:val="left" w:pos="4253"/>
        </w:tabs>
      </w:pPr>
    </w:p>
    <w:p w14:paraId="612EF8AD" w14:textId="77777777" w:rsidR="0014636E" w:rsidRPr="00AF05BE" w:rsidRDefault="0014636E" w:rsidP="00811EE5">
      <w:pPr>
        <w:pStyle w:val="GvdeMetniGirintisi"/>
        <w:tabs>
          <w:tab w:val="left" w:pos="4253"/>
        </w:tabs>
      </w:pPr>
    </w:p>
    <w:p w14:paraId="6206DD30" w14:textId="77777777" w:rsidR="0014636E" w:rsidRPr="00AF05BE" w:rsidRDefault="0014636E" w:rsidP="00811EE5">
      <w:pPr>
        <w:pStyle w:val="GvdeMetniGirintisi"/>
        <w:tabs>
          <w:tab w:val="left" w:pos="4253"/>
        </w:tabs>
      </w:pPr>
    </w:p>
    <w:p w14:paraId="3C605A32" w14:textId="77777777" w:rsidR="0014636E" w:rsidRPr="00AF05BE" w:rsidRDefault="0014636E" w:rsidP="00811EE5">
      <w:pPr>
        <w:pStyle w:val="GvdeMetniGirintisi"/>
        <w:tabs>
          <w:tab w:val="left" w:pos="4253"/>
        </w:tabs>
      </w:pPr>
    </w:p>
    <w:p w14:paraId="57710F3F" w14:textId="77777777" w:rsidR="0014636E" w:rsidRPr="00AF05BE" w:rsidRDefault="0014636E" w:rsidP="00811EE5">
      <w:pPr>
        <w:pStyle w:val="GvdeMetniGirintisi"/>
        <w:tabs>
          <w:tab w:val="left" w:pos="4253"/>
        </w:tabs>
      </w:pPr>
    </w:p>
    <w:p w14:paraId="2762D0FC" w14:textId="77777777" w:rsidR="0014636E" w:rsidRPr="00AF05BE" w:rsidRDefault="0014636E" w:rsidP="00811EE5">
      <w:pPr>
        <w:pStyle w:val="GvdeMetniGirintisi"/>
        <w:tabs>
          <w:tab w:val="left" w:pos="4253"/>
        </w:tabs>
      </w:pPr>
    </w:p>
    <w:p w14:paraId="14F81902" w14:textId="77777777" w:rsidR="0014636E" w:rsidRPr="00AF05BE" w:rsidRDefault="0014636E" w:rsidP="00811EE5">
      <w:pPr>
        <w:pStyle w:val="GvdeMetniGirintisi"/>
        <w:tabs>
          <w:tab w:val="left" w:pos="4253"/>
        </w:tabs>
      </w:pPr>
    </w:p>
    <w:p w14:paraId="5210681B" w14:textId="1575A2BD" w:rsidR="00674A45" w:rsidRPr="009F4DB1" w:rsidRDefault="00674A45" w:rsidP="000B788A">
      <w:pPr>
        <w:pStyle w:val="Balk1"/>
        <w:jc w:val="center"/>
      </w:pPr>
      <w:r>
        <w:br w:type="page"/>
      </w:r>
      <w:bookmarkStart w:id="26" w:name="_Toc197511242"/>
      <w:bookmarkStart w:id="27" w:name="_Toc191635567"/>
      <w:bookmarkStart w:id="28" w:name="_Toc528722994"/>
      <w:bookmarkStart w:id="29" w:name="_Toc208840084"/>
      <w:bookmarkStart w:id="30" w:name="_Toc208840288"/>
      <w:r w:rsidR="00503094" w:rsidRPr="00503094">
        <w:lastRenderedPageBreak/>
        <w:t>TEKNİK FORM</w:t>
      </w:r>
      <w:r w:rsidR="00C71766">
        <w:t xml:space="preserve"> 9</w:t>
      </w:r>
      <w:bookmarkEnd w:id="26"/>
      <w:bookmarkEnd w:id="29"/>
      <w:bookmarkEnd w:id="30"/>
      <w:r w:rsidR="00503094">
        <w:t xml:space="preserve"> </w:t>
      </w:r>
      <w:bookmarkEnd w:id="27"/>
    </w:p>
    <w:p w14:paraId="0E1C24FA" w14:textId="00B1522D" w:rsidR="0011267E" w:rsidRPr="009F4DB1" w:rsidRDefault="0011267E" w:rsidP="000B788A">
      <w:pPr>
        <w:pStyle w:val="Balk1"/>
        <w:jc w:val="center"/>
      </w:pPr>
      <w:bookmarkStart w:id="31" w:name="_Toc528914134"/>
      <w:bookmarkStart w:id="32" w:name="_Toc191635568"/>
      <w:bookmarkStart w:id="33" w:name="_Toc197511243"/>
      <w:bookmarkStart w:id="34" w:name="_Toc208840085"/>
      <w:bookmarkStart w:id="35" w:name="_Toc208840289"/>
      <w:r w:rsidRPr="00CA1E54">
        <w:t>TAAHHÜT BEYANNAMESİ</w:t>
      </w:r>
      <w:bookmarkEnd w:id="31"/>
      <w:bookmarkEnd w:id="32"/>
      <w:bookmarkEnd w:id="33"/>
      <w:bookmarkEnd w:id="34"/>
      <w:bookmarkEnd w:id="35"/>
    </w:p>
    <w:p w14:paraId="68C34304" w14:textId="77777777" w:rsidR="0011267E" w:rsidRPr="009266EF" w:rsidRDefault="0011267E" w:rsidP="0011267E">
      <w:pPr>
        <w:widowControl w:val="0"/>
        <w:autoSpaceDE w:val="0"/>
        <w:autoSpaceDN w:val="0"/>
        <w:spacing w:before="120"/>
        <w:jc w:val="both"/>
        <w:rPr>
          <w:sz w:val="22"/>
          <w:szCs w:val="22"/>
          <w:lang w:eastAsia="fr-FR"/>
        </w:rPr>
      </w:pPr>
      <w:bookmarkStart w:id="36" w:name="_Hlk536396971"/>
      <w:r w:rsidRPr="009266EF">
        <w:rPr>
          <w:sz w:val="22"/>
          <w:szCs w:val="22"/>
          <w:lang w:eastAsia="fr-FR"/>
        </w:rPr>
        <w:t xml:space="preserve">Başvuru/Teklif/Sözleşmenin referans adı: </w:t>
      </w:r>
      <w:r w:rsidRPr="009266EF">
        <w:rPr>
          <w:sz w:val="22"/>
          <w:szCs w:val="22"/>
          <w:lang w:eastAsia="fr-FR"/>
        </w:rPr>
        <w:tab/>
      </w:r>
      <w:r w:rsidRPr="009266EF">
        <w:rPr>
          <w:sz w:val="22"/>
          <w:szCs w:val="22"/>
          <w:lang w:eastAsia="fr-FR"/>
        </w:rPr>
        <w:tab/>
      </w:r>
      <w:r w:rsidRPr="009266EF">
        <w:rPr>
          <w:sz w:val="22"/>
          <w:szCs w:val="22"/>
          <w:lang w:eastAsia="fr-FR"/>
        </w:rPr>
        <w:tab/>
      </w:r>
      <w:r w:rsidRPr="009266EF">
        <w:rPr>
          <w:sz w:val="22"/>
          <w:szCs w:val="22"/>
          <w:lang w:eastAsia="fr-FR"/>
        </w:rPr>
        <w:tab/>
        <w:t>("</w:t>
      </w:r>
      <w:r w:rsidRPr="009266EF">
        <w:rPr>
          <w:b/>
          <w:sz w:val="22"/>
          <w:szCs w:val="22"/>
          <w:lang w:eastAsia="fr-FR"/>
        </w:rPr>
        <w:t>Sözleşme</w:t>
      </w:r>
      <w:r w:rsidRPr="009266EF">
        <w:rPr>
          <w:sz w:val="22"/>
          <w:szCs w:val="22"/>
          <w:lang w:eastAsia="fr-FR"/>
        </w:rPr>
        <w:t>")</w:t>
      </w:r>
      <w:r w:rsidRPr="009266EF">
        <w:rPr>
          <w:sz w:val="22"/>
          <w:szCs w:val="22"/>
          <w:vertAlign w:val="superscript"/>
          <w:lang w:eastAsia="fr-FR"/>
        </w:rPr>
        <w:footnoteReference w:id="4"/>
      </w:r>
    </w:p>
    <w:p w14:paraId="25EEDEA3" w14:textId="77777777" w:rsidR="0011267E" w:rsidRPr="009266EF" w:rsidRDefault="0011267E" w:rsidP="0011267E">
      <w:pPr>
        <w:widowControl w:val="0"/>
        <w:autoSpaceDE w:val="0"/>
        <w:autoSpaceDN w:val="0"/>
        <w:spacing w:before="120"/>
        <w:jc w:val="both"/>
        <w:rPr>
          <w:sz w:val="22"/>
          <w:szCs w:val="22"/>
          <w:lang w:eastAsia="fr-FR"/>
        </w:rPr>
      </w:pPr>
      <w:r w:rsidRPr="009266EF">
        <w:rPr>
          <w:sz w:val="22"/>
          <w:szCs w:val="22"/>
          <w:lang w:eastAsia="fr-FR"/>
        </w:rPr>
        <w:t xml:space="preserve">İlgili: </w:t>
      </w:r>
      <w:r w:rsidRPr="009266EF">
        <w:rPr>
          <w:sz w:val="22"/>
          <w:szCs w:val="22"/>
          <w:lang w:eastAsia="fr-FR"/>
        </w:rPr>
        <w:tab/>
      </w:r>
      <w:r w:rsidRPr="009266EF">
        <w:rPr>
          <w:sz w:val="22"/>
          <w:szCs w:val="22"/>
          <w:lang w:eastAsia="fr-FR"/>
        </w:rPr>
        <w:tab/>
      </w:r>
      <w:r w:rsidRPr="009266EF">
        <w:rPr>
          <w:sz w:val="22"/>
          <w:szCs w:val="22"/>
          <w:lang w:eastAsia="fr-FR"/>
        </w:rPr>
        <w:tab/>
      </w:r>
      <w:r w:rsidRPr="009266EF">
        <w:rPr>
          <w:sz w:val="22"/>
          <w:szCs w:val="22"/>
          <w:lang w:eastAsia="fr-FR"/>
        </w:rPr>
        <w:tab/>
      </w:r>
      <w:r w:rsidRPr="009266EF">
        <w:rPr>
          <w:sz w:val="22"/>
          <w:szCs w:val="22"/>
          <w:lang w:eastAsia="fr-FR"/>
        </w:rPr>
        <w:tab/>
      </w:r>
      <w:r w:rsidRPr="009266EF">
        <w:rPr>
          <w:sz w:val="22"/>
          <w:szCs w:val="22"/>
          <w:lang w:eastAsia="fr-FR"/>
        </w:rPr>
        <w:tab/>
      </w:r>
      <w:r w:rsidRPr="009266EF">
        <w:rPr>
          <w:sz w:val="22"/>
          <w:szCs w:val="22"/>
          <w:lang w:eastAsia="fr-FR"/>
        </w:rPr>
        <w:tab/>
      </w:r>
      <w:r w:rsidRPr="009266EF">
        <w:rPr>
          <w:sz w:val="22"/>
          <w:szCs w:val="22"/>
          <w:lang w:eastAsia="fr-FR"/>
        </w:rPr>
        <w:tab/>
        <w:t xml:space="preserve">    (</w:t>
      </w:r>
      <w:r w:rsidRPr="009266EF">
        <w:rPr>
          <w:b/>
          <w:sz w:val="22"/>
          <w:szCs w:val="22"/>
          <w:lang w:eastAsia="fr-FR"/>
        </w:rPr>
        <w:t>"Proje Yürütücüsü Kurum"</w:t>
      </w:r>
      <w:r w:rsidRPr="009266EF">
        <w:rPr>
          <w:sz w:val="22"/>
          <w:szCs w:val="22"/>
          <w:lang w:eastAsia="fr-FR"/>
        </w:rPr>
        <w:t>)</w:t>
      </w:r>
    </w:p>
    <w:bookmarkEnd w:id="36"/>
    <w:p w14:paraId="57DFDDD8" w14:textId="77777777" w:rsidR="0011267E" w:rsidRPr="009266EF" w:rsidRDefault="0011267E" w:rsidP="0011267E">
      <w:pPr>
        <w:widowControl w:val="0"/>
        <w:numPr>
          <w:ilvl w:val="0"/>
          <w:numId w:val="34"/>
        </w:numPr>
        <w:autoSpaceDE w:val="0"/>
        <w:autoSpaceDN w:val="0"/>
        <w:spacing w:before="142" w:line="240" w:lineRule="atLeast"/>
        <w:ind w:left="714" w:hanging="357"/>
        <w:jc w:val="both"/>
        <w:rPr>
          <w:sz w:val="22"/>
          <w:szCs w:val="22"/>
          <w:lang w:eastAsia="fr-FR"/>
        </w:rPr>
      </w:pPr>
      <w:r w:rsidRPr="009266EF">
        <w:rPr>
          <w:sz w:val="22"/>
          <w:szCs w:val="22"/>
          <w:lang w:eastAsia="fr-FR"/>
        </w:rPr>
        <w:t>KfW'nin Proje Yürütücü Kurum (“PEA”) projelerini</w:t>
      </w:r>
      <w:r w:rsidRPr="009266EF">
        <w:rPr>
          <w:sz w:val="22"/>
          <w:szCs w:val="22"/>
          <w:vertAlign w:val="superscript"/>
        </w:rPr>
        <w:footnoteReference w:id="5"/>
      </w:r>
      <w:r w:rsidRPr="009266EF">
        <w:rPr>
          <w:sz w:val="22"/>
          <w:szCs w:val="22"/>
          <w:lang w:eastAsia="fr-FR"/>
        </w:rPr>
        <w:t xml:space="preserve">, yalnızca, PEA ile imzalamış olduğu Finansman Anlaşmasında belirtilen kendi koşulları çerçevesinde finanse etmekte olduğunu bildiğimizi beyan ve kabul etmekteyiz. Sonuç itibariyle, KfW ile şirketimiz, Ortak Girişimimiz veya Sözleşme kapsamındaki Alt Yüklenicilerimiz arasında hiçbir yasal ilişki bulunmamaktadır. PEA, İhale Sürecinin hazırlanması, uygulanması ve Sözleşmenin yerine getirilmesi hususunda münhasır sorumluluğa sahiptir. </w:t>
      </w:r>
    </w:p>
    <w:p w14:paraId="424E7E03" w14:textId="77777777" w:rsidR="0011267E" w:rsidRPr="009266EF" w:rsidRDefault="0011267E" w:rsidP="0011267E">
      <w:pPr>
        <w:widowControl w:val="0"/>
        <w:numPr>
          <w:ilvl w:val="0"/>
          <w:numId w:val="34"/>
        </w:numPr>
        <w:autoSpaceDE w:val="0"/>
        <w:autoSpaceDN w:val="0"/>
        <w:spacing w:before="142" w:line="240" w:lineRule="atLeast"/>
        <w:jc w:val="both"/>
        <w:rPr>
          <w:sz w:val="22"/>
          <w:szCs w:val="22"/>
        </w:rPr>
      </w:pPr>
      <w:r w:rsidRPr="009266EF">
        <w:rPr>
          <w:sz w:val="22"/>
          <w:szCs w:val="22"/>
        </w:rPr>
        <w:t xml:space="preserve">Ne biz, ne yönetim kurulu üyelerimiz veya yasal temsilcilerimiz ne de Sözleşme kapsamındaki Alt Yüklenicilerimiz de </w:t>
      </w:r>
      <w:proofErr w:type="gramStart"/>
      <w:r w:rsidRPr="009266EF">
        <w:rPr>
          <w:sz w:val="22"/>
          <w:szCs w:val="22"/>
        </w:rPr>
        <w:t>dahil</w:t>
      </w:r>
      <w:proofErr w:type="gramEnd"/>
      <w:r w:rsidRPr="009266EF">
        <w:rPr>
          <w:sz w:val="22"/>
          <w:szCs w:val="22"/>
        </w:rPr>
        <w:t xml:space="preserve"> olmak üzere Ortak Girişimimizin herhangi bir üyesinin aşağıdaki durumlardan birine haiz olmadığını beyan ve taahhüt etmekteyiz: </w:t>
      </w:r>
    </w:p>
    <w:p w14:paraId="58450B0F" w14:textId="77777777" w:rsidR="0011267E" w:rsidRPr="009266EF" w:rsidRDefault="0011267E" w:rsidP="0011267E">
      <w:pPr>
        <w:widowControl w:val="0"/>
        <w:autoSpaceDE w:val="0"/>
        <w:autoSpaceDN w:val="0"/>
        <w:spacing w:before="142" w:line="240" w:lineRule="atLeast"/>
        <w:ind w:left="1080"/>
        <w:jc w:val="both"/>
        <w:rPr>
          <w:sz w:val="22"/>
          <w:szCs w:val="22"/>
        </w:rPr>
      </w:pPr>
      <w:r w:rsidRPr="009266EF">
        <w:rPr>
          <w:sz w:val="22"/>
          <w:szCs w:val="22"/>
        </w:rPr>
        <w:t>2.1) iflas etmiş, tasfiye sürecine girmiş veya faaliyetlerimizi durdurmuş, faaliyetlerimizi idare etmek üzere mahkemece kayyum atanmış, yeniden yapılanma sürecine girmiş veya benzer bir durumda olmadığımızı;</w:t>
      </w:r>
    </w:p>
    <w:p w14:paraId="6BC633B6" w14:textId="77777777" w:rsidR="0011267E" w:rsidRPr="009266EF" w:rsidRDefault="0011267E" w:rsidP="0011267E">
      <w:pPr>
        <w:widowControl w:val="0"/>
        <w:autoSpaceDE w:val="0"/>
        <w:autoSpaceDN w:val="0"/>
        <w:spacing w:before="142" w:line="240" w:lineRule="atLeast"/>
        <w:ind w:left="1080"/>
        <w:jc w:val="both"/>
        <w:rPr>
          <w:sz w:val="22"/>
          <w:szCs w:val="22"/>
        </w:rPr>
      </w:pPr>
      <w:r w:rsidRPr="009266EF">
        <w:rPr>
          <w:sz w:val="22"/>
          <w:szCs w:val="22"/>
        </w:rPr>
        <w:t xml:space="preserve">2.2) bir suç örgütüne katılım, kara para aklama, terörle ilgili suçlar, çocuk işçi çalıştırmak veya insan ticaretine karışmış olmak gibi iddialar karşısında kesinleşmiş yasal veya idari bir karar neticesinde </w:t>
      </w:r>
      <w:proofErr w:type="gramStart"/>
      <w:r w:rsidRPr="009266EF">
        <w:rPr>
          <w:sz w:val="22"/>
          <w:szCs w:val="22"/>
        </w:rPr>
        <w:t>mahkum</w:t>
      </w:r>
      <w:proofErr w:type="gramEnd"/>
      <w:r w:rsidRPr="009266EF">
        <w:rPr>
          <w:sz w:val="22"/>
          <w:szCs w:val="22"/>
        </w:rPr>
        <w:t xml:space="preserve"> edilmediğimizi ya da Birleşmiş Milletler, Avrupa Birliği veya Almanya tarafından mali yaptırımlara tabi tutulmadığımızı; </w:t>
      </w:r>
      <w:r w:rsidRPr="009266EF">
        <w:rPr>
          <w:color w:val="000000" w:themeColor="text1"/>
          <w:sz w:val="22"/>
          <w:szCs w:val="22"/>
        </w:rPr>
        <w:t>işbu dışlama kriterinin hisselerinin çoğunluğu münferiden bu tür mahkumiyetlere veya yaptırımlara tabi olan gerçek veya tüzel kişilere ait olan veya bu kişiler tarafından fiilen kontrol edilen tüzel kişiler için de geçerli olduğunun bilincinde olduğumuzu;</w:t>
      </w:r>
    </w:p>
    <w:p w14:paraId="2DBAB139" w14:textId="77777777" w:rsidR="0011267E" w:rsidRPr="009266EF" w:rsidRDefault="0011267E" w:rsidP="0011267E">
      <w:pPr>
        <w:widowControl w:val="0"/>
        <w:autoSpaceDE w:val="0"/>
        <w:autoSpaceDN w:val="0"/>
        <w:spacing w:before="142" w:line="240" w:lineRule="atLeast"/>
        <w:ind w:left="1080"/>
        <w:jc w:val="both"/>
        <w:rPr>
          <w:sz w:val="22"/>
          <w:szCs w:val="22"/>
        </w:rPr>
      </w:pPr>
      <w:r w:rsidRPr="009266EF">
        <w:rPr>
          <w:sz w:val="22"/>
          <w:szCs w:val="22"/>
        </w:rPr>
        <w:t xml:space="preserve">2.3) İhale Süreci ve bir Sözleşmenin ifa edilmesi veya AB’nin mali çıkarlarını etkileyen düzensizlikler ile bağlantılı olarak kesinleşmiş yasal veya idari bir karar neticesinde Mahkeme, Avrupa Birliği, Ortak Ülke veya Almanya'daki ulusal yetkililer tarafından </w:t>
      </w:r>
      <w:proofErr w:type="gramStart"/>
      <w:r w:rsidRPr="009266EF">
        <w:rPr>
          <w:sz w:val="22"/>
          <w:szCs w:val="22"/>
        </w:rPr>
        <w:t>mahkum</w:t>
      </w:r>
      <w:proofErr w:type="gramEnd"/>
      <w:r w:rsidRPr="009266EF">
        <w:rPr>
          <w:sz w:val="22"/>
          <w:szCs w:val="22"/>
        </w:rPr>
        <w:t xml:space="preserve"> edilmediğimizi, Yaptırım Uygulamasına tabi tutulmadığımızı </w:t>
      </w:r>
      <w:r w:rsidRPr="009266EF">
        <w:rPr>
          <w:i/>
          <w:sz w:val="22"/>
          <w:szCs w:val="22"/>
        </w:rPr>
        <w:t>(böyle bir mahkumiyet kararının mevcut olması halinde, Başvuru Sahibi veya İstekli işbu Taahhüt Beyanı ekinde söz konusu mahkumiyet kararının işbu Sözleşme ile ilgili olmadığını ve karşılığında yeterli uyum önlemlerinin alındığını tevsik eder destekleyici bilgi ve belgeleri ibraz edecektir)</w:t>
      </w:r>
      <w:r w:rsidRPr="009266EF">
        <w:rPr>
          <w:sz w:val="22"/>
          <w:szCs w:val="22"/>
        </w:rPr>
        <w:t>;</w:t>
      </w:r>
    </w:p>
    <w:p w14:paraId="6E2DA4F5" w14:textId="77777777" w:rsidR="0011267E" w:rsidRPr="009266EF" w:rsidRDefault="0011267E" w:rsidP="0011267E">
      <w:pPr>
        <w:widowControl w:val="0"/>
        <w:autoSpaceDE w:val="0"/>
        <w:autoSpaceDN w:val="0"/>
        <w:spacing w:before="142" w:line="240" w:lineRule="atLeast"/>
        <w:ind w:left="1080"/>
        <w:jc w:val="both"/>
        <w:rPr>
          <w:sz w:val="22"/>
          <w:szCs w:val="22"/>
        </w:rPr>
      </w:pPr>
      <w:r w:rsidRPr="009266EF">
        <w:rPr>
          <w:sz w:val="22"/>
          <w:szCs w:val="22"/>
        </w:rPr>
        <w:t>2.4) bu türden Sözleşmeye bağlı performansımız sırasında sözleşme ile bağlantılı yükümlülüklerimize uymak konusunda ciddi veya sürekli başarısızlık göstermemiz hasebiyle, böyle bir fesih kararı alınmış olsa dahi anlaşmazlıkların çözümü hâlâ bekleme sürecinde olmadığı ya da aleyhimize karar verilmediği sürece, son beş yıl içinde bir sözleşme feshine tabi tutulmadığımızı;</w:t>
      </w:r>
    </w:p>
    <w:p w14:paraId="681E2F41" w14:textId="754519CB" w:rsidR="0011267E" w:rsidRPr="009266EF" w:rsidRDefault="0011267E" w:rsidP="0011267E">
      <w:pPr>
        <w:widowControl w:val="0"/>
        <w:autoSpaceDE w:val="0"/>
        <w:autoSpaceDN w:val="0"/>
        <w:spacing w:before="142" w:line="240" w:lineRule="atLeast"/>
        <w:ind w:left="1080"/>
        <w:jc w:val="both"/>
        <w:rPr>
          <w:sz w:val="22"/>
          <w:szCs w:val="22"/>
          <w:lang w:eastAsia="fr-FR"/>
        </w:rPr>
      </w:pPr>
      <w:proofErr w:type="gramStart"/>
      <w:r w:rsidRPr="009266EF">
        <w:rPr>
          <w:sz w:val="22"/>
          <w:szCs w:val="22"/>
        </w:rPr>
        <w:t>2.5) kurulduğumuz ülkede ya da PEA ülkesinde vergi ödemeleri ile ilgili yükümlülüklerimizi yerine getirememek nedeniyle mali yaptırımlarla karşı karşıya olmadığımızı;</w:t>
      </w:r>
      <w:r w:rsidRPr="009266EF">
        <w:t xml:space="preserve"> </w:t>
      </w:r>
      <w:r w:rsidRPr="009266EF">
        <w:rPr>
          <w:i/>
        </w:rPr>
        <w:t>(Ek-1 ülkelerinde yerleşik yükleniciler (</w:t>
      </w:r>
      <w:hyperlink r:id="rId28" w:history="1">
        <w:r w:rsidRPr="009266EF">
          <w:rPr>
            <w:rStyle w:val="Kpr"/>
            <w:i/>
          </w:rPr>
          <w:t>https://www.consilium.eu</w:t>
        </w:r>
        <w:r w:rsidRPr="009266EF">
          <w:rPr>
            <w:rStyle w:val="Kpr"/>
            <w:i/>
            <w:sz w:val="22"/>
          </w:rPr>
          <w:t>ropa.eu/de/policies/eu-list-of-non-cooperative-jurisdictions/</w:t>
        </w:r>
      </w:hyperlink>
      <w:r w:rsidRPr="009266EF">
        <w:rPr>
          <w:i/>
          <w:sz w:val="22"/>
        </w:rPr>
        <w:t xml:space="preserve">), </w:t>
      </w:r>
      <w:r w:rsidRPr="009266EF">
        <w:rPr>
          <w:i/>
          <w:sz w:val="22"/>
        </w:rPr>
        <w:lastRenderedPageBreak/>
        <w:t xml:space="preserve">sözleşmenin imzalanması/sözleşme incelemesi sırasında Taahhüt Beyanına ek olarak eksiksiz doldurulmuş ve tasdiken imzalanmış bir vergi uygunluk beyanı (Taahhüt Beyanı Ek-1) ibraz edilmelidir. </w:t>
      </w:r>
      <w:proofErr w:type="gramEnd"/>
      <w:r w:rsidRPr="009266EF">
        <w:rPr>
          <w:i/>
          <w:sz w:val="22"/>
        </w:rPr>
        <w:t xml:space="preserve">İşbu belge sözleşmenin mütemmim cüzü haline gelecektir. İşbu belgenin ibraz edilmemesi, ihale </w:t>
      </w:r>
      <w:proofErr w:type="gramStart"/>
      <w:r w:rsidRPr="009266EF">
        <w:rPr>
          <w:i/>
          <w:sz w:val="22"/>
        </w:rPr>
        <w:t>prosedürünün</w:t>
      </w:r>
      <w:proofErr w:type="gramEnd"/>
      <w:r w:rsidRPr="009266EF">
        <w:rPr>
          <w:i/>
          <w:sz w:val="22"/>
        </w:rPr>
        <w:t xml:space="preserve"> dışında bırakılmayla sonuçlanabilir. Ek-I ülkeleri olarak listelenmeyen ülkelerde yerleşik yükleniciler tarafından, vergi uygunluk beyanı değil, yalnızca Taahhüt Beyanı sunulmalıdır);</w:t>
      </w:r>
      <w:r w:rsidRPr="009266EF">
        <w:rPr>
          <w:sz w:val="22"/>
        </w:rPr>
        <w:t xml:space="preserve"> </w:t>
      </w:r>
      <w:r w:rsidRPr="009266EF">
        <w:br/>
      </w:r>
      <w:r w:rsidRPr="009266EF">
        <w:rPr>
          <w:sz w:val="22"/>
          <w:szCs w:val="22"/>
        </w:rPr>
        <w:t xml:space="preserve">2.6) Dünya Bankası veya herhangi </w:t>
      </w:r>
      <w:proofErr w:type="gramStart"/>
      <w:r w:rsidRPr="009266EF">
        <w:rPr>
          <w:sz w:val="22"/>
          <w:szCs w:val="22"/>
        </w:rPr>
        <w:t>bir çok</w:t>
      </w:r>
      <w:proofErr w:type="gramEnd"/>
      <w:r w:rsidRPr="009266EF">
        <w:rPr>
          <w:sz w:val="22"/>
          <w:szCs w:val="22"/>
        </w:rPr>
        <w:t xml:space="preserve"> taraflı kalkınma bankasının dışlama kararıyla karşı karşıya kalmadığımızı ve bu bağlamda </w:t>
      </w:r>
      <w:hyperlink r:id="rId29" w:history="1">
        <w:r w:rsidRPr="009266EF">
          <w:rPr>
            <w:sz w:val="22"/>
            <w:szCs w:val="22"/>
          </w:rPr>
          <w:t>http://www.worldbank.org/debarr</w:t>
        </w:r>
      </w:hyperlink>
      <w:r w:rsidRPr="009266EF">
        <w:rPr>
          <w:sz w:val="22"/>
          <w:szCs w:val="22"/>
          <w:lang w:eastAsia="fr-FR"/>
        </w:rPr>
        <w:t xml:space="preserve"> listesinde veya diğer herhangi bir çok taraflı kalkınma bankasının ilgili listesine ifşa edilmediğimizi </w:t>
      </w:r>
      <w:r w:rsidRPr="009266EF">
        <w:rPr>
          <w:i/>
          <w:sz w:val="22"/>
          <w:szCs w:val="22"/>
          <w:lang w:eastAsia="fr-FR"/>
        </w:rPr>
        <w:t>(böyle bir listede yer alma kararının mevcut olması halinde, Başvuru Sahibi veya İstekli işbu Taahhüt Beyanı ekinde söz konusu ifşa kararının işbu Sözleşme ile ilgili olmadığını ve karşılığında yeterli uyum önlemlerinin alındığını tevsik eder destekleyici bilgi ve belgeleri ibraz edecektir)</w:t>
      </w:r>
      <w:r w:rsidRPr="009266EF">
        <w:rPr>
          <w:sz w:val="22"/>
          <w:szCs w:val="22"/>
          <w:lang w:eastAsia="fr-FR"/>
        </w:rPr>
        <w:t>; ya da</w:t>
      </w:r>
    </w:p>
    <w:p w14:paraId="6907D250" w14:textId="77777777" w:rsidR="0011267E" w:rsidRPr="009266EF" w:rsidRDefault="0011267E" w:rsidP="0011267E">
      <w:pPr>
        <w:widowControl w:val="0"/>
        <w:tabs>
          <w:tab w:val="left" w:pos="1260"/>
        </w:tabs>
        <w:autoSpaceDE w:val="0"/>
        <w:autoSpaceDN w:val="0"/>
        <w:spacing w:before="142" w:line="240" w:lineRule="atLeast"/>
        <w:ind w:left="1080"/>
        <w:jc w:val="both"/>
        <w:rPr>
          <w:sz w:val="22"/>
          <w:szCs w:val="22"/>
        </w:rPr>
      </w:pPr>
      <w:r w:rsidRPr="009266EF">
        <w:rPr>
          <w:sz w:val="22"/>
          <w:szCs w:val="22"/>
          <w:lang w:eastAsia="fr-FR"/>
        </w:rPr>
        <w:t>2.7) işbu İhale Prosedürüne katılım için talep edilen bilgilerin sağlanmasında yanlış beyanda bulunmadığımızı beyan ve taahhüt ederiz.</w:t>
      </w:r>
    </w:p>
    <w:p w14:paraId="6C1C3102" w14:textId="77777777" w:rsidR="0011267E" w:rsidRPr="009266EF" w:rsidRDefault="0011267E" w:rsidP="0011267E">
      <w:pPr>
        <w:widowControl w:val="0"/>
        <w:numPr>
          <w:ilvl w:val="0"/>
          <w:numId w:val="34"/>
        </w:numPr>
        <w:autoSpaceDE w:val="0"/>
        <w:autoSpaceDN w:val="0"/>
        <w:spacing w:before="142" w:line="240" w:lineRule="atLeast"/>
        <w:jc w:val="both"/>
        <w:rPr>
          <w:sz w:val="22"/>
          <w:szCs w:val="22"/>
        </w:rPr>
      </w:pPr>
      <w:r w:rsidRPr="009266EF">
        <w:rPr>
          <w:sz w:val="22"/>
          <w:szCs w:val="22"/>
        </w:rPr>
        <w:t xml:space="preserve">Ayrıca; ne biz, ne yönetim kurulu üyelerimiz veya yasal temsilcilerimiz ne de Sözleşme kapsamındaki Alt Yüklenicilerimiz de </w:t>
      </w:r>
      <w:proofErr w:type="gramStart"/>
      <w:r w:rsidRPr="009266EF">
        <w:rPr>
          <w:sz w:val="22"/>
          <w:szCs w:val="22"/>
        </w:rPr>
        <w:t>dahil</w:t>
      </w:r>
      <w:proofErr w:type="gramEnd"/>
      <w:r w:rsidRPr="009266EF">
        <w:rPr>
          <w:sz w:val="22"/>
          <w:szCs w:val="22"/>
        </w:rPr>
        <w:t xml:space="preserve"> olmak üzere Ortak Girişimimizin herhangi bir üyesinin aşağıdaki çıkar çatışması yaratacak durumlardan birine haiz olmadığını beyan ve taahhüt etmekteyiz: </w:t>
      </w:r>
    </w:p>
    <w:p w14:paraId="109113CA" w14:textId="77777777" w:rsidR="0011267E" w:rsidRPr="009266EF" w:rsidRDefault="0011267E" w:rsidP="0011267E">
      <w:pPr>
        <w:widowControl w:val="0"/>
        <w:autoSpaceDE w:val="0"/>
        <w:autoSpaceDN w:val="0"/>
        <w:spacing w:before="142" w:line="240" w:lineRule="atLeast"/>
        <w:ind w:left="1080"/>
        <w:jc w:val="both"/>
        <w:rPr>
          <w:sz w:val="22"/>
          <w:szCs w:val="22"/>
        </w:rPr>
      </w:pPr>
      <w:r w:rsidRPr="009266EF">
        <w:rPr>
          <w:sz w:val="22"/>
          <w:szCs w:val="22"/>
        </w:rPr>
        <w:t>3.1) Ortaya çıkan çıkar çatışması KfW'nin dikkatine sunulmadığı ve KfW'yi tatmin edecek şekilde çözülmediği sürece, PEA tarafından kontrol edilen bir iştirak veya PEA'yı kontrol edebilecek bir hissedar olmadığımızı;</w:t>
      </w:r>
    </w:p>
    <w:p w14:paraId="28B0DBD0" w14:textId="77777777" w:rsidR="0011267E" w:rsidRPr="009266EF" w:rsidRDefault="0011267E" w:rsidP="0011267E">
      <w:pPr>
        <w:widowControl w:val="0"/>
        <w:autoSpaceDE w:val="0"/>
        <w:autoSpaceDN w:val="0"/>
        <w:spacing w:before="142" w:line="240" w:lineRule="atLeast"/>
        <w:ind w:left="1080"/>
        <w:jc w:val="both"/>
        <w:rPr>
          <w:sz w:val="22"/>
          <w:szCs w:val="22"/>
        </w:rPr>
      </w:pPr>
      <w:r w:rsidRPr="009266EF">
        <w:rPr>
          <w:sz w:val="22"/>
          <w:szCs w:val="22"/>
        </w:rPr>
        <w:t xml:space="preserve">3.2) Ortaya çıkan çıkar çatışması KfW'nin dikkatine sunulmadığı ve KfW'yi tatmin edecek şekilde çözülmediği sürece, İhale Sürecine veya sonuçlanan Sözleşmenin denetimine </w:t>
      </w:r>
      <w:proofErr w:type="gramStart"/>
      <w:r w:rsidRPr="009266EF">
        <w:rPr>
          <w:sz w:val="22"/>
          <w:szCs w:val="22"/>
        </w:rPr>
        <w:t>dahil</w:t>
      </w:r>
      <w:proofErr w:type="gramEnd"/>
      <w:r w:rsidRPr="009266EF">
        <w:rPr>
          <w:sz w:val="22"/>
          <w:szCs w:val="22"/>
        </w:rPr>
        <w:t xml:space="preserve"> olan bir PEA personeli ile ticari veya ailevi bir ilişkiye sahip olmadığımızı;</w:t>
      </w:r>
    </w:p>
    <w:p w14:paraId="23ED9394" w14:textId="77777777" w:rsidR="0011267E" w:rsidRPr="009266EF" w:rsidRDefault="0011267E" w:rsidP="0011267E">
      <w:pPr>
        <w:widowControl w:val="0"/>
        <w:autoSpaceDE w:val="0"/>
        <w:autoSpaceDN w:val="0"/>
        <w:spacing w:before="142" w:line="240" w:lineRule="atLeast"/>
        <w:ind w:left="1080"/>
        <w:jc w:val="both"/>
        <w:rPr>
          <w:sz w:val="22"/>
          <w:szCs w:val="22"/>
        </w:rPr>
      </w:pPr>
      <w:proofErr w:type="gramStart"/>
      <w:r w:rsidRPr="009266EF">
        <w:rPr>
          <w:sz w:val="22"/>
          <w:szCs w:val="22"/>
        </w:rPr>
        <w:t>3.3) başka bir Başvuru Sahibi veya İstekliyi yönetiyor olmadığımızı, başka bir Başvuru Sahibi veya İstekli tarafından kontrol edilmediğimizi, başka bir Başvuru Sahibi veya İstekli ile ortak yöneticilere sahip olmadığımızı, başka bir Başvuru Sahibi veya İstekliye doğrudan veya dolaylı olarak sübvansiyon alıp verme ilişkisi içerisinde olmadığımızı, aynı yasal temsilciye sahip olmadığımızı, Sözleşme ile ilgili Uygulama veya Tekliflerde yer alan ve PEA kararlarını etkileyebilecek bilgilere doğrudan veya dolaylı olarak sahip olmamızı veya bunlara erişmemizi sağlayabilecek başka bir Başvuru Sahibi veya İstekli ile temasta olmadığımızı;</w:t>
      </w:r>
      <w:proofErr w:type="gramEnd"/>
    </w:p>
    <w:p w14:paraId="6C436683" w14:textId="77777777" w:rsidR="0011267E" w:rsidRPr="009266EF" w:rsidRDefault="0011267E" w:rsidP="0011267E">
      <w:pPr>
        <w:widowControl w:val="0"/>
        <w:autoSpaceDE w:val="0"/>
        <w:autoSpaceDN w:val="0"/>
        <w:spacing w:before="142" w:line="240" w:lineRule="atLeast"/>
        <w:ind w:left="1080"/>
        <w:jc w:val="both"/>
        <w:rPr>
          <w:sz w:val="22"/>
          <w:szCs w:val="22"/>
        </w:rPr>
      </w:pPr>
      <w:r w:rsidRPr="009266EF">
        <w:rPr>
          <w:sz w:val="22"/>
          <w:szCs w:val="22"/>
        </w:rPr>
        <w:t>3.4) doğası gereği PEA için gerçekleştireceğimiz görevlerle çelişebilecek bir Danışmanlık faaliyetinde bulunmadığımızı ve bulunmayacağımızı;</w:t>
      </w:r>
    </w:p>
    <w:p w14:paraId="70C08FF2" w14:textId="77777777" w:rsidR="0011267E" w:rsidRPr="009266EF" w:rsidRDefault="0011267E" w:rsidP="0011267E">
      <w:pPr>
        <w:widowControl w:val="0"/>
        <w:autoSpaceDE w:val="0"/>
        <w:autoSpaceDN w:val="0"/>
        <w:spacing w:before="142" w:line="240" w:lineRule="atLeast"/>
        <w:ind w:left="1080"/>
        <w:jc w:val="both"/>
        <w:rPr>
          <w:sz w:val="22"/>
          <w:szCs w:val="22"/>
        </w:rPr>
      </w:pPr>
      <w:r w:rsidRPr="009266EF">
        <w:rPr>
          <w:sz w:val="22"/>
          <w:szCs w:val="22"/>
        </w:rPr>
        <w:t>3.5) İş, Tesis veya Malların temini durumunda:</w:t>
      </w:r>
    </w:p>
    <w:p w14:paraId="265F2788" w14:textId="77777777" w:rsidR="0011267E" w:rsidRPr="009266EF" w:rsidRDefault="0011267E" w:rsidP="0011267E">
      <w:pPr>
        <w:widowControl w:val="0"/>
        <w:numPr>
          <w:ilvl w:val="0"/>
          <w:numId w:val="35"/>
        </w:numPr>
        <w:tabs>
          <w:tab w:val="left" w:pos="1843"/>
          <w:tab w:val="num" w:pos="2160"/>
        </w:tabs>
        <w:autoSpaceDE w:val="0"/>
        <w:autoSpaceDN w:val="0"/>
        <w:spacing w:before="142" w:line="240" w:lineRule="atLeast"/>
        <w:ind w:left="1843" w:hanging="142"/>
        <w:jc w:val="both"/>
        <w:rPr>
          <w:sz w:val="22"/>
          <w:szCs w:val="22"/>
        </w:rPr>
      </w:pPr>
      <w:proofErr w:type="gramStart"/>
      <w:r w:rsidRPr="009266EF">
        <w:rPr>
          <w:sz w:val="22"/>
          <w:szCs w:val="22"/>
          <w:lang w:eastAsia="fr-FR"/>
        </w:rPr>
        <w:t>işbu</w:t>
      </w:r>
      <w:proofErr w:type="gramEnd"/>
      <w:r w:rsidRPr="009266EF">
        <w:rPr>
          <w:sz w:val="22"/>
          <w:szCs w:val="22"/>
          <w:lang w:eastAsia="fr-FR"/>
        </w:rPr>
        <w:t xml:space="preserve"> Sözleşmenin İhale Sürecinde kullanılacak şartname, çizim, hesaplama ve diğer belgelerin hazırlanması sürecine dahil olmadığımızı veya bu Belgelerin hazırlanması ile bağlantılı olan bir Kişiyle ilişkimizin olmadığını;</w:t>
      </w:r>
    </w:p>
    <w:p w14:paraId="2B7C668C" w14:textId="77777777" w:rsidR="0011267E" w:rsidRPr="009266EF" w:rsidRDefault="0011267E" w:rsidP="0011267E">
      <w:pPr>
        <w:widowControl w:val="0"/>
        <w:numPr>
          <w:ilvl w:val="0"/>
          <w:numId w:val="35"/>
        </w:numPr>
        <w:tabs>
          <w:tab w:val="left" w:pos="1843"/>
          <w:tab w:val="num" w:pos="2160"/>
        </w:tabs>
        <w:autoSpaceDE w:val="0"/>
        <w:autoSpaceDN w:val="0"/>
        <w:spacing w:before="142" w:line="240" w:lineRule="atLeast"/>
        <w:ind w:left="1843" w:hanging="142"/>
        <w:jc w:val="both"/>
        <w:rPr>
          <w:sz w:val="22"/>
          <w:szCs w:val="22"/>
        </w:rPr>
      </w:pPr>
      <w:proofErr w:type="gramStart"/>
      <w:r w:rsidRPr="009266EF">
        <w:rPr>
          <w:sz w:val="22"/>
          <w:szCs w:val="22"/>
          <w:lang w:eastAsia="fr-FR"/>
        </w:rPr>
        <w:t>bizzat</w:t>
      </w:r>
      <w:proofErr w:type="gramEnd"/>
      <w:r w:rsidRPr="009266EF">
        <w:rPr>
          <w:sz w:val="22"/>
          <w:szCs w:val="22"/>
          <w:lang w:eastAsia="fr-FR"/>
        </w:rPr>
        <w:t xml:space="preserve"> kendi personelimiz veya bağlı kuruluşlarımızdan herhangi birine, işbu Sözleşme kapsamında gözetim veya denetim görevi verilmediğini (veya böyle bir görev önerilmediğini);</w:t>
      </w:r>
    </w:p>
    <w:p w14:paraId="5E76D00A" w14:textId="77777777" w:rsidR="0011267E" w:rsidRPr="009266EF" w:rsidRDefault="0011267E" w:rsidP="0011267E">
      <w:pPr>
        <w:widowControl w:val="0"/>
        <w:numPr>
          <w:ilvl w:val="0"/>
          <w:numId w:val="34"/>
        </w:numPr>
        <w:tabs>
          <w:tab w:val="left" w:pos="1260"/>
        </w:tabs>
        <w:autoSpaceDE w:val="0"/>
        <w:autoSpaceDN w:val="0"/>
        <w:spacing w:before="142" w:line="240" w:lineRule="atLeast"/>
        <w:jc w:val="both"/>
        <w:rPr>
          <w:sz w:val="22"/>
          <w:szCs w:val="22"/>
        </w:rPr>
      </w:pPr>
      <w:r w:rsidRPr="009266EF">
        <w:rPr>
          <w:sz w:val="22"/>
          <w:szCs w:val="22"/>
        </w:rPr>
        <w:t xml:space="preserve">Kamuya ait bir kurum olarak İhale Sürecinde rekabet ediyor olmamız halinde; yasal ve finansal özerkliğe sahip olduğumuzu ve ticaret kanun ve yönetmelikleri çerçevesinde faaliyet </w:t>
      </w:r>
      <w:r w:rsidRPr="009266EF">
        <w:rPr>
          <w:sz w:val="22"/>
          <w:szCs w:val="22"/>
        </w:rPr>
        <w:lastRenderedPageBreak/>
        <w:t>gösterdiğimizi beyan ve taahhüt ederiz.</w:t>
      </w:r>
    </w:p>
    <w:p w14:paraId="0F17FEE8" w14:textId="77777777" w:rsidR="0011267E" w:rsidRPr="009266EF" w:rsidRDefault="0011267E" w:rsidP="0011267E">
      <w:pPr>
        <w:widowControl w:val="0"/>
        <w:numPr>
          <w:ilvl w:val="0"/>
          <w:numId w:val="34"/>
        </w:numPr>
        <w:tabs>
          <w:tab w:val="left" w:pos="1260"/>
        </w:tabs>
        <w:autoSpaceDE w:val="0"/>
        <w:autoSpaceDN w:val="0"/>
        <w:spacing w:before="142" w:line="240" w:lineRule="atLeast"/>
        <w:jc w:val="both"/>
        <w:rPr>
          <w:sz w:val="22"/>
          <w:szCs w:val="22"/>
        </w:rPr>
      </w:pPr>
      <w:r w:rsidRPr="009266EF">
        <w:rPr>
          <w:sz w:val="22"/>
          <w:szCs w:val="22"/>
        </w:rPr>
        <w:t xml:space="preserve">Yukarıdaki 2 ila 4. maddelere ilişkin herhangi bir durum değişikliğimiz olması halinde, konuyu KfW'yi bilgilendirecek olan PEA'nın dikkatine sunacağımızı taahhüt ederiz. </w:t>
      </w:r>
    </w:p>
    <w:p w14:paraId="269AB3A5" w14:textId="77777777" w:rsidR="0011267E" w:rsidRPr="009266EF" w:rsidRDefault="0011267E" w:rsidP="0011267E">
      <w:pPr>
        <w:widowControl w:val="0"/>
        <w:numPr>
          <w:ilvl w:val="0"/>
          <w:numId w:val="34"/>
        </w:numPr>
        <w:tabs>
          <w:tab w:val="left" w:pos="1260"/>
        </w:tabs>
        <w:autoSpaceDE w:val="0"/>
        <w:autoSpaceDN w:val="0"/>
        <w:spacing w:before="142" w:line="240" w:lineRule="atLeast"/>
        <w:jc w:val="both"/>
        <w:rPr>
          <w:sz w:val="22"/>
          <w:szCs w:val="22"/>
        </w:rPr>
      </w:pPr>
      <w:r w:rsidRPr="009266EF">
        <w:rPr>
          <w:sz w:val="22"/>
          <w:szCs w:val="22"/>
        </w:rPr>
        <w:t>İhale Süreci ve ilgili Sözleşmenin icrası bağlamında:</w:t>
      </w:r>
    </w:p>
    <w:p w14:paraId="17EA7E9C" w14:textId="77777777" w:rsidR="0011267E" w:rsidRPr="009266EF" w:rsidRDefault="0011267E" w:rsidP="0011267E">
      <w:pPr>
        <w:widowControl w:val="0"/>
        <w:autoSpaceDE w:val="0"/>
        <w:autoSpaceDN w:val="0"/>
        <w:spacing w:line="240" w:lineRule="atLeast"/>
        <w:ind w:left="1080"/>
        <w:jc w:val="both"/>
        <w:rPr>
          <w:sz w:val="22"/>
          <w:szCs w:val="22"/>
        </w:rPr>
      </w:pPr>
      <w:r w:rsidRPr="009266EF">
        <w:rPr>
          <w:sz w:val="22"/>
          <w:szCs w:val="22"/>
        </w:rPr>
        <w:t xml:space="preserve">6.1) ne biz, ne yönetim kurulu üyelerimiz veya yasal temsilcilerimiz ne de Sözleşme kapsamındaki Alt Yüklenicilerimiz de </w:t>
      </w:r>
      <w:proofErr w:type="gramStart"/>
      <w:r w:rsidRPr="009266EF">
        <w:rPr>
          <w:sz w:val="22"/>
          <w:szCs w:val="22"/>
        </w:rPr>
        <w:t>dahil</w:t>
      </w:r>
      <w:proofErr w:type="gramEnd"/>
      <w:r w:rsidRPr="009266EF">
        <w:rPr>
          <w:sz w:val="22"/>
          <w:szCs w:val="22"/>
        </w:rPr>
        <w:t xml:space="preserve"> olmak üzere Ortak Girişimimizin herhangi bir üyesinin İhale Süreci sırasında veya ihaleyi kazanmamız halinde Yaptırım gerektirecek herhangi bir faaliyete katılmadığımızı ve katılmayacağımızı; </w:t>
      </w:r>
    </w:p>
    <w:p w14:paraId="1A07ECF5" w14:textId="77777777" w:rsidR="0011267E" w:rsidRPr="009266EF" w:rsidRDefault="0011267E" w:rsidP="0011267E">
      <w:pPr>
        <w:widowControl w:val="0"/>
        <w:autoSpaceDE w:val="0"/>
        <w:autoSpaceDN w:val="0"/>
        <w:spacing w:line="240" w:lineRule="atLeast"/>
        <w:ind w:left="1080"/>
        <w:jc w:val="both"/>
        <w:rPr>
          <w:sz w:val="22"/>
          <w:szCs w:val="22"/>
        </w:rPr>
      </w:pPr>
      <w:r w:rsidRPr="009266EF">
        <w:rPr>
          <w:sz w:val="22"/>
          <w:szCs w:val="22"/>
        </w:rPr>
        <w:t xml:space="preserve">6.2) ne biz, ne yönetim kurulu üyelerimiz veya yasal temsilcilerimiz ne de Sözleşme kapsamındaki Alt Yüklenicilerimiz de dahil olmak üzere Ortak Girişimimizin herhangi bir üyesinin Birleşmiş Milletler, Avrupa Birliği veya Almanya ambargosu altında bulunan bir sektörde faaliyet göstermeyeceğimizi, herhangi bir </w:t>
      </w:r>
      <w:proofErr w:type="gramStart"/>
      <w:r w:rsidRPr="009266EF">
        <w:rPr>
          <w:sz w:val="22"/>
          <w:szCs w:val="22"/>
        </w:rPr>
        <w:t>ekipman</w:t>
      </w:r>
      <w:proofErr w:type="gramEnd"/>
      <w:r w:rsidRPr="009266EF">
        <w:rPr>
          <w:sz w:val="22"/>
          <w:szCs w:val="22"/>
        </w:rPr>
        <w:t xml:space="preserve"> satın almayacağımızı veya tedarik etmeyeceğimizi; ve</w:t>
      </w:r>
    </w:p>
    <w:p w14:paraId="3D1A3504" w14:textId="77777777" w:rsidR="0011267E" w:rsidRPr="009266EF" w:rsidRDefault="0011267E" w:rsidP="0011267E">
      <w:pPr>
        <w:widowControl w:val="0"/>
        <w:autoSpaceDE w:val="0"/>
        <w:autoSpaceDN w:val="0"/>
        <w:spacing w:line="240" w:lineRule="atLeast"/>
        <w:ind w:left="1080"/>
        <w:jc w:val="both"/>
        <w:rPr>
          <w:sz w:val="22"/>
          <w:szCs w:val="22"/>
        </w:rPr>
      </w:pPr>
      <w:r w:rsidRPr="009266EF">
        <w:rPr>
          <w:sz w:val="22"/>
          <w:szCs w:val="22"/>
        </w:rPr>
        <w:t>6.3) Sözleşme tahtında birlikte çalıştığımız Alt Yüklenicilerimiz ve büyük tedarikçilerimizin uluslararası çevre ve çalışma standartları, Sözleşmenin uygulandığı ülkede yürürlükte olan yasa ve düzenlemeler ve bilhassa Uluslararası Çalışma Örgütü</w:t>
      </w:r>
      <w:r w:rsidRPr="009266EF">
        <w:rPr>
          <w:sz w:val="22"/>
          <w:szCs w:val="22"/>
          <w:vertAlign w:val="superscript"/>
        </w:rPr>
        <w:footnoteReference w:id="6"/>
      </w:r>
      <w:r w:rsidRPr="009266EF">
        <w:rPr>
          <w:sz w:val="22"/>
          <w:szCs w:val="22"/>
        </w:rPr>
        <w:t xml:space="preserve"> (ILO) ve uluslararası temel çevre sözleşmelerine uyumlu çalışacaklarını ve bu yönde gayret sarf edeceğimizi taahhüt ederiz. Ayrıca, PEA tarafından sağlanan ilgili çevresel ve sosyal yönetim planları veya diğer benzer belgelerde öngörülen çevresel ve sosyal riskleri azaltma ve her halükarda cinsel sömürüyü, istismarı ve cinsiyete dayalı şiddeti engellemek yönünde tüm önlemleri uygulayacağımızı taahhüt ederiz.</w:t>
      </w:r>
    </w:p>
    <w:p w14:paraId="3170B544" w14:textId="77777777" w:rsidR="0011267E" w:rsidRPr="009266EF" w:rsidRDefault="0011267E" w:rsidP="0011267E">
      <w:pPr>
        <w:widowControl w:val="0"/>
        <w:numPr>
          <w:ilvl w:val="0"/>
          <w:numId w:val="34"/>
        </w:numPr>
        <w:autoSpaceDE w:val="0"/>
        <w:autoSpaceDN w:val="0"/>
        <w:spacing w:before="142" w:line="240" w:lineRule="atLeast"/>
        <w:jc w:val="both"/>
        <w:rPr>
          <w:sz w:val="22"/>
          <w:szCs w:val="22"/>
        </w:rPr>
      </w:pPr>
      <w:proofErr w:type="gramStart"/>
      <w:r w:rsidRPr="009266EF">
        <w:rPr>
          <w:sz w:val="22"/>
          <w:szCs w:val="22"/>
        </w:rPr>
        <w:t>İhaleyi kazanarak Sözleşme imzalamamız durumunda, bizler, Ortak Girişim ortaklarımız ve Alt Yüklenicilerimizin tüm üyeleri (i) talep üzerine, İhale Süreci ve Sözleşmenin ifası hakkında her tür bilgiyi sağlayacağımızı ve (ii) PEA, KfW veya bunlardan herhangi biri tarafından atanan bir temsilci ve dahi Projenin Avrupa Birliği tarafından finanse edilmesi durumunda, Avrupa Birliği hukuku çerçevesinde yetkin Avrupa kurumlarına ilgili hesapları, kayıtları ve belgeleri incelemek, yerinde kontroller yapmak, sahalara ve ilgili projeye erişim sağlamak üzere gerekli izinleri vereceğimizi beyan ve taahhüt ederiz.</w:t>
      </w:r>
      <w:proofErr w:type="gramEnd"/>
    </w:p>
    <w:p w14:paraId="4BE6D13C" w14:textId="77777777" w:rsidR="0011267E" w:rsidRPr="009266EF" w:rsidRDefault="0011267E" w:rsidP="0011267E">
      <w:pPr>
        <w:widowControl w:val="0"/>
        <w:tabs>
          <w:tab w:val="right" w:leader="underscore" w:pos="4253"/>
          <w:tab w:val="left" w:pos="4536"/>
          <w:tab w:val="right" w:leader="underscore" w:pos="9072"/>
        </w:tabs>
        <w:autoSpaceDE w:val="0"/>
        <w:autoSpaceDN w:val="0"/>
        <w:spacing w:before="142" w:line="240" w:lineRule="atLeast"/>
        <w:jc w:val="both"/>
        <w:rPr>
          <w:sz w:val="22"/>
          <w:szCs w:val="22"/>
        </w:rPr>
      </w:pPr>
      <w:r w:rsidRPr="009266EF">
        <w:rPr>
          <w:sz w:val="22"/>
          <w:szCs w:val="22"/>
        </w:rPr>
        <w:t xml:space="preserve">İhaleyi kazanarak Sözleşme imzalamamız durumunda, bizler, Ortak Girişim ortaklarımız ve Alt Yüklenicilerimizin tüm üyeleri, yukarıda belirtilen kayıt ve belgeleri, yürürlükteki yasalara uygun olarak, ancak her durumda Sözleşmenin tamamlanması veya feshi tarihinden itibaren en az altı yıl süreyle muhafaza edeceğimizi beyan ve taahhüt ederiz. Finansal işlemlerimiz ve mali tablolarımız yürürlükteki yasalara uygun olarak denetim </w:t>
      </w:r>
      <w:proofErr w:type="gramStart"/>
      <w:r w:rsidRPr="009266EF">
        <w:rPr>
          <w:sz w:val="22"/>
          <w:szCs w:val="22"/>
        </w:rPr>
        <w:t>prosedürlerine</w:t>
      </w:r>
      <w:proofErr w:type="gramEnd"/>
      <w:r w:rsidRPr="009266EF">
        <w:rPr>
          <w:sz w:val="22"/>
          <w:szCs w:val="22"/>
        </w:rPr>
        <w:t xml:space="preserve"> tabi olacaktır. Bundan başka; İhale Sürecinin hazırlanması, uygulanması ve Sözleşmenin icrası ile bağlantılı olarak üretilen verilerimizin (kişisel veriler </w:t>
      </w:r>
      <w:proofErr w:type="gramStart"/>
      <w:r w:rsidRPr="009266EF">
        <w:rPr>
          <w:sz w:val="22"/>
          <w:szCs w:val="22"/>
        </w:rPr>
        <w:t>dahil</w:t>
      </w:r>
      <w:proofErr w:type="gramEnd"/>
      <w:r w:rsidRPr="009266EF">
        <w:rPr>
          <w:sz w:val="22"/>
          <w:szCs w:val="22"/>
        </w:rPr>
        <w:t>) PEA ve KfW tarafından uygulanan yasalar uyarınca saklandığını ve işlendiğini kabul etmekteyiz.</w:t>
      </w:r>
    </w:p>
    <w:p w14:paraId="70F5DB56" w14:textId="77777777" w:rsidR="0011267E" w:rsidRPr="009266EF" w:rsidRDefault="0011267E" w:rsidP="0011267E">
      <w:pPr>
        <w:widowControl w:val="0"/>
        <w:tabs>
          <w:tab w:val="right" w:leader="underscore" w:pos="4253"/>
          <w:tab w:val="left" w:pos="4536"/>
          <w:tab w:val="right" w:leader="underscore" w:pos="9072"/>
        </w:tabs>
        <w:autoSpaceDE w:val="0"/>
        <w:autoSpaceDN w:val="0"/>
        <w:spacing w:before="142" w:line="240" w:lineRule="atLeast"/>
        <w:jc w:val="both"/>
        <w:rPr>
          <w:sz w:val="22"/>
          <w:szCs w:val="22"/>
        </w:rPr>
      </w:pPr>
      <w:r w:rsidRPr="009266EF">
        <w:rPr>
          <w:sz w:val="22"/>
          <w:szCs w:val="22"/>
        </w:rPr>
        <w:t xml:space="preserve">Adı: </w:t>
      </w:r>
      <w:r w:rsidRPr="009266EF">
        <w:rPr>
          <w:sz w:val="22"/>
          <w:szCs w:val="22"/>
        </w:rPr>
        <w:tab/>
      </w:r>
      <w:r w:rsidRPr="009266EF">
        <w:rPr>
          <w:sz w:val="22"/>
          <w:szCs w:val="22"/>
        </w:rPr>
        <w:tab/>
        <w:t xml:space="preserve">Sıfatıyla: </w:t>
      </w:r>
      <w:r w:rsidRPr="009266EF">
        <w:rPr>
          <w:sz w:val="22"/>
          <w:szCs w:val="22"/>
        </w:rPr>
        <w:tab/>
      </w:r>
    </w:p>
    <w:p w14:paraId="22EC6BB4" w14:textId="77777777" w:rsidR="0011267E" w:rsidRPr="009266EF" w:rsidRDefault="0011267E" w:rsidP="0011267E">
      <w:pPr>
        <w:widowControl w:val="0"/>
        <w:tabs>
          <w:tab w:val="right" w:leader="underscore" w:pos="8998"/>
        </w:tabs>
        <w:autoSpaceDE w:val="0"/>
        <w:autoSpaceDN w:val="0"/>
        <w:spacing w:before="142" w:line="240" w:lineRule="atLeast"/>
        <w:jc w:val="both"/>
        <w:rPr>
          <w:sz w:val="22"/>
          <w:szCs w:val="22"/>
        </w:rPr>
      </w:pPr>
      <w:r w:rsidRPr="009266EF">
        <w:rPr>
          <w:sz w:val="22"/>
          <w:szCs w:val="22"/>
        </w:rPr>
        <w:t>Adına ve namına temsil ve ilzam yetkisine sahiptir</w:t>
      </w:r>
      <w:r w:rsidRPr="009266EF">
        <w:rPr>
          <w:sz w:val="22"/>
          <w:szCs w:val="22"/>
          <w:vertAlign w:val="superscript"/>
        </w:rPr>
        <w:footnoteReference w:id="7"/>
      </w:r>
      <w:r w:rsidRPr="009266EF">
        <w:rPr>
          <w:sz w:val="22"/>
          <w:szCs w:val="22"/>
        </w:rPr>
        <w:t>:</w:t>
      </w:r>
      <w:r w:rsidRPr="009266EF">
        <w:rPr>
          <w:sz w:val="22"/>
          <w:szCs w:val="22"/>
        </w:rPr>
        <w:tab/>
      </w:r>
    </w:p>
    <w:p w14:paraId="62EC9CCC" w14:textId="77777777" w:rsidR="0011267E" w:rsidRPr="009266EF" w:rsidRDefault="0011267E" w:rsidP="0011267E">
      <w:pPr>
        <w:widowControl w:val="0"/>
        <w:autoSpaceDE w:val="0"/>
        <w:autoSpaceDN w:val="0"/>
        <w:rPr>
          <w:rFonts w:eastAsia="Calibri"/>
          <w:sz w:val="22"/>
          <w:szCs w:val="22"/>
        </w:rPr>
      </w:pPr>
    </w:p>
    <w:p w14:paraId="2A483818" w14:textId="77777777" w:rsidR="0011267E" w:rsidRPr="009266EF" w:rsidRDefault="0011267E" w:rsidP="0011267E">
      <w:pPr>
        <w:rPr>
          <w:sz w:val="22"/>
          <w:szCs w:val="22"/>
        </w:rPr>
      </w:pPr>
      <w:r w:rsidRPr="009266EF">
        <w:rPr>
          <w:rFonts w:eastAsia="Calibri"/>
          <w:sz w:val="22"/>
          <w:szCs w:val="22"/>
        </w:rPr>
        <w:t>İmza:</w:t>
      </w:r>
      <w:r w:rsidRPr="009266EF">
        <w:rPr>
          <w:rFonts w:eastAsia="Calibri"/>
          <w:sz w:val="22"/>
          <w:szCs w:val="22"/>
        </w:rPr>
        <w:tab/>
      </w:r>
      <w:r w:rsidRPr="009266EF">
        <w:rPr>
          <w:rFonts w:eastAsia="Calibri"/>
          <w:sz w:val="22"/>
          <w:szCs w:val="22"/>
        </w:rPr>
        <w:tab/>
      </w:r>
      <w:r w:rsidRPr="009266EF">
        <w:rPr>
          <w:rFonts w:eastAsia="Calibri"/>
          <w:sz w:val="22"/>
          <w:szCs w:val="22"/>
        </w:rPr>
        <w:tab/>
      </w:r>
      <w:r w:rsidRPr="009266EF">
        <w:rPr>
          <w:rFonts w:eastAsia="Calibri"/>
          <w:sz w:val="22"/>
          <w:szCs w:val="22"/>
        </w:rPr>
        <w:tab/>
        <w:t>Tarih:</w:t>
      </w:r>
    </w:p>
    <w:p w14:paraId="2F9CBF78" w14:textId="77777777" w:rsidR="0011267E" w:rsidRPr="009266EF" w:rsidRDefault="0011267E" w:rsidP="0011267E"/>
    <w:p w14:paraId="2B6A34C3" w14:textId="77777777" w:rsidR="0011267E" w:rsidRPr="009266EF" w:rsidRDefault="0011267E" w:rsidP="0011267E">
      <w:pPr>
        <w:jc w:val="right"/>
      </w:pPr>
      <w:r w:rsidRPr="009266EF">
        <w:t>Taahhüt Beyanı Ek-1</w:t>
      </w:r>
    </w:p>
    <w:p w14:paraId="2476F256" w14:textId="77777777" w:rsidR="0011267E" w:rsidRPr="009266EF" w:rsidRDefault="0011267E" w:rsidP="0011267E">
      <w:pPr>
        <w:jc w:val="right"/>
      </w:pPr>
    </w:p>
    <w:p w14:paraId="418581C4" w14:textId="69FB1129" w:rsidR="00D932F8" w:rsidRDefault="0011267E" w:rsidP="0011267E">
      <w:pPr>
        <w:jc w:val="center"/>
        <w:rPr>
          <w:b/>
          <w:sz w:val="32"/>
        </w:rPr>
      </w:pPr>
      <w:r w:rsidRPr="009266EF">
        <w:rPr>
          <w:b/>
          <w:sz w:val="32"/>
        </w:rPr>
        <w:t xml:space="preserve">Vergi uygunluk beyanı </w:t>
      </w:r>
      <w:r w:rsidR="00D932F8">
        <w:rPr>
          <w:b/>
          <w:sz w:val="32"/>
        </w:rPr>
        <w:t>–</w:t>
      </w:r>
      <w:r w:rsidRPr="009266EF">
        <w:rPr>
          <w:b/>
          <w:sz w:val="32"/>
        </w:rPr>
        <w:t xml:space="preserve"> </w:t>
      </w:r>
    </w:p>
    <w:p w14:paraId="4138B3D5" w14:textId="5FCE4F8C" w:rsidR="0011267E" w:rsidRPr="009266EF" w:rsidRDefault="0011267E" w:rsidP="00D932F8">
      <w:pPr>
        <w:jc w:val="center"/>
        <w:rPr>
          <w:b/>
          <w:sz w:val="32"/>
        </w:rPr>
      </w:pPr>
      <w:proofErr w:type="gramStart"/>
      <w:r w:rsidRPr="009266EF">
        <w:rPr>
          <w:b/>
          <w:sz w:val="32"/>
        </w:rPr>
        <w:t>tüzel</w:t>
      </w:r>
      <w:proofErr w:type="gramEnd"/>
      <w:r w:rsidRPr="009266EF">
        <w:rPr>
          <w:b/>
          <w:sz w:val="32"/>
        </w:rPr>
        <w:t xml:space="preserve"> kişiler içinbağlayıcı onay belgesi</w:t>
      </w:r>
    </w:p>
    <w:p w14:paraId="3757D13E" w14:textId="77777777" w:rsidR="0011267E" w:rsidRPr="009266EF" w:rsidRDefault="0011267E" w:rsidP="0011267E">
      <w:pPr>
        <w:jc w:val="center"/>
        <w:rPr>
          <w:b/>
          <w:sz w:val="32"/>
        </w:rPr>
      </w:pPr>
    </w:p>
    <w:p w14:paraId="3F03005B" w14:textId="77777777" w:rsidR="0011267E" w:rsidRPr="009266EF" w:rsidRDefault="0011267E" w:rsidP="0011267E">
      <w:pPr>
        <w:jc w:val="center"/>
        <w:rPr>
          <w:b/>
          <w:sz w:val="32"/>
        </w:rPr>
      </w:pPr>
    </w:p>
    <w:p w14:paraId="71316BD0" w14:textId="77777777" w:rsidR="0011267E" w:rsidRPr="009266EF" w:rsidRDefault="0011267E" w:rsidP="0011267E">
      <w:pPr>
        <w:rPr>
          <w:b/>
          <w:sz w:val="32"/>
        </w:rPr>
      </w:pPr>
      <w:r w:rsidRPr="009266EF">
        <w:rPr>
          <w:b/>
          <w:sz w:val="32"/>
        </w:rPr>
        <w:t>Şirket Adı:</w:t>
      </w:r>
    </w:p>
    <w:p w14:paraId="1001F2B7" w14:textId="77777777" w:rsidR="0011267E" w:rsidRPr="009266EF" w:rsidRDefault="0011267E" w:rsidP="0011267E">
      <w:pPr>
        <w:rPr>
          <w:b/>
          <w:sz w:val="32"/>
        </w:rPr>
      </w:pPr>
    </w:p>
    <w:p w14:paraId="35C91C8A" w14:textId="77777777" w:rsidR="0011267E" w:rsidRPr="009266EF" w:rsidRDefault="0011267E" w:rsidP="0011267E">
      <w:r w:rsidRPr="009266EF">
        <w:t xml:space="preserve">İşbu imzamla aşağıdaki hususları teyit ederim: </w:t>
      </w:r>
    </w:p>
    <w:p w14:paraId="7F58AD99" w14:textId="77777777" w:rsidR="0011267E" w:rsidRPr="009266EF" w:rsidRDefault="0011267E" w:rsidP="0011267E"/>
    <w:p w14:paraId="0808D420" w14:textId="77777777" w:rsidR="0011267E" w:rsidRPr="009266EF" w:rsidRDefault="0011267E" w:rsidP="0011267E">
      <w:pPr>
        <w:pStyle w:val="ListeParagraf"/>
        <w:numPr>
          <w:ilvl w:val="0"/>
          <w:numId w:val="74"/>
        </w:numPr>
      </w:pPr>
      <w:r w:rsidRPr="009266EF">
        <w:t xml:space="preserve">Yukarıdaki şirket adına bu beyanı yapmaya yetkili olduğumu; </w:t>
      </w:r>
    </w:p>
    <w:p w14:paraId="55BE87BF" w14:textId="77777777" w:rsidR="0011267E" w:rsidRPr="009266EF" w:rsidRDefault="0011267E" w:rsidP="0011267E">
      <w:pPr>
        <w:pStyle w:val="ListeParagraf"/>
        <w:numPr>
          <w:ilvl w:val="0"/>
          <w:numId w:val="74"/>
        </w:numPr>
      </w:pPr>
      <w:r w:rsidRPr="009266EF">
        <w:t xml:space="preserve">Şirketin, ikamet ettiği ülkenin vergi kanunlarına uygun olarak tüm vergilerini usulüne uygun olarak ödediğini; </w:t>
      </w:r>
    </w:p>
    <w:p w14:paraId="096A861A" w14:textId="77777777" w:rsidR="0011267E" w:rsidRPr="009266EF" w:rsidRDefault="0011267E" w:rsidP="0011267E">
      <w:pPr>
        <w:pStyle w:val="ListeParagraf"/>
        <w:numPr>
          <w:ilvl w:val="0"/>
          <w:numId w:val="74"/>
        </w:numPr>
      </w:pPr>
      <w:r w:rsidRPr="009266EF">
        <w:t>Şirketin şu anda veya geçmişte vergilendirilmesi ile ilgili herhangi bir yasal takibatın bulunmadığını;</w:t>
      </w:r>
    </w:p>
    <w:p w14:paraId="56A75382" w14:textId="77777777" w:rsidR="0011267E" w:rsidRPr="009266EF" w:rsidRDefault="0011267E" w:rsidP="0011267E">
      <w:pPr>
        <w:pStyle w:val="ListeParagraf"/>
        <w:numPr>
          <w:ilvl w:val="0"/>
          <w:numId w:val="74"/>
        </w:numPr>
      </w:pPr>
      <w:r w:rsidRPr="009266EF">
        <w:t>Şirketin sözleşme kapsamındaki hizmetlerden doğabilecek vergileri usulüne uygun olarak ödeyeceğini;</w:t>
      </w:r>
    </w:p>
    <w:p w14:paraId="6C3B87AD" w14:textId="77777777" w:rsidR="0011267E" w:rsidRPr="009266EF" w:rsidRDefault="0011267E" w:rsidP="0011267E">
      <w:pPr>
        <w:pStyle w:val="ListeParagraf"/>
        <w:numPr>
          <w:ilvl w:val="0"/>
          <w:numId w:val="74"/>
        </w:numPr>
      </w:pPr>
      <w:r w:rsidRPr="009266EF">
        <w:t>Önceden sağlanan tüm bilgi ve beyanların eksiksiz, içerik itibariyle isabetli ve güncel olacak şekilde doğru olduğunu teyit ederim.</w:t>
      </w:r>
      <w:r w:rsidRPr="009266EF">
        <w:br/>
      </w:r>
      <w:r w:rsidRPr="009266EF">
        <w:br/>
      </w:r>
    </w:p>
    <w:p w14:paraId="42D0F5CD" w14:textId="77777777" w:rsidR="0011267E" w:rsidRPr="009266EF" w:rsidRDefault="0011267E" w:rsidP="0011267E">
      <w:pPr>
        <w:pStyle w:val="ListeParagraf"/>
      </w:pPr>
    </w:p>
    <w:p w14:paraId="6572A059" w14:textId="77777777" w:rsidR="0011267E" w:rsidRPr="009266EF" w:rsidRDefault="0011267E" w:rsidP="0011267E">
      <w:pPr>
        <w:pStyle w:val="GvdeMetni2"/>
        <w:spacing w:line="360" w:lineRule="auto"/>
      </w:pPr>
      <w:proofErr w:type="gramStart"/>
      <w:r w:rsidRPr="009266EF">
        <w:t>..............................</w:t>
      </w:r>
      <w:proofErr w:type="gramEnd"/>
      <w:r w:rsidRPr="009266EF">
        <w:tab/>
      </w:r>
      <w:proofErr w:type="gramStart"/>
      <w:r w:rsidRPr="009266EF">
        <w:t>...................</w:t>
      </w:r>
      <w:proofErr w:type="gramEnd"/>
      <w:r w:rsidRPr="009266EF">
        <w:tab/>
      </w:r>
      <w:r w:rsidRPr="009266EF">
        <w:tab/>
      </w:r>
      <w:r w:rsidRPr="009266EF">
        <w:tab/>
      </w:r>
      <w:r w:rsidRPr="009266EF">
        <w:tab/>
      </w:r>
      <w:proofErr w:type="gramStart"/>
      <w:r w:rsidRPr="009266EF">
        <w:t>.......................................................</w:t>
      </w:r>
      <w:proofErr w:type="gramEnd"/>
      <w:r w:rsidRPr="009266EF">
        <w:br/>
        <w:t>(Yer)</w:t>
      </w:r>
      <w:r w:rsidRPr="009266EF">
        <w:tab/>
      </w:r>
      <w:r w:rsidRPr="009266EF">
        <w:tab/>
      </w:r>
      <w:r w:rsidRPr="009266EF">
        <w:tab/>
        <w:t>(Tarih)</w:t>
      </w:r>
      <w:r w:rsidRPr="009266EF">
        <w:tab/>
      </w:r>
      <w:r w:rsidRPr="009266EF">
        <w:tab/>
      </w:r>
      <w:r w:rsidRPr="009266EF">
        <w:tab/>
      </w:r>
      <w:r w:rsidRPr="009266EF">
        <w:tab/>
      </w:r>
      <w:r w:rsidRPr="009266EF">
        <w:tab/>
        <w:t>(Danışmanın Adı)</w:t>
      </w:r>
    </w:p>
    <w:p w14:paraId="797E5F3A" w14:textId="77777777" w:rsidR="0011267E" w:rsidRPr="009266EF" w:rsidRDefault="0011267E" w:rsidP="0011267E">
      <w:pPr>
        <w:pStyle w:val="ListeParagraf"/>
      </w:pPr>
    </w:p>
    <w:p w14:paraId="00183FAA" w14:textId="77777777" w:rsidR="0011267E" w:rsidRPr="009266EF" w:rsidRDefault="0011267E" w:rsidP="0011267E">
      <w:pPr>
        <w:pStyle w:val="ListeParagraf"/>
      </w:pPr>
    </w:p>
    <w:p w14:paraId="3D4F1F85" w14:textId="77777777" w:rsidR="0011267E" w:rsidRPr="009266EF" w:rsidRDefault="0011267E" w:rsidP="0011267E">
      <w:pPr>
        <w:pStyle w:val="ListeParagraf"/>
      </w:pPr>
      <w:r w:rsidRPr="009266EF">
        <w:t xml:space="preserve">                                                                                                    …………………………………………..</w:t>
      </w:r>
    </w:p>
    <w:p w14:paraId="1F790517" w14:textId="77777777" w:rsidR="0011267E" w:rsidRPr="009266EF" w:rsidRDefault="0011267E" w:rsidP="0011267E">
      <w:pPr>
        <w:pStyle w:val="ListeParagraf"/>
      </w:pPr>
      <w:r w:rsidRPr="009266EF">
        <w:t xml:space="preserve">                                                                                                    (İmza/İmzalar)</w:t>
      </w:r>
    </w:p>
    <w:p w14:paraId="00C50752" w14:textId="77777777" w:rsidR="0011267E" w:rsidRPr="009266EF" w:rsidRDefault="0011267E" w:rsidP="0011267E">
      <w:pPr>
        <w:pStyle w:val="ListeParagraf"/>
      </w:pPr>
    </w:p>
    <w:p w14:paraId="21B67E9A" w14:textId="77777777" w:rsidR="0011267E" w:rsidRPr="009266EF" w:rsidRDefault="0011267E" w:rsidP="0011267E">
      <w:pPr>
        <w:pStyle w:val="ListeParagraf"/>
      </w:pPr>
    </w:p>
    <w:p w14:paraId="71239B0E" w14:textId="77777777" w:rsidR="0011267E" w:rsidRPr="009266EF" w:rsidRDefault="0011267E" w:rsidP="0011267E">
      <w:pPr>
        <w:pStyle w:val="ListeParagraf"/>
      </w:pPr>
    </w:p>
    <w:p w14:paraId="7E006DDE" w14:textId="77777777" w:rsidR="0011267E" w:rsidRPr="009266EF" w:rsidRDefault="0011267E" w:rsidP="0011267E">
      <w:pPr>
        <w:pStyle w:val="ListeParagraf"/>
      </w:pPr>
    </w:p>
    <w:p w14:paraId="7183D6F4" w14:textId="77777777" w:rsidR="0011267E" w:rsidRPr="009266EF" w:rsidRDefault="0011267E" w:rsidP="0011267E">
      <w:pPr>
        <w:pStyle w:val="ListeParagraf"/>
      </w:pPr>
    </w:p>
    <w:p w14:paraId="69DA51D6" w14:textId="77777777" w:rsidR="0011267E" w:rsidRPr="009266EF" w:rsidRDefault="0011267E" w:rsidP="0011267E">
      <w:pPr>
        <w:pStyle w:val="ListeParagraf"/>
      </w:pPr>
    </w:p>
    <w:p w14:paraId="7782810A" w14:textId="77777777" w:rsidR="0011267E" w:rsidRPr="009266EF" w:rsidRDefault="0011267E" w:rsidP="0011267E">
      <w:pPr>
        <w:pStyle w:val="ListeParagraf"/>
      </w:pPr>
    </w:p>
    <w:p w14:paraId="649D57F6" w14:textId="77777777" w:rsidR="0011267E" w:rsidRPr="009266EF" w:rsidRDefault="0011267E" w:rsidP="0011267E">
      <w:pPr>
        <w:pStyle w:val="ListeParagraf"/>
      </w:pPr>
    </w:p>
    <w:p w14:paraId="034477F9" w14:textId="77777777" w:rsidR="0011267E" w:rsidRPr="009266EF" w:rsidRDefault="0011267E" w:rsidP="0011267E">
      <w:pPr>
        <w:pStyle w:val="ListeParagraf"/>
      </w:pPr>
    </w:p>
    <w:p w14:paraId="74BB4BBE" w14:textId="77777777" w:rsidR="0011267E" w:rsidRPr="009266EF" w:rsidRDefault="0011267E" w:rsidP="0011267E">
      <w:pPr>
        <w:pStyle w:val="ListeParagraf"/>
      </w:pPr>
    </w:p>
    <w:p w14:paraId="5055B262" w14:textId="77777777" w:rsidR="0011267E" w:rsidRPr="009266EF" w:rsidRDefault="0011267E" w:rsidP="0011267E">
      <w:pPr>
        <w:pStyle w:val="ListeParagraf"/>
      </w:pPr>
    </w:p>
    <w:p w14:paraId="02A93BD6" w14:textId="77777777" w:rsidR="0011267E" w:rsidRPr="009266EF" w:rsidRDefault="0011267E" w:rsidP="0011267E">
      <w:pPr>
        <w:pStyle w:val="ListeParagraf"/>
      </w:pPr>
    </w:p>
    <w:p w14:paraId="3169393D" w14:textId="77777777" w:rsidR="0011267E" w:rsidRPr="009266EF" w:rsidRDefault="0011267E" w:rsidP="0011267E">
      <w:pPr>
        <w:pStyle w:val="ListeParagraf"/>
      </w:pPr>
    </w:p>
    <w:p w14:paraId="2CC5B15B" w14:textId="77777777" w:rsidR="0011267E" w:rsidRPr="009266EF" w:rsidRDefault="0011267E" w:rsidP="0011267E">
      <w:pPr>
        <w:pStyle w:val="ListeParagraf"/>
      </w:pPr>
    </w:p>
    <w:p w14:paraId="3731B285" w14:textId="77777777" w:rsidR="0011267E" w:rsidRPr="009266EF" w:rsidRDefault="0011267E" w:rsidP="0011267E">
      <w:pPr>
        <w:pStyle w:val="ListeParagraf"/>
      </w:pPr>
    </w:p>
    <w:p w14:paraId="089A7694" w14:textId="77777777" w:rsidR="0011267E" w:rsidRPr="009266EF" w:rsidRDefault="0011267E" w:rsidP="0011267E">
      <w:pPr>
        <w:pStyle w:val="ListeParagraf"/>
      </w:pPr>
    </w:p>
    <w:p w14:paraId="28C3D293" w14:textId="77777777" w:rsidR="0011267E" w:rsidRPr="009266EF" w:rsidRDefault="0011267E" w:rsidP="0011267E">
      <w:pPr>
        <w:jc w:val="both"/>
      </w:pPr>
    </w:p>
    <w:p w14:paraId="7B721DD3" w14:textId="77777777" w:rsidR="0011267E" w:rsidRPr="009266EF" w:rsidRDefault="0011267E" w:rsidP="0011267E">
      <w:pPr>
        <w:jc w:val="right"/>
      </w:pPr>
      <w:r w:rsidRPr="009266EF">
        <w:t>Taahhüt Beyanı Ek-1</w:t>
      </w:r>
    </w:p>
    <w:p w14:paraId="63EF3258" w14:textId="77777777" w:rsidR="0011267E" w:rsidRPr="009266EF" w:rsidRDefault="0011267E" w:rsidP="0011267E">
      <w:pPr>
        <w:jc w:val="center"/>
        <w:rPr>
          <w:b/>
          <w:sz w:val="32"/>
        </w:rPr>
      </w:pPr>
      <w:r w:rsidRPr="009266EF">
        <w:rPr>
          <w:b/>
          <w:sz w:val="32"/>
        </w:rPr>
        <w:t>Vergi uygunluk beyanı - gerçek kişiler için</w:t>
      </w:r>
    </w:p>
    <w:p w14:paraId="6A6B3C33" w14:textId="77777777" w:rsidR="0011267E" w:rsidRPr="009266EF" w:rsidRDefault="0011267E" w:rsidP="0011267E">
      <w:pPr>
        <w:jc w:val="center"/>
        <w:rPr>
          <w:b/>
          <w:sz w:val="32"/>
        </w:rPr>
      </w:pPr>
      <w:proofErr w:type="gramStart"/>
      <w:r w:rsidRPr="009266EF">
        <w:rPr>
          <w:b/>
          <w:sz w:val="32"/>
        </w:rPr>
        <w:t>bağlayıcı</w:t>
      </w:r>
      <w:proofErr w:type="gramEnd"/>
      <w:r w:rsidRPr="009266EF">
        <w:rPr>
          <w:b/>
          <w:sz w:val="32"/>
        </w:rPr>
        <w:t xml:space="preserve"> onay belgesi</w:t>
      </w:r>
    </w:p>
    <w:p w14:paraId="2EF14F63" w14:textId="77777777" w:rsidR="0011267E" w:rsidRPr="009266EF" w:rsidRDefault="0011267E" w:rsidP="0011267E">
      <w:pPr>
        <w:jc w:val="both"/>
      </w:pPr>
    </w:p>
    <w:p w14:paraId="7A7F6127" w14:textId="77777777" w:rsidR="0011267E" w:rsidRPr="009266EF" w:rsidRDefault="0011267E" w:rsidP="0011267E">
      <w:pPr>
        <w:jc w:val="both"/>
      </w:pPr>
    </w:p>
    <w:p w14:paraId="03BF0D5B" w14:textId="77777777" w:rsidR="0011267E" w:rsidRPr="009266EF" w:rsidRDefault="0011267E" w:rsidP="0011267E">
      <w:pPr>
        <w:jc w:val="both"/>
      </w:pPr>
    </w:p>
    <w:p w14:paraId="53701D05" w14:textId="77777777" w:rsidR="0011267E" w:rsidRPr="009266EF" w:rsidRDefault="0011267E" w:rsidP="0011267E">
      <w:pPr>
        <w:rPr>
          <w:b/>
          <w:sz w:val="32"/>
        </w:rPr>
      </w:pPr>
    </w:p>
    <w:p w14:paraId="0F16352B" w14:textId="77777777" w:rsidR="0011267E" w:rsidRPr="009266EF" w:rsidRDefault="0011267E" w:rsidP="0011267E">
      <w:r w:rsidRPr="009266EF">
        <w:t xml:space="preserve">İşbu imzamla aşağıdaki hususları teyit ederim: </w:t>
      </w:r>
    </w:p>
    <w:p w14:paraId="620258C2" w14:textId="77777777" w:rsidR="0011267E" w:rsidRPr="009266EF" w:rsidRDefault="0011267E" w:rsidP="0011267E"/>
    <w:p w14:paraId="0F13F5C7" w14:textId="77777777" w:rsidR="0011267E" w:rsidRPr="009266EF" w:rsidRDefault="0011267E" w:rsidP="0011267E">
      <w:pPr>
        <w:pStyle w:val="ListeParagraf"/>
        <w:numPr>
          <w:ilvl w:val="0"/>
          <w:numId w:val="75"/>
        </w:numPr>
      </w:pPr>
      <w:r w:rsidRPr="009266EF">
        <w:t xml:space="preserve">Bu beyanı kendi nam ve hesabıma yaptığımı; </w:t>
      </w:r>
    </w:p>
    <w:p w14:paraId="0BC88AF8" w14:textId="77777777" w:rsidR="0011267E" w:rsidRPr="009266EF" w:rsidRDefault="0011267E" w:rsidP="0011267E">
      <w:pPr>
        <w:pStyle w:val="ListeParagraf"/>
        <w:numPr>
          <w:ilvl w:val="0"/>
          <w:numId w:val="75"/>
        </w:numPr>
      </w:pPr>
      <w:r w:rsidRPr="009266EF">
        <w:t xml:space="preserve">İkamet ettiğim ülkenin vergi kanunu uyarınca ödemekle yükümlü olduğum vergileri usulüne uygun olarak ödediğimi; </w:t>
      </w:r>
    </w:p>
    <w:p w14:paraId="2787FDFF" w14:textId="77777777" w:rsidR="0011267E" w:rsidRPr="009266EF" w:rsidRDefault="0011267E" w:rsidP="0011267E">
      <w:pPr>
        <w:pStyle w:val="ListeParagraf"/>
        <w:numPr>
          <w:ilvl w:val="0"/>
          <w:numId w:val="75"/>
        </w:numPr>
      </w:pPr>
      <w:r w:rsidRPr="009266EF">
        <w:t xml:space="preserve">Şu anda herhangi bir vergi hukuku davasına müdahil olmadığım gibi geçmişte de müdahil olmadığımı; </w:t>
      </w:r>
    </w:p>
    <w:p w14:paraId="2727F86E" w14:textId="77777777" w:rsidR="0011267E" w:rsidRPr="009266EF" w:rsidRDefault="0011267E" w:rsidP="0011267E">
      <w:pPr>
        <w:pStyle w:val="ListeParagraf"/>
        <w:numPr>
          <w:ilvl w:val="0"/>
          <w:numId w:val="75"/>
        </w:numPr>
      </w:pPr>
      <w:r w:rsidRPr="009266EF">
        <w:t>Sözleşme kapsamındaki hizmetlerin sunumundan doğabilecek vergileri usulüne uygun olarak ödeyeceğimi;</w:t>
      </w:r>
    </w:p>
    <w:p w14:paraId="437250CE" w14:textId="77777777" w:rsidR="0011267E" w:rsidRPr="009266EF" w:rsidRDefault="0011267E" w:rsidP="0011267E">
      <w:pPr>
        <w:pStyle w:val="ListeParagraf"/>
        <w:numPr>
          <w:ilvl w:val="0"/>
          <w:numId w:val="75"/>
        </w:numPr>
      </w:pPr>
      <w:r w:rsidRPr="009266EF">
        <w:t>Bu teyitte yer alan tüm bilgi ve beyanları, içerik açısından isabetli ve güncel olarak doğru ve eksiksiz doldurduğumu teyit ederim.</w:t>
      </w:r>
      <w:r w:rsidRPr="009266EF">
        <w:br/>
      </w:r>
      <w:r w:rsidRPr="009266EF">
        <w:br/>
      </w:r>
    </w:p>
    <w:p w14:paraId="1392B532" w14:textId="77777777" w:rsidR="0011267E" w:rsidRPr="009266EF" w:rsidRDefault="0011267E" w:rsidP="0011267E">
      <w:pPr>
        <w:pStyle w:val="ListeParagraf"/>
      </w:pPr>
    </w:p>
    <w:p w14:paraId="7E3E0824" w14:textId="77777777" w:rsidR="0011267E" w:rsidRPr="009266EF" w:rsidRDefault="0011267E" w:rsidP="0011267E">
      <w:pPr>
        <w:pStyle w:val="GvdeMetni2"/>
        <w:spacing w:line="360" w:lineRule="auto"/>
        <w:rPr>
          <w:lang w:val="fr-FR"/>
        </w:rPr>
      </w:pPr>
      <w:r w:rsidRPr="009266EF">
        <w:rPr>
          <w:lang w:val="fr-FR"/>
        </w:rPr>
        <w:t>..............................</w:t>
      </w:r>
      <w:r w:rsidRPr="009266EF">
        <w:rPr>
          <w:lang w:val="fr-FR"/>
        </w:rPr>
        <w:tab/>
        <w:t>...................</w:t>
      </w:r>
      <w:r w:rsidRPr="009266EF">
        <w:rPr>
          <w:lang w:val="fr-FR"/>
        </w:rPr>
        <w:tab/>
      </w:r>
      <w:r w:rsidRPr="009266EF">
        <w:rPr>
          <w:lang w:val="fr-FR"/>
        </w:rPr>
        <w:tab/>
      </w:r>
      <w:r w:rsidRPr="009266EF">
        <w:rPr>
          <w:lang w:val="fr-FR"/>
        </w:rPr>
        <w:tab/>
      </w:r>
      <w:r w:rsidRPr="009266EF">
        <w:rPr>
          <w:lang w:val="fr-FR"/>
        </w:rPr>
        <w:tab/>
        <w:t>.......................................................</w:t>
      </w:r>
      <w:r w:rsidRPr="009266EF">
        <w:rPr>
          <w:lang w:val="fr-FR"/>
        </w:rPr>
        <w:br/>
        <w:t>(Yer)</w:t>
      </w:r>
      <w:r w:rsidRPr="009266EF">
        <w:rPr>
          <w:lang w:val="fr-FR"/>
        </w:rPr>
        <w:tab/>
      </w:r>
      <w:r w:rsidRPr="009266EF">
        <w:rPr>
          <w:lang w:val="fr-FR"/>
        </w:rPr>
        <w:tab/>
      </w:r>
      <w:r w:rsidRPr="009266EF">
        <w:rPr>
          <w:lang w:val="fr-FR"/>
        </w:rPr>
        <w:tab/>
        <w:t>(Tarih)</w:t>
      </w:r>
      <w:r w:rsidRPr="009266EF">
        <w:rPr>
          <w:lang w:val="fr-FR"/>
        </w:rPr>
        <w:tab/>
      </w:r>
      <w:r w:rsidRPr="009266EF">
        <w:rPr>
          <w:lang w:val="fr-FR"/>
        </w:rPr>
        <w:tab/>
      </w:r>
      <w:r w:rsidRPr="009266EF">
        <w:rPr>
          <w:lang w:val="fr-FR"/>
        </w:rPr>
        <w:tab/>
      </w:r>
      <w:r w:rsidRPr="009266EF">
        <w:rPr>
          <w:lang w:val="fr-FR"/>
        </w:rPr>
        <w:tab/>
      </w:r>
      <w:r w:rsidRPr="009266EF">
        <w:rPr>
          <w:lang w:val="fr-FR"/>
        </w:rPr>
        <w:tab/>
        <w:t>(Kişi Adı)</w:t>
      </w:r>
    </w:p>
    <w:p w14:paraId="2CCB4A23" w14:textId="77777777" w:rsidR="0011267E" w:rsidRPr="009266EF" w:rsidRDefault="0011267E" w:rsidP="0011267E">
      <w:pPr>
        <w:pStyle w:val="ListeParagraf"/>
        <w:rPr>
          <w:lang w:val="fr-FR"/>
        </w:rPr>
      </w:pPr>
    </w:p>
    <w:p w14:paraId="0DE7DA57" w14:textId="77777777" w:rsidR="0011267E" w:rsidRPr="009266EF" w:rsidRDefault="0011267E" w:rsidP="0011267E">
      <w:pPr>
        <w:pStyle w:val="ListeParagraf"/>
        <w:rPr>
          <w:lang w:val="fr-FR"/>
        </w:rPr>
      </w:pPr>
    </w:p>
    <w:p w14:paraId="12AFE2DF" w14:textId="77777777" w:rsidR="0011267E" w:rsidRPr="009266EF" w:rsidRDefault="0011267E" w:rsidP="0011267E">
      <w:pPr>
        <w:pStyle w:val="ListeParagraf"/>
        <w:rPr>
          <w:lang w:val="fr-FR"/>
        </w:rPr>
      </w:pPr>
      <w:r w:rsidRPr="009266EF">
        <w:rPr>
          <w:lang w:val="fr-FR"/>
        </w:rPr>
        <w:t xml:space="preserve">                                                                                                    …………………………………………..</w:t>
      </w:r>
    </w:p>
    <w:p w14:paraId="009F3F63" w14:textId="77777777" w:rsidR="0011267E" w:rsidRPr="009266EF" w:rsidRDefault="0011267E" w:rsidP="0011267E">
      <w:pPr>
        <w:pStyle w:val="ListeParagraf"/>
        <w:rPr>
          <w:lang w:val="fr-FR"/>
        </w:rPr>
      </w:pPr>
      <w:r w:rsidRPr="009266EF">
        <w:rPr>
          <w:lang w:val="fr-FR"/>
        </w:rPr>
        <w:t xml:space="preserve">                                                                                                    (İmza)</w:t>
      </w:r>
    </w:p>
    <w:p w14:paraId="784F592E" w14:textId="77777777" w:rsidR="0011267E" w:rsidRPr="009266EF" w:rsidRDefault="0011267E" w:rsidP="0011267E"/>
    <w:p w14:paraId="171D3DF7" w14:textId="77777777" w:rsidR="0011267E" w:rsidRPr="009266EF" w:rsidRDefault="0011267E" w:rsidP="0011267E">
      <w:pPr>
        <w:keepNext/>
        <w:widowControl w:val="0"/>
        <w:autoSpaceDE w:val="0"/>
        <w:autoSpaceDN w:val="0"/>
        <w:spacing w:before="240" w:after="60"/>
        <w:jc w:val="center"/>
        <w:outlineLvl w:val="0"/>
        <w:rPr>
          <w:b/>
          <w:bCs/>
          <w:kern w:val="32"/>
          <w:sz w:val="28"/>
          <w:szCs w:val="32"/>
        </w:rPr>
      </w:pPr>
    </w:p>
    <w:p w14:paraId="57DEDC4F" w14:textId="77777777" w:rsidR="0011267E" w:rsidRPr="009266EF" w:rsidRDefault="0011267E" w:rsidP="0011267E">
      <w:pPr>
        <w:keepNext/>
        <w:widowControl w:val="0"/>
        <w:autoSpaceDE w:val="0"/>
        <w:autoSpaceDN w:val="0"/>
        <w:spacing w:before="240" w:after="60"/>
        <w:jc w:val="center"/>
        <w:outlineLvl w:val="0"/>
        <w:rPr>
          <w:b/>
          <w:bCs/>
          <w:kern w:val="32"/>
          <w:sz w:val="28"/>
          <w:szCs w:val="32"/>
        </w:rPr>
      </w:pPr>
    </w:p>
    <w:p w14:paraId="1BB6A9A7" w14:textId="77777777" w:rsidR="0011267E" w:rsidRPr="009266EF" w:rsidRDefault="0011267E" w:rsidP="0011267E">
      <w:pPr>
        <w:keepNext/>
        <w:widowControl w:val="0"/>
        <w:autoSpaceDE w:val="0"/>
        <w:autoSpaceDN w:val="0"/>
        <w:spacing w:before="240" w:after="60"/>
        <w:jc w:val="center"/>
        <w:outlineLvl w:val="0"/>
        <w:rPr>
          <w:b/>
          <w:bCs/>
          <w:kern w:val="32"/>
          <w:sz w:val="28"/>
          <w:szCs w:val="32"/>
        </w:rPr>
      </w:pPr>
    </w:p>
    <w:p w14:paraId="4997352C" w14:textId="77777777" w:rsidR="0011267E" w:rsidRPr="009266EF" w:rsidRDefault="0011267E" w:rsidP="0011267E">
      <w:pPr>
        <w:keepNext/>
        <w:widowControl w:val="0"/>
        <w:autoSpaceDE w:val="0"/>
        <w:autoSpaceDN w:val="0"/>
        <w:spacing w:before="240" w:after="60"/>
        <w:jc w:val="center"/>
        <w:outlineLvl w:val="0"/>
        <w:rPr>
          <w:b/>
          <w:bCs/>
          <w:kern w:val="32"/>
          <w:sz w:val="28"/>
          <w:szCs w:val="32"/>
        </w:rPr>
      </w:pPr>
    </w:p>
    <w:p w14:paraId="48DFBA17" w14:textId="77777777" w:rsidR="0011267E" w:rsidRPr="009266EF" w:rsidRDefault="0011267E" w:rsidP="0011267E">
      <w:pPr>
        <w:pStyle w:val="StyleHeader1-ClausesAfter10pt"/>
        <w:ind w:left="0"/>
        <w:jc w:val="left"/>
        <w:rPr>
          <w:lang w:val="tr-TR"/>
        </w:rPr>
      </w:pPr>
    </w:p>
    <w:p w14:paraId="4F684AED" w14:textId="19A7469D" w:rsidR="0046214D" w:rsidRPr="00AF05BE" w:rsidRDefault="0046214D" w:rsidP="00811EE5">
      <w:pPr>
        <w:pStyle w:val="Balk1"/>
        <w:tabs>
          <w:tab w:val="left" w:pos="4253"/>
        </w:tabs>
        <w:rPr>
          <w:b w:val="0"/>
        </w:rPr>
        <w:sectPr w:rsidR="0046214D" w:rsidRPr="00AF05BE" w:rsidSect="005D7516">
          <w:headerReference w:type="first" r:id="rId30"/>
          <w:pgSz w:w="12242" w:h="15842" w:code="1"/>
          <w:pgMar w:top="1440" w:right="1440" w:bottom="1729" w:left="1729" w:header="709" w:footer="709" w:gutter="0"/>
          <w:cols w:space="720"/>
          <w:titlePg/>
          <w:docGrid w:linePitch="272"/>
        </w:sectPr>
      </w:pPr>
    </w:p>
    <w:p w14:paraId="6F0F51D8" w14:textId="77777777" w:rsidR="007E05E6" w:rsidRPr="00AF05BE" w:rsidRDefault="007E05E6" w:rsidP="00811EE5">
      <w:pPr>
        <w:pStyle w:val="Balk1"/>
        <w:tabs>
          <w:tab w:val="left" w:pos="4253"/>
        </w:tabs>
        <w:jc w:val="center"/>
        <w:rPr>
          <w:sz w:val="32"/>
        </w:rPr>
      </w:pPr>
      <w:bookmarkStart w:id="37" w:name="_Toc191635569"/>
      <w:bookmarkStart w:id="38" w:name="_Toc197511244"/>
      <w:bookmarkStart w:id="39" w:name="_Toc208840086"/>
      <w:bookmarkStart w:id="40" w:name="_Toc208840290"/>
      <w:bookmarkEnd w:id="28"/>
      <w:r w:rsidRPr="00AF05BE">
        <w:rPr>
          <w:sz w:val="32"/>
        </w:rPr>
        <w:lastRenderedPageBreak/>
        <w:t>Bölüm 4. Mali Teklif - Standart Formlar</w:t>
      </w:r>
      <w:bookmarkEnd w:id="37"/>
      <w:bookmarkEnd w:id="38"/>
      <w:bookmarkEnd w:id="39"/>
      <w:bookmarkEnd w:id="40"/>
    </w:p>
    <w:p w14:paraId="39C3ACF3" w14:textId="77777777" w:rsidR="007E05E6" w:rsidRPr="00AF05BE" w:rsidRDefault="007E05E6" w:rsidP="00811EE5">
      <w:pPr>
        <w:tabs>
          <w:tab w:val="left" w:pos="4253"/>
        </w:tabs>
        <w:jc w:val="center"/>
        <w:rPr>
          <w:b/>
          <w:sz w:val="24"/>
        </w:rPr>
      </w:pPr>
    </w:p>
    <w:p w14:paraId="22CECC42" w14:textId="77777777" w:rsidR="007E05E6" w:rsidRPr="00AF05BE" w:rsidRDefault="007E05E6" w:rsidP="00811EE5">
      <w:pPr>
        <w:tabs>
          <w:tab w:val="left" w:pos="4253"/>
        </w:tabs>
        <w:jc w:val="both"/>
        <w:rPr>
          <w:bCs/>
          <w:sz w:val="24"/>
        </w:rPr>
      </w:pPr>
      <w:r w:rsidRPr="00AF05BE">
        <w:rPr>
          <w:bCs/>
          <w:sz w:val="24"/>
        </w:rPr>
        <w:t>[</w:t>
      </w:r>
      <w:r w:rsidRPr="00AF05BE">
        <w:rPr>
          <w:bCs/>
          <w:i/>
          <w:iCs/>
          <w:sz w:val="24"/>
        </w:rPr>
        <w:t xml:space="preserve">Köşeli parantezler içindeki ifadeler kısa listede </w:t>
      </w:r>
      <w:r w:rsidR="0004153F" w:rsidRPr="00AF05BE">
        <w:rPr>
          <w:bCs/>
          <w:i/>
          <w:iCs/>
          <w:sz w:val="24"/>
        </w:rPr>
        <w:t>yer alan</w:t>
      </w:r>
      <w:r w:rsidRPr="00AF05BE">
        <w:rPr>
          <w:bCs/>
          <w:i/>
          <w:iCs/>
          <w:sz w:val="24"/>
        </w:rPr>
        <w:t xml:space="preserve"> Danışmanlara Mali Tekliflerini hazırlarken yardımcı olması için konulmuştur; bu ifadeler sunulacak olan Mali Tekliflerde bulunmamalıdır</w:t>
      </w:r>
      <w:r w:rsidRPr="00AF05BE">
        <w:rPr>
          <w:bCs/>
          <w:sz w:val="24"/>
        </w:rPr>
        <w:t>.]</w:t>
      </w:r>
    </w:p>
    <w:p w14:paraId="727EBB9E" w14:textId="77777777" w:rsidR="007E05E6" w:rsidRPr="00AF05BE" w:rsidRDefault="007E05E6" w:rsidP="00811EE5">
      <w:pPr>
        <w:tabs>
          <w:tab w:val="left" w:pos="4253"/>
        </w:tabs>
        <w:jc w:val="both"/>
        <w:rPr>
          <w:b/>
          <w:sz w:val="24"/>
        </w:rPr>
      </w:pPr>
    </w:p>
    <w:p w14:paraId="02F08CB8" w14:textId="25392FAB" w:rsidR="007E05E6" w:rsidRPr="00AF05BE" w:rsidRDefault="007E05E6" w:rsidP="00811EE5">
      <w:pPr>
        <w:tabs>
          <w:tab w:val="left" w:pos="4253"/>
        </w:tabs>
        <w:jc w:val="both"/>
        <w:rPr>
          <w:sz w:val="24"/>
        </w:rPr>
      </w:pPr>
      <w:r w:rsidRPr="00AF05BE">
        <w:rPr>
          <w:sz w:val="24"/>
        </w:rPr>
        <w:t>Bölüm 2, paragraf 3.6’de verilen talimatlara göre Mali Teklifin hazırlanması için Mali Teklif Standard Formları kullanılmalıdır.</w:t>
      </w:r>
      <w:r w:rsidR="000F4AA5" w:rsidRPr="00AF05BE">
        <w:rPr>
          <w:sz w:val="24"/>
        </w:rPr>
        <w:t xml:space="preserve"> </w:t>
      </w:r>
      <w:r w:rsidRPr="00AF05BE">
        <w:rPr>
          <w:sz w:val="24"/>
        </w:rPr>
        <w:t>Davet Mektubu paragraf 4’te belirtilen seçi</w:t>
      </w:r>
      <w:r w:rsidR="00D27918" w:rsidRPr="00AF05BE">
        <w:rPr>
          <w:sz w:val="24"/>
        </w:rPr>
        <w:t>m</w:t>
      </w:r>
      <w:r w:rsidRPr="00AF05BE">
        <w:rPr>
          <w:sz w:val="24"/>
        </w:rPr>
        <w:t xml:space="preserve"> yöntemi ne olursa olsun, bu formlar kullanılacaktır.</w:t>
      </w:r>
      <w:r w:rsidR="000F4AA5" w:rsidRPr="00AF05BE">
        <w:rPr>
          <w:sz w:val="24"/>
        </w:rPr>
        <w:t xml:space="preserve"> </w:t>
      </w:r>
    </w:p>
    <w:p w14:paraId="61532D1C" w14:textId="77777777" w:rsidR="007E05E6" w:rsidRPr="00AF05BE" w:rsidRDefault="007E05E6" w:rsidP="00811EE5">
      <w:pPr>
        <w:tabs>
          <w:tab w:val="left" w:pos="4253"/>
        </w:tabs>
        <w:jc w:val="both"/>
        <w:rPr>
          <w:sz w:val="24"/>
        </w:rPr>
      </w:pPr>
    </w:p>
    <w:p w14:paraId="4EF662D7" w14:textId="77777777" w:rsidR="007E05E6" w:rsidRPr="00AF05BE" w:rsidRDefault="007E05E6" w:rsidP="00811EE5">
      <w:pPr>
        <w:tabs>
          <w:tab w:val="left" w:pos="4253"/>
        </w:tabs>
        <w:jc w:val="both"/>
        <w:rPr>
          <w:sz w:val="24"/>
        </w:rPr>
      </w:pPr>
    </w:p>
    <w:p w14:paraId="5D3AB083" w14:textId="4CBCD4DE" w:rsidR="007E05E6" w:rsidRPr="00AF05BE" w:rsidRDefault="007E05E6" w:rsidP="00ED5E29">
      <w:pPr>
        <w:tabs>
          <w:tab w:val="left" w:pos="709"/>
        </w:tabs>
        <w:jc w:val="both"/>
        <w:rPr>
          <w:sz w:val="24"/>
        </w:rPr>
      </w:pPr>
      <w:r w:rsidRPr="00AF05BE">
        <w:rPr>
          <w:sz w:val="24"/>
        </w:rPr>
        <w:t>FIN-1</w:t>
      </w:r>
      <w:r w:rsidR="00674A45">
        <w:rPr>
          <w:sz w:val="24"/>
        </w:rPr>
        <w:t xml:space="preserve"> </w:t>
      </w:r>
      <w:r w:rsidRPr="00AF05BE">
        <w:rPr>
          <w:sz w:val="24"/>
        </w:rPr>
        <w:t>Mali Teklif Sunum Formu.</w:t>
      </w:r>
    </w:p>
    <w:p w14:paraId="2F928CB3" w14:textId="77777777" w:rsidR="007E05E6" w:rsidRPr="00AF05BE" w:rsidRDefault="007E05E6" w:rsidP="00811EE5">
      <w:pPr>
        <w:tabs>
          <w:tab w:val="left" w:pos="4253"/>
        </w:tabs>
        <w:jc w:val="both"/>
        <w:rPr>
          <w:sz w:val="24"/>
        </w:rPr>
      </w:pPr>
    </w:p>
    <w:p w14:paraId="242C7337" w14:textId="77777777" w:rsidR="007E05E6" w:rsidRPr="00AF05BE" w:rsidRDefault="007E05E6" w:rsidP="00674A45">
      <w:pPr>
        <w:tabs>
          <w:tab w:val="left" w:pos="567"/>
        </w:tabs>
        <w:jc w:val="both"/>
        <w:rPr>
          <w:sz w:val="24"/>
        </w:rPr>
      </w:pPr>
      <w:r w:rsidRPr="00AF05BE">
        <w:rPr>
          <w:sz w:val="24"/>
        </w:rPr>
        <w:t>FIN-2</w:t>
      </w:r>
      <w:r w:rsidRPr="00AF05BE">
        <w:rPr>
          <w:sz w:val="24"/>
        </w:rPr>
        <w:tab/>
        <w:t>Maliyetlerin Özeti.</w:t>
      </w:r>
    </w:p>
    <w:p w14:paraId="584CC3B2" w14:textId="77777777" w:rsidR="007E05E6" w:rsidRPr="00AF05BE" w:rsidRDefault="007E05E6" w:rsidP="00674A45">
      <w:pPr>
        <w:tabs>
          <w:tab w:val="left" w:pos="567"/>
        </w:tabs>
        <w:jc w:val="both"/>
        <w:rPr>
          <w:sz w:val="24"/>
        </w:rPr>
      </w:pPr>
    </w:p>
    <w:p w14:paraId="13FC5EC8" w14:textId="77777777" w:rsidR="007E05E6" w:rsidRPr="00AF05BE" w:rsidRDefault="007E05E6" w:rsidP="00674A45">
      <w:pPr>
        <w:tabs>
          <w:tab w:val="left" w:pos="567"/>
        </w:tabs>
        <w:jc w:val="both"/>
        <w:rPr>
          <w:sz w:val="24"/>
        </w:rPr>
      </w:pPr>
      <w:r w:rsidRPr="00AF05BE">
        <w:rPr>
          <w:sz w:val="24"/>
        </w:rPr>
        <w:t>FIN-3</w:t>
      </w:r>
      <w:r w:rsidRPr="00AF05BE">
        <w:rPr>
          <w:sz w:val="24"/>
        </w:rPr>
        <w:tab/>
        <w:t>Her bir faaliyetin Fiyat ayrıntıları.</w:t>
      </w:r>
    </w:p>
    <w:p w14:paraId="53CCCD56" w14:textId="77777777" w:rsidR="007E05E6" w:rsidRPr="00AF05BE" w:rsidRDefault="007E05E6" w:rsidP="00674A45">
      <w:pPr>
        <w:tabs>
          <w:tab w:val="left" w:pos="567"/>
        </w:tabs>
        <w:jc w:val="both"/>
        <w:rPr>
          <w:sz w:val="24"/>
        </w:rPr>
      </w:pPr>
    </w:p>
    <w:p w14:paraId="72EE3C4C" w14:textId="1DE66793" w:rsidR="007E05E6" w:rsidRPr="00AF05BE" w:rsidRDefault="007E05E6" w:rsidP="00674A45">
      <w:pPr>
        <w:tabs>
          <w:tab w:val="left" w:pos="567"/>
        </w:tabs>
        <w:jc w:val="both"/>
        <w:rPr>
          <w:sz w:val="24"/>
        </w:rPr>
      </w:pPr>
      <w:r w:rsidRPr="00AF05BE">
        <w:rPr>
          <w:sz w:val="24"/>
        </w:rPr>
        <w:t>FIN-4</w:t>
      </w:r>
      <w:r w:rsidRPr="00AF05BE">
        <w:rPr>
          <w:sz w:val="24"/>
        </w:rPr>
        <w:tab/>
        <w:t xml:space="preserve">Her bir faaliyetin </w:t>
      </w:r>
      <w:r w:rsidR="00907213" w:rsidRPr="00AF05BE">
        <w:rPr>
          <w:sz w:val="24"/>
        </w:rPr>
        <w:t>Personel Ücreti</w:t>
      </w:r>
      <w:r w:rsidR="000F4AA5" w:rsidRPr="00AF05BE">
        <w:rPr>
          <w:sz w:val="24"/>
        </w:rPr>
        <w:t xml:space="preserve"> </w:t>
      </w:r>
      <w:r w:rsidR="00907213" w:rsidRPr="00AF05BE">
        <w:rPr>
          <w:sz w:val="24"/>
        </w:rPr>
        <w:t>A</w:t>
      </w:r>
      <w:r w:rsidRPr="00AF05BE">
        <w:rPr>
          <w:sz w:val="24"/>
        </w:rPr>
        <w:t>yrıntıları.</w:t>
      </w:r>
    </w:p>
    <w:p w14:paraId="388C2A91" w14:textId="77777777" w:rsidR="007E05E6" w:rsidRPr="00AF05BE" w:rsidRDefault="007E05E6" w:rsidP="00674A45">
      <w:pPr>
        <w:tabs>
          <w:tab w:val="left" w:pos="567"/>
        </w:tabs>
        <w:jc w:val="both"/>
        <w:rPr>
          <w:sz w:val="24"/>
        </w:rPr>
      </w:pPr>
    </w:p>
    <w:p w14:paraId="261D265D" w14:textId="033F1800" w:rsidR="00613D8F" w:rsidRDefault="007E05E6" w:rsidP="00ED5E29">
      <w:pPr>
        <w:tabs>
          <w:tab w:val="left" w:pos="567"/>
        </w:tabs>
        <w:jc w:val="both"/>
        <w:rPr>
          <w:sz w:val="24"/>
        </w:rPr>
      </w:pPr>
      <w:r w:rsidRPr="00AF05BE">
        <w:rPr>
          <w:sz w:val="24"/>
        </w:rPr>
        <w:t>FIN-5</w:t>
      </w:r>
      <w:r w:rsidRPr="00AF05BE">
        <w:rPr>
          <w:sz w:val="24"/>
        </w:rPr>
        <w:tab/>
        <w:t xml:space="preserve">Her bir faaliyetin </w:t>
      </w:r>
      <w:proofErr w:type="gramStart"/>
      <w:r w:rsidR="00AF24E2" w:rsidRPr="00AF05BE">
        <w:rPr>
          <w:sz w:val="24"/>
        </w:rPr>
        <w:t>Karşılanabilir</w:t>
      </w:r>
      <w:proofErr w:type="gramEnd"/>
      <w:r w:rsidR="00AF24E2" w:rsidRPr="00AF05BE">
        <w:rPr>
          <w:sz w:val="24"/>
        </w:rPr>
        <w:t xml:space="preserve"> </w:t>
      </w:r>
      <w:r w:rsidR="00647D54" w:rsidRPr="00AF05BE">
        <w:rPr>
          <w:sz w:val="24"/>
        </w:rPr>
        <w:t>H</w:t>
      </w:r>
      <w:r w:rsidRPr="00AF05BE">
        <w:rPr>
          <w:sz w:val="24"/>
        </w:rPr>
        <w:t>arcamaları.</w:t>
      </w:r>
    </w:p>
    <w:p w14:paraId="22A562AD" w14:textId="77777777" w:rsidR="00674A45" w:rsidRPr="00AF05BE" w:rsidRDefault="00674A45" w:rsidP="00F52A31">
      <w:pPr>
        <w:tabs>
          <w:tab w:val="left" w:pos="567"/>
        </w:tabs>
        <w:jc w:val="both"/>
        <w:rPr>
          <w:sz w:val="24"/>
        </w:rPr>
        <w:sectPr w:rsidR="00674A45" w:rsidRPr="00AF05BE" w:rsidSect="0046214D">
          <w:pgSz w:w="12242" w:h="15842" w:code="1"/>
          <w:pgMar w:top="1440" w:right="1440" w:bottom="1728" w:left="1728" w:header="706" w:footer="706" w:gutter="0"/>
          <w:cols w:space="720"/>
          <w:titlePg/>
        </w:sectPr>
      </w:pPr>
    </w:p>
    <w:p w14:paraId="475573E2" w14:textId="77777777" w:rsidR="007E2635" w:rsidRPr="00AF05BE" w:rsidRDefault="007E2635" w:rsidP="00811EE5">
      <w:pPr>
        <w:tabs>
          <w:tab w:val="left" w:pos="4253"/>
        </w:tabs>
        <w:jc w:val="both"/>
        <w:rPr>
          <w:sz w:val="24"/>
        </w:rPr>
      </w:pPr>
    </w:p>
    <w:p w14:paraId="344B847C" w14:textId="52C35D7B" w:rsidR="007E05E6" w:rsidRPr="00AF05BE" w:rsidRDefault="007E05E6" w:rsidP="00811EE5">
      <w:pPr>
        <w:tabs>
          <w:tab w:val="left" w:pos="4253"/>
        </w:tabs>
        <w:jc w:val="center"/>
        <w:rPr>
          <w:b/>
          <w:bCs/>
          <w:smallCaps/>
          <w:sz w:val="28"/>
          <w:szCs w:val="28"/>
        </w:rPr>
      </w:pPr>
      <w:r w:rsidRPr="00AF05BE">
        <w:rPr>
          <w:b/>
          <w:bCs/>
          <w:smallCaps/>
          <w:sz w:val="28"/>
          <w:szCs w:val="28"/>
        </w:rPr>
        <w:t>FIN-1</w:t>
      </w:r>
      <w:r w:rsidR="000F4AA5" w:rsidRPr="00AF05BE">
        <w:rPr>
          <w:b/>
          <w:bCs/>
          <w:smallCaps/>
          <w:sz w:val="28"/>
          <w:szCs w:val="28"/>
        </w:rPr>
        <w:t xml:space="preserve"> </w:t>
      </w:r>
      <w:r w:rsidRPr="00AF05BE">
        <w:rPr>
          <w:b/>
          <w:bCs/>
          <w:smallCaps/>
          <w:sz w:val="28"/>
          <w:szCs w:val="28"/>
        </w:rPr>
        <w:t xml:space="preserve">Mali Teklif Sunum Formu </w:t>
      </w:r>
    </w:p>
    <w:p w14:paraId="50266BA7" w14:textId="77777777" w:rsidR="007E05E6" w:rsidRPr="00AF05BE" w:rsidRDefault="007E05E6" w:rsidP="00811EE5">
      <w:pPr>
        <w:tabs>
          <w:tab w:val="left" w:pos="4253"/>
        </w:tabs>
        <w:ind w:left="720" w:hanging="720"/>
        <w:jc w:val="both"/>
        <w:rPr>
          <w:bCs/>
          <w:sz w:val="24"/>
          <w:szCs w:val="24"/>
        </w:rPr>
      </w:pPr>
    </w:p>
    <w:p w14:paraId="6CFCC101" w14:textId="77777777" w:rsidR="007E05E6" w:rsidRPr="00AF05BE" w:rsidRDefault="007E05E6" w:rsidP="00811EE5">
      <w:pPr>
        <w:tabs>
          <w:tab w:val="left" w:pos="4253"/>
        </w:tabs>
        <w:ind w:left="720" w:hanging="720"/>
        <w:jc w:val="both"/>
        <w:rPr>
          <w:bCs/>
          <w:sz w:val="24"/>
          <w:szCs w:val="24"/>
          <w:u w:val="single"/>
        </w:rPr>
      </w:pPr>
      <w:r w:rsidRPr="00AF05BE">
        <w:rPr>
          <w:bCs/>
          <w:sz w:val="24"/>
          <w:szCs w:val="24"/>
          <w:u w:val="single"/>
        </w:rPr>
        <w:tab/>
      </w:r>
      <w:r w:rsidRPr="00AF05BE">
        <w:rPr>
          <w:bCs/>
          <w:sz w:val="24"/>
          <w:szCs w:val="24"/>
          <w:u w:val="single"/>
        </w:rPr>
        <w:tab/>
      </w:r>
      <w:r w:rsidRPr="00AF05BE">
        <w:rPr>
          <w:bCs/>
          <w:sz w:val="24"/>
          <w:szCs w:val="24"/>
          <w:u w:val="single"/>
        </w:rPr>
        <w:tab/>
      </w:r>
      <w:r w:rsidRPr="00AF05BE">
        <w:rPr>
          <w:bCs/>
          <w:sz w:val="24"/>
          <w:szCs w:val="24"/>
          <w:u w:val="single"/>
        </w:rPr>
        <w:tab/>
      </w:r>
      <w:r w:rsidRPr="00AF05BE">
        <w:rPr>
          <w:bCs/>
          <w:sz w:val="24"/>
          <w:szCs w:val="24"/>
          <w:u w:val="single"/>
        </w:rPr>
        <w:tab/>
      </w:r>
      <w:r w:rsidRPr="00AF05BE">
        <w:rPr>
          <w:bCs/>
          <w:sz w:val="24"/>
          <w:szCs w:val="24"/>
          <w:u w:val="single"/>
        </w:rPr>
        <w:tab/>
      </w:r>
      <w:r w:rsidRPr="00AF05BE">
        <w:rPr>
          <w:bCs/>
          <w:sz w:val="24"/>
          <w:szCs w:val="24"/>
          <w:u w:val="single"/>
        </w:rPr>
        <w:tab/>
      </w:r>
      <w:r w:rsidRPr="00AF05BE">
        <w:rPr>
          <w:bCs/>
          <w:sz w:val="24"/>
          <w:szCs w:val="24"/>
          <w:u w:val="single"/>
        </w:rPr>
        <w:tab/>
      </w:r>
      <w:r w:rsidRPr="00AF05BE">
        <w:rPr>
          <w:bCs/>
          <w:sz w:val="24"/>
          <w:szCs w:val="24"/>
          <w:u w:val="single"/>
        </w:rPr>
        <w:tab/>
      </w:r>
      <w:r w:rsidRPr="00AF05BE">
        <w:rPr>
          <w:bCs/>
          <w:sz w:val="24"/>
          <w:szCs w:val="24"/>
          <w:u w:val="single"/>
        </w:rPr>
        <w:tab/>
      </w:r>
      <w:r w:rsidRPr="00AF05BE">
        <w:rPr>
          <w:bCs/>
          <w:sz w:val="24"/>
          <w:szCs w:val="24"/>
          <w:u w:val="single"/>
        </w:rPr>
        <w:tab/>
      </w:r>
      <w:r w:rsidRPr="00AF05BE">
        <w:rPr>
          <w:bCs/>
          <w:sz w:val="24"/>
          <w:szCs w:val="24"/>
          <w:u w:val="single"/>
        </w:rPr>
        <w:tab/>
      </w:r>
    </w:p>
    <w:p w14:paraId="37852D50" w14:textId="77777777" w:rsidR="007E05E6" w:rsidRPr="00AF05BE" w:rsidRDefault="007E05E6" w:rsidP="00811EE5">
      <w:pPr>
        <w:tabs>
          <w:tab w:val="left" w:pos="4253"/>
        </w:tabs>
        <w:ind w:left="720" w:hanging="720"/>
        <w:jc w:val="right"/>
        <w:rPr>
          <w:sz w:val="24"/>
        </w:rPr>
      </w:pPr>
    </w:p>
    <w:p w14:paraId="0B2829E9" w14:textId="77777777" w:rsidR="007E05E6" w:rsidRPr="00AF05BE" w:rsidRDefault="007E05E6" w:rsidP="00811EE5">
      <w:pPr>
        <w:tabs>
          <w:tab w:val="left" w:pos="4253"/>
        </w:tabs>
        <w:ind w:left="720" w:hanging="720"/>
        <w:jc w:val="right"/>
        <w:rPr>
          <w:sz w:val="24"/>
        </w:rPr>
      </w:pPr>
      <w:r w:rsidRPr="00AF05BE">
        <w:rPr>
          <w:sz w:val="24"/>
        </w:rPr>
        <w:t>[</w:t>
      </w:r>
      <w:r w:rsidRPr="00AF05BE">
        <w:rPr>
          <w:i/>
          <w:sz w:val="24"/>
        </w:rPr>
        <w:t>Yer, Tarih</w:t>
      </w:r>
      <w:r w:rsidRPr="00AF05BE">
        <w:rPr>
          <w:sz w:val="24"/>
        </w:rPr>
        <w:t>]</w:t>
      </w:r>
    </w:p>
    <w:p w14:paraId="1EDC8CF0" w14:textId="77777777" w:rsidR="007E05E6" w:rsidRPr="00AF05BE" w:rsidRDefault="007E05E6" w:rsidP="00811EE5">
      <w:pPr>
        <w:tabs>
          <w:tab w:val="left" w:pos="4253"/>
        </w:tabs>
        <w:ind w:left="720" w:hanging="720"/>
        <w:jc w:val="both"/>
        <w:rPr>
          <w:sz w:val="24"/>
        </w:rPr>
      </w:pPr>
      <w:r w:rsidRPr="00AF05BE">
        <w:rPr>
          <w:sz w:val="24"/>
        </w:rPr>
        <w:t>[</w:t>
      </w:r>
      <w:r w:rsidRPr="00AF05BE">
        <w:rPr>
          <w:i/>
          <w:iCs/>
          <w:sz w:val="24"/>
        </w:rPr>
        <w:t xml:space="preserve">İşverenin </w:t>
      </w:r>
      <w:r w:rsidRPr="00AF05BE">
        <w:rPr>
          <w:i/>
          <w:sz w:val="24"/>
        </w:rPr>
        <w:t>İsmi ve Adresi</w:t>
      </w:r>
      <w:r w:rsidRPr="00AF05BE">
        <w:rPr>
          <w:sz w:val="24"/>
        </w:rPr>
        <w:t>]</w:t>
      </w:r>
    </w:p>
    <w:p w14:paraId="0E179CFF" w14:textId="77777777" w:rsidR="007E05E6" w:rsidRPr="00AF05BE" w:rsidRDefault="007E05E6" w:rsidP="00811EE5">
      <w:pPr>
        <w:tabs>
          <w:tab w:val="left" w:pos="4253"/>
        </w:tabs>
        <w:ind w:left="720" w:hanging="720"/>
        <w:jc w:val="both"/>
        <w:rPr>
          <w:sz w:val="24"/>
        </w:rPr>
      </w:pPr>
    </w:p>
    <w:p w14:paraId="3AEE92E4" w14:textId="77777777" w:rsidR="007E05E6" w:rsidRPr="00AF05BE" w:rsidRDefault="007E05E6" w:rsidP="00811EE5">
      <w:pPr>
        <w:tabs>
          <w:tab w:val="left" w:pos="4253"/>
        </w:tabs>
        <w:ind w:left="720" w:hanging="720"/>
        <w:jc w:val="both"/>
        <w:rPr>
          <w:sz w:val="24"/>
        </w:rPr>
      </w:pPr>
      <w:r w:rsidRPr="00AF05BE">
        <w:rPr>
          <w:sz w:val="24"/>
        </w:rPr>
        <w:t>Sayın Baylar,</w:t>
      </w:r>
    </w:p>
    <w:p w14:paraId="6D860DC4" w14:textId="77777777" w:rsidR="007E05E6" w:rsidRPr="00AF05BE" w:rsidRDefault="007E05E6" w:rsidP="00811EE5">
      <w:pPr>
        <w:tabs>
          <w:tab w:val="left" w:pos="4253"/>
        </w:tabs>
        <w:ind w:left="720" w:hanging="720"/>
        <w:jc w:val="both"/>
        <w:rPr>
          <w:sz w:val="24"/>
        </w:rPr>
      </w:pPr>
    </w:p>
    <w:p w14:paraId="4ACB0958" w14:textId="5B4A1618" w:rsidR="007E05E6" w:rsidRPr="00AF05BE" w:rsidRDefault="007E05E6" w:rsidP="00811EE5">
      <w:pPr>
        <w:pStyle w:val="GvdeMetni"/>
        <w:tabs>
          <w:tab w:val="left" w:pos="4253"/>
        </w:tabs>
      </w:pPr>
      <w:r w:rsidRPr="00AF05BE">
        <w:t>Aşağıda imzası bulunan biz, [</w:t>
      </w:r>
      <w:r w:rsidRPr="00AF05BE">
        <w:rPr>
          <w:i/>
          <w:iCs/>
        </w:rPr>
        <w:t>Tarih</w:t>
      </w:r>
      <w:r w:rsidRPr="00AF05BE">
        <w:t>] tarihli Teklif İsteme Dokümanına uygun olarak, [</w:t>
      </w:r>
      <w:r w:rsidRPr="00AF05BE">
        <w:rPr>
          <w:i/>
          <w:iCs/>
        </w:rPr>
        <w:t>İ</w:t>
      </w:r>
      <w:r w:rsidR="00D27918" w:rsidRPr="00AF05BE">
        <w:rPr>
          <w:i/>
          <w:iCs/>
        </w:rPr>
        <w:t>şin Adı</w:t>
      </w:r>
      <w:r w:rsidRPr="00AF05BE">
        <w:t>] için danışmanlık hizmeti sağlama</w:t>
      </w:r>
      <w:r w:rsidR="00D27918" w:rsidRPr="00AF05BE">
        <w:t xml:space="preserve">k amacıyla </w:t>
      </w:r>
      <w:r w:rsidRPr="00AF05BE">
        <w:t>Teklifimizi sunuyoruz. İlişikte bulunan Mali Teklifimiz, birim fiyatlı işlerin toplamı (FIN 3B) olarak</w:t>
      </w:r>
      <w:r w:rsidR="36E8E6D9" w:rsidRPr="00AF05BE">
        <w:t xml:space="preserve"> </w:t>
      </w:r>
      <w:r w:rsidRPr="00AF05BE">
        <w:t>_______________</w:t>
      </w:r>
      <w:r w:rsidR="00163822" w:rsidRPr="00AF05BE">
        <w:t>[</w:t>
      </w:r>
      <w:r w:rsidRPr="00AF05BE">
        <w:rPr>
          <w:i/>
          <w:iCs/>
        </w:rPr>
        <w:t>Yazı ve rakamla tutar</w:t>
      </w:r>
      <w:r w:rsidRPr="00AF05BE">
        <w:rPr>
          <w:vertAlign w:val="superscript"/>
        </w:rPr>
        <w:t>1</w:t>
      </w:r>
      <w:r w:rsidRPr="00AF05BE">
        <w:t xml:space="preserve">] tutarındadır. Bu tutar, </w:t>
      </w:r>
      <w:r w:rsidR="009015FB" w:rsidRPr="00AF05BE">
        <w:t xml:space="preserve">Katma Değer Vergisini içermemektedir; ancak Danışmanlar için Bilgiler – Bilgi Tablosu 3.7 maddesinde belirtilen diğer tüm yerel vergileri içermektedir. </w:t>
      </w:r>
    </w:p>
    <w:p w14:paraId="6A325998" w14:textId="77777777" w:rsidR="007E05E6" w:rsidRPr="00AF05BE" w:rsidRDefault="007E05E6" w:rsidP="00811EE5">
      <w:pPr>
        <w:pStyle w:val="GvdeMetni"/>
        <w:tabs>
          <w:tab w:val="left" w:pos="4253"/>
        </w:tabs>
      </w:pPr>
    </w:p>
    <w:p w14:paraId="28A41A40" w14:textId="77777777" w:rsidR="007E05E6" w:rsidRPr="00AF05BE" w:rsidRDefault="007E05E6" w:rsidP="00ED5E29">
      <w:pPr>
        <w:tabs>
          <w:tab w:val="left" w:pos="4253"/>
        </w:tabs>
        <w:jc w:val="both"/>
        <w:rPr>
          <w:sz w:val="24"/>
        </w:rPr>
      </w:pPr>
      <w:r w:rsidRPr="00AF05BE">
        <w:rPr>
          <w:sz w:val="24"/>
        </w:rPr>
        <w:t>Mali Teklifimiz, Teklif geçerlilik süresi sona erinceye kadar, yani Bilgi Tablosu 1.12 Referans numaralı paragrafında gösterilen tarihe kadar yapılacak Sözleşme müzakereleri sonucunda değişikliğe tabi olup, bizi yasal olarak bağlamaktadır.</w:t>
      </w:r>
    </w:p>
    <w:p w14:paraId="3A8FD0A8" w14:textId="77777777" w:rsidR="007E05E6" w:rsidRPr="00AF05BE" w:rsidRDefault="007E05E6" w:rsidP="00811EE5">
      <w:pPr>
        <w:pStyle w:val="GvdeMetni"/>
        <w:tabs>
          <w:tab w:val="left" w:pos="4253"/>
        </w:tabs>
      </w:pPr>
    </w:p>
    <w:p w14:paraId="3A449AD8" w14:textId="53196B5A" w:rsidR="007E05E6" w:rsidRPr="00AF05BE" w:rsidRDefault="007511AB" w:rsidP="00811EE5">
      <w:pPr>
        <w:tabs>
          <w:tab w:val="left" w:pos="4253"/>
        </w:tabs>
        <w:jc w:val="both"/>
        <w:rPr>
          <w:sz w:val="24"/>
        </w:rPr>
      </w:pPr>
      <w:r w:rsidRPr="00AF05BE">
        <w:rPr>
          <w:sz w:val="24"/>
        </w:rPr>
        <w:t>İhaleyi</w:t>
      </w:r>
      <w:r w:rsidR="000F4AA5" w:rsidRPr="00AF05BE">
        <w:rPr>
          <w:sz w:val="24"/>
        </w:rPr>
        <w:t xml:space="preserve"> </w:t>
      </w:r>
      <w:r w:rsidR="007E05E6" w:rsidRPr="00AF05BE">
        <w:rPr>
          <w:sz w:val="24"/>
        </w:rPr>
        <w:t xml:space="preserve">kazanmamız halinde bu Teklife ve Sözleşmenin uygulamasına ilişkin olarak, ilgili </w:t>
      </w:r>
      <w:r w:rsidRPr="00AF05BE">
        <w:rPr>
          <w:sz w:val="24"/>
        </w:rPr>
        <w:t xml:space="preserve">acenta ve </w:t>
      </w:r>
      <w:r w:rsidR="007E05E6" w:rsidRPr="00AF05BE">
        <w:rPr>
          <w:sz w:val="24"/>
        </w:rPr>
        <w:t xml:space="preserve">birimlere tarafımızdan yapılan veya yapılacak olan komisyonlar ve </w:t>
      </w:r>
      <w:r w:rsidRPr="00AF05BE">
        <w:rPr>
          <w:sz w:val="24"/>
        </w:rPr>
        <w:t>ödemeler</w:t>
      </w:r>
      <w:r w:rsidR="000F4AA5" w:rsidRPr="00AF05BE">
        <w:rPr>
          <w:sz w:val="24"/>
        </w:rPr>
        <w:t xml:space="preserve"> </w:t>
      </w:r>
      <w:r w:rsidR="007E05E6" w:rsidRPr="00AF05BE">
        <w:rPr>
          <w:sz w:val="24"/>
        </w:rPr>
        <w:t>aşağıda sıralanmaktadır</w:t>
      </w:r>
      <w:r w:rsidR="007E05E6" w:rsidRPr="00AF05BE">
        <w:rPr>
          <w:vertAlign w:val="superscript"/>
        </w:rPr>
        <w:t>2</w:t>
      </w:r>
      <w:r w:rsidR="007E05E6" w:rsidRPr="00AF05BE">
        <w:t xml:space="preserve">: </w:t>
      </w:r>
    </w:p>
    <w:p w14:paraId="74F513D4" w14:textId="77777777" w:rsidR="007E05E6" w:rsidRPr="00AF05BE" w:rsidRDefault="007E05E6" w:rsidP="00811EE5">
      <w:pPr>
        <w:tabs>
          <w:tab w:val="left" w:pos="4253"/>
        </w:tabs>
        <w:jc w:val="both"/>
        <w:rPr>
          <w:sz w:val="24"/>
        </w:rPr>
      </w:pPr>
    </w:p>
    <w:tbl>
      <w:tblPr>
        <w:tblW w:w="0" w:type="auto"/>
        <w:tblInd w:w="108" w:type="dxa"/>
        <w:tblLayout w:type="fixed"/>
        <w:tblLook w:val="0000" w:firstRow="0" w:lastRow="0" w:firstColumn="0" w:lastColumn="0" w:noHBand="0" w:noVBand="0"/>
      </w:tblPr>
      <w:tblGrid>
        <w:gridCol w:w="2268"/>
        <w:gridCol w:w="567"/>
        <w:gridCol w:w="2268"/>
        <w:gridCol w:w="567"/>
        <w:gridCol w:w="2835"/>
      </w:tblGrid>
      <w:tr w:rsidR="007E05E6" w:rsidRPr="00AF05BE" w14:paraId="09A9BF24" w14:textId="77777777">
        <w:tc>
          <w:tcPr>
            <w:tcW w:w="2268" w:type="dxa"/>
          </w:tcPr>
          <w:p w14:paraId="7906912A" w14:textId="77777777" w:rsidR="007E05E6" w:rsidRPr="00AF05BE" w:rsidRDefault="007E05E6" w:rsidP="00ED5E29">
            <w:pPr>
              <w:tabs>
                <w:tab w:val="left" w:pos="4253"/>
              </w:tabs>
              <w:rPr>
                <w:sz w:val="24"/>
              </w:rPr>
            </w:pPr>
            <w:r w:rsidRPr="00AF05BE">
              <w:rPr>
                <w:sz w:val="24"/>
              </w:rPr>
              <w:t xml:space="preserve">İlgili </w:t>
            </w:r>
            <w:r w:rsidR="007511AB" w:rsidRPr="00AF05BE">
              <w:rPr>
                <w:sz w:val="24"/>
              </w:rPr>
              <w:t xml:space="preserve">Acenta veya </w:t>
            </w:r>
            <w:r w:rsidRPr="00AF05BE">
              <w:rPr>
                <w:sz w:val="24"/>
              </w:rPr>
              <w:t>Birimin İsim ve Adresi</w:t>
            </w:r>
          </w:p>
        </w:tc>
        <w:tc>
          <w:tcPr>
            <w:tcW w:w="567" w:type="dxa"/>
          </w:tcPr>
          <w:p w14:paraId="0BFC00DB" w14:textId="77777777" w:rsidR="007E05E6" w:rsidRPr="00AF05BE" w:rsidRDefault="007E05E6" w:rsidP="00ED5E29">
            <w:pPr>
              <w:tabs>
                <w:tab w:val="left" w:pos="4253"/>
              </w:tabs>
              <w:rPr>
                <w:sz w:val="24"/>
              </w:rPr>
            </w:pPr>
          </w:p>
        </w:tc>
        <w:tc>
          <w:tcPr>
            <w:tcW w:w="2268" w:type="dxa"/>
          </w:tcPr>
          <w:p w14:paraId="5DB98A21" w14:textId="77777777" w:rsidR="007E05E6" w:rsidRPr="00AF05BE" w:rsidRDefault="007E05E6" w:rsidP="00ED5E29">
            <w:pPr>
              <w:tabs>
                <w:tab w:val="left" w:pos="4253"/>
              </w:tabs>
              <w:rPr>
                <w:sz w:val="24"/>
              </w:rPr>
            </w:pPr>
            <w:r w:rsidRPr="00AF05BE">
              <w:rPr>
                <w:sz w:val="24"/>
              </w:rPr>
              <w:t>Tutar ve Para Birimi</w:t>
            </w:r>
          </w:p>
        </w:tc>
        <w:tc>
          <w:tcPr>
            <w:tcW w:w="567" w:type="dxa"/>
          </w:tcPr>
          <w:p w14:paraId="31F4F326" w14:textId="77777777" w:rsidR="007E05E6" w:rsidRPr="00AF05BE" w:rsidRDefault="007E05E6" w:rsidP="00ED5E29">
            <w:pPr>
              <w:tabs>
                <w:tab w:val="left" w:pos="4253"/>
              </w:tabs>
              <w:rPr>
                <w:sz w:val="24"/>
              </w:rPr>
            </w:pPr>
          </w:p>
        </w:tc>
        <w:tc>
          <w:tcPr>
            <w:tcW w:w="2835" w:type="dxa"/>
          </w:tcPr>
          <w:p w14:paraId="1D20C682" w14:textId="77777777" w:rsidR="007E05E6" w:rsidRPr="00AF05BE" w:rsidRDefault="007E05E6" w:rsidP="00ED5E29">
            <w:pPr>
              <w:tabs>
                <w:tab w:val="left" w:pos="4253"/>
              </w:tabs>
              <w:rPr>
                <w:sz w:val="24"/>
              </w:rPr>
            </w:pPr>
            <w:r w:rsidRPr="00AF05BE">
              <w:rPr>
                <w:sz w:val="24"/>
              </w:rPr>
              <w:t xml:space="preserve">Komisyon ve </w:t>
            </w:r>
          </w:p>
          <w:p w14:paraId="0D6C2A91" w14:textId="5FDDAF5A" w:rsidR="007E05E6" w:rsidRPr="00AF05BE" w:rsidRDefault="007511AB" w:rsidP="00ED5E29">
            <w:pPr>
              <w:tabs>
                <w:tab w:val="left" w:pos="4253"/>
              </w:tabs>
              <w:rPr>
                <w:sz w:val="24"/>
              </w:rPr>
            </w:pPr>
            <w:r w:rsidRPr="00AF05BE">
              <w:rPr>
                <w:sz w:val="24"/>
              </w:rPr>
              <w:t>Ödemenin</w:t>
            </w:r>
            <w:r w:rsidR="000F4AA5" w:rsidRPr="00AF05BE">
              <w:rPr>
                <w:sz w:val="24"/>
              </w:rPr>
              <w:t xml:space="preserve"> </w:t>
            </w:r>
            <w:r w:rsidR="007E05E6" w:rsidRPr="00AF05BE">
              <w:rPr>
                <w:sz w:val="24"/>
              </w:rPr>
              <w:t>Gerekçesi</w:t>
            </w:r>
          </w:p>
        </w:tc>
      </w:tr>
      <w:tr w:rsidR="007E05E6" w:rsidRPr="00AF05BE" w14:paraId="3CFE0AF2" w14:textId="77777777">
        <w:tc>
          <w:tcPr>
            <w:tcW w:w="2268" w:type="dxa"/>
          </w:tcPr>
          <w:p w14:paraId="50167FF9" w14:textId="77777777" w:rsidR="007E05E6" w:rsidRPr="00AF05BE" w:rsidRDefault="007E05E6" w:rsidP="00811EE5">
            <w:pPr>
              <w:tabs>
                <w:tab w:val="left" w:pos="4253"/>
              </w:tabs>
              <w:jc w:val="both"/>
              <w:rPr>
                <w:sz w:val="24"/>
              </w:rPr>
            </w:pPr>
            <w:r w:rsidRPr="00AF05BE">
              <w:rPr>
                <w:sz w:val="24"/>
              </w:rPr>
              <w:t>_______________</w:t>
            </w:r>
          </w:p>
        </w:tc>
        <w:tc>
          <w:tcPr>
            <w:tcW w:w="567" w:type="dxa"/>
          </w:tcPr>
          <w:p w14:paraId="0A3860A2" w14:textId="77777777" w:rsidR="007E05E6" w:rsidRPr="00AF05BE" w:rsidRDefault="007E05E6" w:rsidP="00811EE5">
            <w:pPr>
              <w:tabs>
                <w:tab w:val="left" w:pos="4253"/>
              </w:tabs>
              <w:jc w:val="both"/>
              <w:rPr>
                <w:sz w:val="24"/>
              </w:rPr>
            </w:pPr>
          </w:p>
        </w:tc>
        <w:tc>
          <w:tcPr>
            <w:tcW w:w="2268" w:type="dxa"/>
          </w:tcPr>
          <w:p w14:paraId="2FDFCCEB" w14:textId="77777777" w:rsidR="007E05E6" w:rsidRPr="00AF05BE" w:rsidRDefault="007E05E6" w:rsidP="00811EE5">
            <w:pPr>
              <w:tabs>
                <w:tab w:val="left" w:pos="4253"/>
              </w:tabs>
              <w:jc w:val="both"/>
              <w:rPr>
                <w:sz w:val="24"/>
              </w:rPr>
            </w:pPr>
            <w:r w:rsidRPr="00AF05BE">
              <w:rPr>
                <w:sz w:val="24"/>
              </w:rPr>
              <w:t>_________________</w:t>
            </w:r>
          </w:p>
        </w:tc>
        <w:tc>
          <w:tcPr>
            <w:tcW w:w="567" w:type="dxa"/>
          </w:tcPr>
          <w:p w14:paraId="37C51156" w14:textId="77777777" w:rsidR="007E05E6" w:rsidRPr="00AF05BE" w:rsidRDefault="007E05E6" w:rsidP="00811EE5">
            <w:pPr>
              <w:tabs>
                <w:tab w:val="left" w:pos="4253"/>
              </w:tabs>
              <w:jc w:val="both"/>
              <w:rPr>
                <w:sz w:val="24"/>
              </w:rPr>
            </w:pPr>
          </w:p>
        </w:tc>
        <w:tc>
          <w:tcPr>
            <w:tcW w:w="2835" w:type="dxa"/>
          </w:tcPr>
          <w:p w14:paraId="1E36F267" w14:textId="77777777" w:rsidR="007E05E6" w:rsidRPr="00AF05BE" w:rsidRDefault="007E05E6" w:rsidP="00811EE5">
            <w:pPr>
              <w:tabs>
                <w:tab w:val="left" w:pos="4253"/>
              </w:tabs>
              <w:jc w:val="both"/>
              <w:rPr>
                <w:sz w:val="24"/>
              </w:rPr>
            </w:pPr>
            <w:r w:rsidRPr="00AF05BE">
              <w:rPr>
                <w:sz w:val="24"/>
              </w:rPr>
              <w:t>_______________</w:t>
            </w:r>
          </w:p>
        </w:tc>
      </w:tr>
      <w:tr w:rsidR="007E05E6" w:rsidRPr="00AF05BE" w14:paraId="3D4626DF" w14:textId="77777777">
        <w:tc>
          <w:tcPr>
            <w:tcW w:w="2268" w:type="dxa"/>
          </w:tcPr>
          <w:p w14:paraId="78F6C239" w14:textId="77777777" w:rsidR="007E05E6" w:rsidRPr="00AF05BE" w:rsidRDefault="007E05E6" w:rsidP="00811EE5">
            <w:pPr>
              <w:tabs>
                <w:tab w:val="left" w:pos="4253"/>
              </w:tabs>
              <w:jc w:val="both"/>
              <w:rPr>
                <w:sz w:val="24"/>
              </w:rPr>
            </w:pPr>
            <w:r w:rsidRPr="00AF05BE">
              <w:rPr>
                <w:sz w:val="24"/>
              </w:rPr>
              <w:t>_______________</w:t>
            </w:r>
          </w:p>
        </w:tc>
        <w:tc>
          <w:tcPr>
            <w:tcW w:w="567" w:type="dxa"/>
          </w:tcPr>
          <w:p w14:paraId="2D85FC85" w14:textId="77777777" w:rsidR="007E05E6" w:rsidRPr="00AF05BE" w:rsidRDefault="007E05E6" w:rsidP="00811EE5">
            <w:pPr>
              <w:tabs>
                <w:tab w:val="left" w:pos="4253"/>
              </w:tabs>
              <w:jc w:val="both"/>
              <w:rPr>
                <w:sz w:val="24"/>
              </w:rPr>
            </w:pPr>
          </w:p>
        </w:tc>
        <w:tc>
          <w:tcPr>
            <w:tcW w:w="2268" w:type="dxa"/>
          </w:tcPr>
          <w:p w14:paraId="08353EE1" w14:textId="77777777" w:rsidR="007E05E6" w:rsidRPr="00AF05BE" w:rsidRDefault="007E05E6" w:rsidP="00811EE5">
            <w:pPr>
              <w:tabs>
                <w:tab w:val="left" w:pos="4253"/>
              </w:tabs>
              <w:jc w:val="both"/>
              <w:rPr>
                <w:sz w:val="24"/>
              </w:rPr>
            </w:pPr>
            <w:r w:rsidRPr="00AF05BE">
              <w:rPr>
                <w:sz w:val="24"/>
              </w:rPr>
              <w:t>_________________</w:t>
            </w:r>
          </w:p>
        </w:tc>
        <w:tc>
          <w:tcPr>
            <w:tcW w:w="567" w:type="dxa"/>
          </w:tcPr>
          <w:p w14:paraId="7DB9F8EE" w14:textId="77777777" w:rsidR="007E05E6" w:rsidRPr="00AF05BE" w:rsidRDefault="007E05E6" w:rsidP="00811EE5">
            <w:pPr>
              <w:tabs>
                <w:tab w:val="left" w:pos="4253"/>
              </w:tabs>
              <w:jc w:val="both"/>
              <w:rPr>
                <w:sz w:val="24"/>
              </w:rPr>
            </w:pPr>
          </w:p>
        </w:tc>
        <w:tc>
          <w:tcPr>
            <w:tcW w:w="2835" w:type="dxa"/>
          </w:tcPr>
          <w:p w14:paraId="628FAF54" w14:textId="77777777" w:rsidR="007E05E6" w:rsidRPr="00AF05BE" w:rsidRDefault="007E05E6" w:rsidP="00811EE5">
            <w:pPr>
              <w:tabs>
                <w:tab w:val="left" w:pos="4253"/>
              </w:tabs>
              <w:jc w:val="both"/>
              <w:rPr>
                <w:sz w:val="24"/>
              </w:rPr>
            </w:pPr>
            <w:r w:rsidRPr="00AF05BE">
              <w:rPr>
                <w:sz w:val="24"/>
              </w:rPr>
              <w:t>_______________</w:t>
            </w:r>
          </w:p>
        </w:tc>
      </w:tr>
      <w:tr w:rsidR="007E05E6" w:rsidRPr="00AF05BE" w14:paraId="31161559" w14:textId="77777777">
        <w:tc>
          <w:tcPr>
            <w:tcW w:w="2268" w:type="dxa"/>
          </w:tcPr>
          <w:p w14:paraId="474E0E6E" w14:textId="77777777" w:rsidR="007E05E6" w:rsidRPr="00AF05BE" w:rsidRDefault="007E05E6" w:rsidP="00811EE5">
            <w:pPr>
              <w:tabs>
                <w:tab w:val="left" w:pos="4253"/>
              </w:tabs>
              <w:jc w:val="both"/>
              <w:rPr>
                <w:sz w:val="24"/>
              </w:rPr>
            </w:pPr>
            <w:r w:rsidRPr="00AF05BE">
              <w:rPr>
                <w:sz w:val="24"/>
              </w:rPr>
              <w:t>_______________</w:t>
            </w:r>
          </w:p>
        </w:tc>
        <w:tc>
          <w:tcPr>
            <w:tcW w:w="567" w:type="dxa"/>
          </w:tcPr>
          <w:p w14:paraId="188C6E80" w14:textId="77777777" w:rsidR="007E05E6" w:rsidRPr="00AF05BE" w:rsidRDefault="007E05E6" w:rsidP="00811EE5">
            <w:pPr>
              <w:tabs>
                <w:tab w:val="left" w:pos="4253"/>
              </w:tabs>
              <w:jc w:val="both"/>
              <w:rPr>
                <w:sz w:val="24"/>
              </w:rPr>
            </w:pPr>
          </w:p>
        </w:tc>
        <w:tc>
          <w:tcPr>
            <w:tcW w:w="2268" w:type="dxa"/>
          </w:tcPr>
          <w:p w14:paraId="5E77E47D" w14:textId="77777777" w:rsidR="007E05E6" w:rsidRPr="00AF05BE" w:rsidRDefault="007E05E6" w:rsidP="00811EE5">
            <w:pPr>
              <w:tabs>
                <w:tab w:val="left" w:pos="4253"/>
              </w:tabs>
              <w:jc w:val="both"/>
              <w:rPr>
                <w:sz w:val="24"/>
              </w:rPr>
            </w:pPr>
            <w:r w:rsidRPr="00AF05BE">
              <w:rPr>
                <w:sz w:val="24"/>
              </w:rPr>
              <w:t>_________________</w:t>
            </w:r>
          </w:p>
        </w:tc>
        <w:tc>
          <w:tcPr>
            <w:tcW w:w="567" w:type="dxa"/>
          </w:tcPr>
          <w:p w14:paraId="38856DE5" w14:textId="77777777" w:rsidR="007E05E6" w:rsidRPr="00AF05BE" w:rsidRDefault="007E05E6" w:rsidP="00811EE5">
            <w:pPr>
              <w:tabs>
                <w:tab w:val="left" w:pos="4253"/>
              </w:tabs>
              <w:jc w:val="both"/>
              <w:rPr>
                <w:sz w:val="24"/>
              </w:rPr>
            </w:pPr>
          </w:p>
        </w:tc>
        <w:tc>
          <w:tcPr>
            <w:tcW w:w="2835" w:type="dxa"/>
          </w:tcPr>
          <w:p w14:paraId="71D5C5E7" w14:textId="77777777" w:rsidR="007E05E6" w:rsidRPr="00AF05BE" w:rsidRDefault="007E05E6" w:rsidP="00811EE5">
            <w:pPr>
              <w:tabs>
                <w:tab w:val="left" w:pos="4253"/>
              </w:tabs>
              <w:jc w:val="both"/>
              <w:rPr>
                <w:sz w:val="24"/>
              </w:rPr>
            </w:pPr>
            <w:r w:rsidRPr="00AF05BE">
              <w:rPr>
                <w:sz w:val="24"/>
              </w:rPr>
              <w:t>_______________</w:t>
            </w:r>
          </w:p>
        </w:tc>
      </w:tr>
    </w:tbl>
    <w:p w14:paraId="373DB67F" w14:textId="77777777" w:rsidR="007E05E6" w:rsidRPr="00AF05BE" w:rsidRDefault="007E05E6" w:rsidP="00811EE5">
      <w:pPr>
        <w:tabs>
          <w:tab w:val="left" w:pos="4253"/>
        </w:tabs>
        <w:ind w:left="720" w:hanging="720"/>
        <w:jc w:val="both"/>
        <w:rPr>
          <w:sz w:val="24"/>
        </w:rPr>
      </w:pPr>
    </w:p>
    <w:p w14:paraId="558F04B2" w14:textId="074A2B46" w:rsidR="007E05E6" w:rsidRPr="00AF05BE" w:rsidRDefault="007E05E6" w:rsidP="00811EE5">
      <w:pPr>
        <w:pStyle w:val="GvdeMetni"/>
        <w:tabs>
          <w:tab w:val="left" w:pos="4253"/>
        </w:tabs>
      </w:pPr>
      <w:r w:rsidRPr="00AF05BE">
        <w:t xml:space="preserve">Aldığınız tekliflerden herhangi birini kabul etmek durumunda olmadığınızı anlıyoruz. </w:t>
      </w:r>
    </w:p>
    <w:p w14:paraId="16F12947" w14:textId="3C81AD2C" w:rsidR="007E05E6" w:rsidRPr="00AF05BE" w:rsidRDefault="007E05E6" w:rsidP="00811EE5">
      <w:pPr>
        <w:tabs>
          <w:tab w:val="left" w:pos="4253"/>
        </w:tabs>
        <w:jc w:val="both"/>
        <w:rPr>
          <w:color w:val="FF0000"/>
          <w:sz w:val="24"/>
        </w:rPr>
      </w:pPr>
    </w:p>
    <w:p w14:paraId="3CC94842" w14:textId="77777777" w:rsidR="007E05E6" w:rsidRPr="00AF05BE" w:rsidRDefault="007E05E6" w:rsidP="00811EE5">
      <w:pPr>
        <w:tabs>
          <w:tab w:val="left" w:pos="4253"/>
        </w:tabs>
        <w:rPr>
          <w:sz w:val="24"/>
        </w:rPr>
      </w:pPr>
      <w:r w:rsidRPr="00AF05BE">
        <w:rPr>
          <w:sz w:val="24"/>
        </w:rPr>
        <w:t xml:space="preserve">Saygılarımla, </w:t>
      </w:r>
    </w:p>
    <w:p w14:paraId="5DD0FE8E" w14:textId="77777777" w:rsidR="007E05E6" w:rsidRPr="00AF05BE" w:rsidRDefault="007E05E6" w:rsidP="00811EE5">
      <w:pPr>
        <w:tabs>
          <w:tab w:val="left" w:pos="4253"/>
        </w:tabs>
        <w:rPr>
          <w:sz w:val="24"/>
        </w:rPr>
      </w:pPr>
    </w:p>
    <w:p w14:paraId="35C27164" w14:textId="77777777" w:rsidR="007E05E6" w:rsidRPr="00AF05BE" w:rsidRDefault="007E05E6" w:rsidP="00811EE5">
      <w:pPr>
        <w:tabs>
          <w:tab w:val="left" w:pos="4253"/>
        </w:tabs>
        <w:rPr>
          <w:sz w:val="24"/>
        </w:rPr>
      </w:pPr>
      <w:r w:rsidRPr="00AF05BE">
        <w:rPr>
          <w:sz w:val="24"/>
        </w:rPr>
        <w:t>Yetkilinin İmzası:</w:t>
      </w:r>
    </w:p>
    <w:p w14:paraId="7F84E111" w14:textId="77777777" w:rsidR="007E05E6" w:rsidRPr="00AF05BE" w:rsidRDefault="007E05E6" w:rsidP="00811EE5">
      <w:pPr>
        <w:tabs>
          <w:tab w:val="left" w:pos="4253"/>
        </w:tabs>
        <w:rPr>
          <w:sz w:val="24"/>
        </w:rPr>
      </w:pPr>
      <w:r w:rsidRPr="00AF05BE">
        <w:rPr>
          <w:sz w:val="24"/>
        </w:rPr>
        <w:t>İmza Sahibinin İsmi ve Unvanı:</w:t>
      </w:r>
    </w:p>
    <w:p w14:paraId="27BB3DEA" w14:textId="77777777" w:rsidR="007E05E6" w:rsidRPr="00AF05BE" w:rsidRDefault="007E05E6" w:rsidP="00811EE5">
      <w:pPr>
        <w:tabs>
          <w:tab w:val="left" w:pos="4253"/>
        </w:tabs>
        <w:rPr>
          <w:sz w:val="24"/>
        </w:rPr>
      </w:pPr>
      <w:r w:rsidRPr="00AF05BE">
        <w:rPr>
          <w:sz w:val="24"/>
        </w:rPr>
        <w:t>Firmanın İsmi:</w:t>
      </w:r>
    </w:p>
    <w:p w14:paraId="554313D9" w14:textId="77777777" w:rsidR="007E05E6" w:rsidRPr="00AF05BE" w:rsidRDefault="007E05E6" w:rsidP="00811EE5">
      <w:pPr>
        <w:tabs>
          <w:tab w:val="left" w:pos="4253"/>
        </w:tabs>
        <w:rPr>
          <w:sz w:val="24"/>
        </w:rPr>
      </w:pPr>
      <w:r w:rsidRPr="00AF05BE">
        <w:rPr>
          <w:sz w:val="24"/>
        </w:rPr>
        <w:t>Adresi:</w:t>
      </w:r>
    </w:p>
    <w:p w14:paraId="095D3D82" w14:textId="77777777" w:rsidR="007E05E6" w:rsidRPr="00AF05BE" w:rsidRDefault="007E05E6" w:rsidP="00811EE5">
      <w:pPr>
        <w:pStyle w:val="BodyText21"/>
        <w:pBdr>
          <w:bottom w:val="single" w:sz="4" w:space="1" w:color="auto"/>
        </w:pBdr>
        <w:tabs>
          <w:tab w:val="clear" w:pos="-720"/>
          <w:tab w:val="left" w:pos="4253"/>
        </w:tabs>
        <w:suppressAutoHyphens w:val="0"/>
        <w:rPr>
          <w:spacing w:val="0"/>
          <w:szCs w:val="24"/>
          <w:lang w:val="tr-TR"/>
        </w:rPr>
      </w:pPr>
    </w:p>
    <w:p w14:paraId="590D5740" w14:textId="05C539ED" w:rsidR="007E05E6" w:rsidRPr="00AF05BE" w:rsidRDefault="007E05E6" w:rsidP="00811EE5">
      <w:pPr>
        <w:pStyle w:val="DipnotMetni"/>
        <w:tabs>
          <w:tab w:val="left" w:pos="360"/>
          <w:tab w:val="left" w:pos="4253"/>
        </w:tabs>
        <w:ind w:left="360" w:hanging="360"/>
      </w:pPr>
      <w:r w:rsidRPr="00AF05BE">
        <w:t>1</w:t>
      </w:r>
      <w:r w:rsidRPr="00AF05BE">
        <w:tab/>
      </w:r>
      <w:r w:rsidR="00E362EA" w:rsidRPr="00AF05BE">
        <w:t>Kısmi miktarlarla toplam miktarlar veya rakamlar ve yazıyla belirtilen tutarlar arasında farklılık olması durumunda, hatalar ITC Madde 5.6’ya göre düzeltilecektir.</w:t>
      </w:r>
      <w:r w:rsidR="000F4AA5" w:rsidRPr="00AF05BE">
        <w:t xml:space="preserve"> </w:t>
      </w:r>
    </w:p>
    <w:p w14:paraId="6FD926D6" w14:textId="77777777" w:rsidR="0009758F" w:rsidRPr="00AF05BE" w:rsidRDefault="007E05E6" w:rsidP="00811EE5">
      <w:pPr>
        <w:pStyle w:val="DipnotMetni"/>
        <w:tabs>
          <w:tab w:val="left" w:pos="360"/>
          <w:tab w:val="left" w:pos="4253"/>
        </w:tabs>
        <w:ind w:left="360" w:hanging="360"/>
        <w:sectPr w:rsidR="0009758F" w:rsidRPr="00AF05BE" w:rsidSect="0046214D">
          <w:pgSz w:w="12242" w:h="15842" w:code="1"/>
          <w:pgMar w:top="1440" w:right="1440" w:bottom="1728" w:left="1728" w:header="706" w:footer="706" w:gutter="0"/>
          <w:cols w:space="720"/>
          <w:titlePg/>
        </w:sectPr>
      </w:pPr>
      <w:r w:rsidRPr="00AF05BE">
        <w:t>2</w:t>
      </w:r>
      <w:r w:rsidRPr="00AF05BE">
        <w:tab/>
        <w:t xml:space="preserve">Eğer uygulanabiliyorsa, bu paragrafı “bu Teklifle ve Sözleşmenin uygulamasıyla ilişkili olarak, ilgili birimlere tarafımızdan yapılan veya yapılacak olan komisyonlar ve tazminatlar bulunmamaktadır” paragrafı ile değiştiriniz. </w:t>
      </w:r>
    </w:p>
    <w:p w14:paraId="78B3D1DB" w14:textId="77777777" w:rsidR="007E05E6" w:rsidRPr="00AF05BE" w:rsidRDefault="007E05E6" w:rsidP="00811EE5">
      <w:pPr>
        <w:pStyle w:val="DipnotMetni"/>
        <w:tabs>
          <w:tab w:val="left" w:pos="360"/>
          <w:tab w:val="left" w:pos="4253"/>
        </w:tabs>
        <w:ind w:left="360" w:hanging="360"/>
      </w:pPr>
    </w:p>
    <w:p w14:paraId="2586B0FA" w14:textId="1EC5ED8B" w:rsidR="0009758F" w:rsidRPr="00AF05BE" w:rsidRDefault="0009758F" w:rsidP="00811EE5">
      <w:pPr>
        <w:tabs>
          <w:tab w:val="left" w:pos="4253"/>
        </w:tabs>
        <w:jc w:val="center"/>
        <w:rPr>
          <w:b/>
          <w:smallCaps/>
          <w:sz w:val="28"/>
          <w:szCs w:val="28"/>
        </w:rPr>
      </w:pPr>
      <w:r w:rsidRPr="00AF05BE">
        <w:rPr>
          <w:b/>
          <w:smallCaps/>
          <w:sz w:val="28"/>
          <w:szCs w:val="28"/>
        </w:rPr>
        <w:t xml:space="preserve">Fın-2 Maliyetlerin Özeti </w:t>
      </w:r>
      <w:r w:rsidR="001075B7" w:rsidRPr="00AF05BE">
        <w:rPr>
          <w:b/>
          <w:bCs/>
          <w:smallCaps/>
          <w:sz w:val="28"/>
          <w:szCs w:val="28"/>
        </w:rPr>
        <w:t>Formu</w:t>
      </w:r>
    </w:p>
    <w:p w14:paraId="3B402862" w14:textId="77777777" w:rsidR="0009758F" w:rsidRPr="00AF05BE" w:rsidRDefault="0009758F" w:rsidP="00811EE5">
      <w:pPr>
        <w:tabs>
          <w:tab w:val="left" w:pos="4253"/>
        </w:tabs>
        <w:jc w:val="center"/>
        <w:rPr>
          <w:bCs/>
          <w:smallCaps/>
          <w:sz w:val="24"/>
          <w:szCs w:val="24"/>
        </w:rPr>
      </w:pPr>
    </w:p>
    <w:tbl>
      <w:tblPr>
        <w:tblW w:w="1093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602"/>
        <w:gridCol w:w="6336"/>
      </w:tblGrid>
      <w:tr w:rsidR="0009758F" w:rsidRPr="00AF05BE" w14:paraId="3BA80535" w14:textId="77777777" w:rsidTr="00B0634E">
        <w:trPr>
          <w:cantSplit/>
          <w:trHeight w:hRule="exact" w:val="397"/>
          <w:jc w:val="center"/>
        </w:trPr>
        <w:tc>
          <w:tcPr>
            <w:tcW w:w="4602" w:type="dxa"/>
          </w:tcPr>
          <w:p w14:paraId="092A8AC8" w14:textId="77777777" w:rsidR="00EC02E2" w:rsidRPr="00AF05BE" w:rsidRDefault="00EC02E2" w:rsidP="00811EE5">
            <w:pPr>
              <w:tabs>
                <w:tab w:val="left" w:pos="4253"/>
              </w:tabs>
            </w:pPr>
          </w:p>
        </w:tc>
        <w:tc>
          <w:tcPr>
            <w:tcW w:w="6336" w:type="dxa"/>
            <w:tcBorders>
              <w:top w:val="double" w:sz="4" w:space="0" w:color="auto"/>
              <w:bottom w:val="single" w:sz="8" w:space="0" w:color="auto"/>
            </w:tcBorders>
            <w:vAlign w:val="center"/>
          </w:tcPr>
          <w:p w14:paraId="3CED1759" w14:textId="5EC5DB32" w:rsidR="36E8E6D9" w:rsidRPr="00AF05BE" w:rsidRDefault="36E8E6D9" w:rsidP="00811EE5">
            <w:pPr>
              <w:tabs>
                <w:tab w:val="left" w:pos="4253"/>
              </w:tabs>
              <w:rPr>
                <w:b/>
                <w:bCs/>
                <w:sz w:val="24"/>
                <w:szCs w:val="24"/>
                <w:lang w:val="en-GB"/>
              </w:rPr>
            </w:pPr>
            <w:r w:rsidRPr="00AF05BE">
              <w:rPr>
                <w:b/>
                <w:bCs/>
                <w:sz w:val="24"/>
                <w:szCs w:val="24"/>
                <w:lang w:val="en-GB"/>
              </w:rPr>
              <w:t>Maliyetler</w:t>
            </w:r>
          </w:p>
        </w:tc>
      </w:tr>
      <w:tr w:rsidR="0009758F" w:rsidRPr="00AF05BE" w14:paraId="47B6753D" w14:textId="77777777" w:rsidTr="00B0634E">
        <w:trPr>
          <w:cantSplit/>
          <w:trHeight w:hRule="exact" w:val="794"/>
          <w:jc w:val="center"/>
        </w:trPr>
        <w:tc>
          <w:tcPr>
            <w:tcW w:w="4602" w:type="dxa"/>
          </w:tcPr>
          <w:p w14:paraId="37DC841E" w14:textId="77777777" w:rsidR="0009758F" w:rsidRPr="00AF05BE" w:rsidRDefault="0009758F" w:rsidP="00811EE5">
            <w:pPr>
              <w:tabs>
                <w:tab w:val="left" w:pos="4253"/>
              </w:tabs>
              <w:spacing w:before="40"/>
              <w:rPr>
                <w:sz w:val="24"/>
                <w:szCs w:val="24"/>
                <w:lang w:val="en-GB"/>
              </w:rPr>
            </w:pPr>
          </w:p>
        </w:tc>
        <w:tc>
          <w:tcPr>
            <w:tcW w:w="6336" w:type="dxa"/>
            <w:tcBorders>
              <w:top w:val="single" w:sz="8" w:space="0" w:color="auto"/>
              <w:bottom w:val="single" w:sz="12" w:space="0" w:color="auto"/>
            </w:tcBorders>
            <w:vAlign w:val="center"/>
          </w:tcPr>
          <w:p w14:paraId="04303038" w14:textId="654753F8" w:rsidR="0009758F" w:rsidRPr="00AF05BE" w:rsidRDefault="36E8E6D9" w:rsidP="00811EE5">
            <w:pPr>
              <w:tabs>
                <w:tab w:val="left" w:pos="4253"/>
              </w:tabs>
              <w:jc w:val="center"/>
              <w:rPr>
                <w:sz w:val="24"/>
                <w:szCs w:val="24"/>
                <w:lang w:val="es-ES"/>
              </w:rPr>
            </w:pPr>
            <w:r w:rsidRPr="00AF05BE">
              <w:rPr>
                <w:sz w:val="24"/>
                <w:szCs w:val="24"/>
                <w:lang w:val="es-ES"/>
              </w:rPr>
              <w:t>[</w:t>
            </w:r>
            <w:r w:rsidRPr="00AF05BE">
              <w:rPr>
                <w:i/>
                <w:iCs/>
                <w:sz w:val="24"/>
                <w:szCs w:val="24"/>
                <w:lang w:val="es-ES"/>
              </w:rPr>
              <w:t>Yerel Para Birimini Yazınız</w:t>
            </w:r>
            <w:r w:rsidRPr="00AF05BE">
              <w:rPr>
                <w:sz w:val="24"/>
                <w:szCs w:val="24"/>
                <w:lang w:val="es-ES"/>
              </w:rPr>
              <w:t xml:space="preserve"> ][TL cinsinden yazınız]</w:t>
            </w:r>
            <w:smartTag w:uri="urn:schemas-microsoft-com:office:smarttags" w:element="place"/>
          </w:p>
        </w:tc>
      </w:tr>
      <w:tr w:rsidR="0009758F" w:rsidRPr="00AF05BE" w14:paraId="22149723" w14:textId="77777777" w:rsidTr="00B0634E">
        <w:trPr>
          <w:trHeight w:hRule="exact" w:val="1000"/>
          <w:jc w:val="center"/>
        </w:trPr>
        <w:tc>
          <w:tcPr>
            <w:tcW w:w="4602" w:type="dxa"/>
            <w:tcBorders>
              <w:top w:val="single" w:sz="12" w:space="0" w:color="auto"/>
              <w:left w:val="double" w:sz="4" w:space="0" w:color="auto"/>
              <w:bottom w:val="single" w:sz="12" w:space="0" w:color="auto"/>
            </w:tcBorders>
            <w:vAlign w:val="center"/>
          </w:tcPr>
          <w:p w14:paraId="3DBC7509" w14:textId="77777777" w:rsidR="0009758F" w:rsidRPr="00AF05BE" w:rsidRDefault="0009758F" w:rsidP="00811EE5">
            <w:pPr>
              <w:pStyle w:val="stbilgi1"/>
              <w:tabs>
                <w:tab w:val="left" w:pos="4253"/>
              </w:tabs>
              <w:spacing w:before="40"/>
              <w:rPr>
                <w:szCs w:val="24"/>
              </w:rPr>
            </w:pPr>
            <w:r w:rsidRPr="00AF05BE">
              <w:rPr>
                <w:szCs w:val="24"/>
              </w:rPr>
              <w:t>Zaman Esaslı Faaliyetin Toplam Maliyeti</w:t>
            </w:r>
          </w:p>
          <w:p w14:paraId="01E2A5E0" w14:textId="384D07A1" w:rsidR="0009758F" w:rsidRPr="00AF05BE" w:rsidRDefault="00BA4FAF" w:rsidP="00A017B4">
            <w:pPr>
              <w:pStyle w:val="stbilgi1"/>
              <w:tabs>
                <w:tab w:val="left" w:pos="4253"/>
              </w:tabs>
              <w:spacing w:before="40"/>
              <w:rPr>
                <w:szCs w:val="24"/>
                <w:lang w:eastAsia="it-IT"/>
              </w:rPr>
            </w:pPr>
            <w:r w:rsidRPr="00AF05BE">
              <w:rPr>
                <w:szCs w:val="24"/>
              </w:rPr>
              <w:t>(</w:t>
            </w:r>
            <w:r w:rsidR="009015FB" w:rsidRPr="00AF05BE">
              <w:rPr>
                <w:szCs w:val="24"/>
              </w:rPr>
              <w:t>FIN 3 B’deki toplam yazılacaktır)</w:t>
            </w:r>
          </w:p>
        </w:tc>
        <w:tc>
          <w:tcPr>
            <w:tcW w:w="6336" w:type="dxa"/>
            <w:tcBorders>
              <w:top w:val="single" w:sz="12" w:space="0" w:color="auto"/>
              <w:bottom w:val="single" w:sz="12" w:space="0" w:color="auto"/>
            </w:tcBorders>
            <w:vAlign w:val="center"/>
          </w:tcPr>
          <w:p w14:paraId="2A733DBF" w14:textId="533072E9" w:rsidR="0009758F" w:rsidRPr="00AF05BE" w:rsidRDefault="0009758F" w:rsidP="00811EE5">
            <w:pPr>
              <w:tabs>
                <w:tab w:val="left" w:pos="4253"/>
              </w:tabs>
              <w:spacing w:before="40"/>
              <w:rPr>
                <w:sz w:val="24"/>
                <w:szCs w:val="24"/>
              </w:rPr>
            </w:pPr>
          </w:p>
        </w:tc>
      </w:tr>
      <w:tr w:rsidR="0009758F" w:rsidRPr="00AF05BE" w14:paraId="32FFCEC8" w14:textId="77777777" w:rsidTr="00B0634E">
        <w:trPr>
          <w:trHeight w:hRule="exact" w:val="851"/>
          <w:jc w:val="center"/>
        </w:trPr>
        <w:tc>
          <w:tcPr>
            <w:tcW w:w="4602" w:type="dxa"/>
            <w:tcBorders>
              <w:top w:val="single" w:sz="12" w:space="0" w:color="auto"/>
              <w:left w:val="double" w:sz="4" w:space="0" w:color="auto"/>
              <w:bottom w:val="double" w:sz="4" w:space="0" w:color="auto"/>
            </w:tcBorders>
            <w:vAlign w:val="center"/>
          </w:tcPr>
          <w:p w14:paraId="1C5AE0D3" w14:textId="77777777" w:rsidR="0009758F" w:rsidRPr="00AF05BE" w:rsidRDefault="0009758F" w:rsidP="00811EE5">
            <w:pPr>
              <w:pStyle w:val="stbilgi1"/>
              <w:tabs>
                <w:tab w:val="left" w:pos="4253"/>
              </w:tabs>
              <w:spacing w:before="40"/>
              <w:rPr>
                <w:szCs w:val="24"/>
                <w:vertAlign w:val="superscript"/>
              </w:rPr>
            </w:pPr>
            <w:r w:rsidRPr="00AF05BE">
              <w:rPr>
                <w:szCs w:val="24"/>
              </w:rPr>
              <w:t>Mali Teklifin Toplam Maliyeti</w:t>
            </w:r>
            <w:r w:rsidRPr="00AF05BE">
              <w:rPr>
                <w:szCs w:val="24"/>
                <w:vertAlign w:val="superscript"/>
              </w:rPr>
              <w:t>2</w:t>
            </w:r>
          </w:p>
        </w:tc>
        <w:tc>
          <w:tcPr>
            <w:tcW w:w="6336" w:type="dxa"/>
            <w:tcBorders>
              <w:top w:val="single" w:sz="12" w:space="0" w:color="auto"/>
              <w:bottom w:val="double" w:sz="4" w:space="0" w:color="auto"/>
            </w:tcBorders>
            <w:vAlign w:val="center"/>
          </w:tcPr>
          <w:p w14:paraId="2059E055" w14:textId="35E4BB4C" w:rsidR="0009758F" w:rsidRPr="00AF05BE" w:rsidRDefault="0009758F" w:rsidP="00811EE5">
            <w:pPr>
              <w:tabs>
                <w:tab w:val="left" w:pos="4253"/>
              </w:tabs>
              <w:spacing w:before="40"/>
              <w:rPr>
                <w:sz w:val="24"/>
                <w:szCs w:val="24"/>
                <w:lang w:val="en-GB"/>
              </w:rPr>
            </w:pPr>
          </w:p>
        </w:tc>
      </w:tr>
    </w:tbl>
    <w:p w14:paraId="1AACA773" w14:textId="77777777" w:rsidR="0009758F" w:rsidRPr="00AF05BE" w:rsidRDefault="0009758F" w:rsidP="00811EE5">
      <w:pPr>
        <w:tabs>
          <w:tab w:val="left" w:pos="4253"/>
        </w:tabs>
        <w:jc w:val="center"/>
        <w:rPr>
          <w:bCs/>
          <w:sz w:val="24"/>
          <w:szCs w:val="24"/>
          <w:lang w:val="en-GB"/>
        </w:rPr>
      </w:pPr>
    </w:p>
    <w:p w14:paraId="6CA0A39E" w14:textId="77777777" w:rsidR="0009758F" w:rsidRPr="00AF05BE" w:rsidRDefault="0009758F" w:rsidP="00811EE5">
      <w:pPr>
        <w:pStyle w:val="stbilgi1"/>
        <w:tabs>
          <w:tab w:val="left" w:pos="4253"/>
        </w:tabs>
        <w:rPr>
          <w:szCs w:val="24"/>
          <w:lang w:eastAsia="it-IT"/>
        </w:rPr>
      </w:pPr>
    </w:p>
    <w:p w14:paraId="69B1D11E" w14:textId="718A1B34" w:rsidR="009015FB" w:rsidRPr="00AF05BE" w:rsidRDefault="36E8E6D9" w:rsidP="00811EE5">
      <w:pPr>
        <w:pStyle w:val="DipnotMetni"/>
        <w:tabs>
          <w:tab w:val="left" w:pos="360"/>
          <w:tab w:val="left" w:pos="4253"/>
        </w:tabs>
        <w:ind w:left="360" w:hanging="360"/>
      </w:pPr>
      <w:r w:rsidRPr="00AF05BE">
        <w:t>1</w:t>
      </w:r>
      <w:r w:rsidR="0E5CEF90" w:rsidRPr="00AF05BE">
        <w:tab/>
      </w:r>
      <w:r w:rsidRPr="00AF05BE">
        <w:t xml:space="preserve"> Uygulanmayacaktır.</w:t>
      </w:r>
    </w:p>
    <w:p w14:paraId="65B05B51" w14:textId="005B6911" w:rsidR="0009758F" w:rsidRPr="00AF05BE" w:rsidRDefault="36E8E6D9" w:rsidP="00811EE5">
      <w:pPr>
        <w:tabs>
          <w:tab w:val="left" w:pos="357"/>
          <w:tab w:val="left" w:pos="4253"/>
        </w:tabs>
        <w:ind w:left="357" w:hanging="357"/>
        <w:jc w:val="both"/>
      </w:pPr>
      <w:r w:rsidRPr="00AF05BE">
        <w:t>2</w:t>
      </w:r>
      <w:r w:rsidR="0009758F" w:rsidRPr="00AF05BE">
        <w:tab/>
      </w:r>
      <w:r w:rsidRPr="00AF05BE">
        <w:t>Toplam maliyetleri, Katma Değer Vergisi (KDV) ilave etmeksizin net rakam, İşveren tarafından ödenecek para biriminde belirtiniz.</w:t>
      </w:r>
      <w:r w:rsidR="000F4AA5" w:rsidRPr="00AF05BE">
        <w:t xml:space="preserve"> </w:t>
      </w:r>
      <w:r w:rsidRPr="00AF05BE">
        <w:t>Detaylar için lütfen Bilgi Tablosu 3.7 maddesine bakınız.</w:t>
      </w:r>
      <w:r w:rsidR="000F4AA5" w:rsidRPr="00AF05BE">
        <w:t xml:space="preserve"> </w:t>
      </w:r>
      <w:r w:rsidRPr="00AF05BE">
        <w:t>Bu toplam maliyetler, Teklifle beraber sunulan tüm Form FIN-3’lerde gösterilen ilgili Alt-toplamların toplamı ile uyumlu olmalıdır.</w:t>
      </w:r>
    </w:p>
    <w:p w14:paraId="39AC1016" w14:textId="1AB8D429" w:rsidR="003746AE" w:rsidRPr="00AF05BE" w:rsidRDefault="003746AE" w:rsidP="00811EE5">
      <w:pPr>
        <w:tabs>
          <w:tab w:val="left" w:pos="357"/>
          <w:tab w:val="left" w:pos="4253"/>
        </w:tabs>
        <w:ind w:left="357" w:hanging="357"/>
        <w:jc w:val="both"/>
      </w:pPr>
    </w:p>
    <w:p w14:paraId="18F1F7C8" w14:textId="77777777" w:rsidR="0009758F" w:rsidRPr="00AF05BE" w:rsidRDefault="0009758F" w:rsidP="00811EE5">
      <w:pPr>
        <w:tabs>
          <w:tab w:val="left" w:pos="0"/>
          <w:tab w:val="left" w:pos="720"/>
          <w:tab w:val="left" w:pos="1080"/>
          <w:tab w:val="left" w:pos="4253"/>
        </w:tabs>
        <w:jc w:val="both"/>
      </w:pPr>
    </w:p>
    <w:p w14:paraId="15BB7AB1" w14:textId="77D5B215" w:rsidR="009015FB" w:rsidRPr="00AF05BE" w:rsidRDefault="3F233EDA" w:rsidP="00811EE5">
      <w:pPr>
        <w:pStyle w:val="stbilgi1"/>
        <w:tabs>
          <w:tab w:val="left" w:pos="4253"/>
        </w:tabs>
        <w:spacing w:before="40"/>
        <w:rPr>
          <w:sz w:val="22"/>
          <w:szCs w:val="22"/>
        </w:rPr>
      </w:pPr>
      <w:r w:rsidRPr="00AF05BE">
        <w:rPr>
          <w:sz w:val="22"/>
          <w:szCs w:val="22"/>
        </w:rPr>
        <w:t xml:space="preserve">NOT: 1) Tekliflerin Değerlendirilmesinde: FIN-1’deki rakamlar ile yazımları arasında çelişki olması durumunda, varsa hataları düzelttikten sonra, FIN 2, 3A, 3B, </w:t>
      </w:r>
      <w:r w:rsidRPr="00AF05BE">
        <w:rPr>
          <w:b/>
          <w:bCs/>
          <w:sz w:val="22"/>
          <w:szCs w:val="22"/>
        </w:rPr>
        <w:t>4A, 4B, 5A ve 5B</w:t>
      </w:r>
      <w:r w:rsidRPr="00AF05BE">
        <w:rPr>
          <w:sz w:val="22"/>
          <w:szCs w:val="22"/>
        </w:rPr>
        <w:t xml:space="preserve"> Tablolarından hesaplanacak toplamlara göre sözleşme tutarı düzeltilecektir.</w:t>
      </w:r>
      <w:r w:rsidR="000F4AA5" w:rsidRPr="00AF05BE">
        <w:rPr>
          <w:sz w:val="22"/>
          <w:szCs w:val="22"/>
        </w:rPr>
        <w:t xml:space="preserve"> </w:t>
      </w:r>
      <w:r w:rsidRPr="00AF05BE">
        <w:rPr>
          <w:sz w:val="22"/>
          <w:szCs w:val="22"/>
        </w:rPr>
        <w:t>Hataların düzeltilmesinde, danışman tarafından teklif edilen</w:t>
      </w:r>
      <w:r w:rsidR="000F4AA5" w:rsidRPr="00AF05BE">
        <w:rPr>
          <w:sz w:val="22"/>
          <w:szCs w:val="22"/>
        </w:rPr>
        <w:t xml:space="preserve"> </w:t>
      </w:r>
      <w:r w:rsidRPr="00AF05BE">
        <w:rPr>
          <w:sz w:val="22"/>
          <w:szCs w:val="22"/>
        </w:rPr>
        <w:t>oranlar ve miktarlar değişmeyecektir.</w:t>
      </w:r>
    </w:p>
    <w:p w14:paraId="545E9345" w14:textId="5C1DBF92" w:rsidR="006A5303" w:rsidRPr="00AF05BE" w:rsidRDefault="36E8E6D9" w:rsidP="00811EE5">
      <w:pPr>
        <w:pStyle w:val="stbilgi1"/>
        <w:tabs>
          <w:tab w:val="left" w:pos="4253"/>
        </w:tabs>
        <w:spacing w:before="40"/>
        <w:jc w:val="center"/>
        <w:rPr>
          <w:sz w:val="22"/>
          <w:szCs w:val="22"/>
        </w:rPr>
      </w:pPr>
      <w:r w:rsidRPr="00AF05BE">
        <w:rPr>
          <w:sz w:val="22"/>
          <w:szCs w:val="22"/>
        </w:rPr>
        <w:t>2) Mali Teklif Tabloları, TL para birimi kullanılarak ve ITC 3.8 ve bilgi Tablosu 3.8 Maddesindeki düzenlemelere uygun olarak doldurulacaktır.</w:t>
      </w:r>
      <w:r w:rsidR="000F4AA5" w:rsidRPr="00AF05BE">
        <w:rPr>
          <w:sz w:val="22"/>
          <w:szCs w:val="22"/>
        </w:rPr>
        <w:t xml:space="preserve"> </w:t>
      </w:r>
      <w:r w:rsidRPr="00AF05BE">
        <w:rPr>
          <w:sz w:val="22"/>
          <w:szCs w:val="22"/>
        </w:rPr>
        <w:t xml:space="preserve"> </w:t>
      </w:r>
    </w:p>
    <w:p w14:paraId="4B449608" w14:textId="77777777" w:rsidR="009015FB" w:rsidRPr="00AF05BE" w:rsidRDefault="009015FB" w:rsidP="00811EE5">
      <w:pPr>
        <w:pStyle w:val="stbilgi1"/>
        <w:tabs>
          <w:tab w:val="left" w:pos="4253"/>
        </w:tabs>
        <w:spacing w:before="40"/>
        <w:rPr>
          <w:sz w:val="22"/>
          <w:szCs w:val="22"/>
        </w:rPr>
        <w:sectPr w:rsidR="009015FB" w:rsidRPr="00AF05BE" w:rsidSect="00DB5DD4">
          <w:pgSz w:w="15842" w:h="12242" w:orient="landscape" w:code="1"/>
          <w:pgMar w:top="1134" w:right="1418" w:bottom="1134" w:left="1361" w:header="709" w:footer="709" w:gutter="0"/>
          <w:paperSrc w:first="15" w:other="15"/>
          <w:cols w:space="708"/>
        </w:sectPr>
      </w:pPr>
    </w:p>
    <w:p w14:paraId="213C9430" w14:textId="77777777" w:rsidR="0009758F" w:rsidRPr="00AF05BE" w:rsidRDefault="0009758F" w:rsidP="00811EE5">
      <w:pPr>
        <w:tabs>
          <w:tab w:val="left" w:pos="0"/>
          <w:tab w:val="left" w:pos="720"/>
          <w:tab w:val="left" w:pos="1080"/>
          <w:tab w:val="left" w:pos="4253"/>
        </w:tabs>
        <w:jc w:val="both"/>
      </w:pPr>
    </w:p>
    <w:p w14:paraId="2C0DC2C4" w14:textId="4CE05852" w:rsidR="00453B9C" w:rsidRPr="00A86537" w:rsidRDefault="00453B9C" w:rsidP="00811EE5">
      <w:pPr>
        <w:pStyle w:val="GvdeMetni"/>
        <w:tabs>
          <w:tab w:val="left" w:pos="4253"/>
        </w:tabs>
        <w:jc w:val="center"/>
        <w:rPr>
          <w:b/>
          <w:smallCaps/>
        </w:rPr>
      </w:pPr>
      <w:r w:rsidRPr="00A86537">
        <w:rPr>
          <w:b/>
          <w:smallCaps/>
        </w:rPr>
        <w:t>FIN-3</w:t>
      </w:r>
      <w:r w:rsidR="009015FB" w:rsidRPr="00A86537">
        <w:rPr>
          <w:b/>
          <w:smallCaps/>
        </w:rPr>
        <w:t>A</w:t>
      </w:r>
      <w:r w:rsidRPr="00A86537">
        <w:rPr>
          <w:b/>
          <w:smallCaps/>
        </w:rPr>
        <w:t>. HER BİR FAALİYETE İLİŞKİN FİYAT AYRINTILARI</w:t>
      </w:r>
      <w:r w:rsidR="001075B7">
        <w:rPr>
          <w:b/>
          <w:smallCaps/>
        </w:rPr>
        <w:t xml:space="preserve"> </w:t>
      </w:r>
      <w:r w:rsidR="001075B7" w:rsidRPr="00AF05BE">
        <w:rPr>
          <w:b/>
          <w:bCs/>
          <w:smallCaps/>
          <w:sz w:val="28"/>
          <w:szCs w:val="28"/>
        </w:rPr>
        <w:t>Formu</w:t>
      </w:r>
      <w:r w:rsidR="001075B7" w:rsidRPr="00A86537">
        <w:rPr>
          <w:b/>
          <w:smallCaps/>
          <w:vertAlign w:val="superscript"/>
        </w:rPr>
        <w:t xml:space="preserve"> </w:t>
      </w:r>
      <w:r w:rsidR="003746AE" w:rsidRPr="00A86537">
        <w:rPr>
          <w:b/>
          <w:smallCaps/>
          <w:vertAlign w:val="superscript"/>
        </w:rPr>
        <w:t>1</w:t>
      </w:r>
    </w:p>
    <w:p w14:paraId="26F59E10" w14:textId="77777777" w:rsidR="00453B9C" w:rsidRPr="00A86537" w:rsidRDefault="00453B9C" w:rsidP="00811EE5">
      <w:pPr>
        <w:pStyle w:val="GvdeMetni"/>
        <w:tabs>
          <w:tab w:val="left" w:pos="4253"/>
        </w:tabs>
        <w:jc w:val="center"/>
        <w:rPr>
          <w:b/>
          <w:smallCaps/>
        </w:rPr>
      </w:pPr>
    </w:p>
    <w:p w14:paraId="37BDA2E1" w14:textId="12BD1FA1" w:rsidR="009446C3" w:rsidRPr="00AF05BE" w:rsidRDefault="009446C3" w:rsidP="00811EE5">
      <w:pPr>
        <w:pStyle w:val="GvdeMetni"/>
        <w:tabs>
          <w:tab w:val="left" w:pos="4253"/>
        </w:tabs>
        <w:jc w:val="left"/>
        <w:rPr>
          <w:b/>
          <w:sz w:val="28"/>
          <w:szCs w:val="28"/>
        </w:rPr>
      </w:pPr>
      <w:r w:rsidRPr="00A86537">
        <w:rPr>
          <w:b/>
          <w:sz w:val="28"/>
          <w:szCs w:val="28"/>
        </w:rPr>
        <w:t xml:space="preserve"> </w:t>
      </w:r>
      <w:r w:rsidR="0001316F" w:rsidRPr="00A86537">
        <w:rPr>
          <w:b/>
          <w:sz w:val="28"/>
          <w:szCs w:val="28"/>
        </w:rPr>
        <w:t>Bu sözleşme kapsamında Götürü Esaslı Faaliyetler bulunmamaktadır</w:t>
      </w:r>
      <w:r w:rsidR="009E79B4" w:rsidRPr="00A86537">
        <w:rPr>
          <w:b/>
          <w:sz w:val="28"/>
          <w:szCs w:val="28"/>
        </w:rPr>
        <w:t>. Bu tablo kullanılmayacaktır.</w:t>
      </w:r>
    </w:p>
    <w:p w14:paraId="011E6E21" w14:textId="77777777" w:rsidR="009446C3" w:rsidRPr="00AF05BE" w:rsidRDefault="009446C3" w:rsidP="00811EE5">
      <w:pPr>
        <w:pStyle w:val="GvdeMetni"/>
        <w:tabs>
          <w:tab w:val="left" w:pos="4253"/>
        </w:tabs>
        <w:jc w:val="center"/>
        <w:rPr>
          <w:b/>
          <w:smallCaps/>
        </w:rPr>
      </w:pPr>
    </w:p>
    <w:p w14:paraId="6274FCB6" w14:textId="77777777" w:rsidR="00453B9C" w:rsidRPr="00AF05BE" w:rsidRDefault="00453B9C" w:rsidP="00811EE5">
      <w:pPr>
        <w:pStyle w:val="GvdeMetni"/>
        <w:tabs>
          <w:tab w:val="left" w:pos="4253"/>
        </w:tabs>
        <w:jc w:val="center"/>
        <w:rPr>
          <w:b/>
        </w:rPr>
      </w:pPr>
    </w:p>
    <w:p w14:paraId="3D0FBC5E" w14:textId="77777777" w:rsidR="00453B9C" w:rsidRPr="00AF05BE" w:rsidRDefault="00453B9C" w:rsidP="00811EE5">
      <w:pPr>
        <w:pStyle w:val="stbilgi1"/>
        <w:tabs>
          <w:tab w:val="left" w:pos="4253"/>
        </w:tabs>
        <w:rPr>
          <w:lang w:eastAsia="it-IT"/>
        </w:rPr>
      </w:pPr>
    </w:p>
    <w:p w14:paraId="2032D1AA" w14:textId="77777777" w:rsidR="00563593" w:rsidRPr="00AF05BE" w:rsidRDefault="00563593" w:rsidP="00811EE5">
      <w:pPr>
        <w:tabs>
          <w:tab w:val="left" w:pos="0"/>
          <w:tab w:val="left" w:pos="720"/>
          <w:tab w:val="left" w:pos="1080"/>
          <w:tab w:val="left" w:pos="4253"/>
        </w:tabs>
        <w:sectPr w:rsidR="00563593" w:rsidRPr="00AF05BE" w:rsidSect="00DB5DD4">
          <w:pgSz w:w="15842" w:h="12242" w:orient="landscape" w:code="1"/>
          <w:pgMar w:top="1134" w:right="1418" w:bottom="1134" w:left="1361" w:header="709" w:footer="709" w:gutter="0"/>
          <w:paperSrc w:first="15" w:other="15"/>
          <w:cols w:space="708"/>
        </w:sectPr>
      </w:pPr>
    </w:p>
    <w:p w14:paraId="58A2373B" w14:textId="4F4D0836" w:rsidR="00563593" w:rsidRPr="00FB18F4" w:rsidRDefault="00563593" w:rsidP="00811EE5">
      <w:pPr>
        <w:pStyle w:val="Balk4"/>
        <w:keepNext w:val="0"/>
        <w:tabs>
          <w:tab w:val="left" w:pos="4253"/>
        </w:tabs>
        <w:rPr>
          <w:smallCaps/>
          <w:color w:val="auto"/>
          <w:sz w:val="28"/>
          <w:szCs w:val="28"/>
          <w:vertAlign w:val="superscript"/>
        </w:rPr>
      </w:pPr>
      <w:bookmarkStart w:id="41" w:name="_Toc191635570"/>
      <w:bookmarkStart w:id="42" w:name="_Toc197511245"/>
      <w:r w:rsidRPr="00FB18F4">
        <w:rPr>
          <w:smallCaps/>
          <w:color w:val="auto"/>
          <w:sz w:val="28"/>
        </w:rPr>
        <w:lastRenderedPageBreak/>
        <w:t>FIN-3B</w:t>
      </w:r>
      <w:r w:rsidR="000F4AA5" w:rsidRPr="00FB18F4">
        <w:rPr>
          <w:smallCaps/>
          <w:color w:val="auto"/>
          <w:sz w:val="28"/>
        </w:rPr>
        <w:t xml:space="preserve"> </w:t>
      </w:r>
      <w:r w:rsidRPr="00FB18F4">
        <w:rPr>
          <w:smallCaps/>
          <w:color w:val="auto"/>
          <w:sz w:val="28"/>
        </w:rPr>
        <w:t xml:space="preserve">faaliyet bazında maaliyet ayrıntıları </w:t>
      </w:r>
      <w:r w:rsidR="001075B7" w:rsidRPr="001075B7">
        <w:rPr>
          <w:smallCaps/>
          <w:color w:val="auto"/>
          <w:sz w:val="28"/>
        </w:rPr>
        <w:t xml:space="preserve">FORMU </w:t>
      </w:r>
      <w:r w:rsidRPr="00FB18F4">
        <w:rPr>
          <w:smallCaps/>
          <w:color w:val="auto"/>
          <w:sz w:val="28"/>
          <w:szCs w:val="28"/>
          <w:vertAlign w:val="superscript"/>
        </w:rPr>
        <w:t>1</w:t>
      </w:r>
      <w:bookmarkEnd w:id="41"/>
      <w:bookmarkEnd w:id="42"/>
    </w:p>
    <w:p w14:paraId="622DAF6B" w14:textId="77777777" w:rsidR="003D77ED" w:rsidRPr="00FB18F4" w:rsidRDefault="003D77ED" w:rsidP="00811EE5">
      <w:pPr>
        <w:tabs>
          <w:tab w:val="left" w:pos="4253"/>
        </w:tabs>
        <w:rPr>
          <w:sz w:val="28"/>
          <w:szCs w:val="28"/>
        </w:rPr>
      </w:pPr>
    </w:p>
    <w:p w14:paraId="0DAF85AC" w14:textId="66E3B7A1" w:rsidR="00563593" w:rsidRPr="00FB18F4" w:rsidRDefault="00563593" w:rsidP="00811EE5">
      <w:pPr>
        <w:tabs>
          <w:tab w:val="left" w:pos="4253"/>
        </w:tabs>
      </w:pPr>
      <w:r w:rsidRPr="00FB18F4">
        <w:t xml:space="preserve">Zaman esaslı </w:t>
      </w:r>
      <w:r w:rsidR="00B57092" w:rsidRPr="00FB18F4">
        <w:t>F</w:t>
      </w:r>
      <w:r w:rsidRPr="00FB18F4">
        <w:t>aaliyetler için doldurulacaktır</w:t>
      </w:r>
      <w:r w:rsidR="007155BC" w:rsidRPr="00FB18F4">
        <w:t>.</w:t>
      </w:r>
      <w:r w:rsidRPr="00FB18F4">
        <w:t xml:space="preserve"> </w:t>
      </w:r>
    </w:p>
    <w:p w14:paraId="21A7DD3F" w14:textId="77777777" w:rsidR="003D77ED" w:rsidRPr="00FB18F4" w:rsidRDefault="003D77ED" w:rsidP="00811EE5">
      <w:pPr>
        <w:tabs>
          <w:tab w:val="left" w:pos="4253"/>
        </w:tabs>
      </w:pPr>
    </w:p>
    <w:tbl>
      <w:tblPr>
        <w:tblW w:w="1091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6374"/>
      </w:tblGrid>
      <w:tr w:rsidR="00563593" w:rsidRPr="00FB18F4" w14:paraId="1E3464E1" w14:textId="77777777" w:rsidTr="004B14BA">
        <w:trPr>
          <w:cantSplit/>
          <w:trHeight w:hRule="exact" w:val="841"/>
          <w:jc w:val="center"/>
        </w:trPr>
        <w:tc>
          <w:tcPr>
            <w:tcW w:w="4536" w:type="dxa"/>
          </w:tcPr>
          <w:p w14:paraId="13FA6298" w14:textId="77777777" w:rsidR="00F56110" w:rsidRPr="00FB18F4" w:rsidRDefault="00F56110" w:rsidP="00F56110">
            <w:pPr>
              <w:tabs>
                <w:tab w:val="left" w:pos="4253"/>
              </w:tabs>
              <w:jc w:val="both"/>
              <w:rPr>
                <w:sz w:val="22"/>
                <w:szCs w:val="22"/>
                <w:vertAlign w:val="superscript"/>
              </w:rPr>
            </w:pPr>
            <w:r w:rsidRPr="00FB18F4">
              <w:rPr>
                <w:b/>
                <w:bCs/>
                <w:sz w:val="22"/>
                <w:szCs w:val="22"/>
              </w:rPr>
              <w:t>Tanım:</w:t>
            </w:r>
            <w:r w:rsidRPr="00FB18F4">
              <w:rPr>
                <w:sz w:val="22"/>
                <w:szCs w:val="22"/>
                <w:vertAlign w:val="superscript"/>
              </w:rPr>
              <w:t>3</w:t>
            </w:r>
          </w:p>
          <w:p w14:paraId="39E9E13C" w14:textId="77777777" w:rsidR="00EC02E2" w:rsidRPr="00FB18F4" w:rsidRDefault="00EC02E2" w:rsidP="00811EE5">
            <w:pPr>
              <w:tabs>
                <w:tab w:val="left" w:pos="4253"/>
              </w:tabs>
            </w:pPr>
          </w:p>
        </w:tc>
        <w:tc>
          <w:tcPr>
            <w:tcW w:w="6374" w:type="dxa"/>
            <w:tcBorders>
              <w:top w:val="double" w:sz="4" w:space="0" w:color="auto"/>
              <w:bottom w:val="single" w:sz="8" w:space="0" w:color="auto"/>
            </w:tcBorders>
            <w:vAlign w:val="center"/>
          </w:tcPr>
          <w:p w14:paraId="6B7ABC9A" w14:textId="77777777" w:rsidR="00891DC5" w:rsidRPr="00FB18F4" w:rsidRDefault="36E8E6D9" w:rsidP="00891DC5">
            <w:pPr>
              <w:tabs>
                <w:tab w:val="left" w:pos="4253"/>
              </w:tabs>
              <w:jc w:val="center"/>
              <w:rPr>
                <w:b/>
                <w:bCs/>
                <w:sz w:val="22"/>
                <w:szCs w:val="22"/>
              </w:rPr>
            </w:pPr>
            <w:r w:rsidRPr="00FB18F4">
              <w:rPr>
                <w:b/>
                <w:bCs/>
                <w:sz w:val="22"/>
                <w:szCs w:val="22"/>
              </w:rPr>
              <w:t>Maliyetler</w:t>
            </w:r>
            <w:r w:rsidR="00891DC5" w:rsidRPr="00FB18F4">
              <w:rPr>
                <w:b/>
                <w:bCs/>
                <w:sz w:val="22"/>
                <w:szCs w:val="22"/>
              </w:rPr>
              <w:t xml:space="preserve"> </w:t>
            </w:r>
          </w:p>
          <w:p w14:paraId="68B94687" w14:textId="1AB5F0C8" w:rsidR="00891DC5" w:rsidRPr="00FB18F4" w:rsidRDefault="00891DC5" w:rsidP="00891DC5">
            <w:pPr>
              <w:tabs>
                <w:tab w:val="left" w:pos="4253"/>
              </w:tabs>
              <w:jc w:val="center"/>
            </w:pPr>
            <w:r w:rsidRPr="00FB18F4">
              <w:t>[Yerel Para Birimini Yazınız]</w:t>
            </w:r>
            <w:r w:rsidRPr="00FB18F4">
              <w:rPr>
                <w:rStyle w:val="DipnotBavurusu"/>
              </w:rPr>
              <w:footnoteReference w:id="8"/>
            </w:r>
            <w:r w:rsidRPr="00FB18F4">
              <w:t>[TL cinsinden yazınız]</w:t>
            </w:r>
          </w:p>
          <w:p w14:paraId="559E2C3C" w14:textId="392CF5C9" w:rsidR="36E8E6D9" w:rsidRPr="00FB18F4" w:rsidRDefault="36E8E6D9" w:rsidP="00811EE5">
            <w:pPr>
              <w:tabs>
                <w:tab w:val="left" w:pos="4253"/>
              </w:tabs>
              <w:rPr>
                <w:b/>
                <w:bCs/>
                <w:sz w:val="22"/>
                <w:szCs w:val="22"/>
              </w:rPr>
            </w:pPr>
          </w:p>
        </w:tc>
      </w:tr>
      <w:tr w:rsidR="00563593" w:rsidRPr="00FB18F4" w14:paraId="6AA6BE5A" w14:textId="77777777" w:rsidTr="00B0634E">
        <w:trPr>
          <w:trHeight w:hRule="exact" w:val="397"/>
          <w:jc w:val="center"/>
        </w:trPr>
        <w:tc>
          <w:tcPr>
            <w:tcW w:w="4536" w:type="dxa"/>
            <w:tcBorders>
              <w:top w:val="single" w:sz="12" w:space="0" w:color="auto"/>
              <w:bottom w:val="single" w:sz="8" w:space="0" w:color="auto"/>
            </w:tcBorders>
          </w:tcPr>
          <w:p w14:paraId="423B706E" w14:textId="50E2D743" w:rsidR="00563593" w:rsidRPr="00FB18F4" w:rsidRDefault="36E8E6D9" w:rsidP="00811EE5">
            <w:pPr>
              <w:tabs>
                <w:tab w:val="left" w:pos="4253"/>
              </w:tabs>
              <w:spacing w:before="40" w:after="40"/>
              <w:rPr>
                <w:sz w:val="22"/>
                <w:szCs w:val="22"/>
                <w:lang w:val="en-GB" w:eastAsia="it-IT"/>
              </w:rPr>
            </w:pPr>
            <w:r w:rsidRPr="00FB18F4">
              <w:rPr>
                <w:sz w:val="22"/>
                <w:szCs w:val="22"/>
                <w:lang w:val="en-GB" w:eastAsia="it-IT"/>
              </w:rPr>
              <w:t>Personel Ücretleri</w:t>
            </w:r>
            <w:r w:rsidR="004B14BA" w:rsidRPr="00FB18F4">
              <w:rPr>
                <w:sz w:val="22"/>
                <w:szCs w:val="22"/>
                <w:vertAlign w:val="superscript"/>
                <w:lang w:val="en-GB" w:eastAsia="it-IT"/>
              </w:rPr>
              <w:t>4</w:t>
            </w:r>
          </w:p>
        </w:tc>
        <w:tc>
          <w:tcPr>
            <w:tcW w:w="6374" w:type="dxa"/>
            <w:tcBorders>
              <w:top w:val="single" w:sz="12" w:space="0" w:color="auto"/>
              <w:bottom w:val="single" w:sz="8" w:space="0" w:color="auto"/>
            </w:tcBorders>
          </w:tcPr>
          <w:p w14:paraId="5AD9A549" w14:textId="3E837641" w:rsidR="00563593" w:rsidRPr="00FB18F4" w:rsidRDefault="00563593" w:rsidP="00811EE5">
            <w:pPr>
              <w:tabs>
                <w:tab w:val="left" w:pos="4253"/>
              </w:tabs>
              <w:spacing w:before="40" w:after="40"/>
              <w:rPr>
                <w:lang w:val="en-GB"/>
              </w:rPr>
            </w:pPr>
          </w:p>
        </w:tc>
      </w:tr>
      <w:tr w:rsidR="00563593" w:rsidRPr="00FB18F4" w14:paraId="7062FA47" w14:textId="77777777" w:rsidTr="00B0634E">
        <w:trPr>
          <w:trHeight w:hRule="exact" w:val="397"/>
          <w:jc w:val="center"/>
        </w:trPr>
        <w:tc>
          <w:tcPr>
            <w:tcW w:w="4536" w:type="dxa"/>
            <w:tcBorders>
              <w:top w:val="single" w:sz="8" w:space="0" w:color="auto"/>
              <w:right w:val="single" w:sz="8" w:space="0" w:color="auto"/>
            </w:tcBorders>
            <w:vAlign w:val="center"/>
          </w:tcPr>
          <w:p w14:paraId="19E184EC" w14:textId="2968FE6E" w:rsidR="00563593" w:rsidRPr="00FB18F4" w:rsidRDefault="36E8E6D9" w:rsidP="007B09DD">
            <w:pPr>
              <w:tabs>
                <w:tab w:val="left" w:pos="4253"/>
              </w:tabs>
              <w:spacing w:before="40" w:after="40"/>
              <w:rPr>
                <w:sz w:val="22"/>
                <w:szCs w:val="22"/>
                <w:lang w:val="en-GB"/>
              </w:rPr>
            </w:pPr>
            <w:r w:rsidRPr="00FB18F4">
              <w:rPr>
                <w:sz w:val="22"/>
                <w:szCs w:val="22"/>
                <w:lang w:val="en-GB"/>
              </w:rPr>
              <w:t>Karşılanabilir Harcamalar</w:t>
            </w:r>
            <w:r w:rsidRPr="00FB18F4">
              <w:rPr>
                <w:sz w:val="22"/>
                <w:szCs w:val="22"/>
                <w:vertAlign w:val="superscript"/>
                <w:lang w:val="en-GB"/>
              </w:rPr>
              <w:t xml:space="preserve"> </w:t>
            </w:r>
            <w:r w:rsidR="004B14BA" w:rsidRPr="00FB18F4">
              <w:rPr>
                <w:sz w:val="22"/>
                <w:szCs w:val="22"/>
                <w:vertAlign w:val="superscript"/>
                <w:lang w:val="en-GB"/>
              </w:rPr>
              <w:t>5</w:t>
            </w:r>
          </w:p>
        </w:tc>
        <w:tc>
          <w:tcPr>
            <w:tcW w:w="6374" w:type="dxa"/>
            <w:tcBorders>
              <w:top w:val="single" w:sz="8" w:space="0" w:color="auto"/>
              <w:left w:val="single" w:sz="8" w:space="0" w:color="auto"/>
              <w:bottom w:val="single" w:sz="8" w:space="0" w:color="auto"/>
            </w:tcBorders>
          </w:tcPr>
          <w:p w14:paraId="0FD16D83" w14:textId="77777777" w:rsidR="00563593" w:rsidRPr="00FB18F4" w:rsidRDefault="00563593" w:rsidP="00811EE5">
            <w:pPr>
              <w:tabs>
                <w:tab w:val="left" w:pos="4253"/>
              </w:tabs>
              <w:spacing w:before="40" w:after="40"/>
              <w:rPr>
                <w:lang w:val="en-GB"/>
              </w:rPr>
            </w:pPr>
          </w:p>
        </w:tc>
      </w:tr>
      <w:tr w:rsidR="00563593" w:rsidRPr="00FB18F4" w14:paraId="26992853" w14:textId="77777777" w:rsidTr="00B0634E">
        <w:trPr>
          <w:trHeight w:hRule="exact" w:val="397"/>
          <w:jc w:val="center"/>
        </w:trPr>
        <w:tc>
          <w:tcPr>
            <w:tcW w:w="4536" w:type="dxa"/>
            <w:tcBorders>
              <w:top w:val="single" w:sz="8" w:space="0" w:color="auto"/>
            </w:tcBorders>
          </w:tcPr>
          <w:p w14:paraId="20285EC5" w14:textId="77777777" w:rsidR="00563593" w:rsidRPr="00FB18F4" w:rsidRDefault="36E8E6D9" w:rsidP="00811EE5">
            <w:pPr>
              <w:tabs>
                <w:tab w:val="left" w:pos="4253"/>
              </w:tabs>
              <w:spacing w:before="40" w:after="40"/>
              <w:rPr>
                <w:sz w:val="22"/>
                <w:szCs w:val="22"/>
                <w:lang w:val="en-GB"/>
              </w:rPr>
            </w:pPr>
            <w:r w:rsidRPr="00FB18F4">
              <w:rPr>
                <w:sz w:val="22"/>
                <w:szCs w:val="22"/>
                <w:lang w:val="en-GB"/>
              </w:rPr>
              <w:t xml:space="preserve">Zaman Esaslı Faaliyetler Alt-toplamları </w:t>
            </w:r>
          </w:p>
        </w:tc>
        <w:tc>
          <w:tcPr>
            <w:tcW w:w="6374" w:type="dxa"/>
            <w:tcBorders>
              <w:top w:val="single" w:sz="8" w:space="0" w:color="auto"/>
            </w:tcBorders>
          </w:tcPr>
          <w:p w14:paraId="4CBDC0C5" w14:textId="77777777" w:rsidR="00563593" w:rsidRPr="00FB18F4" w:rsidRDefault="00563593" w:rsidP="00811EE5">
            <w:pPr>
              <w:tabs>
                <w:tab w:val="left" w:pos="4253"/>
              </w:tabs>
              <w:spacing w:before="40" w:after="40"/>
              <w:jc w:val="center"/>
              <w:rPr>
                <w:lang w:val="en-GB"/>
              </w:rPr>
            </w:pPr>
          </w:p>
        </w:tc>
      </w:tr>
    </w:tbl>
    <w:p w14:paraId="5CACBB10" w14:textId="77777777" w:rsidR="00563593" w:rsidRPr="00FB18F4" w:rsidRDefault="00563593" w:rsidP="00811EE5">
      <w:pPr>
        <w:tabs>
          <w:tab w:val="left" w:pos="4253"/>
        </w:tabs>
      </w:pPr>
    </w:p>
    <w:p w14:paraId="69913684" w14:textId="027A2160" w:rsidR="00563593" w:rsidRPr="00FB18F4" w:rsidRDefault="36E8E6D9" w:rsidP="00811EE5">
      <w:pPr>
        <w:pStyle w:val="DipnotMetni"/>
        <w:tabs>
          <w:tab w:val="left" w:pos="360"/>
          <w:tab w:val="left" w:pos="4253"/>
        </w:tabs>
        <w:ind w:left="360" w:hanging="360"/>
      </w:pPr>
      <w:r w:rsidRPr="00FB18F4">
        <w:t>1</w:t>
      </w:r>
      <w:r w:rsidR="00563593" w:rsidRPr="00FB18F4">
        <w:tab/>
      </w:r>
      <w:r w:rsidRPr="00FB18F4">
        <w:t>Form FIN-3B Zaman-esaslı Faaliyetler için doldurulacaktır.</w:t>
      </w:r>
      <w:r w:rsidR="000F4AA5" w:rsidRPr="00FB18F4">
        <w:t xml:space="preserve"> </w:t>
      </w:r>
      <w:r w:rsidRPr="00FB18F4">
        <w:t>Her bir para birimi için tüm Form FIN-3B’lerin ilgili Alt-toplamlarının toplamı, Form FIN-2’de gösterilen Mali Teklifin Toplam Maliyeti ile uyumlu olmalıdır.</w:t>
      </w:r>
      <w:r w:rsidR="000F4AA5" w:rsidRPr="00FB18F4">
        <w:t xml:space="preserve"> </w:t>
      </w:r>
    </w:p>
    <w:p w14:paraId="02E560C4" w14:textId="77777777" w:rsidR="00563593" w:rsidRPr="00FB18F4" w:rsidRDefault="36E8E6D9" w:rsidP="00811EE5">
      <w:pPr>
        <w:pStyle w:val="DipnotMetni"/>
        <w:tabs>
          <w:tab w:val="left" w:pos="360"/>
          <w:tab w:val="left" w:pos="4253"/>
        </w:tabs>
        <w:ind w:left="360" w:hanging="360"/>
      </w:pPr>
      <w:r w:rsidRPr="00FB18F4">
        <w:t>2</w:t>
      </w:r>
      <w:r w:rsidR="00563593" w:rsidRPr="00FB18F4">
        <w:tab/>
      </w:r>
      <w:r w:rsidRPr="00FB18F4">
        <w:t xml:space="preserve">Faaliyetlerin (aşamaların) adı, Form TECH-8’in ikinci sütununda gösterilenler aynı olmalı veya ona karşılık gelmelidir. </w:t>
      </w:r>
    </w:p>
    <w:p w14:paraId="34BDE784" w14:textId="225F19CC" w:rsidR="00563593" w:rsidRPr="00FB18F4" w:rsidRDefault="36E8E6D9" w:rsidP="00811EE5">
      <w:pPr>
        <w:pStyle w:val="DipnotMetni"/>
        <w:tabs>
          <w:tab w:val="left" w:pos="360"/>
          <w:tab w:val="left" w:pos="4253"/>
        </w:tabs>
        <w:ind w:left="360" w:hanging="360"/>
      </w:pPr>
      <w:r w:rsidRPr="00FB18F4">
        <w:t>3</w:t>
      </w:r>
      <w:r w:rsidR="00563593" w:rsidRPr="00FB18F4">
        <w:tab/>
      </w:r>
      <w:r w:rsidRPr="00FB18F4">
        <w:t>Bu Formda maliyet ayrıntıları verilen faaliyetlerin kısa tanımı.</w:t>
      </w:r>
      <w:r w:rsidR="000F4AA5" w:rsidRPr="00FB18F4">
        <w:t xml:space="preserve"> </w:t>
      </w:r>
    </w:p>
    <w:p w14:paraId="08ECB329" w14:textId="61566B8F" w:rsidR="00371D0D" w:rsidRPr="00FB18F4" w:rsidRDefault="004B14BA" w:rsidP="00811EE5">
      <w:pPr>
        <w:tabs>
          <w:tab w:val="left" w:pos="0"/>
          <w:tab w:val="left" w:pos="720"/>
          <w:tab w:val="left" w:pos="1080"/>
          <w:tab w:val="left" w:pos="4253"/>
        </w:tabs>
      </w:pPr>
      <w:proofErr w:type="gramStart"/>
      <w:r w:rsidRPr="00FB18F4">
        <w:t>4</w:t>
      </w:r>
      <w:r w:rsidR="000F4AA5" w:rsidRPr="00FB18F4">
        <w:t xml:space="preserve">  </w:t>
      </w:r>
      <w:r w:rsidR="36E8E6D9" w:rsidRPr="00FB18F4">
        <w:t xml:space="preserve"> </w:t>
      </w:r>
      <w:r w:rsidR="00F56110" w:rsidRPr="00FB18F4">
        <w:t xml:space="preserve">  </w:t>
      </w:r>
      <w:r w:rsidR="36E8E6D9" w:rsidRPr="00FB18F4">
        <w:t>Personel</w:t>
      </w:r>
      <w:proofErr w:type="gramEnd"/>
      <w:r w:rsidR="36E8E6D9" w:rsidRPr="00FB18F4">
        <w:t xml:space="preserve"> Ücretleri</w:t>
      </w:r>
      <w:r w:rsidR="000C2334" w:rsidRPr="00FB18F4">
        <w:t>, B</w:t>
      </w:r>
      <w:r w:rsidR="001554C6" w:rsidRPr="00FB18F4">
        <w:t xml:space="preserve">ilgi tablosu 3.6 hükümünde düzenlenmiştir. </w:t>
      </w:r>
      <w:r w:rsidR="36E8E6D9" w:rsidRPr="00FB18F4">
        <w:t>Form FIN-</w:t>
      </w:r>
      <w:proofErr w:type="gramStart"/>
      <w:r w:rsidR="36E8E6D9" w:rsidRPr="00FB18F4">
        <w:t>4B  gösterilen</w:t>
      </w:r>
      <w:proofErr w:type="gramEnd"/>
      <w:r w:rsidR="36E8E6D9" w:rsidRPr="00FB18F4">
        <w:t xml:space="preserve"> ilgili Toplam Maliyetlerle uyumlu olmalıdır. </w:t>
      </w:r>
    </w:p>
    <w:p w14:paraId="7BA1F313" w14:textId="45A777A1" w:rsidR="00371D0D" w:rsidRDefault="004B14BA" w:rsidP="00DB5634">
      <w:pPr>
        <w:pStyle w:val="GvdeMetni"/>
        <w:tabs>
          <w:tab w:val="left" w:pos="4253"/>
        </w:tabs>
        <w:rPr>
          <w:sz w:val="20"/>
        </w:rPr>
      </w:pPr>
      <w:proofErr w:type="gramStart"/>
      <w:r w:rsidRPr="00FB18F4">
        <w:rPr>
          <w:sz w:val="20"/>
        </w:rPr>
        <w:t>5</w:t>
      </w:r>
      <w:r w:rsidR="00DB5634" w:rsidRPr="00FB18F4">
        <w:rPr>
          <w:sz w:val="20"/>
        </w:rPr>
        <w:t xml:space="preserve">   </w:t>
      </w:r>
      <w:r w:rsidR="00594AE8" w:rsidRPr="00FB18F4">
        <w:rPr>
          <w:sz w:val="20"/>
        </w:rPr>
        <w:t xml:space="preserve"> </w:t>
      </w:r>
      <w:r w:rsidR="00DB5634" w:rsidRPr="00FB18F4">
        <w:rPr>
          <w:sz w:val="20"/>
        </w:rPr>
        <w:t xml:space="preserve"> </w:t>
      </w:r>
      <w:r w:rsidR="000C2334" w:rsidRPr="00FB18F4">
        <w:rPr>
          <w:sz w:val="20"/>
        </w:rPr>
        <w:t>Bilgi</w:t>
      </w:r>
      <w:proofErr w:type="gramEnd"/>
      <w:r w:rsidR="000C2334" w:rsidRPr="00FB18F4">
        <w:rPr>
          <w:sz w:val="20"/>
        </w:rPr>
        <w:t xml:space="preserve"> ta</w:t>
      </w:r>
      <w:r w:rsidR="001554C6" w:rsidRPr="00FB18F4">
        <w:rPr>
          <w:sz w:val="20"/>
        </w:rPr>
        <w:t xml:space="preserve">blosu 3.6 hükümleri kapsamında düzenlenmiştir. </w:t>
      </w:r>
    </w:p>
    <w:p w14:paraId="2ABB66E9" w14:textId="2EB3017D" w:rsidR="00891DC5" w:rsidRDefault="00891DC5" w:rsidP="00DB5634">
      <w:pPr>
        <w:pStyle w:val="GvdeMetni"/>
        <w:tabs>
          <w:tab w:val="left" w:pos="4253"/>
        </w:tabs>
        <w:rPr>
          <w:sz w:val="20"/>
        </w:rPr>
      </w:pPr>
    </w:p>
    <w:p w14:paraId="244CE55D" w14:textId="21D4501C" w:rsidR="00891DC5" w:rsidRPr="00AF05BE" w:rsidRDefault="00891DC5" w:rsidP="00891DC5">
      <w:pPr>
        <w:pStyle w:val="GvdeMetni"/>
        <w:tabs>
          <w:tab w:val="left" w:pos="4253"/>
        </w:tabs>
        <w:sectPr w:rsidR="00891DC5" w:rsidRPr="00AF05BE" w:rsidSect="00371D0D">
          <w:pgSz w:w="15842" w:h="12242" w:orient="landscape" w:code="1"/>
          <w:pgMar w:top="1134" w:right="1418" w:bottom="1134" w:left="1361" w:header="709" w:footer="709" w:gutter="0"/>
          <w:paperSrc w:first="15" w:other="15"/>
          <w:cols w:space="708"/>
        </w:sectPr>
      </w:pPr>
    </w:p>
    <w:p w14:paraId="46BCA6E3" w14:textId="77D86381" w:rsidR="00E91872" w:rsidRPr="00FB18F4" w:rsidRDefault="00371D0D" w:rsidP="00811EE5">
      <w:pPr>
        <w:pStyle w:val="GvdeMetni"/>
        <w:tabs>
          <w:tab w:val="left" w:pos="4253"/>
        </w:tabs>
        <w:rPr>
          <w:b/>
          <w:smallCaps/>
          <w:sz w:val="28"/>
          <w:szCs w:val="28"/>
        </w:rPr>
      </w:pPr>
      <w:r w:rsidRPr="00FB18F4">
        <w:rPr>
          <w:b/>
          <w:smallCaps/>
          <w:sz w:val="28"/>
          <w:szCs w:val="28"/>
        </w:rPr>
        <w:lastRenderedPageBreak/>
        <w:t xml:space="preserve">FIN-4 </w:t>
      </w:r>
      <w:r w:rsidRPr="00FB18F4">
        <w:rPr>
          <w:b/>
          <w:smallCaps/>
          <w:sz w:val="28"/>
          <w:szCs w:val="28"/>
          <w:u w:val="single"/>
        </w:rPr>
        <w:t>(A)</w:t>
      </w:r>
      <w:r w:rsidRPr="00FB18F4">
        <w:rPr>
          <w:b/>
          <w:smallCaps/>
          <w:sz w:val="28"/>
          <w:szCs w:val="28"/>
        </w:rPr>
        <w:t xml:space="preserve"> </w:t>
      </w:r>
    </w:p>
    <w:p w14:paraId="17F48C43" w14:textId="77777777" w:rsidR="005738B0" w:rsidRPr="00FB18F4" w:rsidRDefault="005738B0" w:rsidP="00811EE5">
      <w:pPr>
        <w:pStyle w:val="GvdeMetni"/>
        <w:tabs>
          <w:tab w:val="left" w:pos="4253"/>
        </w:tabs>
        <w:rPr>
          <w:b/>
          <w:smallCaps/>
          <w:sz w:val="28"/>
          <w:szCs w:val="28"/>
        </w:rPr>
      </w:pPr>
    </w:p>
    <w:p w14:paraId="4C17FA61" w14:textId="77777777" w:rsidR="006202C6" w:rsidRPr="00FB18F4" w:rsidRDefault="006202C6" w:rsidP="006202C6">
      <w:pPr>
        <w:pStyle w:val="GvdeMetni"/>
        <w:tabs>
          <w:tab w:val="left" w:pos="4253"/>
        </w:tabs>
        <w:jc w:val="left"/>
        <w:rPr>
          <w:bCs/>
        </w:rPr>
      </w:pPr>
      <w:r w:rsidRPr="00FB18F4">
        <w:rPr>
          <w:bCs/>
        </w:rPr>
        <w:t>Bu sözleşme kapsamında Götürü Esaslı Faaliyetler bulunmamaktadır. Bu tablo kullanılmayacaktır.</w:t>
      </w:r>
    </w:p>
    <w:p w14:paraId="34F1218A" w14:textId="77777777" w:rsidR="006202C6" w:rsidRDefault="006202C6" w:rsidP="00811EE5">
      <w:pPr>
        <w:pStyle w:val="GvdeMetni"/>
        <w:tabs>
          <w:tab w:val="left" w:pos="4253"/>
        </w:tabs>
        <w:rPr>
          <w:b/>
          <w:smallCaps/>
          <w:sz w:val="28"/>
          <w:szCs w:val="28"/>
          <w:highlight w:val="yellow"/>
        </w:rPr>
      </w:pPr>
    </w:p>
    <w:p w14:paraId="1244C57A" w14:textId="77777777" w:rsidR="00371D0D" w:rsidRPr="00AF05BE" w:rsidRDefault="00371D0D" w:rsidP="00811EE5">
      <w:pPr>
        <w:pStyle w:val="GvdeMetni"/>
        <w:tabs>
          <w:tab w:val="left" w:pos="4253"/>
        </w:tabs>
        <w:jc w:val="center"/>
        <w:rPr>
          <w:b/>
          <w:bCs/>
        </w:rPr>
      </w:pPr>
    </w:p>
    <w:p w14:paraId="0E5F10A6" w14:textId="77777777" w:rsidR="00371D0D" w:rsidRPr="00AF05BE" w:rsidRDefault="00371D0D" w:rsidP="00F52A31">
      <w:pPr>
        <w:pStyle w:val="DipnotMetni"/>
        <w:tabs>
          <w:tab w:val="left" w:pos="360"/>
          <w:tab w:val="left" w:pos="4253"/>
        </w:tabs>
        <w:ind w:left="360" w:hanging="360"/>
        <w:sectPr w:rsidR="00371D0D" w:rsidRPr="00AF05BE" w:rsidSect="00371D0D">
          <w:pgSz w:w="12242" w:h="15842" w:code="1"/>
          <w:pgMar w:top="1418" w:right="1134" w:bottom="1361" w:left="1134" w:header="709" w:footer="709" w:gutter="0"/>
          <w:paperSrc w:first="15" w:other="15"/>
          <w:cols w:space="708"/>
        </w:sectPr>
      </w:pPr>
    </w:p>
    <w:p w14:paraId="700E5F5B" w14:textId="71EC8677" w:rsidR="00453B9C" w:rsidRPr="00AF05BE" w:rsidRDefault="00453B9C" w:rsidP="00811EE5">
      <w:pPr>
        <w:pStyle w:val="GvdeMetni"/>
        <w:tabs>
          <w:tab w:val="left" w:pos="4253"/>
        </w:tabs>
        <w:jc w:val="center"/>
        <w:rPr>
          <w:b/>
          <w:smallCaps/>
          <w:sz w:val="28"/>
          <w:szCs w:val="28"/>
          <w:vertAlign w:val="superscript"/>
        </w:rPr>
      </w:pPr>
      <w:r w:rsidRPr="00AF05BE">
        <w:rPr>
          <w:b/>
          <w:smallCaps/>
          <w:sz w:val="28"/>
          <w:szCs w:val="28"/>
        </w:rPr>
        <w:lastRenderedPageBreak/>
        <w:t xml:space="preserve">FIN-4 </w:t>
      </w:r>
      <w:r w:rsidRPr="00AF05BE">
        <w:rPr>
          <w:b/>
          <w:smallCaps/>
          <w:sz w:val="28"/>
          <w:szCs w:val="28"/>
          <w:u w:val="single"/>
        </w:rPr>
        <w:t>(</w:t>
      </w:r>
      <w:r w:rsidR="00371D0D" w:rsidRPr="00AF05BE">
        <w:rPr>
          <w:b/>
          <w:smallCaps/>
          <w:sz w:val="28"/>
          <w:szCs w:val="28"/>
          <w:u w:val="single"/>
        </w:rPr>
        <w:t>B</w:t>
      </w:r>
      <w:r w:rsidRPr="00AF05BE">
        <w:rPr>
          <w:b/>
          <w:smallCaps/>
          <w:sz w:val="28"/>
          <w:szCs w:val="28"/>
          <w:u w:val="single"/>
        </w:rPr>
        <w:t>)</w:t>
      </w:r>
      <w:r w:rsidRPr="00AF05BE">
        <w:rPr>
          <w:b/>
          <w:smallCaps/>
          <w:sz w:val="28"/>
          <w:szCs w:val="28"/>
        </w:rPr>
        <w:t xml:space="preserve"> Her Bir Faaliyetle İlgili </w:t>
      </w:r>
      <w:r w:rsidR="00907213" w:rsidRPr="00AF05BE">
        <w:rPr>
          <w:b/>
          <w:smallCaps/>
          <w:sz w:val="28"/>
          <w:szCs w:val="28"/>
        </w:rPr>
        <w:t>P</w:t>
      </w:r>
      <w:r w:rsidR="009B1B51" w:rsidRPr="00AF05BE">
        <w:rPr>
          <w:b/>
          <w:smallCaps/>
          <w:sz w:val="28"/>
          <w:szCs w:val="28"/>
        </w:rPr>
        <w:t>ersonel</w:t>
      </w:r>
      <w:r w:rsidR="00907213" w:rsidRPr="00AF05BE">
        <w:rPr>
          <w:b/>
          <w:smallCaps/>
          <w:sz w:val="28"/>
          <w:szCs w:val="28"/>
        </w:rPr>
        <w:t xml:space="preserve"> Ü</w:t>
      </w:r>
      <w:r w:rsidR="009B1B51" w:rsidRPr="00AF05BE">
        <w:rPr>
          <w:b/>
          <w:smallCaps/>
          <w:sz w:val="28"/>
          <w:szCs w:val="28"/>
        </w:rPr>
        <w:t>cretlerinin</w:t>
      </w:r>
      <w:r w:rsidR="00907213" w:rsidRPr="00AF05BE">
        <w:rPr>
          <w:b/>
          <w:smallCaps/>
          <w:sz w:val="28"/>
          <w:szCs w:val="28"/>
        </w:rPr>
        <w:t xml:space="preserve"> </w:t>
      </w:r>
      <w:r w:rsidRPr="00AF05BE">
        <w:rPr>
          <w:b/>
          <w:smallCaps/>
          <w:sz w:val="28"/>
          <w:szCs w:val="28"/>
        </w:rPr>
        <w:t>Ayrıntıları</w:t>
      </w:r>
      <w:r w:rsidR="001075B7">
        <w:rPr>
          <w:b/>
          <w:smallCaps/>
          <w:sz w:val="28"/>
          <w:szCs w:val="28"/>
        </w:rPr>
        <w:t xml:space="preserve"> </w:t>
      </w:r>
      <w:r w:rsidR="001075B7" w:rsidRPr="00AF05BE">
        <w:rPr>
          <w:b/>
          <w:bCs/>
          <w:smallCaps/>
          <w:sz w:val="28"/>
          <w:szCs w:val="28"/>
        </w:rPr>
        <w:t>Formu</w:t>
      </w:r>
      <w:r w:rsidRPr="00AF05BE">
        <w:rPr>
          <w:b/>
          <w:smallCaps/>
          <w:sz w:val="28"/>
          <w:szCs w:val="28"/>
        </w:rPr>
        <w:t xml:space="preserve"> </w:t>
      </w:r>
      <w:r w:rsidRPr="00AF05BE">
        <w:rPr>
          <w:b/>
          <w:smallCaps/>
          <w:sz w:val="28"/>
          <w:szCs w:val="28"/>
          <w:vertAlign w:val="superscript"/>
        </w:rPr>
        <w:t>1</w:t>
      </w:r>
    </w:p>
    <w:p w14:paraId="726D28F5" w14:textId="714AE90F" w:rsidR="00453B9C" w:rsidRPr="00AF05BE" w:rsidRDefault="00453B9C" w:rsidP="00811EE5">
      <w:pPr>
        <w:pStyle w:val="GvdeMetni"/>
        <w:tabs>
          <w:tab w:val="left" w:pos="4253"/>
        </w:tabs>
        <w:rPr>
          <w:b/>
        </w:rPr>
      </w:pPr>
      <w:r w:rsidRPr="00AF05BE">
        <w:rPr>
          <w:bCs/>
        </w:rPr>
        <w:t>(Bu Form FIN-4</w:t>
      </w:r>
      <w:r w:rsidR="00371D0D" w:rsidRPr="00AF05BE">
        <w:rPr>
          <w:bCs/>
        </w:rPr>
        <w:t>B</w:t>
      </w:r>
      <w:r w:rsidRPr="00AF05BE">
        <w:rPr>
          <w:bCs/>
        </w:rPr>
        <w:t xml:space="preserve"> sadece, </w:t>
      </w:r>
      <w:r w:rsidR="00E940AF">
        <w:rPr>
          <w:bCs/>
          <w:u w:val="single"/>
        </w:rPr>
        <w:t>3</w:t>
      </w:r>
      <w:r w:rsidRPr="00AF05BE">
        <w:rPr>
          <w:bCs/>
          <w:u w:val="single"/>
        </w:rPr>
        <w:t xml:space="preserve"> numaralı </w:t>
      </w:r>
      <w:r w:rsidR="009E07CA" w:rsidRPr="00AF05BE">
        <w:rPr>
          <w:bCs/>
          <w:u w:val="single"/>
        </w:rPr>
        <w:t>F</w:t>
      </w:r>
      <w:r w:rsidRPr="00AF05BE">
        <w:rPr>
          <w:bCs/>
          <w:u w:val="single"/>
        </w:rPr>
        <w:t>aaliyet-İnşaat Kontrollüğü Hizmetleri</w:t>
      </w:r>
      <w:r w:rsidR="00CA3FD7" w:rsidRPr="00AF05BE">
        <w:rPr>
          <w:bCs/>
          <w:u w:val="single"/>
        </w:rPr>
        <w:t xml:space="preserve"> kapsamındaki hizmetler ve zaman-esaslı faaliyetler</w:t>
      </w:r>
      <w:r w:rsidR="000F4AA5" w:rsidRPr="00AF05BE">
        <w:rPr>
          <w:bCs/>
          <w:u w:val="single"/>
        </w:rPr>
        <w:t xml:space="preserve"> </w:t>
      </w:r>
      <w:r w:rsidRPr="00AF05BE">
        <w:rPr>
          <w:bCs/>
        </w:rPr>
        <w:t xml:space="preserve">için </w:t>
      </w:r>
      <w:r w:rsidR="006A5303" w:rsidRPr="00AF05BE">
        <w:rPr>
          <w:bCs/>
        </w:rPr>
        <w:t xml:space="preserve">doldurulmalı ve </w:t>
      </w:r>
      <w:r w:rsidRPr="00AF05BE">
        <w:rPr>
          <w:bCs/>
        </w:rPr>
        <w:t>kullanılmalıdır)</w:t>
      </w:r>
    </w:p>
    <w:tbl>
      <w:tblPr>
        <w:tblW w:w="1091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93"/>
        <w:gridCol w:w="1022"/>
        <w:gridCol w:w="2340"/>
        <w:gridCol w:w="2640"/>
        <w:gridCol w:w="1710"/>
        <w:gridCol w:w="1710"/>
      </w:tblGrid>
      <w:tr w:rsidR="00453B9C" w:rsidRPr="00AF05BE" w14:paraId="1FADD27E" w14:textId="77777777" w:rsidTr="00B0634E">
        <w:trPr>
          <w:cantSplit/>
          <w:jc w:val="center"/>
        </w:trPr>
        <w:tc>
          <w:tcPr>
            <w:tcW w:w="10915" w:type="dxa"/>
            <w:gridSpan w:val="6"/>
            <w:tcBorders>
              <w:top w:val="double" w:sz="4" w:space="0" w:color="auto"/>
              <w:bottom w:val="double" w:sz="4" w:space="0" w:color="auto"/>
            </w:tcBorders>
            <w:vAlign w:val="center"/>
          </w:tcPr>
          <w:p w14:paraId="60C9256E" w14:textId="61DBDA76" w:rsidR="00453B9C" w:rsidRPr="00AF05BE" w:rsidRDefault="00453B9C" w:rsidP="00811EE5">
            <w:pPr>
              <w:pStyle w:val="stbilgi1"/>
              <w:tabs>
                <w:tab w:val="left" w:pos="4253"/>
                <w:tab w:val="right" w:pos="12070"/>
              </w:tabs>
              <w:spacing w:before="120" w:after="120"/>
              <w:rPr>
                <w:u w:val="single"/>
              </w:rPr>
            </w:pPr>
            <w:r w:rsidRPr="00AF05BE">
              <w:rPr>
                <w:b/>
                <w:bCs/>
                <w:sz w:val="22"/>
                <w:szCs w:val="22"/>
              </w:rPr>
              <w:t>Faaliyetler Grubu (Aşama)</w:t>
            </w:r>
            <w:r w:rsidRPr="00AF05BE">
              <w:rPr>
                <w:b/>
                <w:bCs/>
              </w:rPr>
              <w:t>:</w:t>
            </w:r>
            <w:r w:rsidRPr="00AF05BE">
              <w:t xml:space="preserve"> </w:t>
            </w:r>
            <w:r w:rsidR="00A42CCB">
              <w:rPr>
                <w:u w:val="single"/>
              </w:rPr>
              <w:t>3</w:t>
            </w:r>
            <w:r w:rsidR="009E07CA" w:rsidRPr="00AF05BE">
              <w:rPr>
                <w:u w:val="single"/>
              </w:rPr>
              <w:t xml:space="preserve"> numaralı </w:t>
            </w:r>
            <w:r w:rsidR="003D77ED" w:rsidRPr="00AF05BE">
              <w:rPr>
                <w:u w:val="single"/>
              </w:rPr>
              <w:t>F</w:t>
            </w:r>
            <w:r w:rsidR="009E07CA" w:rsidRPr="00AF05BE">
              <w:rPr>
                <w:u w:val="single"/>
              </w:rPr>
              <w:t>aaliyet: İnşaat Kontrollüğü Hizmetleri</w:t>
            </w:r>
          </w:p>
        </w:tc>
      </w:tr>
      <w:tr w:rsidR="00453B9C" w:rsidRPr="00AF05BE" w14:paraId="46A0A8E0" w14:textId="77777777" w:rsidTr="00B0634E">
        <w:trPr>
          <w:jc w:val="center"/>
        </w:trPr>
        <w:tc>
          <w:tcPr>
            <w:tcW w:w="1493" w:type="dxa"/>
            <w:tcBorders>
              <w:top w:val="double" w:sz="4" w:space="0" w:color="auto"/>
              <w:bottom w:val="single" w:sz="12" w:space="0" w:color="auto"/>
            </w:tcBorders>
            <w:vAlign w:val="center"/>
          </w:tcPr>
          <w:p w14:paraId="6A70E3F8" w14:textId="77777777" w:rsidR="00453B9C" w:rsidRPr="00AF05BE" w:rsidRDefault="00453B9C" w:rsidP="00811EE5">
            <w:pPr>
              <w:tabs>
                <w:tab w:val="left" w:pos="4253"/>
              </w:tabs>
              <w:spacing w:before="40" w:after="40"/>
              <w:jc w:val="center"/>
              <w:rPr>
                <w:b/>
                <w:bCs/>
                <w:lang w:val="en-GB"/>
              </w:rPr>
            </w:pPr>
            <w:r w:rsidRPr="00AF05BE">
              <w:rPr>
                <w:b/>
                <w:bCs/>
                <w:lang w:val="en-GB"/>
              </w:rPr>
              <w:t xml:space="preserve">İsim </w:t>
            </w:r>
            <w:r w:rsidRPr="00AF05BE">
              <w:rPr>
                <w:vertAlign w:val="superscript"/>
                <w:lang w:val="en-GB"/>
              </w:rPr>
              <w:t>2</w:t>
            </w:r>
          </w:p>
        </w:tc>
        <w:tc>
          <w:tcPr>
            <w:tcW w:w="1022" w:type="dxa"/>
            <w:tcBorders>
              <w:top w:val="double" w:sz="4" w:space="0" w:color="auto"/>
              <w:bottom w:val="single" w:sz="12" w:space="0" w:color="auto"/>
            </w:tcBorders>
            <w:vAlign w:val="center"/>
          </w:tcPr>
          <w:p w14:paraId="07E683C7" w14:textId="77777777" w:rsidR="00453B9C" w:rsidRPr="00AF05BE" w:rsidRDefault="00453B9C" w:rsidP="00811EE5">
            <w:pPr>
              <w:tabs>
                <w:tab w:val="left" w:pos="4253"/>
              </w:tabs>
              <w:spacing w:before="40" w:after="40"/>
              <w:jc w:val="center"/>
              <w:rPr>
                <w:b/>
                <w:bCs/>
                <w:lang w:val="en-GB"/>
              </w:rPr>
            </w:pPr>
            <w:r w:rsidRPr="00AF05BE">
              <w:rPr>
                <w:b/>
                <w:bCs/>
                <w:lang w:val="en-GB"/>
              </w:rPr>
              <w:t xml:space="preserve">Pozisyon </w:t>
            </w:r>
            <w:r w:rsidRPr="00AF05BE">
              <w:rPr>
                <w:vertAlign w:val="superscript"/>
                <w:lang w:val="en-GB"/>
              </w:rPr>
              <w:t>3</w:t>
            </w:r>
          </w:p>
        </w:tc>
        <w:tc>
          <w:tcPr>
            <w:tcW w:w="2340" w:type="dxa"/>
            <w:tcBorders>
              <w:top w:val="double" w:sz="4" w:space="0" w:color="auto"/>
              <w:bottom w:val="single" w:sz="12" w:space="0" w:color="auto"/>
            </w:tcBorders>
            <w:vAlign w:val="center"/>
          </w:tcPr>
          <w:p w14:paraId="315A253D" w14:textId="77777777" w:rsidR="00453B9C" w:rsidRPr="00AF05BE" w:rsidRDefault="006F23E7" w:rsidP="00811EE5">
            <w:pPr>
              <w:tabs>
                <w:tab w:val="left" w:pos="4253"/>
              </w:tabs>
              <w:spacing w:before="40" w:after="40"/>
              <w:jc w:val="center"/>
              <w:rPr>
                <w:b/>
                <w:bCs/>
                <w:lang w:val="en-GB"/>
              </w:rPr>
            </w:pPr>
            <w:r w:rsidRPr="00AF05BE">
              <w:rPr>
                <w:b/>
                <w:bCs/>
                <w:lang w:val="en-GB"/>
              </w:rPr>
              <w:t>Personel -a</w:t>
            </w:r>
            <w:r w:rsidR="00453B9C" w:rsidRPr="00AF05BE">
              <w:rPr>
                <w:b/>
                <w:bCs/>
                <w:lang w:val="en-GB"/>
              </w:rPr>
              <w:t xml:space="preserve">y Oranı </w:t>
            </w:r>
            <w:r w:rsidR="00453B9C" w:rsidRPr="00AF05BE">
              <w:rPr>
                <w:vertAlign w:val="superscript"/>
                <w:lang w:val="en-GB"/>
              </w:rPr>
              <w:t>4</w:t>
            </w:r>
          </w:p>
        </w:tc>
        <w:tc>
          <w:tcPr>
            <w:tcW w:w="2640" w:type="dxa"/>
            <w:tcBorders>
              <w:top w:val="double" w:sz="4" w:space="0" w:color="auto"/>
              <w:bottom w:val="single" w:sz="12" w:space="0" w:color="auto"/>
            </w:tcBorders>
            <w:vAlign w:val="center"/>
          </w:tcPr>
          <w:p w14:paraId="6A53549F" w14:textId="77777777" w:rsidR="00453B9C" w:rsidRPr="00AF05BE" w:rsidRDefault="00453B9C" w:rsidP="00811EE5">
            <w:pPr>
              <w:tabs>
                <w:tab w:val="left" w:pos="4253"/>
              </w:tabs>
              <w:spacing w:before="40" w:after="40"/>
              <w:jc w:val="center"/>
              <w:rPr>
                <w:b/>
                <w:bCs/>
                <w:lang w:val="en-GB"/>
              </w:rPr>
            </w:pPr>
            <w:r w:rsidRPr="00AF05BE">
              <w:rPr>
                <w:b/>
                <w:bCs/>
                <w:lang w:val="en-GB"/>
              </w:rPr>
              <w:t xml:space="preserve">Personel Katkısı </w:t>
            </w:r>
            <w:r w:rsidRPr="00AF05BE">
              <w:rPr>
                <w:vertAlign w:val="superscript"/>
                <w:lang w:val="en-GB"/>
              </w:rPr>
              <w:t>5</w:t>
            </w:r>
          </w:p>
          <w:p w14:paraId="19E25232" w14:textId="77777777" w:rsidR="00453B9C" w:rsidRPr="00AF05BE" w:rsidRDefault="00453B9C" w:rsidP="00811EE5">
            <w:pPr>
              <w:tabs>
                <w:tab w:val="left" w:pos="4253"/>
              </w:tabs>
              <w:spacing w:before="40" w:after="40"/>
              <w:jc w:val="center"/>
              <w:rPr>
                <w:lang w:val="en-GB"/>
              </w:rPr>
            </w:pPr>
            <w:r w:rsidRPr="00AF05BE">
              <w:rPr>
                <w:lang w:val="en-GB"/>
              </w:rPr>
              <w:t>(</w:t>
            </w:r>
            <w:r w:rsidR="006F23E7" w:rsidRPr="00AF05BE">
              <w:rPr>
                <w:lang w:val="en-GB"/>
              </w:rPr>
              <w:t>Personel</w:t>
            </w:r>
            <w:r w:rsidRPr="00AF05BE">
              <w:rPr>
                <w:lang w:val="en-GB"/>
              </w:rPr>
              <w:t>-aylar)</w:t>
            </w:r>
          </w:p>
        </w:tc>
        <w:tc>
          <w:tcPr>
            <w:tcW w:w="1710" w:type="dxa"/>
            <w:tcBorders>
              <w:top w:val="double" w:sz="4" w:space="0" w:color="auto"/>
              <w:bottom w:val="single" w:sz="12" w:space="0" w:color="auto"/>
            </w:tcBorders>
            <w:vAlign w:val="center"/>
          </w:tcPr>
          <w:p w14:paraId="44806646" w14:textId="77777777" w:rsidR="00BE4726" w:rsidRDefault="3F1249E9" w:rsidP="00811EE5">
            <w:pPr>
              <w:tabs>
                <w:tab w:val="left" w:pos="4253"/>
              </w:tabs>
              <w:spacing w:before="40" w:after="40"/>
              <w:jc w:val="center"/>
              <w:rPr>
                <w:sz w:val="24"/>
                <w:szCs w:val="24"/>
                <w:lang w:val="en-GB"/>
              </w:rPr>
            </w:pPr>
            <w:r w:rsidRPr="00FB18F4">
              <w:rPr>
                <w:b/>
                <w:bCs/>
                <w:lang w:val="en-GB"/>
              </w:rPr>
              <w:t>Aylık Ücret</w:t>
            </w:r>
            <w:r w:rsidRPr="00AF05BE">
              <w:rPr>
                <w:sz w:val="24"/>
                <w:szCs w:val="24"/>
                <w:lang w:val="en-GB"/>
              </w:rPr>
              <w:t xml:space="preserve"> </w:t>
            </w:r>
          </w:p>
          <w:p w14:paraId="08A3A536" w14:textId="0E53EB8E" w:rsidR="00453B9C" w:rsidRPr="00FB18F4" w:rsidRDefault="3F1249E9" w:rsidP="00811EE5">
            <w:pPr>
              <w:tabs>
                <w:tab w:val="left" w:pos="4253"/>
              </w:tabs>
              <w:spacing w:before="40" w:after="40"/>
              <w:jc w:val="center"/>
              <w:rPr>
                <w:lang w:val="en-GB"/>
              </w:rPr>
            </w:pPr>
            <w:r w:rsidRPr="00AF05BE">
              <w:rPr>
                <w:sz w:val="24"/>
                <w:szCs w:val="24"/>
                <w:lang w:val="en-GB"/>
              </w:rPr>
              <w:t>[</w:t>
            </w:r>
            <w:r w:rsidRPr="00FB18F4">
              <w:rPr>
                <w:lang w:val="en-GB"/>
              </w:rPr>
              <w:t>TL cinsinden yazınız]</w:t>
            </w:r>
            <w:r w:rsidRPr="00AF05BE">
              <w:rPr>
                <w:lang w:val="en-GB"/>
              </w:rPr>
              <w:t xml:space="preserve"> </w:t>
            </w:r>
            <w:smartTag w:uri="urn:schemas-microsoft-com:office:smarttags" w:element="place"/>
          </w:p>
          <w:p w14:paraId="7781B8EF" w14:textId="6B42BD47" w:rsidR="00453B9C" w:rsidRPr="00AF05BE" w:rsidRDefault="3F1249E9" w:rsidP="00811EE5">
            <w:pPr>
              <w:tabs>
                <w:tab w:val="left" w:pos="4253"/>
              </w:tabs>
              <w:spacing w:before="40" w:after="40"/>
              <w:jc w:val="center"/>
              <w:rPr>
                <w:lang w:val="en-GB"/>
              </w:rPr>
            </w:pPr>
            <w:r w:rsidRPr="00AF05BE">
              <w:rPr>
                <w:lang w:val="en-GB"/>
              </w:rPr>
              <w:t>[</w:t>
            </w:r>
            <w:r w:rsidRPr="00FB18F4">
              <w:rPr>
                <w:lang w:val="en-GB"/>
              </w:rPr>
              <w:t>Yerel Para Birimi Yazınız</w:t>
            </w:r>
            <w:r w:rsidRPr="00AF05BE">
              <w:rPr>
                <w:lang w:val="en-GB"/>
              </w:rPr>
              <w:t>]</w:t>
            </w:r>
            <w:r w:rsidRPr="00FB18F4">
              <w:rPr>
                <w:lang w:val="en-GB"/>
              </w:rPr>
              <w:t>6</w:t>
            </w:r>
            <w:r w:rsidRPr="00AF05BE">
              <w:rPr>
                <w:vertAlign w:val="superscript"/>
                <w:lang w:val="en-GB"/>
              </w:rPr>
              <w:t xml:space="preserve"> </w:t>
            </w:r>
          </w:p>
        </w:tc>
        <w:tc>
          <w:tcPr>
            <w:tcW w:w="1710" w:type="dxa"/>
            <w:tcBorders>
              <w:top w:val="double" w:sz="4" w:space="0" w:color="auto"/>
              <w:bottom w:val="single" w:sz="12" w:space="0" w:color="auto"/>
            </w:tcBorders>
            <w:vAlign w:val="center"/>
          </w:tcPr>
          <w:p w14:paraId="2FBF916E" w14:textId="037BF8EF" w:rsidR="575DBAD6" w:rsidRPr="00FB18F4" w:rsidRDefault="3F1249E9" w:rsidP="00811EE5">
            <w:pPr>
              <w:tabs>
                <w:tab w:val="left" w:pos="4253"/>
              </w:tabs>
              <w:jc w:val="center"/>
              <w:rPr>
                <w:lang w:val="en-GB"/>
              </w:rPr>
            </w:pPr>
            <w:r w:rsidRPr="00FB18F4">
              <w:rPr>
                <w:lang w:val="en-GB"/>
              </w:rPr>
              <w:t xml:space="preserve">Aylık Ücret x Personel-ay Toplam </w:t>
            </w:r>
          </w:p>
        </w:tc>
      </w:tr>
      <w:tr w:rsidR="00453B9C" w:rsidRPr="00AF05BE" w14:paraId="771F51F0" w14:textId="77777777" w:rsidTr="00B0634E">
        <w:trPr>
          <w:cantSplit/>
          <w:trHeight w:hRule="exact" w:val="284"/>
          <w:jc w:val="center"/>
        </w:trPr>
        <w:tc>
          <w:tcPr>
            <w:tcW w:w="1493" w:type="dxa"/>
            <w:tcBorders>
              <w:top w:val="single" w:sz="12" w:space="0" w:color="auto"/>
              <w:bottom w:val="single" w:sz="6" w:space="0" w:color="auto"/>
              <w:right w:val="nil"/>
            </w:tcBorders>
            <w:vAlign w:val="bottom"/>
          </w:tcPr>
          <w:p w14:paraId="1C7B838D" w14:textId="7157EE6B" w:rsidR="00453B9C" w:rsidRPr="00AF05BE" w:rsidRDefault="2F5ABA9C" w:rsidP="00811EE5">
            <w:pPr>
              <w:pStyle w:val="stbilgi1"/>
              <w:tabs>
                <w:tab w:val="left" w:pos="4253"/>
              </w:tabs>
              <w:spacing w:line="259" w:lineRule="auto"/>
              <w:rPr>
                <w:b/>
                <w:bCs/>
                <w:lang w:eastAsia="it-IT"/>
              </w:rPr>
            </w:pPr>
            <w:r w:rsidRPr="00AF05BE">
              <w:rPr>
                <w:b/>
                <w:bCs/>
                <w:lang w:eastAsia="it-IT"/>
              </w:rPr>
              <w:t xml:space="preserve">Merkez Ofis Personeli </w:t>
            </w:r>
          </w:p>
        </w:tc>
        <w:tc>
          <w:tcPr>
            <w:tcW w:w="1022" w:type="dxa"/>
            <w:tcBorders>
              <w:top w:val="single" w:sz="12" w:space="0" w:color="auto"/>
              <w:left w:val="nil"/>
              <w:bottom w:val="single" w:sz="6" w:space="0" w:color="auto"/>
              <w:right w:val="nil"/>
            </w:tcBorders>
            <w:vAlign w:val="center"/>
          </w:tcPr>
          <w:p w14:paraId="49727A76" w14:textId="3664F3B8" w:rsidR="00453B9C" w:rsidRPr="00AF05BE" w:rsidRDefault="00453B9C" w:rsidP="00811EE5">
            <w:pPr>
              <w:pStyle w:val="stbilgi1"/>
              <w:tabs>
                <w:tab w:val="left" w:pos="4253"/>
              </w:tabs>
              <w:rPr>
                <w:b/>
                <w:bCs/>
                <w:lang w:eastAsia="it-IT"/>
              </w:rPr>
            </w:pPr>
          </w:p>
        </w:tc>
        <w:tc>
          <w:tcPr>
            <w:tcW w:w="2340" w:type="dxa"/>
            <w:tcBorders>
              <w:top w:val="single" w:sz="12" w:space="0" w:color="auto"/>
              <w:left w:val="nil"/>
              <w:bottom w:val="single" w:sz="6" w:space="0" w:color="auto"/>
              <w:right w:val="nil"/>
            </w:tcBorders>
            <w:vAlign w:val="center"/>
          </w:tcPr>
          <w:p w14:paraId="47D0CA39" w14:textId="77777777" w:rsidR="00453B9C" w:rsidRPr="00AF05BE" w:rsidRDefault="00453B9C" w:rsidP="00811EE5">
            <w:pPr>
              <w:pStyle w:val="stbilgi1"/>
              <w:tabs>
                <w:tab w:val="left" w:pos="4253"/>
              </w:tabs>
              <w:rPr>
                <w:lang w:eastAsia="it-IT"/>
              </w:rPr>
            </w:pPr>
          </w:p>
        </w:tc>
        <w:tc>
          <w:tcPr>
            <w:tcW w:w="2640" w:type="dxa"/>
            <w:tcBorders>
              <w:top w:val="single" w:sz="12" w:space="0" w:color="auto"/>
              <w:left w:val="nil"/>
              <w:bottom w:val="single" w:sz="6" w:space="0" w:color="auto"/>
              <w:right w:val="nil"/>
            </w:tcBorders>
            <w:vAlign w:val="center"/>
          </w:tcPr>
          <w:p w14:paraId="2FEABFE1" w14:textId="77777777" w:rsidR="00453B9C" w:rsidRPr="00AF05BE" w:rsidRDefault="00453B9C" w:rsidP="00811EE5">
            <w:pPr>
              <w:pStyle w:val="stbilgi1"/>
              <w:tabs>
                <w:tab w:val="left" w:pos="4253"/>
              </w:tabs>
              <w:rPr>
                <w:lang w:eastAsia="it-IT"/>
              </w:rPr>
            </w:pPr>
          </w:p>
        </w:tc>
        <w:tc>
          <w:tcPr>
            <w:tcW w:w="1710" w:type="dxa"/>
            <w:tcBorders>
              <w:top w:val="single" w:sz="12" w:space="0" w:color="auto"/>
              <w:left w:val="nil"/>
              <w:bottom w:val="single" w:sz="6" w:space="0" w:color="auto"/>
            </w:tcBorders>
            <w:vAlign w:val="center"/>
          </w:tcPr>
          <w:p w14:paraId="1E77DB28" w14:textId="77777777" w:rsidR="00453B9C" w:rsidRPr="00AF05BE" w:rsidRDefault="00453B9C" w:rsidP="00811EE5">
            <w:pPr>
              <w:pStyle w:val="stbilgi1"/>
              <w:tabs>
                <w:tab w:val="left" w:pos="4253"/>
              </w:tabs>
              <w:rPr>
                <w:lang w:eastAsia="it-IT"/>
              </w:rPr>
            </w:pPr>
          </w:p>
        </w:tc>
        <w:tc>
          <w:tcPr>
            <w:tcW w:w="1710" w:type="dxa"/>
            <w:tcBorders>
              <w:top w:val="single" w:sz="12" w:space="0" w:color="auto"/>
              <w:left w:val="nil"/>
              <w:bottom w:val="single" w:sz="6" w:space="0" w:color="auto"/>
            </w:tcBorders>
            <w:vAlign w:val="center"/>
          </w:tcPr>
          <w:p w14:paraId="10EC0144" w14:textId="26DAB9E5" w:rsidR="575DBAD6" w:rsidRPr="00AF05BE" w:rsidRDefault="575DBAD6" w:rsidP="00811EE5">
            <w:pPr>
              <w:pStyle w:val="stbilgi1"/>
              <w:tabs>
                <w:tab w:val="left" w:pos="4253"/>
              </w:tabs>
              <w:rPr>
                <w:lang w:eastAsia="it-IT"/>
              </w:rPr>
            </w:pPr>
          </w:p>
        </w:tc>
      </w:tr>
      <w:tr w:rsidR="00453B9C" w:rsidRPr="00AF05BE" w14:paraId="0D9AC619" w14:textId="77777777" w:rsidTr="00B0634E">
        <w:trPr>
          <w:cantSplit/>
          <w:jc w:val="center"/>
        </w:trPr>
        <w:tc>
          <w:tcPr>
            <w:tcW w:w="1493" w:type="dxa"/>
            <w:vMerge w:val="restart"/>
            <w:tcBorders>
              <w:top w:val="single" w:sz="6" w:space="0" w:color="auto"/>
              <w:bottom w:val="single" w:sz="6" w:space="0" w:color="auto"/>
            </w:tcBorders>
            <w:vAlign w:val="center"/>
          </w:tcPr>
          <w:p w14:paraId="07975E2D" w14:textId="77777777" w:rsidR="00453B9C" w:rsidRPr="00AF05BE" w:rsidRDefault="00453B9C" w:rsidP="00811EE5">
            <w:pPr>
              <w:pStyle w:val="stbilgi1"/>
              <w:tabs>
                <w:tab w:val="left" w:pos="4253"/>
              </w:tabs>
              <w:rPr>
                <w:lang w:eastAsia="it-IT"/>
              </w:rPr>
            </w:pPr>
          </w:p>
        </w:tc>
        <w:tc>
          <w:tcPr>
            <w:tcW w:w="1022" w:type="dxa"/>
            <w:vMerge w:val="restart"/>
            <w:tcBorders>
              <w:top w:val="single" w:sz="6" w:space="0" w:color="auto"/>
              <w:bottom w:val="single" w:sz="6" w:space="0" w:color="auto"/>
            </w:tcBorders>
            <w:vAlign w:val="center"/>
          </w:tcPr>
          <w:p w14:paraId="55048CBC" w14:textId="77777777" w:rsidR="00453B9C" w:rsidRPr="00AF05BE" w:rsidRDefault="00453B9C" w:rsidP="00811EE5">
            <w:pPr>
              <w:tabs>
                <w:tab w:val="left" w:pos="4253"/>
              </w:tabs>
              <w:rPr>
                <w:lang w:val="en-GB"/>
              </w:rPr>
            </w:pPr>
          </w:p>
        </w:tc>
        <w:tc>
          <w:tcPr>
            <w:tcW w:w="2340" w:type="dxa"/>
            <w:tcBorders>
              <w:top w:val="single" w:sz="6" w:space="0" w:color="auto"/>
              <w:bottom w:val="dashSmallGap" w:sz="4" w:space="0" w:color="auto"/>
            </w:tcBorders>
            <w:tcMar>
              <w:left w:w="28" w:type="dxa"/>
            </w:tcMar>
            <w:vAlign w:val="center"/>
          </w:tcPr>
          <w:p w14:paraId="2A97DE77" w14:textId="6A0CF6B5" w:rsidR="00453B9C" w:rsidRPr="00AF05BE" w:rsidRDefault="00453B9C" w:rsidP="00811EE5">
            <w:pPr>
              <w:tabs>
                <w:tab w:val="left" w:pos="4253"/>
              </w:tabs>
              <w:rPr>
                <w:sz w:val="16"/>
                <w:szCs w:val="16"/>
                <w:lang w:val="en-GB"/>
              </w:rPr>
            </w:pPr>
          </w:p>
        </w:tc>
        <w:tc>
          <w:tcPr>
            <w:tcW w:w="2640" w:type="dxa"/>
            <w:tcBorders>
              <w:top w:val="single" w:sz="6" w:space="0" w:color="auto"/>
              <w:bottom w:val="dashSmallGap" w:sz="4" w:space="0" w:color="auto"/>
            </w:tcBorders>
            <w:vAlign w:val="center"/>
          </w:tcPr>
          <w:p w14:paraId="1F3E50BA" w14:textId="77777777" w:rsidR="00453B9C" w:rsidRPr="00AF05BE" w:rsidRDefault="00453B9C" w:rsidP="00811EE5">
            <w:pPr>
              <w:pStyle w:val="stbilgi1"/>
              <w:tabs>
                <w:tab w:val="left" w:pos="4253"/>
              </w:tabs>
              <w:rPr>
                <w:lang w:eastAsia="it-IT"/>
              </w:rPr>
            </w:pPr>
          </w:p>
        </w:tc>
        <w:tc>
          <w:tcPr>
            <w:tcW w:w="1710" w:type="dxa"/>
            <w:tcBorders>
              <w:top w:val="single" w:sz="6" w:space="0" w:color="auto"/>
              <w:bottom w:val="single" w:sz="6" w:space="0" w:color="auto"/>
            </w:tcBorders>
            <w:shd w:val="clear" w:color="auto" w:fill="auto"/>
            <w:vAlign w:val="center"/>
          </w:tcPr>
          <w:p w14:paraId="114134FF" w14:textId="77777777" w:rsidR="00453B9C" w:rsidRPr="00AF05BE" w:rsidRDefault="00453B9C" w:rsidP="00811EE5">
            <w:pPr>
              <w:tabs>
                <w:tab w:val="left" w:pos="4253"/>
              </w:tabs>
              <w:rPr>
                <w:lang w:val="en-GB"/>
              </w:rPr>
            </w:pPr>
          </w:p>
        </w:tc>
        <w:tc>
          <w:tcPr>
            <w:tcW w:w="1710" w:type="dxa"/>
            <w:tcBorders>
              <w:top w:val="single" w:sz="6" w:space="0" w:color="auto"/>
              <w:bottom w:val="single" w:sz="6" w:space="0" w:color="auto"/>
            </w:tcBorders>
            <w:shd w:val="clear" w:color="auto" w:fill="auto"/>
            <w:vAlign w:val="center"/>
          </w:tcPr>
          <w:p w14:paraId="5C83D27A" w14:textId="502C0B98" w:rsidR="575DBAD6" w:rsidRPr="00AF05BE" w:rsidRDefault="575DBAD6" w:rsidP="00811EE5">
            <w:pPr>
              <w:tabs>
                <w:tab w:val="left" w:pos="4253"/>
              </w:tabs>
              <w:rPr>
                <w:lang w:val="en-GB"/>
              </w:rPr>
            </w:pPr>
          </w:p>
        </w:tc>
      </w:tr>
      <w:tr w:rsidR="00453B9C" w:rsidRPr="00AF05BE" w14:paraId="2636B9F8" w14:textId="77777777" w:rsidTr="00B0634E">
        <w:trPr>
          <w:cantSplit/>
          <w:jc w:val="center"/>
        </w:trPr>
        <w:tc>
          <w:tcPr>
            <w:tcW w:w="1493" w:type="dxa"/>
            <w:vMerge/>
            <w:vAlign w:val="center"/>
          </w:tcPr>
          <w:p w14:paraId="05AE6E0C" w14:textId="77777777" w:rsidR="00453B9C" w:rsidRPr="00AF05BE" w:rsidRDefault="00453B9C" w:rsidP="00811EE5">
            <w:pPr>
              <w:pStyle w:val="stbilgi1"/>
              <w:tabs>
                <w:tab w:val="left" w:pos="4253"/>
              </w:tabs>
              <w:rPr>
                <w:szCs w:val="24"/>
                <w:highlight w:val="cyan"/>
                <w:lang w:eastAsia="it-IT"/>
              </w:rPr>
            </w:pPr>
          </w:p>
        </w:tc>
        <w:tc>
          <w:tcPr>
            <w:tcW w:w="1022" w:type="dxa"/>
            <w:vMerge/>
            <w:vAlign w:val="center"/>
          </w:tcPr>
          <w:p w14:paraId="0FC08858" w14:textId="77777777" w:rsidR="00453B9C" w:rsidRPr="00AF05BE" w:rsidRDefault="00453B9C" w:rsidP="00811EE5">
            <w:pPr>
              <w:tabs>
                <w:tab w:val="left" w:pos="4253"/>
              </w:tabs>
              <w:rPr>
                <w:highlight w:val="cyan"/>
                <w:lang w:val="en-GB"/>
              </w:rPr>
            </w:pPr>
          </w:p>
        </w:tc>
        <w:tc>
          <w:tcPr>
            <w:tcW w:w="2340" w:type="dxa"/>
            <w:tcBorders>
              <w:top w:val="dashSmallGap" w:sz="4" w:space="0" w:color="auto"/>
              <w:bottom w:val="single" w:sz="6" w:space="0" w:color="auto"/>
            </w:tcBorders>
            <w:tcMar>
              <w:left w:w="28" w:type="dxa"/>
            </w:tcMar>
            <w:vAlign w:val="center"/>
          </w:tcPr>
          <w:p w14:paraId="683B6478" w14:textId="3F762B5A" w:rsidR="00453B9C" w:rsidRPr="00AF05BE" w:rsidRDefault="00453B9C" w:rsidP="00811EE5">
            <w:pPr>
              <w:tabs>
                <w:tab w:val="left" w:pos="4253"/>
              </w:tabs>
              <w:rPr>
                <w:sz w:val="16"/>
                <w:szCs w:val="16"/>
                <w:lang w:val="en-GB"/>
              </w:rPr>
            </w:pPr>
          </w:p>
        </w:tc>
        <w:tc>
          <w:tcPr>
            <w:tcW w:w="2640" w:type="dxa"/>
            <w:tcBorders>
              <w:top w:val="dashSmallGap" w:sz="4" w:space="0" w:color="auto"/>
              <w:bottom w:val="single" w:sz="6" w:space="0" w:color="auto"/>
            </w:tcBorders>
            <w:vAlign w:val="center"/>
          </w:tcPr>
          <w:p w14:paraId="498A3AE4" w14:textId="77777777" w:rsidR="00453B9C" w:rsidRPr="00AF05BE" w:rsidRDefault="00453B9C" w:rsidP="00811EE5">
            <w:pPr>
              <w:pStyle w:val="stbilgi1"/>
              <w:tabs>
                <w:tab w:val="left" w:pos="4253"/>
              </w:tabs>
              <w:rPr>
                <w:lang w:eastAsia="it-IT"/>
              </w:rPr>
            </w:pPr>
          </w:p>
        </w:tc>
        <w:tc>
          <w:tcPr>
            <w:tcW w:w="1710" w:type="dxa"/>
            <w:tcBorders>
              <w:top w:val="single" w:sz="6" w:space="0" w:color="auto"/>
              <w:bottom w:val="single" w:sz="6" w:space="0" w:color="auto"/>
            </w:tcBorders>
            <w:vAlign w:val="center"/>
          </w:tcPr>
          <w:p w14:paraId="168FD04C" w14:textId="77777777" w:rsidR="00453B9C" w:rsidRPr="00AF05BE" w:rsidRDefault="00453B9C" w:rsidP="00811EE5">
            <w:pPr>
              <w:tabs>
                <w:tab w:val="left" w:pos="4253"/>
              </w:tabs>
              <w:rPr>
                <w:lang w:val="en-GB"/>
              </w:rPr>
            </w:pPr>
          </w:p>
        </w:tc>
        <w:tc>
          <w:tcPr>
            <w:tcW w:w="1710" w:type="dxa"/>
            <w:tcBorders>
              <w:top w:val="single" w:sz="6" w:space="0" w:color="auto"/>
              <w:bottom w:val="single" w:sz="6" w:space="0" w:color="auto"/>
            </w:tcBorders>
            <w:vAlign w:val="center"/>
          </w:tcPr>
          <w:p w14:paraId="30F4EA1F" w14:textId="38AB859E" w:rsidR="575DBAD6" w:rsidRPr="00AF05BE" w:rsidRDefault="575DBAD6" w:rsidP="00811EE5">
            <w:pPr>
              <w:tabs>
                <w:tab w:val="left" w:pos="4253"/>
              </w:tabs>
              <w:rPr>
                <w:lang w:val="en-GB"/>
              </w:rPr>
            </w:pPr>
          </w:p>
        </w:tc>
      </w:tr>
      <w:tr w:rsidR="00453B9C" w:rsidRPr="00AF05BE" w14:paraId="7AD24238" w14:textId="77777777" w:rsidTr="00B0634E">
        <w:trPr>
          <w:cantSplit/>
          <w:jc w:val="center"/>
        </w:trPr>
        <w:tc>
          <w:tcPr>
            <w:tcW w:w="1493" w:type="dxa"/>
            <w:vMerge w:val="restart"/>
            <w:tcBorders>
              <w:top w:val="single" w:sz="6" w:space="0" w:color="auto"/>
              <w:bottom w:val="single" w:sz="6" w:space="0" w:color="auto"/>
            </w:tcBorders>
            <w:vAlign w:val="center"/>
          </w:tcPr>
          <w:p w14:paraId="1C892814" w14:textId="77777777" w:rsidR="00453B9C" w:rsidRPr="00AF05BE" w:rsidRDefault="00453B9C" w:rsidP="00811EE5">
            <w:pPr>
              <w:pStyle w:val="stbilgi1"/>
              <w:tabs>
                <w:tab w:val="left" w:pos="4253"/>
              </w:tabs>
              <w:rPr>
                <w:lang w:eastAsia="it-IT"/>
              </w:rPr>
            </w:pPr>
          </w:p>
        </w:tc>
        <w:tc>
          <w:tcPr>
            <w:tcW w:w="1022" w:type="dxa"/>
            <w:vMerge w:val="restart"/>
            <w:tcBorders>
              <w:top w:val="single" w:sz="6" w:space="0" w:color="auto"/>
              <w:bottom w:val="single" w:sz="6" w:space="0" w:color="auto"/>
            </w:tcBorders>
            <w:vAlign w:val="center"/>
          </w:tcPr>
          <w:p w14:paraId="54D33798" w14:textId="77777777" w:rsidR="00453B9C" w:rsidRPr="00AF05BE" w:rsidRDefault="00453B9C" w:rsidP="00811EE5">
            <w:pPr>
              <w:tabs>
                <w:tab w:val="left" w:pos="4253"/>
              </w:tabs>
              <w:rPr>
                <w:lang w:val="en-GB"/>
              </w:rPr>
            </w:pPr>
          </w:p>
        </w:tc>
        <w:tc>
          <w:tcPr>
            <w:tcW w:w="2340" w:type="dxa"/>
            <w:tcBorders>
              <w:top w:val="single" w:sz="6" w:space="0" w:color="auto"/>
              <w:bottom w:val="dashSmallGap" w:sz="4" w:space="0" w:color="auto"/>
            </w:tcBorders>
            <w:vAlign w:val="center"/>
          </w:tcPr>
          <w:p w14:paraId="4608A220" w14:textId="77777777" w:rsidR="00453B9C" w:rsidRPr="00AF05BE" w:rsidRDefault="00453B9C" w:rsidP="00811EE5">
            <w:pPr>
              <w:tabs>
                <w:tab w:val="left" w:pos="4253"/>
              </w:tabs>
              <w:rPr>
                <w:lang w:val="en-GB"/>
              </w:rPr>
            </w:pPr>
          </w:p>
        </w:tc>
        <w:tc>
          <w:tcPr>
            <w:tcW w:w="2640" w:type="dxa"/>
            <w:tcBorders>
              <w:top w:val="single" w:sz="6" w:space="0" w:color="auto"/>
              <w:bottom w:val="dashSmallGap" w:sz="4" w:space="0" w:color="auto"/>
            </w:tcBorders>
            <w:vAlign w:val="center"/>
          </w:tcPr>
          <w:p w14:paraId="544092A5" w14:textId="77777777" w:rsidR="00453B9C" w:rsidRPr="00AF05BE" w:rsidRDefault="00453B9C" w:rsidP="00811EE5">
            <w:pPr>
              <w:pStyle w:val="stbilgi1"/>
              <w:tabs>
                <w:tab w:val="left" w:pos="4253"/>
              </w:tabs>
              <w:rPr>
                <w:lang w:eastAsia="it-IT"/>
              </w:rPr>
            </w:pPr>
          </w:p>
        </w:tc>
        <w:tc>
          <w:tcPr>
            <w:tcW w:w="1710" w:type="dxa"/>
            <w:tcBorders>
              <w:top w:val="single" w:sz="6" w:space="0" w:color="auto"/>
              <w:bottom w:val="single" w:sz="6" w:space="0" w:color="auto"/>
            </w:tcBorders>
            <w:shd w:val="clear" w:color="auto" w:fill="auto"/>
            <w:vAlign w:val="center"/>
          </w:tcPr>
          <w:p w14:paraId="4F7C9E50" w14:textId="77777777" w:rsidR="00453B9C" w:rsidRPr="00AF05BE" w:rsidRDefault="00453B9C" w:rsidP="00811EE5">
            <w:pPr>
              <w:tabs>
                <w:tab w:val="left" w:pos="4253"/>
              </w:tabs>
              <w:rPr>
                <w:lang w:val="en-GB"/>
              </w:rPr>
            </w:pPr>
          </w:p>
        </w:tc>
        <w:tc>
          <w:tcPr>
            <w:tcW w:w="1710" w:type="dxa"/>
            <w:tcBorders>
              <w:top w:val="single" w:sz="6" w:space="0" w:color="auto"/>
              <w:bottom w:val="single" w:sz="6" w:space="0" w:color="auto"/>
            </w:tcBorders>
            <w:shd w:val="clear" w:color="auto" w:fill="auto"/>
            <w:vAlign w:val="center"/>
          </w:tcPr>
          <w:p w14:paraId="617FFB6E" w14:textId="1BA77029" w:rsidR="575DBAD6" w:rsidRPr="00AF05BE" w:rsidRDefault="575DBAD6" w:rsidP="00811EE5">
            <w:pPr>
              <w:tabs>
                <w:tab w:val="left" w:pos="4253"/>
              </w:tabs>
              <w:rPr>
                <w:lang w:val="en-GB"/>
              </w:rPr>
            </w:pPr>
          </w:p>
        </w:tc>
      </w:tr>
      <w:tr w:rsidR="00453B9C" w:rsidRPr="00AF05BE" w14:paraId="7082AC80" w14:textId="77777777" w:rsidTr="00B0634E">
        <w:trPr>
          <w:cantSplit/>
          <w:jc w:val="center"/>
        </w:trPr>
        <w:tc>
          <w:tcPr>
            <w:tcW w:w="1493" w:type="dxa"/>
            <w:vMerge/>
            <w:vAlign w:val="center"/>
          </w:tcPr>
          <w:p w14:paraId="6F435268" w14:textId="77777777" w:rsidR="00453B9C" w:rsidRPr="00AF05BE" w:rsidRDefault="00453B9C" w:rsidP="00811EE5">
            <w:pPr>
              <w:pStyle w:val="stbilgi1"/>
              <w:tabs>
                <w:tab w:val="left" w:pos="4253"/>
              </w:tabs>
              <w:rPr>
                <w:szCs w:val="24"/>
                <w:highlight w:val="cyan"/>
                <w:lang w:eastAsia="it-IT"/>
              </w:rPr>
            </w:pPr>
          </w:p>
        </w:tc>
        <w:tc>
          <w:tcPr>
            <w:tcW w:w="1022" w:type="dxa"/>
            <w:vMerge/>
            <w:vAlign w:val="center"/>
          </w:tcPr>
          <w:p w14:paraId="04BD4790" w14:textId="77777777" w:rsidR="00453B9C" w:rsidRPr="00AF05BE" w:rsidRDefault="00453B9C" w:rsidP="00811EE5">
            <w:pPr>
              <w:tabs>
                <w:tab w:val="left" w:pos="4253"/>
              </w:tabs>
              <w:rPr>
                <w:highlight w:val="cyan"/>
                <w:lang w:val="en-GB"/>
              </w:rPr>
            </w:pPr>
          </w:p>
        </w:tc>
        <w:tc>
          <w:tcPr>
            <w:tcW w:w="2340" w:type="dxa"/>
            <w:tcBorders>
              <w:top w:val="dashSmallGap" w:sz="4" w:space="0" w:color="auto"/>
              <w:bottom w:val="single" w:sz="6" w:space="0" w:color="auto"/>
            </w:tcBorders>
            <w:vAlign w:val="center"/>
          </w:tcPr>
          <w:p w14:paraId="6C6F0274" w14:textId="77777777" w:rsidR="00453B9C" w:rsidRPr="00AF05BE" w:rsidRDefault="00453B9C" w:rsidP="00811EE5">
            <w:pPr>
              <w:tabs>
                <w:tab w:val="left" w:pos="4253"/>
              </w:tabs>
              <w:rPr>
                <w:lang w:val="en-GB"/>
              </w:rPr>
            </w:pPr>
          </w:p>
        </w:tc>
        <w:tc>
          <w:tcPr>
            <w:tcW w:w="2640" w:type="dxa"/>
            <w:tcBorders>
              <w:top w:val="dashSmallGap" w:sz="4" w:space="0" w:color="auto"/>
              <w:bottom w:val="single" w:sz="6" w:space="0" w:color="auto"/>
            </w:tcBorders>
            <w:vAlign w:val="center"/>
          </w:tcPr>
          <w:p w14:paraId="79BDFD3F" w14:textId="77777777" w:rsidR="00453B9C" w:rsidRPr="00AF05BE" w:rsidRDefault="00453B9C" w:rsidP="00811EE5">
            <w:pPr>
              <w:pStyle w:val="stbilgi1"/>
              <w:tabs>
                <w:tab w:val="left" w:pos="4253"/>
              </w:tabs>
              <w:rPr>
                <w:lang w:eastAsia="it-IT"/>
              </w:rPr>
            </w:pPr>
          </w:p>
        </w:tc>
        <w:tc>
          <w:tcPr>
            <w:tcW w:w="1710" w:type="dxa"/>
            <w:tcBorders>
              <w:top w:val="single" w:sz="6" w:space="0" w:color="auto"/>
              <w:bottom w:val="single" w:sz="6" w:space="0" w:color="auto"/>
            </w:tcBorders>
            <w:vAlign w:val="center"/>
          </w:tcPr>
          <w:p w14:paraId="287A224D" w14:textId="77777777" w:rsidR="00453B9C" w:rsidRPr="00AF05BE" w:rsidRDefault="00453B9C" w:rsidP="00811EE5">
            <w:pPr>
              <w:tabs>
                <w:tab w:val="left" w:pos="4253"/>
              </w:tabs>
              <w:rPr>
                <w:lang w:val="en-GB"/>
              </w:rPr>
            </w:pPr>
          </w:p>
        </w:tc>
        <w:tc>
          <w:tcPr>
            <w:tcW w:w="1710" w:type="dxa"/>
            <w:tcBorders>
              <w:top w:val="single" w:sz="6" w:space="0" w:color="auto"/>
              <w:bottom w:val="single" w:sz="6" w:space="0" w:color="auto"/>
            </w:tcBorders>
            <w:vAlign w:val="center"/>
          </w:tcPr>
          <w:p w14:paraId="0D000888" w14:textId="6611537C" w:rsidR="575DBAD6" w:rsidRPr="00AF05BE" w:rsidRDefault="575DBAD6" w:rsidP="00811EE5">
            <w:pPr>
              <w:tabs>
                <w:tab w:val="left" w:pos="4253"/>
              </w:tabs>
              <w:rPr>
                <w:lang w:val="en-GB"/>
              </w:rPr>
            </w:pPr>
          </w:p>
        </w:tc>
      </w:tr>
      <w:tr w:rsidR="00453B9C" w:rsidRPr="00AF05BE" w14:paraId="0252AE58" w14:textId="77777777" w:rsidTr="00B0634E">
        <w:trPr>
          <w:cantSplit/>
          <w:jc w:val="center"/>
        </w:trPr>
        <w:tc>
          <w:tcPr>
            <w:tcW w:w="1493" w:type="dxa"/>
            <w:vMerge w:val="restart"/>
            <w:tcBorders>
              <w:top w:val="single" w:sz="6" w:space="0" w:color="auto"/>
              <w:bottom w:val="single" w:sz="6" w:space="0" w:color="auto"/>
            </w:tcBorders>
            <w:vAlign w:val="center"/>
          </w:tcPr>
          <w:p w14:paraId="6020A41B" w14:textId="77777777" w:rsidR="00453B9C" w:rsidRPr="00AF05BE" w:rsidRDefault="00453B9C" w:rsidP="00811EE5">
            <w:pPr>
              <w:pStyle w:val="stbilgi1"/>
              <w:tabs>
                <w:tab w:val="left" w:pos="4253"/>
              </w:tabs>
              <w:rPr>
                <w:lang w:eastAsia="it-IT"/>
              </w:rPr>
            </w:pPr>
          </w:p>
        </w:tc>
        <w:tc>
          <w:tcPr>
            <w:tcW w:w="1022" w:type="dxa"/>
            <w:vMerge w:val="restart"/>
            <w:tcBorders>
              <w:top w:val="single" w:sz="6" w:space="0" w:color="auto"/>
              <w:bottom w:val="single" w:sz="6" w:space="0" w:color="auto"/>
            </w:tcBorders>
            <w:vAlign w:val="center"/>
          </w:tcPr>
          <w:p w14:paraId="5F449884" w14:textId="77777777" w:rsidR="00453B9C" w:rsidRPr="00AF05BE" w:rsidRDefault="00453B9C" w:rsidP="00811EE5">
            <w:pPr>
              <w:tabs>
                <w:tab w:val="left" w:pos="4253"/>
              </w:tabs>
              <w:rPr>
                <w:lang w:val="en-GB"/>
              </w:rPr>
            </w:pPr>
          </w:p>
        </w:tc>
        <w:tc>
          <w:tcPr>
            <w:tcW w:w="2340" w:type="dxa"/>
            <w:tcBorders>
              <w:top w:val="single" w:sz="6" w:space="0" w:color="auto"/>
              <w:bottom w:val="dashSmallGap" w:sz="4" w:space="0" w:color="auto"/>
            </w:tcBorders>
            <w:vAlign w:val="center"/>
          </w:tcPr>
          <w:p w14:paraId="659BF1B1" w14:textId="77777777" w:rsidR="00453B9C" w:rsidRPr="00AF05BE" w:rsidRDefault="00453B9C" w:rsidP="00811EE5">
            <w:pPr>
              <w:tabs>
                <w:tab w:val="left" w:pos="4253"/>
              </w:tabs>
              <w:rPr>
                <w:lang w:val="en-GB"/>
              </w:rPr>
            </w:pPr>
          </w:p>
        </w:tc>
        <w:tc>
          <w:tcPr>
            <w:tcW w:w="2640" w:type="dxa"/>
            <w:tcBorders>
              <w:top w:val="single" w:sz="6" w:space="0" w:color="auto"/>
              <w:bottom w:val="dashSmallGap" w:sz="4" w:space="0" w:color="auto"/>
            </w:tcBorders>
            <w:vAlign w:val="center"/>
          </w:tcPr>
          <w:p w14:paraId="2A94092A" w14:textId="77777777" w:rsidR="00453B9C" w:rsidRPr="00AF05BE" w:rsidRDefault="00453B9C" w:rsidP="00811EE5">
            <w:pPr>
              <w:pStyle w:val="stbilgi1"/>
              <w:tabs>
                <w:tab w:val="left" w:pos="4253"/>
              </w:tabs>
              <w:rPr>
                <w:lang w:eastAsia="it-IT"/>
              </w:rPr>
            </w:pPr>
          </w:p>
        </w:tc>
        <w:tc>
          <w:tcPr>
            <w:tcW w:w="1710" w:type="dxa"/>
            <w:tcBorders>
              <w:top w:val="single" w:sz="6" w:space="0" w:color="auto"/>
              <w:bottom w:val="single" w:sz="6" w:space="0" w:color="auto"/>
            </w:tcBorders>
            <w:shd w:val="clear" w:color="auto" w:fill="auto"/>
            <w:vAlign w:val="center"/>
          </w:tcPr>
          <w:p w14:paraId="2CFD0918" w14:textId="77777777" w:rsidR="00453B9C" w:rsidRPr="00AF05BE" w:rsidRDefault="00453B9C" w:rsidP="00811EE5">
            <w:pPr>
              <w:tabs>
                <w:tab w:val="left" w:pos="4253"/>
              </w:tabs>
              <w:rPr>
                <w:lang w:val="en-GB"/>
              </w:rPr>
            </w:pPr>
          </w:p>
        </w:tc>
        <w:tc>
          <w:tcPr>
            <w:tcW w:w="1710" w:type="dxa"/>
            <w:tcBorders>
              <w:top w:val="single" w:sz="6" w:space="0" w:color="auto"/>
              <w:bottom w:val="single" w:sz="6" w:space="0" w:color="auto"/>
            </w:tcBorders>
            <w:shd w:val="clear" w:color="auto" w:fill="auto"/>
            <w:vAlign w:val="center"/>
          </w:tcPr>
          <w:p w14:paraId="7644B275" w14:textId="0E6BBAA6" w:rsidR="575DBAD6" w:rsidRPr="00AF05BE" w:rsidRDefault="575DBAD6" w:rsidP="00811EE5">
            <w:pPr>
              <w:tabs>
                <w:tab w:val="left" w:pos="4253"/>
              </w:tabs>
              <w:rPr>
                <w:lang w:val="en-GB"/>
              </w:rPr>
            </w:pPr>
          </w:p>
        </w:tc>
      </w:tr>
      <w:tr w:rsidR="00453B9C" w:rsidRPr="00AF05BE" w14:paraId="322B0E72" w14:textId="77777777" w:rsidTr="00B0634E">
        <w:trPr>
          <w:cantSplit/>
          <w:jc w:val="center"/>
        </w:trPr>
        <w:tc>
          <w:tcPr>
            <w:tcW w:w="1493" w:type="dxa"/>
            <w:vMerge/>
            <w:vAlign w:val="center"/>
          </w:tcPr>
          <w:p w14:paraId="38F72A87" w14:textId="77777777" w:rsidR="00453B9C" w:rsidRPr="00AF05BE" w:rsidRDefault="00453B9C" w:rsidP="00811EE5">
            <w:pPr>
              <w:pStyle w:val="stbilgi1"/>
              <w:tabs>
                <w:tab w:val="left" w:pos="4253"/>
              </w:tabs>
              <w:rPr>
                <w:szCs w:val="24"/>
                <w:highlight w:val="cyan"/>
                <w:lang w:eastAsia="it-IT"/>
              </w:rPr>
            </w:pPr>
          </w:p>
        </w:tc>
        <w:tc>
          <w:tcPr>
            <w:tcW w:w="1022" w:type="dxa"/>
            <w:vMerge/>
            <w:vAlign w:val="center"/>
          </w:tcPr>
          <w:p w14:paraId="7D275E99" w14:textId="77777777" w:rsidR="00453B9C" w:rsidRPr="00AF05BE" w:rsidRDefault="00453B9C" w:rsidP="00811EE5">
            <w:pPr>
              <w:tabs>
                <w:tab w:val="left" w:pos="4253"/>
              </w:tabs>
              <w:rPr>
                <w:highlight w:val="cyan"/>
                <w:lang w:val="en-GB"/>
              </w:rPr>
            </w:pPr>
          </w:p>
        </w:tc>
        <w:tc>
          <w:tcPr>
            <w:tcW w:w="2340" w:type="dxa"/>
            <w:tcBorders>
              <w:top w:val="dashSmallGap" w:sz="4" w:space="0" w:color="auto"/>
              <w:bottom w:val="single" w:sz="6" w:space="0" w:color="auto"/>
            </w:tcBorders>
            <w:vAlign w:val="center"/>
          </w:tcPr>
          <w:p w14:paraId="6A651774" w14:textId="77777777" w:rsidR="00453B9C" w:rsidRPr="00AF05BE" w:rsidRDefault="00453B9C" w:rsidP="00811EE5">
            <w:pPr>
              <w:tabs>
                <w:tab w:val="left" w:pos="4253"/>
              </w:tabs>
              <w:rPr>
                <w:lang w:val="en-GB"/>
              </w:rPr>
            </w:pPr>
          </w:p>
        </w:tc>
        <w:tc>
          <w:tcPr>
            <w:tcW w:w="2640" w:type="dxa"/>
            <w:tcBorders>
              <w:top w:val="dashSmallGap" w:sz="4" w:space="0" w:color="auto"/>
              <w:bottom w:val="single" w:sz="6" w:space="0" w:color="auto"/>
            </w:tcBorders>
            <w:vAlign w:val="center"/>
          </w:tcPr>
          <w:p w14:paraId="4341B15B" w14:textId="77777777" w:rsidR="00453B9C" w:rsidRPr="00AF05BE" w:rsidRDefault="00453B9C" w:rsidP="00811EE5">
            <w:pPr>
              <w:pStyle w:val="stbilgi1"/>
              <w:tabs>
                <w:tab w:val="left" w:pos="4253"/>
              </w:tabs>
              <w:rPr>
                <w:lang w:eastAsia="it-IT"/>
              </w:rPr>
            </w:pPr>
          </w:p>
        </w:tc>
        <w:tc>
          <w:tcPr>
            <w:tcW w:w="1710" w:type="dxa"/>
            <w:tcBorders>
              <w:top w:val="single" w:sz="6" w:space="0" w:color="auto"/>
              <w:bottom w:val="single" w:sz="6" w:space="0" w:color="auto"/>
            </w:tcBorders>
            <w:vAlign w:val="center"/>
          </w:tcPr>
          <w:p w14:paraId="6EA7B080" w14:textId="77777777" w:rsidR="00453B9C" w:rsidRPr="00AF05BE" w:rsidRDefault="00453B9C" w:rsidP="00811EE5">
            <w:pPr>
              <w:tabs>
                <w:tab w:val="left" w:pos="4253"/>
              </w:tabs>
              <w:rPr>
                <w:lang w:val="en-GB"/>
              </w:rPr>
            </w:pPr>
          </w:p>
        </w:tc>
        <w:tc>
          <w:tcPr>
            <w:tcW w:w="1710" w:type="dxa"/>
            <w:tcBorders>
              <w:top w:val="single" w:sz="6" w:space="0" w:color="auto"/>
              <w:bottom w:val="single" w:sz="6" w:space="0" w:color="auto"/>
            </w:tcBorders>
            <w:vAlign w:val="center"/>
          </w:tcPr>
          <w:p w14:paraId="3BDD9AD2" w14:textId="4A0C7A5B" w:rsidR="575DBAD6" w:rsidRPr="00AF05BE" w:rsidRDefault="575DBAD6" w:rsidP="00811EE5">
            <w:pPr>
              <w:tabs>
                <w:tab w:val="left" w:pos="4253"/>
              </w:tabs>
              <w:rPr>
                <w:lang w:val="en-GB"/>
              </w:rPr>
            </w:pPr>
          </w:p>
        </w:tc>
      </w:tr>
      <w:tr w:rsidR="00453B9C" w:rsidRPr="00AF05BE" w14:paraId="726EF147" w14:textId="77777777" w:rsidTr="00B0634E">
        <w:trPr>
          <w:cantSplit/>
          <w:jc w:val="center"/>
        </w:trPr>
        <w:tc>
          <w:tcPr>
            <w:tcW w:w="1493" w:type="dxa"/>
            <w:vMerge w:val="restart"/>
            <w:tcBorders>
              <w:top w:val="single" w:sz="6" w:space="0" w:color="auto"/>
              <w:bottom w:val="single" w:sz="6" w:space="0" w:color="auto"/>
            </w:tcBorders>
            <w:vAlign w:val="center"/>
          </w:tcPr>
          <w:p w14:paraId="38D5ED47" w14:textId="77777777" w:rsidR="00453B9C" w:rsidRPr="00AF05BE" w:rsidRDefault="00453B9C" w:rsidP="00811EE5">
            <w:pPr>
              <w:pStyle w:val="stbilgi1"/>
              <w:tabs>
                <w:tab w:val="left" w:pos="4253"/>
              </w:tabs>
              <w:rPr>
                <w:lang w:eastAsia="it-IT"/>
              </w:rPr>
            </w:pPr>
          </w:p>
        </w:tc>
        <w:tc>
          <w:tcPr>
            <w:tcW w:w="1022" w:type="dxa"/>
            <w:vMerge w:val="restart"/>
            <w:tcBorders>
              <w:top w:val="single" w:sz="6" w:space="0" w:color="auto"/>
              <w:bottom w:val="single" w:sz="6" w:space="0" w:color="auto"/>
            </w:tcBorders>
            <w:vAlign w:val="center"/>
          </w:tcPr>
          <w:p w14:paraId="01FC89AC" w14:textId="77777777" w:rsidR="00453B9C" w:rsidRPr="00AF05BE" w:rsidRDefault="00453B9C" w:rsidP="00811EE5">
            <w:pPr>
              <w:tabs>
                <w:tab w:val="left" w:pos="4253"/>
              </w:tabs>
              <w:rPr>
                <w:lang w:val="en-GB"/>
              </w:rPr>
            </w:pPr>
          </w:p>
        </w:tc>
        <w:tc>
          <w:tcPr>
            <w:tcW w:w="2340" w:type="dxa"/>
            <w:tcBorders>
              <w:top w:val="single" w:sz="6" w:space="0" w:color="auto"/>
              <w:bottom w:val="dashSmallGap" w:sz="4" w:space="0" w:color="auto"/>
            </w:tcBorders>
            <w:vAlign w:val="center"/>
          </w:tcPr>
          <w:p w14:paraId="503A4CE5" w14:textId="77777777" w:rsidR="00453B9C" w:rsidRPr="00AF05BE" w:rsidRDefault="00453B9C" w:rsidP="00811EE5">
            <w:pPr>
              <w:tabs>
                <w:tab w:val="left" w:pos="4253"/>
              </w:tabs>
              <w:rPr>
                <w:lang w:val="en-GB"/>
              </w:rPr>
            </w:pPr>
          </w:p>
        </w:tc>
        <w:tc>
          <w:tcPr>
            <w:tcW w:w="2640" w:type="dxa"/>
            <w:tcBorders>
              <w:top w:val="single" w:sz="6" w:space="0" w:color="auto"/>
              <w:bottom w:val="dashSmallGap" w:sz="4" w:space="0" w:color="auto"/>
            </w:tcBorders>
            <w:vAlign w:val="center"/>
          </w:tcPr>
          <w:p w14:paraId="67A4DCFC" w14:textId="77777777" w:rsidR="00453B9C" w:rsidRPr="00AF05BE" w:rsidRDefault="00453B9C" w:rsidP="00811EE5">
            <w:pPr>
              <w:pStyle w:val="stbilgi1"/>
              <w:tabs>
                <w:tab w:val="left" w:pos="4253"/>
              </w:tabs>
              <w:rPr>
                <w:lang w:eastAsia="it-IT"/>
              </w:rPr>
            </w:pPr>
          </w:p>
        </w:tc>
        <w:tc>
          <w:tcPr>
            <w:tcW w:w="1710" w:type="dxa"/>
            <w:tcBorders>
              <w:top w:val="single" w:sz="6" w:space="0" w:color="auto"/>
              <w:bottom w:val="single" w:sz="6" w:space="0" w:color="auto"/>
            </w:tcBorders>
            <w:shd w:val="clear" w:color="auto" w:fill="auto"/>
            <w:vAlign w:val="center"/>
          </w:tcPr>
          <w:p w14:paraId="3989B198" w14:textId="77777777" w:rsidR="00453B9C" w:rsidRPr="00AF05BE" w:rsidRDefault="00453B9C" w:rsidP="00811EE5">
            <w:pPr>
              <w:tabs>
                <w:tab w:val="left" w:pos="4253"/>
              </w:tabs>
              <w:rPr>
                <w:lang w:val="en-GB"/>
              </w:rPr>
            </w:pPr>
          </w:p>
        </w:tc>
        <w:tc>
          <w:tcPr>
            <w:tcW w:w="1710" w:type="dxa"/>
            <w:tcBorders>
              <w:top w:val="single" w:sz="6" w:space="0" w:color="auto"/>
              <w:bottom w:val="single" w:sz="6" w:space="0" w:color="auto"/>
            </w:tcBorders>
            <w:shd w:val="clear" w:color="auto" w:fill="auto"/>
            <w:vAlign w:val="center"/>
          </w:tcPr>
          <w:p w14:paraId="31BAADB9" w14:textId="61F9B3EF" w:rsidR="575DBAD6" w:rsidRPr="00AF05BE" w:rsidRDefault="575DBAD6" w:rsidP="00811EE5">
            <w:pPr>
              <w:tabs>
                <w:tab w:val="left" w:pos="4253"/>
              </w:tabs>
              <w:rPr>
                <w:lang w:val="en-GB"/>
              </w:rPr>
            </w:pPr>
          </w:p>
        </w:tc>
      </w:tr>
      <w:tr w:rsidR="00453B9C" w:rsidRPr="00AF05BE" w14:paraId="4FB015D9" w14:textId="77777777" w:rsidTr="00B0634E">
        <w:trPr>
          <w:cantSplit/>
          <w:jc w:val="center"/>
        </w:trPr>
        <w:tc>
          <w:tcPr>
            <w:tcW w:w="1493" w:type="dxa"/>
            <w:vMerge/>
            <w:vAlign w:val="center"/>
          </w:tcPr>
          <w:p w14:paraId="252B2190" w14:textId="77777777" w:rsidR="00453B9C" w:rsidRPr="00AF05BE" w:rsidRDefault="00453B9C" w:rsidP="00811EE5">
            <w:pPr>
              <w:pStyle w:val="stbilgi1"/>
              <w:tabs>
                <w:tab w:val="left" w:pos="4253"/>
              </w:tabs>
              <w:rPr>
                <w:szCs w:val="24"/>
                <w:highlight w:val="cyan"/>
                <w:lang w:eastAsia="it-IT"/>
              </w:rPr>
            </w:pPr>
          </w:p>
        </w:tc>
        <w:tc>
          <w:tcPr>
            <w:tcW w:w="1022" w:type="dxa"/>
            <w:vMerge/>
            <w:vAlign w:val="center"/>
          </w:tcPr>
          <w:p w14:paraId="02B35307" w14:textId="77777777" w:rsidR="00453B9C" w:rsidRPr="00AF05BE" w:rsidRDefault="00453B9C" w:rsidP="00811EE5">
            <w:pPr>
              <w:tabs>
                <w:tab w:val="left" w:pos="4253"/>
              </w:tabs>
              <w:rPr>
                <w:highlight w:val="cyan"/>
                <w:lang w:val="en-GB"/>
              </w:rPr>
            </w:pPr>
          </w:p>
        </w:tc>
        <w:tc>
          <w:tcPr>
            <w:tcW w:w="2340" w:type="dxa"/>
            <w:tcBorders>
              <w:top w:val="dashSmallGap" w:sz="4" w:space="0" w:color="auto"/>
              <w:bottom w:val="single" w:sz="6" w:space="0" w:color="auto"/>
            </w:tcBorders>
            <w:vAlign w:val="center"/>
          </w:tcPr>
          <w:p w14:paraId="3484F27C" w14:textId="77777777" w:rsidR="00453B9C" w:rsidRPr="00AF05BE" w:rsidRDefault="00453B9C" w:rsidP="00811EE5">
            <w:pPr>
              <w:tabs>
                <w:tab w:val="left" w:pos="4253"/>
              </w:tabs>
              <w:rPr>
                <w:lang w:val="en-GB"/>
              </w:rPr>
            </w:pPr>
          </w:p>
        </w:tc>
        <w:tc>
          <w:tcPr>
            <w:tcW w:w="2640" w:type="dxa"/>
            <w:tcBorders>
              <w:top w:val="dashSmallGap" w:sz="4" w:space="0" w:color="auto"/>
              <w:bottom w:val="single" w:sz="6" w:space="0" w:color="auto"/>
            </w:tcBorders>
            <w:vAlign w:val="center"/>
          </w:tcPr>
          <w:p w14:paraId="6B5748B4" w14:textId="77777777" w:rsidR="00453B9C" w:rsidRPr="00AF05BE" w:rsidRDefault="00453B9C" w:rsidP="00811EE5">
            <w:pPr>
              <w:pStyle w:val="stbilgi1"/>
              <w:tabs>
                <w:tab w:val="left" w:pos="4253"/>
              </w:tabs>
              <w:rPr>
                <w:lang w:eastAsia="it-IT"/>
              </w:rPr>
            </w:pPr>
          </w:p>
        </w:tc>
        <w:tc>
          <w:tcPr>
            <w:tcW w:w="1710" w:type="dxa"/>
            <w:tcBorders>
              <w:top w:val="single" w:sz="6" w:space="0" w:color="auto"/>
              <w:bottom w:val="single" w:sz="6" w:space="0" w:color="auto"/>
            </w:tcBorders>
            <w:vAlign w:val="center"/>
          </w:tcPr>
          <w:p w14:paraId="085C1576" w14:textId="77777777" w:rsidR="00453B9C" w:rsidRPr="00AF05BE" w:rsidRDefault="00453B9C" w:rsidP="00811EE5">
            <w:pPr>
              <w:tabs>
                <w:tab w:val="left" w:pos="4253"/>
              </w:tabs>
              <w:rPr>
                <w:lang w:val="en-GB"/>
              </w:rPr>
            </w:pPr>
          </w:p>
        </w:tc>
        <w:tc>
          <w:tcPr>
            <w:tcW w:w="1710" w:type="dxa"/>
            <w:tcBorders>
              <w:top w:val="single" w:sz="6" w:space="0" w:color="auto"/>
              <w:bottom w:val="single" w:sz="6" w:space="0" w:color="auto"/>
            </w:tcBorders>
            <w:vAlign w:val="center"/>
          </w:tcPr>
          <w:p w14:paraId="14721BB1" w14:textId="5552D7DA" w:rsidR="575DBAD6" w:rsidRPr="00AF05BE" w:rsidRDefault="575DBAD6" w:rsidP="00811EE5">
            <w:pPr>
              <w:tabs>
                <w:tab w:val="left" w:pos="4253"/>
              </w:tabs>
              <w:rPr>
                <w:lang w:val="en-GB"/>
              </w:rPr>
            </w:pPr>
          </w:p>
        </w:tc>
      </w:tr>
      <w:tr w:rsidR="00453B9C" w:rsidRPr="00AF05BE" w14:paraId="47AA3BAB" w14:textId="77777777" w:rsidTr="00B0634E">
        <w:trPr>
          <w:trHeight w:hRule="exact" w:val="284"/>
          <w:jc w:val="center"/>
        </w:trPr>
        <w:tc>
          <w:tcPr>
            <w:tcW w:w="1493" w:type="dxa"/>
            <w:tcBorders>
              <w:top w:val="single" w:sz="8" w:space="0" w:color="auto"/>
              <w:bottom w:val="single" w:sz="6" w:space="0" w:color="auto"/>
              <w:right w:val="nil"/>
            </w:tcBorders>
            <w:vAlign w:val="bottom"/>
          </w:tcPr>
          <w:p w14:paraId="4BDD34E4" w14:textId="4A58BE01" w:rsidR="00453B9C" w:rsidRPr="00AF05BE" w:rsidRDefault="2F5ABA9C" w:rsidP="00811EE5">
            <w:pPr>
              <w:pStyle w:val="stbilgi1"/>
              <w:tabs>
                <w:tab w:val="left" w:pos="4253"/>
              </w:tabs>
              <w:rPr>
                <w:b/>
                <w:bCs/>
                <w:lang w:eastAsia="it-IT"/>
              </w:rPr>
            </w:pPr>
            <w:r w:rsidRPr="00AF05BE">
              <w:rPr>
                <w:b/>
                <w:bCs/>
                <w:lang w:eastAsia="it-IT"/>
              </w:rPr>
              <w:t>Saha</w:t>
            </w:r>
            <w:r w:rsidR="000F4AA5" w:rsidRPr="00AF05BE">
              <w:rPr>
                <w:b/>
                <w:bCs/>
                <w:lang w:eastAsia="it-IT"/>
              </w:rPr>
              <w:t xml:space="preserve"> </w:t>
            </w:r>
            <w:r w:rsidRPr="00AF05BE">
              <w:rPr>
                <w:b/>
                <w:bCs/>
                <w:lang w:eastAsia="it-IT"/>
              </w:rPr>
              <w:t xml:space="preserve">Personeli </w:t>
            </w:r>
          </w:p>
        </w:tc>
        <w:tc>
          <w:tcPr>
            <w:tcW w:w="1022" w:type="dxa"/>
            <w:tcBorders>
              <w:top w:val="single" w:sz="8" w:space="0" w:color="auto"/>
              <w:left w:val="nil"/>
              <w:bottom w:val="single" w:sz="6" w:space="0" w:color="auto"/>
              <w:right w:val="nil"/>
            </w:tcBorders>
            <w:vAlign w:val="center"/>
          </w:tcPr>
          <w:p w14:paraId="0042F40F" w14:textId="77777777" w:rsidR="00453B9C" w:rsidRPr="00AF05BE" w:rsidRDefault="00453B9C" w:rsidP="00811EE5">
            <w:pPr>
              <w:pStyle w:val="stbilgi1"/>
              <w:tabs>
                <w:tab w:val="left" w:pos="4253"/>
              </w:tabs>
              <w:rPr>
                <w:lang w:eastAsia="it-IT"/>
              </w:rPr>
            </w:pPr>
          </w:p>
        </w:tc>
        <w:tc>
          <w:tcPr>
            <w:tcW w:w="2340" w:type="dxa"/>
            <w:tcBorders>
              <w:top w:val="single" w:sz="8" w:space="0" w:color="auto"/>
              <w:left w:val="nil"/>
              <w:bottom w:val="single" w:sz="6" w:space="0" w:color="auto"/>
              <w:right w:val="nil"/>
            </w:tcBorders>
            <w:vAlign w:val="center"/>
          </w:tcPr>
          <w:p w14:paraId="2399A623" w14:textId="77777777" w:rsidR="00453B9C" w:rsidRPr="00AF05BE" w:rsidRDefault="00453B9C" w:rsidP="00811EE5">
            <w:pPr>
              <w:pStyle w:val="stbilgi1"/>
              <w:tabs>
                <w:tab w:val="left" w:pos="4253"/>
              </w:tabs>
            </w:pPr>
          </w:p>
        </w:tc>
        <w:tc>
          <w:tcPr>
            <w:tcW w:w="2640" w:type="dxa"/>
            <w:tcBorders>
              <w:top w:val="single" w:sz="8" w:space="0" w:color="auto"/>
              <w:left w:val="nil"/>
              <w:bottom w:val="single" w:sz="6" w:space="0" w:color="auto"/>
              <w:right w:val="nil"/>
            </w:tcBorders>
            <w:vAlign w:val="center"/>
          </w:tcPr>
          <w:p w14:paraId="58875984" w14:textId="345CAA3D" w:rsidR="00453B9C" w:rsidRPr="00AF05BE" w:rsidRDefault="2F5ABA9C" w:rsidP="00811EE5">
            <w:pPr>
              <w:tabs>
                <w:tab w:val="left" w:pos="4253"/>
              </w:tabs>
              <w:rPr>
                <w:lang w:val="en-GB"/>
              </w:rPr>
            </w:pPr>
            <w:r w:rsidRPr="00AF05BE">
              <w:rPr>
                <w:lang w:val="en-GB"/>
              </w:rPr>
              <w:t>Ara Toplam</w:t>
            </w:r>
          </w:p>
        </w:tc>
        <w:tc>
          <w:tcPr>
            <w:tcW w:w="1710" w:type="dxa"/>
            <w:tcBorders>
              <w:top w:val="single" w:sz="8" w:space="0" w:color="auto"/>
              <w:left w:val="nil"/>
              <w:bottom w:val="single" w:sz="6" w:space="0" w:color="auto"/>
            </w:tcBorders>
            <w:vAlign w:val="center"/>
          </w:tcPr>
          <w:p w14:paraId="41CBEF5B" w14:textId="77777777" w:rsidR="00453B9C" w:rsidRPr="00AF05BE" w:rsidRDefault="00453B9C" w:rsidP="00811EE5">
            <w:pPr>
              <w:tabs>
                <w:tab w:val="left" w:pos="4253"/>
              </w:tabs>
              <w:rPr>
                <w:lang w:val="en-GB"/>
              </w:rPr>
            </w:pPr>
          </w:p>
        </w:tc>
        <w:tc>
          <w:tcPr>
            <w:tcW w:w="1710" w:type="dxa"/>
            <w:tcBorders>
              <w:top w:val="single" w:sz="8" w:space="0" w:color="auto"/>
              <w:left w:val="nil"/>
              <w:bottom w:val="single" w:sz="6" w:space="0" w:color="auto"/>
            </w:tcBorders>
            <w:vAlign w:val="center"/>
          </w:tcPr>
          <w:p w14:paraId="448F3D33" w14:textId="14336F39" w:rsidR="575DBAD6" w:rsidRPr="00AF05BE" w:rsidRDefault="575DBAD6" w:rsidP="00811EE5">
            <w:pPr>
              <w:tabs>
                <w:tab w:val="left" w:pos="4253"/>
              </w:tabs>
              <w:rPr>
                <w:lang w:val="en-GB"/>
              </w:rPr>
            </w:pPr>
          </w:p>
        </w:tc>
      </w:tr>
      <w:tr w:rsidR="00453B9C" w:rsidRPr="00AF05BE" w14:paraId="11E916FE" w14:textId="77777777" w:rsidTr="00B0634E">
        <w:trPr>
          <w:cantSplit/>
          <w:jc w:val="center"/>
        </w:trPr>
        <w:tc>
          <w:tcPr>
            <w:tcW w:w="1493" w:type="dxa"/>
            <w:vMerge w:val="restart"/>
            <w:tcBorders>
              <w:top w:val="single" w:sz="6" w:space="0" w:color="auto"/>
              <w:bottom w:val="single" w:sz="6" w:space="0" w:color="auto"/>
            </w:tcBorders>
            <w:vAlign w:val="center"/>
          </w:tcPr>
          <w:p w14:paraId="68BFDF24" w14:textId="77777777" w:rsidR="00453B9C" w:rsidRPr="00AF05BE" w:rsidRDefault="00453B9C" w:rsidP="00811EE5">
            <w:pPr>
              <w:pStyle w:val="stbilgi1"/>
              <w:tabs>
                <w:tab w:val="left" w:pos="4253"/>
              </w:tabs>
              <w:rPr>
                <w:lang w:eastAsia="it-IT"/>
              </w:rPr>
            </w:pPr>
          </w:p>
        </w:tc>
        <w:tc>
          <w:tcPr>
            <w:tcW w:w="1022" w:type="dxa"/>
            <w:vMerge w:val="restart"/>
            <w:tcBorders>
              <w:top w:val="single" w:sz="6" w:space="0" w:color="auto"/>
              <w:bottom w:val="single" w:sz="6" w:space="0" w:color="auto"/>
            </w:tcBorders>
            <w:vAlign w:val="center"/>
          </w:tcPr>
          <w:p w14:paraId="23E067FC" w14:textId="77777777" w:rsidR="00453B9C" w:rsidRPr="00AF05BE" w:rsidRDefault="00453B9C" w:rsidP="00811EE5">
            <w:pPr>
              <w:pStyle w:val="stbilgi1"/>
              <w:tabs>
                <w:tab w:val="left" w:pos="4253"/>
              </w:tabs>
              <w:rPr>
                <w:lang w:eastAsia="it-IT"/>
              </w:rPr>
            </w:pPr>
          </w:p>
        </w:tc>
        <w:tc>
          <w:tcPr>
            <w:tcW w:w="2340" w:type="dxa"/>
            <w:tcBorders>
              <w:top w:val="single" w:sz="6" w:space="0" w:color="auto"/>
              <w:bottom w:val="dashSmallGap" w:sz="4" w:space="0" w:color="auto"/>
            </w:tcBorders>
            <w:tcMar>
              <w:left w:w="28" w:type="dxa"/>
            </w:tcMar>
            <w:vAlign w:val="center"/>
          </w:tcPr>
          <w:p w14:paraId="7301E458" w14:textId="1611641A" w:rsidR="00453B9C" w:rsidRPr="00AF05BE" w:rsidRDefault="00453B9C" w:rsidP="00811EE5">
            <w:pPr>
              <w:tabs>
                <w:tab w:val="left" w:pos="4253"/>
              </w:tabs>
              <w:rPr>
                <w:sz w:val="16"/>
                <w:szCs w:val="16"/>
                <w:lang w:val="en-GB"/>
              </w:rPr>
            </w:pPr>
          </w:p>
        </w:tc>
        <w:tc>
          <w:tcPr>
            <w:tcW w:w="2640" w:type="dxa"/>
            <w:tcBorders>
              <w:top w:val="single" w:sz="6" w:space="0" w:color="auto"/>
              <w:bottom w:val="dashSmallGap" w:sz="4" w:space="0" w:color="auto"/>
            </w:tcBorders>
            <w:vAlign w:val="center"/>
          </w:tcPr>
          <w:p w14:paraId="2AA1EDD8" w14:textId="77777777" w:rsidR="00453B9C" w:rsidRPr="00AF05BE" w:rsidRDefault="00453B9C" w:rsidP="00811EE5">
            <w:pPr>
              <w:pStyle w:val="stbilgi1"/>
              <w:tabs>
                <w:tab w:val="left" w:pos="4253"/>
              </w:tabs>
              <w:rPr>
                <w:lang w:eastAsia="it-IT"/>
              </w:rPr>
            </w:pPr>
          </w:p>
        </w:tc>
        <w:tc>
          <w:tcPr>
            <w:tcW w:w="1710" w:type="dxa"/>
            <w:tcBorders>
              <w:top w:val="single" w:sz="6" w:space="0" w:color="auto"/>
              <w:bottom w:val="single" w:sz="6" w:space="0" w:color="auto"/>
            </w:tcBorders>
            <w:vAlign w:val="center"/>
          </w:tcPr>
          <w:p w14:paraId="25D906DD" w14:textId="77777777" w:rsidR="00453B9C" w:rsidRPr="00AF05BE" w:rsidRDefault="00453B9C" w:rsidP="00811EE5">
            <w:pPr>
              <w:tabs>
                <w:tab w:val="left" w:pos="4253"/>
              </w:tabs>
              <w:rPr>
                <w:lang w:val="en-GB"/>
              </w:rPr>
            </w:pPr>
          </w:p>
        </w:tc>
        <w:tc>
          <w:tcPr>
            <w:tcW w:w="1710" w:type="dxa"/>
            <w:tcBorders>
              <w:top w:val="single" w:sz="6" w:space="0" w:color="auto"/>
              <w:bottom w:val="single" w:sz="6" w:space="0" w:color="auto"/>
            </w:tcBorders>
            <w:vAlign w:val="center"/>
          </w:tcPr>
          <w:p w14:paraId="5DBBBAC4" w14:textId="3F7EC793" w:rsidR="575DBAD6" w:rsidRPr="00AF05BE" w:rsidRDefault="575DBAD6" w:rsidP="00811EE5">
            <w:pPr>
              <w:tabs>
                <w:tab w:val="left" w:pos="4253"/>
              </w:tabs>
              <w:rPr>
                <w:lang w:val="en-GB"/>
              </w:rPr>
            </w:pPr>
          </w:p>
        </w:tc>
      </w:tr>
      <w:tr w:rsidR="00453B9C" w:rsidRPr="00AF05BE" w14:paraId="6B899A44" w14:textId="77777777" w:rsidTr="00B0634E">
        <w:trPr>
          <w:cantSplit/>
          <w:jc w:val="center"/>
        </w:trPr>
        <w:tc>
          <w:tcPr>
            <w:tcW w:w="1493" w:type="dxa"/>
            <w:vMerge/>
            <w:vAlign w:val="center"/>
          </w:tcPr>
          <w:p w14:paraId="3623C56C" w14:textId="77777777" w:rsidR="00453B9C" w:rsidRPr="00AF05BE" w:rsidRDefault="00453B9C" w:rsidP="00811EE5">
            <w:pPr>
              <w:pStyle w:val="stbilgi1"/>
              <w:tabs>
                <w:tab w:val="left" w:pos="4253"/>
              </w:tabs>
              <w:rPr>
                <w:szCs w:val="24"/>
                <w:lang w:eastAsia="it-IT"/>
              </w:rPr>
            </w:pPr>
          </w:p>
        </w:tc>
        <w:tc>
          <w:tcPr>
            <w:tcW w:w="1022" w:type="dxa"/>
            <w:vMerge/>
            <w:vAlign w:val="center"/>
          </w:tcPr>
          <w:p w14:paraId="15598E16" w14:textId="77777777" w:rsidR="00453B9C" w:rsidRPr="00AF05BE" w:rsidRDefault="00453B9C" w:rsidP="00811EE5">
            <w:pPr>
              <w:pStyle w:val="stbilgi1"/>
              <w:tabs>
                <w:tab w:val="left" w:pos="4253"/>
              </w:tabs>
              <w:rPr>
                <w:szCs w:val="24"/>
                <w:lang w:eastAsia="it-IT"/>
              </w:rPr>
            </w:pPr>
          </w:p>
        </w:tc>
        <w:tc>
          <w:tcPr>
            <w:tcW w:w="2340" w:type="dxa"/>
            <w:tcBorders>
              <w:top w:val="dashSmallGap" w:sz="4" w:space="0" w:color="auto"/>
              <w:bottom w:val="single" w:sz="6" w:space="0" w:color="auto"/>
            </w:tcBorders>
            <w:tcMar>
              <w:left w:w="28" w:type="dxa"/>
            </w:tcMar>
            <w:vAlign w:val="center"/>
          </w:tcPr>
          <w:p w14:paraId="27ACB145" w14:textId="4518B794" w:rsidR="00453B9C" w:rsidRPr="00AF05BE" w:rsidRDefault="00453B9C" w:rsidP="00811EE5">
            <w:pPr>
              <w:tabs>
                <w:tab w:val="left" w:pos="4253"/>
              </w:tabs>
              <w:rPr>
                <w:sz w:val="16"/>
                <w:szCs w:val="16"/>
                <w:lang w:val="en-GB"/>
              </w:rPr>
            </w:pPr>
          </w:p>
        </w:tc>
        <w:tc>
          <w:tcPr>
            <w:tcW w:w="2640" w:type="dxa"/>
            <w:tcBorders>
              <w:top w:val="dashSmallGap" w:sz="4" w:space="0" w:color="auto"/>
              <w:bottom w:val="single" w:sz="6" w:space="0" w:color="auto"/>
            </w:tcBorders>
            <w:vAlign w:val="center"/>
          </w:tcPr>
          <w:p w14:paraId="27195E4A" w14:textId="77777777" w:rsidR="00453B9C" w:rsidRPr="00AF05BE" w:rsidRDefault="00453B9C" w:rsidP="00811EE5">
            <w:pPr>
              <w:pStyle w:val="stbilgi1"/>
              <w:tabs>
                <w:tab w:val="left" w:pos="4253"/>
              </w:tabs>
              <w:rPr>
                <w:lang w:eastAsia="it-IT"/>
              </w:rPr>
            </w:pPr>
          </w:p>
        </w:tc>
        <w:tc>
          <w:tcPr>
            <w:tcW w:w="1710" w:type="dxa"/>
            <w:tcBorders>
              <w:top w:val="single" w:sz="6" w:space="0" w:color="auto"/>
              <w:bottom w:val="single" w:sz="6" w:space="0" w:color="auto"/>
            </w:tcBorders>
            <w:vAlign w:val="center"/>
          </w:tcPr>
          <w:p w14:paraId="51A96B63" w14:textId="77777777" w:rsidR="00453B9C" w:rsidRPr="00AF05BE" w:rsidRDefault="00453B9C" w:rsidP="00811EE5">
            <w:pPr>
              <w:tabs>
                <w:tab w:val="left" w:pos="4253"/>
              </w:tabs>
              <w:rPr>
                <w:lang w:val="en-GB"/>
              </w:rPr>
            </w:pPr>
          </w:p>
        </w:tc>
        <w:tc>
          <w:tcPr>
            <w:tcW w:w="1710" w:type="dxa"/>
            <w:tcBorders>
              <w:top w:val="single" w:sz="6" w:space="0" w:color="auto"/>
              <w:bottom w:val="single" w:sz="6" w:space="0" w:color="auto"/>
            </w:tcBorders>
            <w:vAlign w:val="center"/>
          </w:tcPr>
          <w:p w14:paraId="2FA966A8" w14:textId="52571B7D" w:rsidR="575DBAD6" w:rsidRPr="00AF05BE" w:rsidRDefault="575DBAD6" w:rsidP="00811EE5">
            <w:pPr>
              <w:tabs>
                <w:tab w:val="left" w:pos="4253"/>
              </w:tabs>
              <w:rPr>
                <w:lang w:val="en-GB"/>
              </w:rPr>
            </w:pPr>
          </w:p>
        </w:tc>
      </w:tr>
      <w:tr w:rsidR="00453B9C" w:rsidRPr="00AF05BE" w14:paraId="31DA40ED" w14:textId="77777777" w:rsidTr="00B0634E">
        <w:trPr>
          <w:cantSplit/>
          <w:jc w:val="center"/>
        </w:trPr>
        <w:tc>
          <w:tcPr>
            <w:tcW w:w="1493" w:type="dxa"/>
            <w:vMerge w:val="restart"/>
            <w:tcBorders>
              <w:top w:val="single" w:sz="6" w:space="0" w:color="auto"/>
              <w:bottom w:val="single" w:sz="6" w:space="0" w:color="auto"/>
            </w:tcBorders>
            <w:vAlign w:val="center"/>
          </w:tcPr>
          <w:p w14:paraId="18F012B9" w14:textId="77777777" w:rsidR="00453B9C" w:rsidRPr="00AF05BE" w:rsidRDefault="00453B9C" w:rsidP="00811EE5">
            <w:pPr>
              <w:pStyle w:val="stbilgi1"/>
              <w:tabs>
                <w:tab w:val="left" w:pos="4253"/>
              </w:tabs>
              <w:rPr>
                <w:szCs w:val="24"/>
                <w:lang w:eastAsia="it-IT"/>
              </w:rPr>
            </w:pPr>
          </w:p>
        </w:tc>
        <w:tc>
          <w:tcPr>
            <w:tcW w:w="1022" w:type="dxa"/>
            <w:vMerge w:val="restart"/>
            <w:tcBorders>
              <w:top w:val="single" w:sz="6" w:space="0" w:color="auto"/>
              <w:bottom w:val="single" w:sz="6" w:space="0" w:color="auto"/>
            </w:tcBorders>
            <w:vAlign w:val="center"/>
          </w:tcPr>
          <w:p w14:paraId="4D0B0BF6" w14:textId="77777777" w:rsidR="00453B9C" w:rsidRPr="00AF05BE" w:rsidRDefault="00453B9C" w:rsidP="00811EE5">
            <w:pPr>
              <w:tabs>
                <w:tab w:val="left" w:pos="4253"/>
              </w:tabs>
              <w:rPr>
                <w:lang w:val="en-GB"/>
              </w:rPr>
            </w:pPr>
          </w:p>
        </w:tc>
        <w:tc>
          <w:tcPr>
            <w:tcW w:w="2340" w:type="dxa"/>
            <w:tcBorders>
              <w:top w:val="single" w:sz="6" w:space="0" w:color="auto"/>
              <w:bottom w:val="dashSmallGap" w:sz="4" w:space="0" w:color="auto"/>
            </w:tcBorders>
            <w:vAlign w:val="center"/>
          </w:tcPr>
          <w:p w14:paraId="3BD6C485" w14:textId="77777777" w:rsidR="00453B9C" w:rsidRPr="00AF05BE" w:rsidRDefault="00453B9C" w:rsidP="00811EE5">
            <w:pPr>
              <w:tabs>
                <w:tab w:val="left" w:pos="4253"/>
              </w:tabs>
              <w:rPr>
                <w:lang w:val="en-GB"/>
              </w:rPr>
            </w:pPr>
          </w:p>
        </w:tc>
        <w:tc>
          <w:tcPr>
            <w:tcW w:w="2640" w:type="dxa"/>
            <w:tcBorders>
              <w:top w:val="single" w:sz="6" w:space="0" w:color="auto"/>
              <w:bottom w:val="dashSmallGap" w:sz="4" w:space="0" w:color="auto"/>
            </w:tcBorders>
            <w:vAlign w:val="center"/>
          </w:tcPr>
          <w:p w14:paraId="393DE83A" w14:textId="77777777" w:rsidR="00453B9C" w:rsidRPr="00AF05BE" w:rsidRDefault="00453B9C" w:rsidP="00811EE5">
            <w:pPr>
              <w:pStyle w:val="stbilgi1"/>
              <w:tabs>
                <w:tab w:val="left" w:pos="4253"/>
              </w:tabs>
              <w:rPr>
                <w:szCs w:val="24"/>
                <w:lang w:eastAsia="it-IT"/>
              </w:rPr>
            </w:pPr>
          </w:p>
        </w:tc>
        <w:tc>
          <w:tcPr>
            <w:tcW w:w="1710" w:type="dxa"/>
            <w:tcBorders>
              <w:top w:val="single" w:sz="6" w:space="0" w:color="auto"/>
              <w:bottom w:val="single" w:sz="6" w:space="0" w:color="auto"/>
            </w:tcBorders>
            <w:vAlign w:val="center"/>
          </w:tcPr>
          <w:p w14:paraId="42437B34" w14:textId="77777777" w:rsidR="00453B9C" w:rsidRPr="00AF05BE" w:rsidRDefault="00453B9C" w:rsidP="00811EE5">
            <w:pPr>
              <w:tabs>
                <w:tab w:val="left" w:pos="4253"/>
              </w:tabs>
              <w:rPr>
                <w:lang w:val="en-GB"/>
              </w:rPr>
            </w:pPr>
          </w:p>
        </w:tc>
        <w:tc>
          <w:tcPr>
            <w:tcW w:w="1710" w:type="dxa"/>
            <w:tcBorders>
              <w:top w:val="single" w:sz="6" w:space="0" w:color="auto"/>
              <w:bottom w:val="single" w:sz="6" w:space="0" w:color="auto"/>
            </w:tcBorders>
            <w:vAlign w:val="center"/>
          </w:tcPr>
          <w:p w14:paraId="37C03C88" w14:textId="417CD0AE" w:rsidR="575DBAD6" w:rsidRPr="00AF05BE" w:rsidRDefault="575DBAD6" w:rsidP="00811EE5">
            <w:pPr>
              <w:tabs>
                <w:tab w:val="left" w:pos="4253"/>
              </w:tabs>
              <w:rPr>
                <w:lang w:val="en-GB"/>
              </w:rPr>
            </w:pPr>
          </w:p>
        </w:tc>
      </w:tr>
      <w:tr w:rsidR="00453B9C" w:rsidRPr="00AF05BE" w14:paraId="0737C3A9" w14:textId="77777777" w:rsidTr="00B0634E">
        <w:trPr>
          <w:cantSplit/>
          <w:jc w:val="center"/>
        </w:trPr>
        <w:tc>
          <w:tcPr>
            <w:tcW w:w="1493" w:type="dxa"/>
            <w:vMerge/>
            <w:vAlign w:val="center"/>
          </w:tcPr>
          <w:p w14:paraId="1CF97F12" w14:textId="77777777" w:rsidR="00453B9C" w:rsidRPr="00AF05BE" w:rsidRDefault="00453B9C" w:rsidP="00811EE5">
            <w:pPr>
              <w:pStyle w:val="stbilgi1"/>
              <w:tabs>
                <w:tab w:val="left" w:pos="4253"/>
              </w:tabs>
              <w:rPr>
                <w:szCs w:val="24"/>
                <w:lang w:eastAsia="it-IT"/>
              </w:rPr>
            </w:pPr>
          </w:p>
        </w:tc>
        <w:tc>
          <w:tcPr>
            <w:tcW w:w="1022" w:type="dxa"/>
            <w:vMerge/>
            <w:vAlign w:val="center"/>
          </w:tcPr>
          <w:p w14:paraId="2A8C8725" w14:textId="77777777" w:rsidR="00453B9C" w:rsidRPr="00AF05BE" w:rsidRDefault="00453B9C" w:rsidP="00811EE5">
            <w:pPr>
              <w:tabs>
                <w:tab w:val="left" w:pos="4253"/>
              </w:tabs>
              <w:rPr>
                <w:lang w:val="en-GB"/>
              </w:rPr>
            </w:pPr>
          </w:p>
        </w:tc>
        <w:tc>
          <w:tcPr>
            <w:tcW w:w="2340" w:type="dxa"/>
            <w:tcBorders>
              <w:top w:val="dashSmallGap" w:sz="4" w:space="0" w:color="auto"/>
              <w:bottom w:val="single" w:sz="6" w:space="0" w:color="auto"/>
            </w:tcBorders>
            <w:vAlign w:val="center"/>
          </w:tcPr>
          <w:p w14:paraId="6C29535B" w14:textId="77777777" w:rsidR="00453B9C" w:rsidRPr="00AF05BE" w:rsidRDefault="00453B9C" w:rsidP="00811EE5">
            <w:pPr>
              <w:tabs>
                <w:tab w:val="left" w:pos="4253"/>
              </w:tabs>
              <w:rPr>
                <w:lang w:val="en-GB"/>
              </w:rPr>
            </w:pPr>
          </w:p>
        </w:tc>
        <w:tc>
          <w:tcPr>
            <w:tcW w:w="2640" w:type="dxa"/>
            <w:tcBorders>
              <w:top w:val="dashSmallGap" w:sz="4" w:space="0" w:color="auto"/>
              <w:bottom w:val="single" w:sz="6" w:space="0" w:color="auto"/>
            </w:tcBorders>
            <w:vAlign w:val="center"/>
          </w:tcPr>
          <w:p w14:paraId="086FBDC0" w14:textId="77777777" w:rsidR="00453B9C" w:rsidRPr="00AF05BE" w:rsidRDefault="00453B9C" w:rsidP="00811EE5">
            <w:pPr>
              <w:pStyle w:val="stbilgi1"/>
              <w:tabs>
                <w:tab w:val="left" w:pos="4253"/>
              </w:tabs>
              <w:rPr>
                <w:szCs w:val="24"/>
                <w:lang w:eastAsia="it-IT"/>
              </w:rPr>
            </w:pPr>
          </w:p>
        </w:tc>
        <w:tc>
          <w:tcPr>
            <w:tcW w:w="1710" w:type="dxa"/>
            <w:tcBorders>
              <w:top w:val="single" w:sz="6" w:space="0" w:color="auto"/>
              <w:bottom w:val="single" w:sz="6" w:space="0" w:color="auto"/>
            </w:tcBorders>
            <w:vAlign w:val="center"/>
          </w:tcPr>
          <w:p w14:paraId="5CECE5C6" w14:textId="77777777" w:rsidR="00453B9C" w:rsidRPr="00AF05BE" w:rsidRDefault="00453B9C" w:rsidP="00811EE5">
            <w:pPr>
              <w:tabs>
                <w:tab w:val="left" w:pos="4253"/>
              </w:tabs>
              <w:rPr>
                <w:lang w:val="en-GB"/>
              </w:rPr>
            </w:pPr>
          </w:p>
        </w:tc>
        <w:tc>
          <w:tcPr>
            <w:tcW w:w="1710" w:type="dxa"/>
            <w:tcBorders>
              <w:top w:val="single" w:sz="6" w:space="0" w:color="auto"/>
              <w:bottom w:val="single" w:sz="6" w:space="0" w:color="auto"/>
            </w:tcBorders>
            <w:vAlign w:val="center"/>
          </w:tcPr>
          <w:p w14:paraId="1CC17D2E" w14:textId="69FF137F" w:rsidR="575DBAD6" w:rsidRPr="00AF05BE" w:rsidRDefault="575DBAD6" w:rsidP="00811EE5">
            <w:pPr>
              <w:tabs>
                <w:tab w:val="left" w:pos="4253"/>
              </w:tabs>
              <w:rPr>
                <w:lang w:val="en-GB"/>
              </w:rPr>
            </w:pPr>
          </w:p>
        </w:tc>
      </w:tr>
      <w:tr w:rsidR="00453B9C" w:rsidRPr="00AF05BE" w14:paraId="39402C4E" w14:textId="77777777" w:rsidTr="00B0634E">
        <w:trPr>
          <w:cantSplit/>
          <w:trHeight w:val="486"/>
          <w:jc w:val="center"/>
        </w:trPr>
        <w:tc>
          <w:tcPr>
            <w:tcW w:w="9205" w:type="dxa"/>
            <w:gridSpan w:val="5"/>
            <w:tcBorders>
              <w:top w:val="single" w:sz="6" w:space="0" w:color="auto"/>
              <w:bottom w:val="single" w:sz="6" w:space="0" w:color="auto"/>
            </w:tcBorders>
            <w:vAlign w:val="center"/>
          </w:tcPr>
          <w:p w14:paraId="023BC203" w14:textId="5F6B2B34" w:rsidR="00453B9C" w:rsidRPr="00AF05BE" w:rsidRDefault="2F5ABA9C" w:rsidP="00811EE5">
            <w:pPr>
              <w:tabs>
                <w:tab w:val="left" w:pos="4253"/>
              </w:tabs>
              <w:rPr>
                <w:lang w:val="en-GB"/>
              </w:rPr>
            </w:pPr>
            <w:r w:rsidRPr="00AF05BE">
              <w:rPr>
                <w:lang w:val="en-GB"/>
              </w:rPr>
              <w:t xml:space="preserve">                                                                                         Ara Toplam</w:t>
            </w:r>
          </w:p>
          <w:p w14:paraId="0159DF00" w14:textId="0DDBF4E6" w:rsidR="00453B9C" w:rsidRPr="00AF05BE" w:rsidRDefault="00453B9C" w:rsidP="00811EE5">
            <w:pPr>
              <w:pStyle w:val="stbilgi1"/>
              <w:tabs>
                <w:tab w:val="left" w:pos="4253"/>
              </w:tabs>
              <w:rPr>
                <w:lang w:eastAsia="it-IT"/>
              </w:rPr>
            </w:pPr>
          </w:p>
        </w:tc>
        <w:tc>
          <w:tcPr>
            <w:tcW w:w="1710" w:type="dxa"/>
            <w:tcBorders>
              <w:top w:val="single" w:sz="6" w:space="0" w:color="auto"/>
              <w:bottom w:val="single" w:sz="6" w:space="0" w:color="auto"/>
            </w:tcBorders>
            <w:vAlign w:val="center"/>
          </w:tcPr>
          <w:p w14:paraId="2D70D8D6" w14:textId="2FBBB15B" w:rsidR="575DBAD6" w:rsidRPr="00AF05BE" w:rsidRDefault="575DBAD6" w:rsidP="00811EE5">
            <w:pPr>
              <w:tabs>
                <w:tab w:val="left" w:pos="4253"/>
              </w:tabs>
              <w:rPr>
                <w:lang w:val="en-GB"/>
              </w:rPr>
            </w:pPr>
          </w:p>
        </w:tc>
      </w:tr>
      <w:tr w:rsidR="00453B9C" w:rsidRPr="00AF05BE" w14:paraId="5D209939" w14:textId="77777777" w:rsidTr="00B0634E">
        <w:trPr>
          <w:trHeight w:hRule="exact" w:val="397"/>
          <w:jc w:val="center"/>
        </w:trPr>
        <w:tc>
          <w:tcPr>
            <w:tcW w:w="1493" w:type="dxa"/>
            <w:tcBorders>
              <w:top w:val="single" w:sz="8" w:space="0" w:color="auto"/>
              <w:right w:val="nil"/>
            </w:tcBorders>
            <w:vAlign w:val="center"/>
          </w:tcPr>
          <w:p w14:paraId="6EF4DF62" w14:textId="77777777" w:rsidR="00453B9C" w:rsidRPr="00AF05BE" w:rsidRDefault="00453B9C" w:rsidP="00811EE5">
            <w:pPr>
              <w:tabs>
                <w:tab w:val="left" w:pos="4253"/>
              </w:tabs>
              <w:rPr>
                <w:lang w:val="en-GB"/>
              </w:rPr>
            </w:pPr>
          </w:p>
        </w:tc>
        <w:tc>
          <w:tcPr>
            <w:tcW w:w="1022" w:type="dxa"/>
            <w:tcBorders>
              <w:top w:val="single" w:sz="8" w:space="0" w:color="auto"/>
              <w:left w:val="nil"/>
              <w:bottom w:val="double" w:sz="4" w:space="0" w:color="auto"/>
              <w:right w:val="nil"/>
            </w:tcBorders>
            <w:vAlign w:val="center"/>
          </w:tcPr>
          <w:p w14:paraId="432AA850" w14:textId="77777777" w:rsidR="00453B9C" w:rsidRPr="00AF05BE" w:rsidRDefault="00453B9C" w:rsidP="00811EE5">
            <w:pPr>
              <w:tabs>
                <w:tab w:val="left" w:pos="4253"/>
              </w:tabs>
              <w:rPr>
                <w:lang w:val="en-GB"/>
              </w:rPr>
            </w:pPr>
          </w:p>
        </w:tc>
        <w:tc>
          <w:tcPr>
            <w:tcW w:w="2340" w:type="dxa"/>
            <w:tcBorders>
              <w:top w:val="single" w:sz="8" w:space="0" w:color="auto"/>
              <w:left w:val="nil"/>
              <w:bottom w:val="double" w:sz="4" w:space="0" w:color="auto"/>
              <w:right w:val="nil"/>
            </w:tcBorders>
            <w:vAlign w:val="center"/>
          </w:tcPr>
          <w:p w14:paraId="5687ECB0" w14:textId="77777777" w:rsidR="00453B9C" w:rsidRPr="00AF05BE" w:rsidRDefault="00453B9C" w:rsidP="00811EE5">
            <w:pPr>
              <w:tabs>
                <w:tab w:val="left" w:pos="4253"/>
              </w:tabs>
              <w:rPr>
                <w:lang w:val="en-GB"/>
              </w:rPr>
            </w:pPr>
          </w:p>
        </w:tc>
        <w:tc>
          <w:tcPr>
            <w:tcW w:w="2640" w:type="dxa"/>
            <w:tcBorders>
              <w:top w:val="single" w:sz="8" w:space="0" w:color="auto"/>
              <w:left w:val="nil"/>
              <w:bottom w:val="double" w:sz="4" w:space="0" w:color="auto"/>
            </w:tcBorders>
            <w:vAlign w:val="center"/>
          </w:tcPr>
          <w:p w14:paraId="378FFDCB" w14:textId="77777777" w:rsidR="00453B9C" w:rsidRPr="00AF05BE" w:rsidRDefault="00453B9C" w:rsidP="00811EE5">
            <w:pPr>
              <w:tabs>
                <w:tab w:val="left" w:pos="4253"/>
              </w:tabs>
              <w:rPr>
                <w:lang w:val="en-GB"/>
              </w:rPr>
            </w:pPr>
            <w:r w:rsidRPr="00AF05BE">
              <w:rPr>
                <w:lang w:val="en-GB"/>
              </w:rPr>
              <w:t xml:space="preserve">Toplam Tutar </w:t>
            </w:r>
          </w:p>
        </w:tc>
        <w:tc>
          <w:tcPr>
            <w:tcW w:w="1710" w:type="dxa"/>
            <w:tcBorders>
              <w:top w:val="single" w:sz="8" w:space="0" w:color="auto"/>
            </w:tcBorders>
            <w:vAlign w:val="center"/>
          </w:tcPr>
          <w:p w14:paraId="72590BA4" w14:textId="77777777" w:rsidR="00453B9C" w:rsidRPr="00AF05BE" w:rsidRDefault="00453B9C" w:rsidP="00811EE5">
            <w:pPr>
              <w:tabs>
                <w:tab w:val="left" w:pos="4253"/>
              </w:tabs>
              <w:rPr>
                <w:lang w:val="en-GB"/>
              </w:rPr>
            </w:pPr>
          </w:p>
        </w:tc>
        <w:tc>
          <w:tcPr>
            <w:tcW w:w="1710" w:type="dxa"/>
            <w:tcBorders>
              <w:top w:val="single" w:sz="8" w:space="0" w:color="auto"/>
            </w:tcBorders>
            <w:vAlign w:val="center"/>
          </w:tcPr>
          <w:p w14:paraId="16EDAF69" w14:textId="1226F014" w:rsidR="575DBAD6" w:rsidRPr="00AF05BE" w:rsidRDefault="575DBAD6" w:rsidP="00811EE5">
            <w:pPr>
              <w:tabs>
                <w:tab w:val="left" w:pos="4253"/>
              </w:tabs>
              <w:rPr>
                <w:lang w:val="en-GB"/>
              </w:rPr>
            </w:pPr>
          </w:p>
        </w:tc>
      </w:tr>
    </w:tbl>
    <w:p w14:paraId="46A30948" w14:textId="793AA9CF" w:rsidR="00453B9C" w:rsidRPr="00AF05BE" w:rsidRDefault="2B61480D" w:rsidP="00811EE5">
      <w:pPr>
        <w:pStyle w:val="DipnotMetni"/>
        <w:tabs>
          <w:tab w:val="left" w:pos="360"/>
          <w:tab w:val="left" w:pos="4253"/>
        </w:tabs>
        <w:ind w:left="360" w:hanging="360"/>
      </w:pPr>
      <w:r w:rsidRPr="00AF05BE">
        <w:t>1</w:t>
      </w:r>
      <w:r w:rsidR="00453B9C" w:rsidRPr="00AF05BE">
        <w:tab/>
      </w:r>
      <w:r w:rsidRPr="00AF05BE">
        <w:t>Form FIN-4B, Form FIN-3B için gerekli olan personel ücretleri bilgisini temin etmek için doldurulmalıdır.</w:t>
      </w:r>
      <w:r w:rsidR="000F4AA5" w:rsidRPr="00AF05BE">
        <w:t xml:space="preserve"> </w:t>
      </w:r>
    </w:p>
    <w:p w14:paraId="77A7E65F" w14:textId="77777777" w:rsidR="00453B9C" w:rsidRPr="00AF05BE" w:rsidRDefault="2F5ABA9C" w:rsidP="00811EE5">
      <w:pPr>
        <w:pStyle w:val="DipnotMetni"/>
        <w:tabs>
          <w:tab w:val="left" w:pos="360"/>
          <w:tab w:val="left" w:pos="4253"/>
        </w:tabs>
        <w:ind w:left="360" w:hanging="360"/>
      </w:pPr>
      <w:r w:rsidRPr="00AF05BE">
        <w:t>2</w:t>
      </w:r>
      <w:r w:rsidR="00453B9C" w:rsidRPr="00AF05BE">
        <w:tab/>
      </w:r>
      <w:r w:rsidRPr="00AF05BE">
        <w:t xml:space="preserve">Profesyonel personel tek tek belirtilmelidir; Destek Personeli kategori (örn: teknik ressam, ofis personeli) bazında gösterilmelidir. </w:t>
      </w:r>
    </w:p>
    <w:p w14:paraId="7F3DB4D5" w14:textId="77777777" w:rsidR="00453B9C" w:rsidRPr="00AF05BE" w:rsidRDefault="2F5ABA9C" w:rsidP="00811EE5">
      <w:pPr>
        <w:pStyle w:val="DipnotMetni"/>
        <w:tabs>
          <w:tab w:val="left" w:pos="360"/>
          <w:tab w:val="left" w:pos="4253"/>
        </w:tabs>
        <w:ind w:left="360" w:hanging="360"/>
      </w:pPr>
      <w:r w:rsidRPr="00AF05BE">
        <w:t>3</w:t>
      </w:r>
      <w:r w:rsidR="00453B9C" w:rsidRPr="00AF05BE">
        <w:tab/>
      </w:r>
      <w:r w:rsidRPr="00AF05BE">
        <w:t xml:space="preserve">Profesyonel Personelin pozisyonları Form TECH-5 ile uyumlu olmalıdır. </w:t>
      </w:r>
    </w:p>
    <w:p w14:paraId="7D4F45FD" w14:textId="77777777" w:rsidR="00453B9C" w:rsidRPr="00AF05BE" w:rsidRDefault="2F5ABA9C" w:rsidP="00811EE5">
      <w:pPr>
        <w:pStyle w:val="DipnotMetni"/>
        <w:tabs>
          <w:tab w:val="left" w:pos="360"/>
          <w:tab w:val="left" w:pos="4253"/>
        </w:tabs>
        <w:ind w:left="360" w:hanging="360"/>
      </w:pPr>
      <w:r w:rsidRPr="00AF05BE">
        <w:t>4</w:t>
      </w:r>
      <w:r w:rsidR="00453B9C" w:rsidRPr="00AF05BE">
        <w:tab/>
      </w:r>
      <w:r w:rsidRPr="00AF05BE">
        <w:t xml:space="preserve">Merkez Ofis ve saha çalışmaları için adam-ay oranları ve para birimi ayrı ayrı gösterilmelidir. </w:t>
      </w:r>
    </w:p>
    <w:p w14:paraId="653CE96D" w14:textId="77777777" w:rsidR="00453B9C" w:rsidRPr="00AF05BE" w:rsidRDefault="2F5ABA9C" w:rsidP="00811EE5">
      <w:pPr>
        <w:pStyle w:val="DipnotMetni"/>
        <w:tabs>
          <w:tab w:val="left" w:pos="360"/>
          <w:tab w:val="left" w:pos="4253"/>
        </w:tabs>
        <w:ind w:left="360" w:hanging="360"/>
      </w:pPr>
      <w:r w:rsidRPr="00AF05BE">
        <w:t>5</w:t>
      </w:r>
      <w:r w:rsidR="00453B9C" w:rsidRPr="00AF05BE">
        <w:tab/>
      </w:r>
      <w:r w:rsidRPr="00AF05BE">
        <w:t xml:space="preserve">Merkez ofis ve saha çalışmalarını, Formda gösterilen aşamaları veya grup faaliyetlerini yerine getirmek için toplam tahmini personel katkılarını ayrı ayrı belirtiniz. </w:t>
      </w:r>
    </w:p>
    <w:p w14:paraId="6CD3F7CD" w14:textId="7777D55C" w:rsidR="009E07CA" w:rsidRPr="00AF05BE" w:rsidRDefault="2F5ABA9C" w:rsidP="00811EE5">
      <w:pPr>
        <w:pStyle w:val="DipnotMetni"/>
        <w:tabs>
          <w:tab w:val="left" w:pos="360"/>
          <w:tab w:val="left" w:pos="4253"/>
        </w:tabs>
        <w:ind w:left="360" w:hanging="360"/>
      </w:pPr>
      <w:r w:rsidRPr="00AF05BE">
        <w:t>6</w:t>
      </w:r>
      <w:r w:rsidR="00453B9C" w:rsidRPr="00AF05BE">
        <w:tab/>
      </w:r>
      <w:r w:rsidRPr="00AF05BE">
        <w:t>Parantezler içerisinde yabancı para biriminin adını belirtiniz.</w:t>
      </w:r>
      <w:r w:rsidR="000F4AA5" w:rsidRPr="00AF05BE">
        <w:t xml:space="preserve"> </w:t>
      </w:r>
      <w:r w:rsidRPr="00AF05BE">
        <w:t>Form FIN-2’deki aynı sütunları ve birimleri kullanınız.</w:t>
      </w:r>
      <w:r w:rsidR="000F4AA5" w:rsidRPr="00AF05BE">
        <w:t xml:space="preserve"> </w:t>
      </w:r>
      <w:r w:rsidRPr="00AF05BE">
        <w:t>Genel merkez ve saha çalışmaları için ilgili para biriminin olduğu sütunda her bir personel için ücreti belirtiniz.</w:t>
      </w:r>
      <w:r w:rsidR="000F4AA5" w:rsidRPr="00AF05BE">
        <w:t xml:space="preserve"> </w:t>
      </w:r>
      <w:r w:rsidRPr="00AF05BE">
        <w:t>Personel Ücreti = Personel-ay Oranı x Personel Katkısı</w:t>
      </w:r>
    </w:p>
    <w:p w14:paraId="1AD66152" w14:textId="77777777" w:rsidR="00371D0D" w:rsidRPr="00AF05BE" w:rsidRDefault="00371D0D" w:rsidP="00811EE5">
      <w:pPr>
        <w:pStyle w:val="DipnotMetni"/>
        <w:tabs>
          <w:tab w:val="left" w:pos="360"/>
          <w:tab w:val="left" w:pos="4253"/>
        </w:tabs>
        <w:ind w:left="360" w:hanging="360"/>
        <w:sectPr w:rsidR="00371D0D" w:rsidRPr="00AF05BE" w:rsidSect="00DB5DD4">
          <w:pgSz w:w="15842" w:h="12242" w:orient="landscape" w:code="1"/>
          <w:pgMar w:top="1134" w:right="1418" w:bottom="1134" w:left="1361" w:header="709" w:footer="709" w:gutter="0"/>
          <w:paperSrc w:first="15" w:other="15"/>
          <w:cols w:space="708"/>
        </w:sectPr>
      </w:pPr>
    </w:p>
    <w:p w14:paraId="2D60455B" w14:textId="4576F22D" w:rsidR="0065685C" w:rsidRPr="00AF05BE" w:rsidRDefault="3F233EDA" w:rsidP="00811EE5">
      <w:pPr>
        <w:pStyle w:val="GvdeMetni"/>
        <w:tabs>
          <w:tab w:val="left" w:pos="4253"/>
        </w:tabs>
        <w:jc w:val="center"/>
        <w:rPr>
          <w:b/>
          <w:bCs/>
          <w:smallCaps/>
          <w:sz w:val="28"/>
          <w:szCs w:val="28"/>
        </w:rPr>
      </w:pPr>
      <w:r w:rsidRPr="00AF05BE">
        <w:rPr>
          <w:b/>
          <w:bCs/>
          <w:smallCaps/>
          <w:sz w:val="28"/>
          <w:szCs w:val="28"/>
        </w:rPr>
        <w:lastRenderedPageBreak/>
        <w:t xml:space="preserve">FIN – 5 </w:t>
      </w:r>
      <w:r w:rsidRPr="00AF05BE">
        <w:rPr>
          <w:b/>
          <w:bCs/>
          <w:smallCaps/>
          <w:sz w:val="28"/>
          <w:szCs w:val="28"/>
          <w:u w:val="single"/>
        </w:rPr>
        <w:t>(A)</w:t>
      </w:r>
      <w:r w:rsidRPr="00AF05BE">
        <w:rPr>
          <w:b/>
          <w:bCs/>
          <w:smallCaps/>
          <w:sz w:val="28"/>
          <w:szCs w:val="28"/>
        </w:rPr>
        <w:t xml:space="preserve"> HER BİR FAALİYETİN KARŞILANABİLİR TUTARI</w:t>
      </w:r>
      <w:r w:rsidR="00C71766">
        <w:rPr>
          <w:b/>
          <w:bCs/>
          <w:smallCaps/>
          <w:sz w:val="28"/>
          <w:szCs w:val="28"/>
        </w:rPr>
        <w:t xml:space="preserve"> </w:t>
      </w:r>
      <w:r w:rsidR="00C71766" w:rsidRPr="00AF05BE">
        <w:rPr>
          <w:b/>
          <w:bCs/>
          <w:smallCaps/>
          <w:sz w:val="28"/>
          <w:szCs w:val="28"/>
        </w:rPr>
        <w:t>Formu</w:t>
      </w:r>
    </w:p>
    <w:p w14:paraId="6C07F92A" w14:textId="4B652B70" w:rsidR="3F233EDA" w:rsidRPr="00AF05BE" w:rsidRDefault="575DBAD6" w:rsidP="00811EE5">
      <w:pPr>
        <w:pStyle w:val="GvdeMetni"/>
        <w:tabs>
          <w:tab w:val="left" w:pos="4253"/>
        </w:tabs>
        <w:jc w:val="center"/>
        <w:rPr>
          <w:b/>
          <w:bCs/>
          <w:smallCaps/>
          <w:sz w:val="28"/>
          <w:szCs w:val="28"/>
        </w:rPr>
      </w:pPr>
      <w:r w:rsidRPr="00AF05BE">
        <w:rPr>
          <w:b/>
          <w:bCs/>
          <w:smallCaps/>
          <w:sz w:val="28"/>
          <w:szCs w:val="28"/>
        </w:rPr>
        <w:t>Bu Form uygulanmayacaktır.</w:t>
      </w:r>
      <w:r w:rsidR="00C23628" w:rsidRPr="00AF05BE">
        <w:rPr>
          <w:b/>
          <w:bCs/>
          <w:smallCaps/>
          <w:sz w:val="28"/>
          <w:szCs w:val="28"/>
        </w:rPr>
        <w:t xml:space="preserve"> </w:t>
      </w:r>
    </w:p>
    <w:p w14:paraId="63CFA8F9" w14:textId="77777777" w:rsidR="009A2D6C" w:rsidRPr="00AF05BE" w:rsidRDefault="009A2D6C" w:rsidP="00811EE5">
      <w:pPr>
        <w:pStyle w:val="DipnotMetni"/>
        <w:tabs>
          <w:tab w:val="left" w:pos="270"/>
          <w:tab w:val="left" w:pos="4253"/>
        </w:tabs>
        <w:ind w:left="272" w:hanging="272"/>
        <w:sectPr w:rsidR="009A2D6C" w:rsidRPr="00AF05BE" w:rsidSect="005F71B7">
          <w:pgSz w:w="12242" w:h="15842" w:code="1"/>
          <w:pgMar w:top="1411" w:right="1138" w:bottom="1135" w:left="1138" w:header="709" w:footer="709" w:gutter="0"/>
          <w:cols w:space="708"/>
        </w:sectPr>
      </w:pPr>
    </w:p>
    <w:p w14:paraId="3092446E" w14:textId="7A27A228" w:rsidR="001B1C53" w:rsidRPr="00FB18F4" w:rsidRDefault="001B1C53" w:rsidP="00811EE5">
      <w:pPr>
        <w:pStyle w:val="GvdeMetni"/>
        <w:tabs>
          <w:tab w:val="left" w:pos="4253"/>
        </w:tabs>
        <w:jc w:val="center"/>
        <w:rPr>
          <w:b/>
          <w:smallCaps/>
          <w:sz w:val="28"/>
          <w:szCs w:val="28"/>
          <w:vertAlign w:val="superscript"/>
        </w:rPr>
      </w:pPr>
      <w:r w:rsidRPr="00FB18F4">
        <w:rPr>
          <w:b/>
          <w:smallCaps/>
          <w:sz w:val="28"/>
          <w:szCs w:val="28"/>
        </w:rPr>
        <w:lastRenderedPageBreak/>
        <w:t>FIN – 5</w:t>
      </w:r>
      <w:r w:rsidR="009A2D6C" w:rsidRPr="00FB18F4">
        <w:rPr>
          <w:b/>
          <w:smallCaps/>
          <w:sz w:val="28"/>
          <w:szCs w:val="28"/>
        </w:rPr>
        <w:t xml:space="preserve"> </w:t>
      </w:r>
      <w:r w:rsidR="009A2D6C" w:rsidRPr="00FB18F4">
        <w:rPr>
          <w:b/>
          <w:smallCaps/>
          <w:sz w:val="28"/>
          <w:szCs w:val="28"/>
          <w:u w:val="single"/>
        </w:rPr>
        <w:t>(</w:t>
      </w:r>
      <w:r w:rsidR="00371D0D" w:rsidRPr="00FB18F4">
        <w:rPr>
          <w:b/>
          <w:smallCaps/>
          <w:sz w:val="28"/>
          <w:szCs w:val="28"/>
          <w:u w:val="single"/>
        </w:rPr>
        <w:t>B</w:t>
      </w:r>
      <w:r w:rsidR="009A2D6C" w:rsidRPr="00FB18F4">
        <w:rPr>
          <w:b/>
          <w:smallCaps/>
          <w:sz w:val="28"/>
          <w:szCs w:val="28"/>
          <w:u w:val="single"/>
        </w:rPr>
        <w:t>)</w:t>
      </w:r>
      <w:r w:rsidR="000F4AA5" w:rsidRPr="00FB18F4">
        <w:rPr>
          <w:b/>
          <w:smallCaps/>
          <w:sz w:val="28"/>
          <w:szCs w:val="28"/>
        </w:rPr>
        <w:t xml:space="preserve"> </w:t>
      </w:r>
      <w:r w:rsidRPr="00FB18F4">
        <w:rPr>
          <w:b/>
          <w:smallCaps/>
          <w:sz w:val="28"/>
          <w:szCs w:val="28"/>
        </w:rPr>
        <w:t xml:space="preserve">HER BİR FAALİYETİN </w:t>
      </w:r>
      <w:r w:rsidR="00AF24E2" w:rsidRPr="00FB18F4">
        <w:rPr>
          <w:b/>
          <w:smallCaps/>
          <w:sz w:val="28"/>
          <w:szCs w:val="28"/>
        </w:rPr>
        <w:t xml:space="preserve">KARŞILANABİLİR </w:t>
      </w:r>
      <w:r w:rsidRPr="00FB18F4">
        <w:rPr>
          <w:b/>
          <w:smallCaps/>
          <w:sz w:val="28"/>
          <w:szCs w:val="28"/>
        </w:rPr>
        <w:t>TUTARI</w:t>
      </w:r>
      <w:r w:rsidR="00C71766">
        <w:rPr>
          <w:b/>
          <w:smallCaps/>
          <w:sz w:val="28"/>
          <w:szCs w:val="28"/>
        </w:rPr>
        <w:t xml:space="preserve"> </w:t>
      </w:r>
      <w:r w:rsidR="00C71766" w:rsidRPr="00AF05BE">
        <w:rPr>
          <w:b/>
          <w:bCs/>
          <w:smallCaps/>
          <w:sz w:val="28"/>
          <w:szCs w:val="28"/>
        </w:rPr>
        <w:t>Formu</w:t>
      </w:r>
      <w:r w:rsidR="00C71766" w:rsidRPr="00FB18F4">
        <w:rPr>
          <w:b/>
          <w:smallCaps/>
          <w:sz w:val="28"/>
          <w:szCs w:val="28"/>
          <w:vertAlign w:val="superscript"/>
        </w:rPr>
        <w:t xml:space="preserve"> </w:t>
      </w:r>
      <w:r w:rsidRPr="00FB18F4">
        <w:rPr>
          <w:b/>
          <w:smallCaps/>
          <w:sz w:val="28"/>
          <w:szCs w:val="28"/>
          <w:vertAlign w:val="superscript"/>
        </w:rPr>
        <w:t>1</w:t>
      </w:r>
    </w:p>
    <w:p w14:paraId="4A1CEF17" w14:textId="688B2D2E" w:rsidR="003009C7" w:rsidRPr="004523FF" w:rsidRDefault="003009C7" w:rsidP="00811EE5">
      <w:pPr>
        <w:pStyle w:val="GvdeMetni"/>
        <w:tabs>
          <w:tab w:val="left" w:pos="4253"/>
        </w:tabs>
        <w:jc w:val="center"/>
        <w:rPr>
          <w:b/>
          <w:smallCaps/>
          <w:sz w:val="28"/>
          <w:szCs w:val="28"/>
          <w:vertAlign w:val="superscript"/>
        </w:rPr>
      </w:pPr>
      <w:r w:rsidRPr="00FB18F4">
        <w:rPr>
          <w:b/>
          <w:bCs/>
          <w:smallCaps/>
          <w:sz w:val="28"/>
          <w:szCs w:val="28"/>
        </w:rPr>
        <w:t>Bu Form uygulanmayacaktır</w:t>
      </w:r>
      <w:r w:rsidR="00C23628" w:rsidRPr="00AF05BE">
        <w:rPr>
          <w:b/>
          <w:bCs/>
          <w:smallCaps/>
          <w:sz w:val="28"/>
          <w:szCs w:val="28"/>
        </w:rPr>
        <w:t xml:space="preserve"> </w:t>
      </w:r>
    </w:p>
    <w:p w14:paraId="29044017" w14:textId="77777777" w:rsidR="001B1C53" w:rsidRPr="00AF05BE" w:rsidRDefault="001B1C53" w:rsidP="00811EE5">
      <w:pPr>
        <w:pStyle w:val="GvdeMetni"/>
        <w:tabs>
          <w:tab w:val="left" w:pos="4253"/>
        </w:tabs>
        <w:jc w:val="center"/>
        <w:rPr>
          <w:b/>
        </w:rPr>
      </w:pPr>
    </w:p>
    <w:p w14:paraId="7E750191" w14:textId="77777777" w:rsidR="009A2D6C" w:rsidRPr="00AF05BE" w:rsidRDefault="009A2D6C" w:rsidP="00811EE5">
      <w:pPr>
        <w:pStyle w:val="DipnotMetni"/>
        <w:tabs>
          <w:tab w:val="left" w:pos="360"/>
          <w:tab w:val="left" w:pos="4253"/>
        </w:tabs>
        <w:ind w:left="360" w:hanging="360"/>
        <w:sectPr w:rsidR="009A2D6C" w:rsidRPr="00AF05BE" w:rsidSect="001B1C53">
          <w:pgSz w:w="15842" w:h="12242" w:orient="landscape" w:code="1"/>
          <w:pgMar w:top="1138" w:right="1411" w:bottom="1138" w:left="1368" w:header="709" w:footer="709" w:gutter="0"/>
          <w:cols w:space="708"/>
        </w:sectPr>
      </w:pPr>
    </w:p>
    <w:p w14:paraId="69CA04C5" w14:textId="4CE60149" w:rsidR="009A2D6C" w:rsidRPr="00AF05BE" w:rsidRDefault="000F4AA5" w:rsidP="00811EE5">
      <w:pPr>
        <w:pStyle w:val="DipnotMetni"/>
        <w:tabs>
          <w:tab w:val="left" w:pos="270"/>
          <w:tab w:val="left" w:pos="4253"/>
        </w:tabs>
        <w:ind w:left="272" w:hanging="272"/>
        <w:rPr>
          <w:spacing w:val="-3"/>
        </w:rPr>
      </w:pPr>
      <w:r w:rsidRPr="00AF05BE">
        <w:rPr>
          <w:spacing w:val="-3"/>
        </w:rPr>
        <w:lastRenderedPageBreak/>
        <w:t xml:space="preserve">                                              </w:t>
      </w:r>
    </w:p>
    <w:p w14:paraId="57341BCB" w14:textId="051B0EAB" w:rsidR="00D7239B" w:rsidRPr="00AF05BE" w:rsidRDefault="00D7239B" w:rsidP="00811EE5">
      <w:pPr>
        <w:pStyle w:val="DipnotMetni"/>
        <w:tabs>
          <w:tab w:val="left" w:pos="270"/>
          <w:tab w:val="left" w:pos="4253"/>
        </w:tabs>
        <w:ind w:left="272" w:hanging="272"/>
        <w:rPr>
          <w:spacing w:val="-3"/>
        </w:rPr>
      </w:pPr>
    </w:p>
    <w:p w14:paraId="7A0E7A61" w14:textId="1879C74A" w:rsidR="00D7239B" w:rsidRPr="00AF05BE" w:rsidRDefault="00D7239B" w:rsidP="00811EE5">
      <w:pPr>
        <w:pStyle w:val="DipnotMetni"/>
        <w:tabs>
          <w:tab w:val="left" w:pos="270"/>
          <w:tab w:val="left" w:pos="4253"/>
        </w:tabs>
        <w:ind w:left="272" w:hanging="272"/>
        <w:rPr>
          <w:spacing w:val="-3"/>
        </w:rPr>
      </w:pPr>
    </w:p>
    <w:p w14:paraId="12DF12AA" w14:textId="77777777" w:rsidR="00D7239B" w:rsidRPr="00AF05BE" w:rsidRDefault="00D7239B" w:rsidP="00811EE5">
      <w:pPr>
        <w:pStyle w:val="DipnotMetni"/>
        <w:tabs>
          <w:tab w:val="left" w:pos="270"/>
          <w:tab w:val="left" w:pos="4253"/>
        </w:tabs>
        <w:ind w:left="272" w:hanging="272"/>
        <w:rPr>
          <w:spacing w:val="-3"/>
        </w:rPr>
      </w:pPr>
    </w:p>
    <w:p w14:paraId="386AC6FB" w14:textId="35FEA7A0" w:rsidR="00D7239B" w:rsidRPr="00045053" w:rsidRDefault="00D7239B" w:rsidP="00811EE5">
      <w:pPr>
        <w:tabs>
          <w:tab w:val="left" w:pos="4253"/>
        </w:tabs>
        <w:jc w:val="center"/>
        <w:outlineLvl w:val="0"/>
        <w:rPr>
          <w:b/>
          <w:sz w:val="24"/>
          <w:szCs w:val="24"/>
          <w:u w:val="single"/>
        </w:rPr>
      </w:pPr>
      <w:bookmarkStart w:id="43" w:name="_Toc208840291"/>
      <w:r w:rsidRPr="00045053">
        <w:rPr>
          <w:b/>
          <w:sz w:val="24"/>
          <w:szCs w:val="24"/>
          <w:u w:val="single"/>
        </w:rPr>
        <w:t>EKLER</w:t>
      </w:r>
      <w:bookmarkEnd w:id="43"/>
      <w:r w:rsidRPr="00045053">
        <w:rPr>
          <w:b/>
          <w:sz w:val="24"/>
          <w:szCs w:val="24"/>
          <w:u w:val="single"/>
        </w:rPr>
        <w:t xml:space="preserve"> </w:t>
      </w:r>
    </w:p>
    <w:p w14:paraId="05717A9F" w14:textId="6D79E2E7" w:rsidR="009D06E6" w:rsidRPr="00AF05BE" w:rsidRDefault="009D06E6" w:rsidP="00811EE5">
      <w:pPr>
        <w:tabs>
          <w:tab w:val="left" w:pos="4253"/>
        </w:tabs>
        <w:jc w:val="center"/>
        <w:outlineLvl w:val="0"/>
        <w:rPr>
          <w:b/>
          <w:sz w:val="24"/>
          <w:szCs w:val="24"/>
          <w:u w:val="single"/>
        </w:rPr>
      </w:pPr>
    </w:p>
    <w:p w14:paraId="78029A25" w14:textId="16E082BE" w:rsidR="009D06E6" w:rsidRPr="00AF05BE" w:rsidRDefault="009D06E6" w:rsidP="00811EE5">
      <w:pPr>
        <w:tabs>
          <w:tab w:val="left" w:pos="4253"/>
        </w:tabs>
        <w:jc w:val="center"/>
        <w:outlineLvl w:val="0"/>
        <w:rPr>
          <w:b/>
          <w:sz w:val="24"/>
          <w:szCs w:val="24"/>
          <w:u w:val="single"/>
        </w:rPr>
      </w:pPr>
    </w:p>
    <w:p w14:paraId="4AAC04DC" w14:textId="4AF11CEF" w:rsidR="009D06E6" w:rsidRPr="00AF05BE" w:rsidRDefault="009D06E6" w:rsidP="00811EE5">
      <w:pPr>
        <w:tabs>
          <w:tab w:val="left" w:pos="4253"/>
        </w:tabs>
        <w:outlineLvl w:val="0"/>
        <w:rPr>
          <w:sz w:val="24"/>
          <w:szCs w:val="24"/>
        </w:rPr>
      </w:pPr>
      <w:bookmarkStart w:id="44" w:name="_Toc208840292"/>
      <w:r w:rsidRPr="00AF05BE">
        <w:rPr>
          <w:sz w:val="24"/>
          <w:szCs w:val="24"/>
        </w:rPr>
        <w:t>EK 1</w:t>
      </w:r>
      <w:r w:rsidR="000F4AA5" w:rsidRPr="00AF05BE">
        <w:rPr>
          <w:sz w:val="24"/>
          <w:szCs w:val="24"/>
        </w:rPr>
        <w:t xml:space="preserve"> </w:t>
      </w:r>
      <w:r w:rsidR="00153438" w:rsidRPr="00AF05BE">
        <w:rPr>
          <w:sz w:val="24"/>
          <w:szCs w:val="24"/>
        </w:rPr>
        <w:t>Ortak Girişim Beyannamesi</w:t>
      </w:r>
      <w:bookmarkEnd w:id="44"/>
    </w:p>
    <w:p w14:paraId="5F156DC1" w14:textId="77777777" w:rsidR="00153438" w:rsidRPr="00AF05BE" w:rsidRDefault="00153438" w:rsidP="00811EE5">
      <w:pPr>
        <w:tabs>
          <w:tab w:val="left" w:pos="4253"/>
        </w:tabs>
        <w:outlineLvl w:val="0"/>
        <w:rPr>
          <w:sz w:val="24"/>
          <w:szCs w:val="24"/>
        </w:rPr>
      </w:pPr>
    </w:p>
    <w:p w14:paraId="74660FC3" w14:textId="70EB1DE2" w:rsidR="009D06E6" w:rsidRPr="00AF05BE" w:rsidRDefault="009D06E6" w:rsidP="00811EE5">
      <w:pPr>
        <w:tabs>
          <w:tab w:val="left" w:pos="4253"/>
        </w:tabs>
        <w:outlineLvl w:val="0"/>
        <w:rPr>
          <w:sz w:val="24"/>
          <w:szCs w:val="24"/>
        </w:rPr>
      </w:pPr>
      <w:bookmarkStart w:id="45" w:name="_Toc208840293"/>
      <w:r w:rsidRPr="00AF05BE">
        <w:rPr>
          <w:sz w:val="24"/>
          <w:szCs w:val="24"/>
        </w:rPr>
        <w:t>EK 2</w:t>
      </w:r>
      <w:r w:rsidR="000F4AA5" w:rsidRPr="00AF05BE">
        <w:rPr>
          <w:sz w:val="24"/>
          <w:szCs w:val="24"/>
        </w:rPr>
        <w:t xml:space="preserve"> </w:t>
      </w:r>
      <w:r w:rsidR="00192DFF" w:rsidRPr="00AF05BE">
        <w:rPr>
          <w:sz w:val="24"/>
          <w:szCs w:val="24"/>
        </w:rPr>
        <w:t>Sosyal ve Çevre</w:t>
      </w:r>
      <w:r w:rsidR="000F4AA5" w:rsidRPr="00AF05BE">
        <w:rPr>
          <w:sz w:val="24"/>
          <w:szCs w:val="24"/>
        </w:rPr>
        <w:t xml:space="preserve"> </w:t>
      </w:r>
      <w:r w:rsidR="00192DFF" w:rsidRPr="00AF05BE">
        <w:rPr>
          <w:sz w:val="24"/>
          <w:szCs w:val="24"/>
        </w:rPr>
        <w:t>Sorumlulukları ve KfW Yaptırımları</w:t>
      </w:r>
      <w:bookmarkEnd w:id="45"/>
      <w:r w:rsidR="00192DFF" w:rsidRPr="00AF05BE">
        <w:rPr>
          <w:sz w:val="24"/>
          <w:szCs w:val="24"/>
        </w:rPr>
        <w:t xml:space="preserve"> </w:t>
      </w:r>
    </w:p>
    <w:p w14:paraId="06E657A6" w14:textId="7658FE0B" w:rsidR="009633CD" w:rsidRPr="00AF05BE" w:rsidRDefault="009633CD" w:rsidP="00811EE5">
      <w:pPr>
        <w:tabs>
          <w:tab w:val="left" w:pos="4253"/>
        </w:tabs>
        <w:outlineLvl w:val="0"/>
        <w:rPr>
          <w:sz w:val="24"/>
          <w:szCs w:val="24"/>
        </w:rPr>
      </w:pPr>
    </w:p>
    <w:p w14:paraId="34FD3E0A" w14:textId="0D4B9C3C" w:rsidR="009633CD" w:rsidRPr="00B622A2" w:rsidRDefault="009633CD" w:rsidP="00CF3BAC">
      <w:pPr>
        <w:pStyle w:val="Balk5"/>
        <w:tabs>
          <w:tab w:val="left" w:pos="4253"/>
        </w:tabs>
        <w:jc w:val="left"/>
        <w:rPr>
          <w:sz w:val="24"/>
          <w:szCs w:val="24"/>
          <w:u w:val="none"/>
        </w:rPr>
      </w:pPr>
    </w:p>
    <w:p w14:paraId="4F16F0FE" w14:textId="77777777" w:rsidR="009633CD" w:rsidRPr="00AF05BE" w:rsidRDefault="009633CD" w:rsidP="00FB18F4">
      <w:pPr>
        <w:tabs>
          <w:tab w:val="left" w:pos="4253"/>
        </w:tabs>
        <w:jc w:val="both"/>
        <w:outlineLvl w:val="0"/>
        <w:rPr>
          <w:sz w:val="24"/>
          <w:szCs w:val="24"/>
        </w:rPr>
      </w:pPr>
    </w:p>
    <w:p w14:paraId="654DCAB3" w14:textId="77777777" w:rsidR="009D06E6" w:rsidRPr="00AF05BE" w:rsidRDefault="009D06E6" w:rsidP="00811EE5">
      <w:pPr>
        <w:tabs>
          <w:tab w:val="left" w:pos="4253"/>
        </w:tabs>
        <w:jc w:val="center"/>
        <w:outlineLvl w:val="0"/>
        <w:rPr>
          <w:b/>
          <w:sz w:val="24"/>
          <w:szCs w:val="24"/>
          <w:u w:val="single"/>
        </w:rPr>
      </w:pPr>
    </w:p>
    <w:p w14:paraId="3E046BE5" w14:textId="77777777" w:rsidR="009D06E6" w:rsidRPr="00AF05BE" w:rsidRDefault="009D06E6" w:rsidP="00811EE5">
      <w:pPr>
        <w:tabs>
          <w:tab w:val="left" w:pos="4253"/>
        </w:tabs>
        <w:jc w:val="center"/>
        <w:outlineLvl w:val="0"/>
        <w:rPr>
          <w:b/>
          <w:sz w:val="24"/>
          <w:szCs w:val="24"/>
          <w:u w:val="single"/>
        </w:rPr>
      </w:pPr>
    </w:p>
    <w:p w14:paraId="20D8CAA1" w14:textId="77777777" w:rsidR="009D06E6" w:rsidRPr="00AF05BE" w:rsidRDefault="009D06E6" w:rsidP="00811EE5">
      <w:pPr>
        <w:tabs>
          <w:tab w:val="left" w:pos="4253"/>
        </w:tabs>
        <w:jc w:val="center"/>
        <w:outlineLvl w:val="0"/>
        <w:rPr>
          <w:b/>
          <w:sz w:val="24"/>
          <w:szCs w:val="24"/>
          <w:u w:val="single"/>
        </w:rPr>
      </w:pPr>
    </w:p>
    <w:p w14:paraId="21F89D77" w14:textId="59BD92AE" w:rsidR="009D06E6" w:rsidRPr="00AF05BE" w:rsidRDefault="009D06E6" w:rsidP="00811EE5">
      <w:pPr>
        <w:tabs>
          <w:tab w:val="left" w:pos="4253"/>
        </w:tabs>
        <w:jc w:val="center"/>
        <w:outlineLvl w:val="0"/>
        <w:rPr>
          <w:b/>
          <w:sz w:val="24"/>
          <w:szCs w:val="24"/>
          <w:u w:val="single"/>
        </w:rPr>
      </w:pPr>
    </w:p>
    <w:p w14:paraId="58B0FCBE" w14:textId="77777777" w:rsidR="009D06E6" w:rsidRPr="00AF05BE" w:rsidRDefault="009D06E6" w:rsidP="00811EE5">
      <w:pPr>
        <w:tabs>
          <w:tab w:val="left" w:pos="4253"/>
        </w:tabs>
        <w:jc w:val="center"/>
        <w:outlineLvl w:val="0"/>
        <w:rPr>
          <w:b/>
          <w:sz w:val="24"/>
          <w:szCs w:val="24"/>
          <w:u w:val="single"/>
        </w:rPr>
      </w:pPr>
    </w:p>
    <w:p w14:paraId="553E3B45" w14:textId="77777777" w:rsidR="00D7239B" w:rsidRPr="00AF05BE" w:rsidRDefault="00D7239B" w:rsidP="00811EE5">
      <w:pPr>
        <w:tabs>
          <w:tab w:val="left" w:pos="4253"/>
        </w:tabs>
        <w:jc w:val="center"/>
        <w:outlineLvl w:val="0"/>
        <w:rPr>
          <w:b/>
          <w:sz w:val="24"/>
          <w:szCs w:val="24"/>
          <w:u w:val="single"/>
        </w:rPr>
      </w:pPr>
    </w:p>
    <w:p w14:paraId="4C3DA9E1" w14:textId="77777777" w:rsidR="00D7239B" w:rsidRPr="00AF05BE" w:rsidRDefault="00D7239B" w:rsidP="00811EE5">
      <w:pPr>
        <w:tabs>
          <w:tab w:val="left" w:pos="4253"/>
        </w:tabs>
        <w:jc w:val="center"/>
        <w:outlineLvl w:val="0"/>
        <w:rPr>
          <w:b/>
          <w:sz w:val="24"/>
          <w:szCs w:val="24"/>
          <w:u w:val="single"/>
        </w:rPr>
      </w:pPr>
    </w:p>
    <w:p w14:paraId="5D1BA4F0" w14:textId="77777777" w:rsidR="00D7239B" w:rsidRPr="00AF05BE" w:rsidRDefault="00D7239B" w:rsidP="00811EE5">
      <w:pPr>
        <w:tabs>
          <w:tab w:val="left" w:pos="4253"/>
        </w:tabs>
        <w:jc w:val="center"/>
        <w:outlineLvl w:val="0"/>
        <w:rPr>
          <w:b/>
          <w:sz w:val="24"/>
          <w:szCs w:val="24"/>
          <w:u w:val="single"/>
        </w:rPr>
      </w:pPr>
    </w:p>
    <w:p w14:paraId="1AD980BC" w14:textId="77777777" w:rsidR="00D7239B" w:rsidRPr="00AF05BE" w:rsidRDefault="00D7239B" w:rsidP="00811EE5">
      <w:pPr>
        <w:tabs>
          <w:tab w:val="left" w:pos="4253"/>
        </w:tabs>
        <w:jc w:val="center"/>
        <w:outlineLvl w:val="0"/>
        <w:rPr>
          <w:b/>
          <w:sz w:val="24"/>
          <w:szCs w:val="24"/>
          <w:u w:val="single"/>
        </w:rPr>
      </w:pPr>
    </w:p>
    <w:p w14:paraId="2FDC83D8" w14:textId="77777777" w:rsidR="00192DFF" w:rsidRPr="00AF05BE" w:rsidRDefault="00192DFF" w:rsidP="00811EE5">
      <w:pPr>
        <w:tabs>
          <w:tab w:val="left" w:pos="4253"/>
        </w:tabs>
        <w:jc w:val="center"/>
        <w:outlineLvl w:val="0"/>
        <w:rPr>
          <w:b/>
          <w:sz w:val="24"/>
          <w:szCs w:val="24"/>
          <w:highlight w:val="yellow"/>
          <w:u w:val="single"/>
        </w:rPr>
      </w:pPr>
    </w:p>
    <w:p w14:paraId="4C9EF32B" w14:textId="77777777" w:rsidR="00192DFF" w:rsidRPr="00AF05BE" w:rsidRDefault="00192DFF" w:rsidP="00811EE5">
      <w:pPr>
        <w:tabs>
          <w:tab w:val="left" w:pos="4253"/>
        </w:tabs>
        <w:jc w:val="center"/>
        <w:outlineLvl w:val="0"/>
        <w:rPr>
          <w:b/>
          <w:sz w:val="24"/>
          <w:szCs w:val="24"/>
          <w:highlight w:val="yellow"/>
          <w:u w:val="single"/>
        </w:rPr>
      </w:pPr>
    </w:p>
    <w:p w14:paraId="1C0C5AD6" w14:textId="77777777" w:rsidR="00192DFF" w:rsidRPr="00AF05BE" w:rsidRDefault="00192DFF" w:rsidP="00811EE5">
      <w:pPr>
        <w:tabs>
          <w:tab w:val="left" w:pos="4253"/>
        </w:tabs>
        <w:jc w:val="center"/>
        <w:outlineLvl w:val="0"/>
        <w:rPr>
          <w:b/>
          <w:sz w:val="24"/>
          <w:szCs w:val="24"/>
          <w:highlight w:val="yellow"/>
          <w:u w:val="single"/>
        </w:rPr>
      </w:pPr>
    </w:p>
    <w:p w14:paraId="6CBDCE5B" w14:textId="77777777" w:rsidR="00192DFF" w:rsidRPr="00AF05BE" w:rsidRDefault="00192DFF" w:rsidP="00811EE5">
      <w:pPr>
        <w:tabs>
          <w:tab w:val="left" w:pos="4253"/>
        </w:tabs>
        <w:jc w:val="center"/>
        <w:outlineLvl w:val="0"/>
        <w:rPr>
          <w:b/>
          <w:sz w:val="24"/>
          <w:szCs w:val="24"/>
          <w:highlight w:val="yellow"/>
          <w:u w:val="single"/>
        </w:rPr>
      </w:pPr>
    </w:p>
    <w:p w14:paraId="1778461D" w14:textId="77777777" w:rsidR="00192DFF" w:rsidRPr="00AF05BE" w:rsidRDefault="00192DFF" w:rsidP="00811EE5">
      <w:pPr>
        <w:tabs>
          <w:tab w:val="left" w:pos="4253"/>
        </w:tabs>
        <w:jc w:val="center"/>
        <w:outlineLvl w:val="0"/>
        <w:rPr>
          <w:b/>
          <w:sz w:val="24"/>
          <w:szCs w:val="24"/>
          <w:highlight w:val="yellow"/>
          <w:u w:val="single"/>
        </w:rPr>
      </w:pPr>
    </w:p>
    <w:p w14:paraId="6C5CE8AA" w14:textId="77777777" w:rsidR="00192DFF" w:rsidRPr="00AF05BE" w:rsidRDefault="00192DFF" w:rsidP="00811EE5">
      <w:pPr>
        <w:tabs>
          <w:tab w:val="left" w:pos="4253"/>
        </w:tabs>
        <w:jc w:val="center"/>
        <w:outlineLvl w:val="0"/>
        <w:rPr>
          <w:b/>
          <w:sz w:val="24"/>
          <w:szCs w:val="24"/>
          <w:highlight w:val="yellow"/>
          <w:u w:val="single"/>
        </w:rPr>
      </w:pPr>
    </w:p>
    <w:p w14:paraId="6E39FBB4" w14:textId="77777777" w:rsidR="00192DFF" w:rsidRPr="00AF05BE" w:rsidRDefault="00192DFF" w:rsidP="00811EE5">
      <w:pPr>
        <w:tabs>
          <w:tab w:val="left" w:pos="4253"/>
        </w:tabs>
        <w:jc w:val="center"/>
        <w:outlineLvl w:val="0"/>
        <w:rPr>
          <w:b/>
          <w:sz w:val="24"/>
          <w:szCs w:val="24"/>
          <w:highlight w:val="yellow"/>
          <w:u w:val="single"/>
        </w:rPr>
      </w:pPr>
    </w:p>
    <w:p w14:paraId="04BC54D5" w14:textId="77777777" w:rsidR="00192DFF" w:rsidRPr="00AF05BE" w:rsidRDefault="00192DFF" w:rsidP="00811EE5">
      <w:pPr>
        <w:tabs>
          <w:tab w:val="left" w:pos="4253"/>
        </w:tabs>
        <w:jc w:val="center"/>
        <w:outlineLvl w:val="0"/>
        <w:rPr>
          <w:b/>
          <w:sz w:val="24"/>
          <w:szCs w:val="24"/>
          <w:highlight w:val="yellow"/>
          <w:u w:val="single"/>
        </w:rPr>
      </w:pPr>
    </w:p>
    <w:p w14:paraId="067FAB55" w14:textId="77777777" w:rsidR="00192DFF" w:rsidRPr="00AF05BE" w:rsidRDefault="00192DFF" w:rsidP="00811EE5">
      <w:pPr>
        <w:tabs>
          <w:tab w:val="left" w:pos="4253"/>
        </w:tabs>
        <w:jc w:val="center"/>
        <w:outlineLvl w:val="0"/>
        <w:rPr>
          <w:b/>
          <w:sz w:val="24"/>
          <w:szCs w:val="24"/>
          <w:highlight w:val="yellow"/>
          <w:u w:val="single"/>
        </w:rPr>
      </w:pPr>
    </w:p>
    <w:p w14:paraId="28B6DBC7" w14:textId="77777777" w:rsidR="00192DFF" w:rsidRPr="00AF05BE" w:rsidRDefault="00192DFF" w:rsidP="00811EE5">
      <w:pPr>
        <w:tabs>
          <w:tab w:val="left" w:pos="4253"/>
        </w:tabs>
        <w:jc w:val="center"/>
        <w:outlineLvl w:val="0"/>
        <w:rPr>
          <w:b/>
          <w:sz w:val="24"/>
          <w:szCs w:val="24"/>
          <w:highlight w:val="yellow"/>
          <w:u w:val="single"/>
        </w:rPr>
      </w:pPr>
    </w:p>
    <w:p w14:paraId="294A70D2" w14:textId="77777777" w:rsidR="00192DFF" w:rsidRPr="00AF05BE" w:rsidRDefault="00192DFF" w:rsidP="00811EE5">
      <w:pPr>
        <w:tabs>
          <w:tab w:val="left" w:pos="4253"/>
        </w:tabs>
        <w:jc w:val="center"/>
        <w:outlineLvl w:val="0"/>
        <w:rPr>
          <w:b/>
          <w:sz w:val="24"/>
          <w:szCs w:val="24"/>
          <w:highlight w:val="yellow"/>
          <w:u w:val="single"/>
        </w:rPr>
      </w:pPr>
    </w:p>
    <w:p w14:paraId="7D0F4DF4" w14:textId="77777777" w:rsidR="00192DFF" w:rsidRPr="00AF05BE" w:rsidRDefault="00192DFF" w:rsidP="00811EE5">
      <w:pPr>
        <w:tabs>
          <w:tab w:val="left" w:pos="4253"/>
        </w:tabs>
        <w:jc w:val="center"/>
        <w:outlineLvl w:val="0"/>
        <w:rPr>
          <w:b/>
          <w:sz w:val="24"/>
          <w:szCs w:val="24"/>
          <w:highlight w:val="yellow"/>
          <w:u w:val="single"/>
        </w:rPr>
      </w:pPr>
    </w:p>
    <w:p w14:paraId="44AD94C5" w14:textId="77777777" w:rsidR="00192DFF" w:rsidRPr="00AF05BE" w:rsidRDefault="00192DFF" w:rsidP="00811EE5">
      <w:pPr>
        <w:tabs>
          <w:tab w:val="left" w:pos="4253"/>
        </w:tabs>
        <w:jc w:val="center"/>
        <w:outlineLvl w:val="0"/>
        <w:rPr>
          <w:b/>
          <w:sz w:val="24"/>
          <w:szCs w:val="24"/>
          <w:highlight w:val="yellow"/>
          <w:u w:val="single"/>
        </w:rPr>
      </w:pPr>
    </w:p>
    <w:p w14:paraId="4458A53C" w14:textId="77777777" w:rsidR="00192DFF" w:rsidRPr="00AF05BE" w:rsidRDefault="00192DFF" w:rsidP="00811EE5">
      <w:pPr>
        <w:tabs>
          <w:tab w:val="left" w:pos="4253"/>
        </w:tabs>
        <w:jc w:val="center"/>
        <w:outlineLvl w:val="0"/>
        <w:rPr>
          <w:b/>
          <w:sz w:val="24"/>
          <w:szCs w:val="24"/>
          <w:highlight w:val="yellow"/>
          <w:u w:val="single"/>
        </w:rPr>
      </w:pPr>
    </w:p>
    <w:p w14:paraId="66A5442B" w14:textId="77777777" w:rsidR="00192DFF" w:rsidRPr="00AF05BE" w:rsidRDefault="00192DFF" w:rsidP="00811EE5">
      <w:pPr>
        <w:tabs>
          <w:tab w:val="left" w:pos="4253"/>
        </w:tabs>
        <w:jc w:val="center"/>
        <w:outlineLvl w:val="0"/>
        <w:rPr>
          <w:b/>
          <w:sz w:val="24"/>
          <w:szCs w:val="24"/>
          <w:highlight w:val="yellow"/>
          <w:u w:val="single"/>
        </w:rPr>
      </w:pPr>
    </w:p>
    <w:p w14:paraId="296F130B" w14:textId="77777777" w:rsidR="00192DFF" w:rsidRPr="00AF05BE" w:rsidRDefault="00192DFF" w:rsidP="00811EE5">
      <w:pPr>
        <w:tabs>
          <w:tab w:val="left" w:pos="4253"/>
        </w:tabs>
        <w:jc w:val="center"/>
        <w:outlineLvl w:val="0"/>
        <w:rPr>
          <w:b/>
          <w:sz w:val="24"/>
          <w:szCs w:val="24"/>
          <w:highlight w:val="yellow"/>
          <w:u w:val="single"/>
        </w:rPr>
      </w:pPr>
    </w:p>
    <w:p w14:paraId="4AD8C4D0" w14:textId="77777777" w:rsidR="00192DFF" w:rsidRPr="00AF05BE" w:rsidRDefault="00192DFF" w:rsidP="00811EE5">
      <w:pPr>
        <w:tabs>
          <w:tab w:val="left" w:pos="4253"/>
        </w:tabs>
        <w:jc w:val="center"/>
        <w:outlineLvl w:val="0"/>
        <w:rPr>
          <w:b/>
          <w:sz w:val="24"/>
          <w:szCs w:val="24"/>
          <w:highlight w:val="yellow"/>
          <w:u w:val="single"/>
        </w:rPr>
      </w:pPr>
    </w:p>
    <w:p w14:paraId="0C536F5E" w14:textId="77777777" w:rsidR="00192DFF" w:rsidRPr="00AF05BE" w:rsidRDefault="00192DFF" w:rsidP="00811EE5">
      <w:pPr>
        <w:tabs>
          <w:tab w:val="left" w:pos="4253"/>
        </w:tabs>
        <w:jc w:val="center"/>
        <w:outlineLvl w:val="0"/>
        <w:rPr>
          <w:b/>
          <w:sz w:val="24"/>
          <w:szCs w:val="24"/>
          <w:highlight w:val="yellow"/>
          <w:u w:val="single"/>
        </w:rPr>
      </w:pPr>
    </w:p>
    <w:p w14:paraId="0780DCE7" w14:textId="77777777" w:rsidR="00192DFF" w:rsidRPr="00AF05BE" w:rsidRDefault="00192DFF" w:rsidP="00811EE5">
      <w:pPr>
        <w:tabs>
          <w:tab w:val="left" w:pos="4253"/>
        </w:tabs>
        <w:jc w:val="center"/>
        <w:outlineLvl w:val="0"/>
        <w:rPr>
          <w:b/>
          <w:sz w:val="24"/>
          <w:szCs w:val="24"/>
          <w:highlight w:val="yellow"/>
          <w:u w:val="single"/>
        </w:rPr>
      </w:pPr>
    </w:p>
    <w:p w14:paraId="29E5B4A5" w14:textId="77777777" w:rsidR="00192DFF" w:rsidRPr="00AF05BE" w:rsidRDefault="00192DFF" w:rsidP="00811EE5">
      <w:pPr>
        <w:tabs>
          <w:tab w:val="left" w:pos="4253"/>
        </w:tabs>
        <w:jc w:val="center"/>
        <w:outlineLvl w:val="0"/>
        <w:rPr>
          <w:b/>
          <w:sz w:val="24"/>
          <w:szCs w:val="24"/>
          <w:highlight w:val="yellow"/>
          <w:u w:val="single"/>
        </w:rPr>
      </w:pPr>
    </w:p>
    <w:p w14:paraId="4F04B1D1" w14:textId="77777777" w:rsidR="00192DFF" w:rsidRPr="00AF05BE" w:rsidRDefault="00192DFF" w:rsidP="00811EE5">
      <w:pPr>
        <w:tabs>
          <w:tab w:val="left" w:pos="4253"/>
        </w:tabs>
        <w:jc w:val="center"/>
        <w:outlineLvl w:val="0"/>
        <w:rPr>
          <w:b/>
          <w:sz w:val="24"/>
          <w:szCs w:val="24"/>
          <w:highlight w:val="yellow"/>
          <w:u w:val="single"/>
        </w:rPr>
      </w:pPr>
    </w:p>
    <w:p w14:paraId="18A34C80" w14:textId="77777777" w:rsidR="00192DFF" w:rsidRPr="00AF05BE" w:rsidRDefault="00192DFF" w:rsidP="00811EE5">
      <w:pPr>
        <w:tabs>
          <w:tab w:val="left" w:pos="4253"/>
        </w:tabs>
        <w:jc w:val="center"/>
        <w:outlineLvl w:val="0"/>
        <w:rPr>
          <w:b/>
          <w:sz w:val="24"/>
          <w:szCs w:val="24"/>
          <w:highlight w:val="yellow"/>
          <w:u w:val="single"/>
        </w:rPr>
      </w:pPr>
    </w:p>
    <w:p w14:paraId="4C7A08C1" w14:textId="77777777" w:rsidR="00192DFF" w:rsidRPr="00AF05BE" w:rsidRDefault="00192DFF" w:rsidP="00811EE5">
      <w:pPr>
        <w:tabs>
          <w:tab w:val="left" w:pos="4253"/>
        </w:tabs>
        <w:jc w:val="center"/>
        <w:outlineLvl w:val="0"/>
        <w:rPr>
          <w:b/>
          <w:sz w:val="24"/>
          <w:szCs w:val="24"/>
          <w:highlight w:val="yellow"/>
          <w:u w:val="single"/>
        </w:rPr>
      </w:pPr>
    </w:p>
    <w:p w14:paraId="5808FA2F" w14:textId="77777777" w:rsidR="00192DFF" w:rsidRPr="00AF05BE" w:rsidRDefault="00192DFF" w:rsidP="00FB18F4">
      <w:pPr>
        <w:tabs>
          <w:tab w:val="left" w:pos="4253"/>
        </w:tabs>
        <w:outlineLvl w:val="0"/>
        <w:rPr>
          <w:b/>
          <w:sz w:val="24"/>
          <w:szCs w:val="24"/>
          <w:highlight w:val="yellow"/>
          <w:u w:val="single"/>
        </w:rPr>
      </w:pPr>
    </w:p>
    <w:p w14:paraId="0625E564" w14:textId="606BBB1D" w:rsidR="007E109E" w:rsidRDefault="009D06E6" w:rsidP="00811EE5">
      <w:pPr>
        <w:tabs>
          <w:tab w:val="left" w:pos="4253"/>
        </w:tabs>
        <w:jc w:val="center"/>
        <w:outlineLvl w:val="0"/>
        <w:rPr>
          <w:b/>
          <w:sz w:val="24"/>
          <w:szCs w:val="24"/>
          <w:u w:val="single"/>
        </w:rPr>
      </w:pPr>
      <w:bookmarkStart w:id="46" w:name="_Toc208840294"/>
      <w:r w:rsidRPr="00AF05BE">
        <w:rPr>
          <w:b/>
          <w:sz w:val="24"/>
          <w:szCs w:val="24"/>
          <w:u w:val="single"/>
        </w:rPr>
        <w:lastRenderedPageBreak/>
        <w:t>EK 1:</w:t>
      </w:r>
      <w:r w:rsidR="000F4AA5" w:rsidRPr="00AF05BE">
        <w:rPr>
          <w:b/>
          <w:sz w:val="24"/>
          <w:szCs w:val="24"/>
          <w:u w:val="single"/>
        </w:rPr>
        <w:t xml:space="preserve"> </w:t>
      </w:r>
      <w:r w:rsidRPr="00AF05BE">
        <w:rPr>
          <w:b/>
          <w:sz w:val="24"/>
          <w:szCs w:val="24"/>
          <w:u w:val="single"/>
        </w:rPr>
        <w:t xml:space="preserve"> </w:t>
      </w:r>
      <w:r w:rsidR="007E109E" w:rsidRPr="00AF05BE">
        <w:rPr>
          <w:b/>
          <w:sz w:val="24"/>
          <w:szCs w:val="24"/>
          <w:u w:val="single"/>
        </w:rPr>
        <w:t>ORTAK GİRİŞİM BEYANNAMESİ</w:t>
      </w:r>
      <w:bookmarkEnd w:id="46"/>
    </w:p>
    <w:p w14:paraId="19A0292B" w14:textId="77777777" w:rsidR="009B2391" w:rsidRDefault="009B2391" w:rsidP="00EF7623">
      <w:pPr>
        <w:pStyle w:val="GvdeMetni"/>
        <w:rPr>
          <w:color w:val="000000"/>
        </w:rPr>
      </w:pPr>
    </w:p>
    <w:p w14:paraId="118A2C63" w14:textId="4531914E" w:rsidR="00EF7623" w:rsidRDefault="00EF7623" w:rsidP="00EF7623">
      <w:pPr>
        <w:pStyle w:val="GvdeMetni"/>
        <w:rPr>
          <w:color w:val="000000"/>
        </w:rPr>
      </w:pPr>
      <w:proofErr w:type="gramStart"/>
      <w:r w:rsidRPr="001861E3">
        <w:rPr>
          <w:color w:val="000000"/>
        </w:rPr>
        <w:t>………………………………………………….</w:t>
      </w:r>
      <w:proofErr w:type="gramEnd"/>
      <w:r w:rsidRPr="001861E3">
        <w:rPr>
          <w:color w:val="000000"/>
        </w:rPr>
        <w:t xml:space="preserve"> tarafından ihaleye çıkartılmış bulunan </w:t>
      </w:r>
      <w:proofErr w:type="gramStart"/>
      <w:r w:rsidRPr="001861E3">
        <w:rPr>
          <w:color w:val="000000"/>
        </w:rPr>
        <w:t>……………………………………………………………………………………………………...</w:t>
      </w:r>
      <w:proofErr w:type="gramEnd"/>
      <w:r w:rsidRPr="001861E3">
        <w:rPr>
          <w:color w:val="000000"/>
        </w:rPr>
        <w:t xml:space="preserve">işine müşterek teklif vermek ve söz konusu iş uhdemize ihale olunduğu takdirde sözleşme akdedilerek işin ifası ve bitirilmesi amacı ile, özel bir ortaklık kurmuş bulunuyoruz. İhalenin üzerimizde kalması halinde, ortaklık sözleşmesi, sözleşme imzalanmadan önce noterliğe tasdik ettirilerek idareye verilecektir. İş ortaklığımızın pilot/lider ortağı, iş bitimine kadar </w:t>
      </w:r>
      <w:proofErr w:type="gramStart"/>
      <w:r w:rsidRPr="001861E3">
        <w:rPr>
          <w:color w:val="000000"/>
        </w:rPr>
        <w:t>…………………..</w:t>
      </w:r>
      <w:proofErr w:type="gramEnd"/>
      <w:r w:rsidRPr="001861E3">
        <w:rPr>
          <w:color w:val="000000"/>
        </w:rPr>
        <w:t xml:space="preserve"> ‘dır.</w:t>
      </w:r>
    </w:p>
    <w:p w14:paraId="7CD59971" w14:textId="77777777" w:rsidR="00EF7623" w:rsidRPr="009C667D" w:rsidRDefault="00EF7623" w:rsidP="00EF7623">
      <w:pPr>
        <w:pStyle w:val="GvdeMetni"/>
        <w:rPr>
          <w:color w:val="000000"/>
        </w:rPr>
      </w:pPr>
      <w:r w:rsidRPr="00906227">
        <w:rPr>
          <w:color w:val="000000"/>
        </w:rPr>
        <w:t xml:space="preserve">Bu iş için başka herhangi bir firma ile ortaklık kurmadığımızı ve </w:t>
      </w:r>
      <w:r>
        <w:rPr>
          <w:color w:val="000000"/>
        </w:rPr>
        <w:t>aşağıda</w:t>
      </w:r>
      <w:r w:rsidRPr="00906227">
        <w:rPr>
          <w:color w:val="000000"/>
        </w:rPr>
        <w:t xml:space="preserve"> sayılan firmalardan ayrı olarak bir başvuru sunmayacağımızı onaylarız. Ayrıca, bir Danışmanın birden fazla Başvuruda iş ortağı olarak görünmesi durumunda, o Danışmanın yer aldığı tüm Başvuruların değerlendirme dışı bırakılacağını anlamış bulunuyoruz.</w:t>
      </w:r>
    </w:p>
    <w:p w14:paraId="296C8F32" w14:textId="77777777" w:rsidR="00EF7623" w:rsidRPr="00FB18F4" w:rsidRDefault="00EF7623" w:rsidP="00FB18F4">
      <w:pPr>
        <w:jc w:val="both"/>
        <w:rPr>
          <w:color w:val="000000"/>
          <w:sz w:val="24"/>
        </w:rPr>
      </w:pPr>
      <w:r w:rsidRPr="00FB18F4">
        <w:rPr>
          <w:color w:val="000000"/>
          <w:sz w:val="24"/>
        </w:rPr>
        <w:t xml:space="preserve">Vermiş olduğumuz müşterek teklif neticesinde iş üzerimizde kaldığı </w:t>
      </w:r>
      <w:proofErr w:type="gramStart"/>
      <w:r w:rsidRPr="00FB18F4">
        <w:rPr>
          <w:color w:val="000000"/>
          <w:sz w:val="24"/>
        </w:rPr>
        <w:t>taktirde</w:t>
      </w:r>
      <w:proofErr w:type="gramEnd"/>
      <w:r w:rsidRPr="00FB18F4">
        <w:rPr>
          <w:color w:val="000000"/>
          <w:sz w:val="24"/>
        </w:rPr>
        <w:t>; sözleşmenin bütün ortaklarca müştereken imza edileceğini ve akdedilecek sözleşme ile ilgili diğer bütün hususlarda pilot/lider olarak göstermiş olduğumuz ortağımızın, ortaklığımız nam ve hesabına hareket etmeye tam yetkili olacağını; her birimizin aktolunacak sözleşmenin konusuna ve kapsamına girecek işlerin ve taahhütlerin ve sözleşmeden doğup da ortaklığımıza yönelecek yükümlülüklerin yerine getirilmesinden müştereken ve müteselsilen sorumlu olacağımız ve iş sonuna kadar kurduğumuz özel ortaklıktan ayrılmayacağımızı; aksi takdirde sözleşmenin feshi, teminatın gelir kaydı hususlarında T.C. Gençlik ve Spor Bakanlığı Yatırım ve İşletmeler Genel Müdürlüğü veya görevlendireceği özel veya tüzel kişilerin yetkili olacağını; İdarece pilot/lider firmaya yapılacak bütün yazışma ve tebligatların iş ortaklığımıza yapılmış sayılacağını, sözleşme konusu işin tamamlanmasından önce iş ortaklığına dahil pilot ortak dışındaki ortaklardan herhangi birinin ölümü, iflası, ağır hastalığı, tutukluluğu veya özgürlüğü kısıtlayıcı bir cezaya mahkûm olması veya dağılması gibi durumlarda pilot ortak ve iş ortaklığının geri kalan diğer ortaklarının teminat da dahil işin bütün yükümlülüklerini ve sorumluluklarını üzerine alacağını ve işi bitireceğini, beyan, kabul ve taahhüt ederiz.</w:t>
      </w:r>
    </w:p>
    <w:p w14:paraId="44BE307A" w14:textId="77777777" w:rsidR="00EF7623" w:rsidRPr="001861E3" w:rsidRDefault="00EF7623" w:rsidP="00EF7623">
      <w:pPr>
        <w:rPr>
          <w:color w:val="000000"/>
        </w:rPr>
      </w:pPr>
    </w:p>
    <w:tbl>
      <w:tblPr>
        <w:tblW w:w="0" w:type="auto"/>
        <w:tblInd w:w="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70" w:type="dxa"/>
          <w:right w:w="70" w:type="dxa"/>
        </w:tblCellMar>
        <w:tblLook w:val="0000" w:firstRow="0" w:lastRow="0" w:firstColumn="0" w:lastColumn="0" w:noHBand="0" w:noVBand="0"/>
      </w:tblPr>
      <w:tblGrid>
        <w:gridCol w:w="818"/>
        <w:gridCol w:w="2992"/>
        <w:gridCol w:w="1122"/>
        <w:gridCol w:w="3995"/>
      </w:tblGrid>
      <w:tr w:rsidR="00EF7623" w:rsidRPr="001302AB" w14:paraId="5EE19C0D" w14:textId="77777777" w:rsidTr="00094BFB">
        <w:tc>
          <w:tcPr>
            <w:tcW w:w="818" w:type="dxa"/>
          </w:tcPr>
          <w:p w14:paraId="4F56A4D1" w14:textId="77777777" w:rsidR="00EF7623" w:rsidRPr="001861E3" w:rsidRDefault="00EF7623" w:rsidP="00094BFB">
            <w:pPr>
              <w:jc w:val="center"/>
              <w:rPr>
                <w:color w:val="000000"/>
              </w:rPr>
            </w:pPr>
            <w:r w:rsidRPr="001861E3">
              <w:rPr>
                <w:color w:val="000000"/>
              </w:rPr>
              <w:t>Sıra No.</w:t>
            </w:r>
          </w:p>
        </w:tc>
        <w:tc>
          <w:tcPr>
            <w:tcW w:w="2992" w:type="dxa"/>
          </w:tcPr>
          <w:p w14:paraId="49FDC05D" w14:textId="77777777" w:rsidR="00EF7623" w:rsidRPr="001861E3" w:rsidRDefault="00EF7623" w:rsidP="00094BFB">
            <w:pPr>
              <w:jc w:val="center"/>
              <w:rPr>
                <w:color w:val="000000"/>
              </w:rPr>
            </w:pPr>
            <w:r w:rsidRPr="001861E3">
              <w:rPr>
                <w:color w:val="000000"/>
              </w:rPr>
              <w:t>İş Ortaklığının Ortağının Adı</w:t>
            </w:r>
          </w:p>
        </w:tc>
        <w:tc>
          <w:tcPr>
            <w:tcW w:w="1122" w:type="dxa"/>
          </w:tcPr>
          <w:p w14:paraId="26C992D8" w14:textId="77777777" w:rsidR="00EF7623" w:rsidRPr="001861E3" w:rsidRDefault="00EF7623" w:rsidP="00094BFB">
            <w:pPr>
              <w:jc w:val="center"/>
              <w:rPr>
                <w:color w:val="000000"/>
              </w:rPr>
            </w:pPr>
            <w:r w:rsidRPr="001861E3">
              <w:rPr>
                <w:color w:val="000000"/>
              </w:rPr>
              <w:t>Ortaklık oranı</w:t>
            </w:r>
          </w:p>
        </w:tc>
        <w:tc>
          <w:tcPr>
            <w:tcW w:w="3995" w:type="dxa"/>
          </w:tcPr>
          <w:p w14:paraId="1E1320E4" w14:textId="77777777" w:rsidR="00EF7623" w:rsidRPr="001861E3" w:rsidRDefault="00EF7623" w:rsidP="00094BFB">
            <w:pPr>
              <w:jc w:val="center"/>
              <w:rPr>
                <w:color w:val="000000"/>
              </w:rPr>
            </w:pPr>
            <w:r w:rsidRPr="001861E3">
              <w:rPr>
                <w:color w:val="000000"/>
              </w:rPr>
              <w:t>Tebligat adresi</w:t>
            </w:r>
          </w:p>
        </w:tc>
      </w:tr>
      <w:tr w:rsidR="00EF7623" w:rsidRPr="001302AB" w14:paraId="3A78ED13" w14:textId="77777777" w:rsidTr="00094BFB">
        <w:tc>
          <w:tcPr>
            <w:tcW w:w="818" w:type="dxa"/>
          </w:tcPr>
          <w:p w14:paraId="102C74AB" w14:textId="77777777" w:rsidR="00EF7623" w:rsidRPr="001861E3" w:rsidRDefault="00EF7623" w:rsidP="00094BFB">
            <w:pPr>
              <w:jc w:val="center"/>
              <w:rPr>
                <w:color w:val="000000"/>
              </w:rPr>
            </w:pPr>
            <w:r w:rsidRPr="001861E3">
              <w:rPr>
                <w:color w:val="000000"/>
              </w:rPr>
              <w:t>1)</w:t>
            </w:r>
          </w:p>
        </w:tc>
        <w:tc>
          <w:tcPr>
            <w:tcW w:w="2992" w:type="dxa"/>
          </w:tcPr>
          <w:p w14:paraId="148484B6" w14:textId="77777777" w:rsidR="00EF7623" w:rsidRPr="001861E3" w:rsidRDefault="00EF7623" w:rsidP="00094BFB">
            <w:pPr>
              <w:rPr>
                <w:color w:val="000000"/>
              </w:rPr>
            </w:pPr>
          </w:p>
        </w:tc>
        <w:tc>
          <w:tcPr>
            <w:tcW w:w="1122" w:type="dxa"/>
          </w:tcPr>
          <w:p w14:paraId="3AE4039F" w14:textId="77777777" w:rsidR="00EF7623" w:rsidRPr="001861E3" w:rsidRDefault="00EF7623" w:rsidP="00094BFB">
            <w:pPr>
              <w:rPr>
                <w:color w:val="000000"/>
              </w:rPr>
            </w:pPr>
          </w:p>
        </w:tc>
        <w:tc>
          <w:tcPr>
            <w:tcW w:w="3995" w:type="dxa"/>
          </w:tcPr>
          <w:p w14:paraId="586BCBDE" w14:textId="77777777" w:rsidR="00EF7623" w:rsidRPr="001861E3" w:rsidRDefault="00EF7623" w:rsidP="00094BFB">
            <w:pPr>
              <w:rPr>
                <w:color w:val="000000"/>
              </w:rPr>
            </w:pPr>
          </w:p>
        </w:tc>
      </w:tr>
      <w:tr w:rsidR="00EF7623" w:rsidRPr="001302AB" w14:paraId="5CF52A57" w14:textId="77777777" w:rsidTr="00094BFB">
        <w:tc>
          <w:tcPr>
            <w:tcW w:w="818" w:type="dxa"/>
          </w:tcPr>
          <w:p w14:paraId="4C2BBB2F" w14:textId="77777777" w:rsidR="00EF7623" w:rsidRPr="001861E3" w:rsidRDefault="00EF7623" w:rsidP="00094BFB">
            <w:pPr>
              <w:jc w:val="center"/>
              <w:rPr>
                <w:color w:val="000000"/>
              </w:rPr>
            </w:pPr>
            <w:r w:rsidRPr="001861E3">
              <w:rPr>
                <w:color w:val="000000"/>
              </w:rPr>
              <w:t>2)</w:t>
            </w:r>
          </w:p>
        </w:tc>
        <w:tc>
          <w:tcPr>
            <w:tcW w:w="2992" w:type="dxa"/>
          </w:tcPr>
          <w:p w14:paraId="44B8C647" w14:textId="77777777" w:rsidR="00EF7623" w:rsidRPr="001861E3" w:rsidRDefault="00EF7623" w:rsidP="00094BFB">
            <w:pPr>
              <w:rPr>
                <w:color w:val="000000"/>
              </w:rPr>
            </w:pPr>
          </w:p>
        </w:tc>
        <w:tc>
          <w:tcPr>
            <w:tcW w:w="1122" w:type="dxa"/>
          </w:tcPr>
          <w:p w14:paraId="7F9B6137" w14:textId="77777777" w:rsidR="00EF7623" w:rsidRPr="001861E3" w:rsidRDefault="00EF7623" w:rsidP="00094BFB">
            <w:pPr>
              <w:rPr>
                <w:color w:val="000000"/>
              </w:rPr>
            </w:pPr>
          </w:p>
        </w:tc>
        <w:tc>
          <w:tcPr>
            <w:tcW w:w="3995" w:type="dxa"/>
          </w:tcPr>
          <w:p w14:paraId="06ED6981" w14:textId="77777777" w:rsidR="00EF7623" w:rsidRPr="001861E3" w:rsidRDefault="00EF7623" w:rsidP="00094BFB">
            <w:pPr>
              <w:rPr>
                <w:color w:val="000000"/>
              </w:rPr>
            </w:pPr>
          </w:p>
        </w:tc>
      </w:tr>
      <w:tr w:rsidR="00EF7623" w:rsidRPr="001302AB" w14:paraId="11CA5E4B" w14:textId="77777777" w:rsidTr="00094BFB">
        <w:tc>
          <w:tcPr>
            <w:tcW w:w="818" w:type="dxa"/>
          </w:tcPr>
          <w:p w14:paraId="44663973" w14:textId="77777777" w:rsidR="00EF7623" w:rsidRPr="001861E3" w:rsidRDefault="00EF7623" w:rsidP="00094BFB">
            <w:pPr>
              <w:jc w:val="center"/>
              <w:rPr>
                <w:color w:val="000000"/>
              </w:rPr>
            </w:pPr>
            <w:r w:rsidRPr="001861E3">
              <w:rPr>
                <w:color w:val="000000"/>
              </w:rPr>
              <w:t>3)</w:t>
            </w:r>
          </w:p>
        </w:tc>
        <w:tc>
          <w:tcPr>
            <w:tcW w:w="2992" w:type="dxa"/>
          </w:tcPr>
          <w:p w14:paraId="20B6D58F" w14:textId="77777777" w:rsidR="00EF7623" w:rsidRPr="001861E3" w:rsidRDefault="00EF7623" w:rsidP="00094BFB">
            <w:pPr>
              <w:rPr>
                <w:color w:val="000000"/>
              </w:rPr>
            </w:pPr>
          </w:p>
        </w:tc>
        <w:tc>
          <w:tcPr>
            <w:tcW w:w="1122" w:type="dxa"/>
          </w:tcPr>
          <w:p w14:paraId="212B8E31" w14:textId="77777777" w:rsidR="00EF7623" w:rsidRPr="001861E3" w:rsidRDefault="00EF7623" w:rsidP="00094BFB">
            <w:pPr>
              <w:rPr>
                <w:color w:val="000000"/>
              </w:rPr>
            </w:pPr>
          </w:p>
        </w:tc>
        <w:tc>
          <w:tcPr>
            <w:tcW w:w="3995" w:type="dxa"/>
          </w:tcPr>
          <w:p w14:paraId="1EFAACF8" w14:textId="77777777" w:rsidR="00EF7623" w:rsidRPr="001861E3" w:rsidRDefault="00EF7623" w:rsidP="00094BFB">
            <w:pPr>
              <w:rPr>
                <w:color w:val="000000"/>
              </w:rPr>
            </w:pPr>
          </w:p>
        </w:tc>
      </w:tr>
    </w:tbl>
    <w:p w14:paraId="1B901F91" w14:textId="77777777" w:rsidR="00EF7623" w:rsidRPr="001861E3" w:rsidRDefault="00EF7623" w:rsidP="00EF7623">
      <w:pPr>
        <w:rPr>
          <w:color w:val="000000"/>
        </w:rPr>
      </w:pPr>
    </w:p>
    <w:p w14:paraId="0317B99F" w14:textId="77777777" w:rsidR="00EF7623" w:rsidRPr="001861E3" w:rsidRDefault="00EF7623" w:rsidP="00EF7623">
      <w:pPr>
        <w:tabs>
          <w:tab w:val="center" w:pos="935"/>
          <w:tab w:val="center" w:pos="2805"/>
          <w:tab w:val="center" w:pos="4488"/>
          <w:tab w:val="center" w:pos="6171"/>
          <w:tab w:val="center" w:pos="7854"/>
        </w:tabs>
        <w:rPr>
          <w:color w:val="000000"/>
        </w:rPr>
      </w:pPr>
      <w:r w:rsidRPr="001861E3">
        <w:rPr>
          <w:color w:val="000000"/>
        </w:rPr>
        <w:tab/>
      </w:r>
    </w:p>
    <w:tbl>
      <w:tblPr>
        <w:tblW w:w="9087" w:type="dxa"/>
        <w:tblLook w:val="04A0" w:firstRow="1" w:lastRow="0" w:firstColumn="1" w:lastColumn="0" w:noHBand="0" w:noVBand="1"/>
      </w:tblPr>
      <w:tblGrid>
        <w:gridCol w:w="3029"/>
        <w:gridCol w:w="3029"/>
        <w:gridCol w:w="3029"/>
      </w:tblGrid>
      <w:tr w:rsidR="00EF7623" w:rsidRPr="001302AB" w14:paraId="7FC42987" w14:textId="77777777" w:rsidTr="00094BFB">
        <w:trPr>
          <w:trHeight w:val="655"/>
        </w:trPr>
        <w:tc>
          <w:tcPr>
            <w:tcW w:w="3029" w:type="dxa"/>
            <w:shd w:val="clear" w:color="auto" w:fill="auto"/>
          </w:tcPr>
          <w:p w14:paraId="4038C83A" w14:textId="77777777" w:rsidR="00EF7623" w:rsidRPr="00BF3677" w:rsidRDefault="00EF7623" w:rsidP="00094BFB">
            <w:pPr>
              <w:tabs>
                <w:tab w:val="center" w:pos="935"/>
                <w:tab w:val="center" w:pos="2805"/>
                <w:tab w:val="center" w:pos="4488"/>
                <w:tab w:val="center" w:pos="6171"/>
                <w:tab w:val="center" w:pos="7854"/>
              </w:tabs>
              <w:rPr>
                <w:color w:val="000000"/>
              </w:rPr>
            </w:pPr>
            <w:r w:rsidRPr="00BF3677">
              <w:rPr>
                <w:color w:val="000000"/>
              </w:rPr>
              <w:t>PİLOT/LİDER ORTAK</w:t>
            </w:r>
          </w:p>
        </w:tc>
        <w:tc>
          <w:tcPr>
            <w:tcW w:w="3029" w:type="dxa"/>
            <w:shd w:val="clear" w:color="auto" w:fill="auto"/>
          </w:tcPr>
          <w:p w14:paraId="5D662D24" w14:textId="77777777" w:rsidR="00EF7623" w:rsidRPr="00BF3677" w:rsidRDefault="00EF7623" w:rsidP="00094BFB">
            <w:pPr>
              <w:tabs>
                <w:tab w:val="center" w:pos="935"/>
                <w:tab w:val="center" w:pos="2805"/>
                <w:tab w:val="center" w:pos="4488"/>
                <w:tab w:val="center" w:pos="6171"/>
                <w:tab w:val="center" w:pos="7854"/>
              </w:tabs>
              <w:rPr>
                <w:color w:val="000000"/>
              </w:rPr>
            </w:pPr>
            <w:r w:rsidRPr="00BF3677">
              <w:rPr>
                <w:color w:val="000000"/>
              </w:rPr>
              <w:t>ÖZEL ORTAK</w:t>
            </w:r>
          </w:p>
        </w:tc>
        <w:tc>
          <w:tcPr>
            <w:tcW w:w="3029" w:type="dxa"/>
            <w:shd w:val="clear" w:color="auto" w:fill="auto"/>
          </w:tcPr>
          <w:p w14:paraId="33DEA747" w14:textId="77777777" w:rsidR="00EF7623" w:rsidRPr="00BF3677" w:rsidRDefault="00EF7623" w:rsidP="00094BFB">
            <w:pPr>
              <w:tabs>
                <w:tab w:val="center" w:pos="935"/>
                <w:tab w:val="center" w:pos="2805"/>
                <w:tab w:val="center" w:pos="4488"/>
                <w:tab w:val="center" w:pos="6171"/>
                <w:tab w:val="center" w:pos="7854"/>
              </w:tabs>
              <w:rPr>
                <w:color w:val="000000"/>
              </w:rPr>
            </w:pPr>
            <w:r w:rsidRPr="00BF3677">
              <w:rPr>
                <w:color w:val="000000"/>
              </w:rPr>
              <w:t>ÖZEL ORTAK</w:t>
            </w:r>
          </w:p>
        </w:tc>
      </w:tr>
      <w:tr w:rsidR="00EF7623" w:rsidRPr="001302AB" w14:paraId="1D29952B" w14:textId="77777777" w:rsidTr="00094BFB">
        <w:trPr>
          <w:trHeight w:val="327"/>
        </w:trPr>
        <w:tc>
          <w:tcPr>
            <w:tcW w:w="3029" w:type="dxa"/>
            <w:shd w:val="clear" w:color="auto" w:fill="auto"/>
          </w:tcPr>
          <w:p w14:paraId="237A1EF9" w14:textId="77777777" w:rsidR="00EF7623" w:rsidRPr="00BF3677" w:rsidRDefault="00EF7623" w:rsidP="00094BFB">
            <w:pPr>
              <w:tabs>
                <w:tab w:val="center" w:pos="935"/>
                <w:tab w:val="center" w:pos="2805"/>
                <w:tab w:val="center" w:pos="4488"/>
                <w:tab w:val="center" w:pos="6171"/>
                <w:tab w:val="center" w:pos="7854"/>
              </w:tabs>
              <w:rPr>
                <w:color w:val="000000"/>
              </w:rPr>
            </w:pPr>
          </w:p>
        </w:tc>
        <w:tc>
          <w:tcPr>
            <w:tcW w:w="3029" w:type="dxa"/>
            <w:shd w:val="clear" w:color="auto" w:fill="auto"/>
          </w:tcPr>
          <w:p w14:paraId="1F0304E9" w14:textId="77777777" w:rsidR="00EF7623" w:rsidRPr="00BF3677" w:rsidRDefault="00EF7623" w:rsidP="00094BFB">
            <w:pPr>
              <w:tabs>
                <w:tab w:val="center" w:pos="935"/>
                <w:tab w:val="center" w:pos="2805"/>
                <w:tab w:val="center" w:pos="4488"/>
                <w:tab w:val="center" w:pos="6171"/>
                <w:tab w:val="center" w:pos="7854"/>
              </w:tabs>
              <w:rPr>
                <w:color w:val="000000"/>
              </w:rPr>
            </w:pPr>
          </w:p>
        </w:tc>
        <w:tc>
          <w:tcPr>
            <w:tcW w:w="3029" w:type="dxa"/>
            <w:shd w:val="clear" w:color="auto" w:fill="auto"/>
          </w:tcPr>
          <w:p w14:paraId="51E018F0" w14:textId="77777777" w:rsidR="00EF7623" w:rsidRPr="00BF3677" w:rsidRDefault="00EF7623" w:rsidP="00094BFB">
            <w:pPr>
              <w:tabs>
                <w:tab w:val="center" w:pos="935"/>
                <w:tab w:val="center" w:pos="2805"/>
                <w:tab w:val="center" w:pos="4488"/>
                <w:tab w:val="center" w:pos="6171"/>
                <w:tab w:val="center" w:pos="7854"/>
              </w:tabs>
              <w:rPr>
                <w:color w:val="000000"/>
              </w:rPr>
            </w:pPr>
          </w:p>
        </w:tc>
      </w:tr>
    </w:tbl>
    <w:p w14:paraId="5F4C4E43" w14:textId="77777777" w:rsidR="00EF7623" w:rsidRPr="001861E3" w:rsidRDefault="00EF7623" w:rsidP="00EF7623">
      <w:pPr>
        <w:tabs>
          <w:tab w:val="center" w:pos="935"/>
          <w:tab w:val="center" w:pos="2805"/>
          <w:tab w:val="center" w:pos="4488"/>
          <w:tab w:val="center" w:pos="6171"/>
          <w:tab w:val="center" w:pos="7854"/>
        </w:tabs>
        <w:rPr>
          <w:color w:val="000000"/>
        </w:rPr>
      </w:pPr>
      <w:r w:rsidRPr="001861E3">
        <w:rPr>
          <w:color w:val="000000"/>
        </w:rPr>
        <w:t xml:space="preserve">  </w:t>
      </w:r>
    </w:p>
    <w:p w14:paraId="1FF63190" w14:textId="77777777" w:rsidR="00EF7623" w:rsidRPr="00AF05BE" w:rsidRDefault="00EF7623" w:rsidP="00811EE5">
      <w:pPr>
        <w:tabs>
          <w:tab w:val="left" w:pos="4253"/>
        </w:tabs>
        <w:jc w:val="center"/>
        <w:outlineLvl w:val="0"/>
        <w:rPr>
          <w:b/>
          <w:sz w:val="24"/>
          <w:szCs w:val="24"/>
          <w:u w:val="single"/>
        </w:rPr>
      </w:pPr>
    </w:p>
    <w:p w14:paraId="76DDEF69" w14:textId="77777777" w:rsidR="007E109E" w:rsidRPr="00AF05BE" w:rsidRDefault="007E109E" w:rsidP="00811EE5">
      <w:pPr>
        <w:tabs>
          <w:tab w:val="left" w:pos="4253"/>
        </w:tabs>
        <w:jc w:val="center"/>
        <w:outlineLvl w:val="0"/>
        <w:rPr>
          <w:b/>
          <w:sz w:val="22"/>
          <w:szCs w:val="22"/>
          <w:u w:val="single"/>
        </w:rPr>
      </w:pPr>
    </w:p>
    <w:p w14:paraId="77CA7D7C" w14:textId="5667D798" w:rsidR="007E109E" w:rsidRPr="00AF05BE" w:rsidRDefault="008A5C15" w:rsidP="00EC0F0E">
      <w:pPr>
        <w:tabs>
          <w:tab w:val="left" w:pos="4253"/>
        </w:tabs>
        <w:jc w:val="center"/>
        <w:outlineLvl w:val="0"/>
        <w:rPr>
          <w:b/>
          <w:sz w:val="24"/>
          <w:szCs w:val="24"/>
          <w:u w:val="single"/>
        </w:rPr>
      </w:pPr>
      <w:bookmarkStart w:id="47" w:name="_Toc208840295"/>
      <w:r w:rsidRPr="00AF05BE">
        <w:rPr>
          <w:b/>
          <w:sz w:val="24"/>
          <w:szCs w:val="24"/>
          <w:u w:val="single"/>
        </w:rPr>
        <w:t>(</w:t>
      </w:r>
      <w:r w:rsidR="00EC0F0E" w:rsidRPr="00EC0F0E">
        <w:rPr>
          <w:b/>
          <w:sz w:val="24"/>
          <w:szCs w:val="24"/>
          <w:u w:val="single"/>
        </w:rPr>
        <w:t xml:space="preserve">Ortak Girişim Beyannamesi </w:t>
      </w:r>
      <w:r w:rsidRPr="00AF05BE">
        <w:rPr>
          <w:b/>
          <w:sz w:val="24"/>
          <w:szCs w:val="24"/>
          <w:u w:val="single"/>
        </w:rPr>
        <w:t>Teklif Aşamasında Sadece Yetkili İmzalı Olarak Verilecek, Sözleşme İmzalanması Öncesi Noter Tasdikli Olarak Verilecektir )</w:t>
      </w:r>
      <w:bookmarkEnd w:id="47"/>
    </w:p>
    <w:p w14:paraId="2E3CFD20" w14:textId="71BE83F5" w:rsidR="00B622A2" w:rsidRDefault="00B622A2" w:rsidP="00EC0F0E">
      <w:pPr>
        <w:jc w:val="center"/>
        <w:rPr>
          <w:b/>
          <w:sz w:val="22"/>
          <w:szCs w:val="22"/>
        </w:rPr>
      </w:pPr>
      <w:r>
        <w:rPr>
          <w:b/>
          <w:sz w:val="22"/>
          <w:szCs w:val="22"/>
        </w:rPr>
        <w:br w:type="page"/>
      </w:r>
    </w:p>
    <w:p w14:paraId="34D94D9C" w14:textId="77777777" w:rsidR="007E109E" w:rsidRPr="00AF05BE" w:rsidRDefault="007E109E" w:rsidP="00811EE5">
      <w:pPr>
        <w:tabs>
          <w:tab w:val="left" w:pos="4253"/>
        </w:tabs>
        <w:jc w:val="center"/>
        <w:outlineLvl w:val="0"/>
        <w:rPr>
          <w:b/>
          <w:sz w:val="22"/>
          <w:szCs w:val="22"/>
        </w:rPr>
      </w:pPr>
    </w:p>
    <w:p w14:paraId="2177B412" w14:textId="77777777" w:rsidR="000966FC" w:rsidRPr="00AF05BE" w:rsidRDefault="000966FC" w:rsidP="00B622A2">
      <w:pPr>
        <w:tabs>
          <w:tab w:val="left" w:pos="4253"/>
        </w:tabs>
        <w:outlineLvl w:val="0"/>
        <w:rPr>
          <w:b/>
          <w:sz w:val="24"/>
          <w:szCs w:val="24"/>
        </w:rPr>
      </w:pPr>
    </w:p>
    <w:p w14:paraId="2F390FA2" w14:textId="77777777" w:rsidR="000966FC" w:rsidRPr="00AF05BE" w:rsidRDefault="000966FC" w:rsidP="00811EE5">
      <w:pPr>
        <w:tabs>
          <w:tab w:val="left" w:pos="4253"/>
        </w:tabs>
        <w:jc w:val="center"/>
        <w:outlineLvl w:val="0"/>
        <w:rPr>
          <w:b/>
          <w:sz w:val="24"/>
          <w:szCs w:val="24"/>
        </w:rPr>
      </w:pPr>
    </w:p>
    <w:p w14:paraId="581FFCB8" w14:textId="753A7754" w:rsidR="008C1B73" w:rsidRPr="00AF05BE" w:rsidRDefault="000966FC" w:rsidP="00811EE5">
      <w:pPr>
        <w:pStyle w:val="DEPartHeadingsL1"/>
        <w:tabs>
          <w:tab w:val="left" w:pos="4253"/>
        </w:tabs>
        <w:spacing w:before="120" w:after="120"/>
        <w:outlineLvl w:val="9"/>
        <w:rPr>
          <w:rFonts w:eastAsia="Times New Roman"/>
          <w:caps w:val="0"/>
          <w:szCs w:val="24"/>
          <w:u w:val="single"/>
          <w:lang w:val="tr-TR" w:eastAsia="tr-TR" w:bidi="ar-SA"/>
        </w:rPr>
      </w:pPr>
      <w:bookmarkStart w:id="48" w:name="_Toc191635571"/>
      <w:bookmarkStart w:id="49" w:name="_Toc197511246"/>
      <w:bookmarkStart w:id="50" w:name="_Toc208840087"/>
      <w:r w:rsidRPr="00AF05BE">
        <w:rPr>
          <w:rFonts w:eastAsia="Times New Roman"/>
          <w:caps w:val="0"/>
          <w:szCs w:val="24"/>
          <w:u w:val="single"/>
          <w:lang w:val="tr-TR" w:eastAsia="tr-TR" w:bidi="ar-SA"/>
        </w:rPr>
        <w:t xml:space="preserve">EK </w:t>
      </w:r>
      <w:proofErr w:type="gramStart"/>
      <w:r w:rsidRPr="00AF05BE">
        <w:rPr>
          <w:rFonts w:eastAsia="Times New Roman"/>
          <w:caps w:val="0"/>
          <w:szCs w:val="24"/>
          <w:u w:val="single"/>
          <w:lang w:val="tr-TR" w:eastAsia="tr-TR" w:bidi="ar-SA"/>
        </w:rPr>
        <w:t>2</w:t>
      </w:r>
      <w:r w:rsidR="000F4AA5" w:rsidRPr="00AF05BE">
        <w:rPr>
          <w:rFonts w:eastAsia="Times New Roman"/>
          <w:caps w:val="0"/>
          <w:szCs w:val="24"/>
          <w:u w:val="single"/>
          <w:lang w:val="tr-TR" w:eastAsia="tr-TR" w:bidi="ar-SA"/>
        </w:rPr>
        <w:t xml:space="preserve"> </w:t>
      </w:r>
      <w:r w:rsidRPr="00AF05BE">
        <w:rPr>
          <w:rFonts w:eastAsia="Times New Roman"/>
          <w:caps w:val="0"/>
          <w:szCs w:val="24"/>
          <w:u w:val="single"/>
          <w:lang w:val="tr-TR" w:eastAsia="tr-TR" w:bidi="ar-SA"/>
        </w:rPr>
        <w:t>:</w:t>
      </w:r>
      <w:r w:rsidR="000F4AA5" w:rsidRPr="00AF05BE">
        <w:rPr>
          <w:rFonts w:eastAsia="Times New Roman"/>
          <w:caps w:val="0"/>
          <w:szCs w:val="24"/>
          <w:u w:val="single"/>
          <w:lang w:val="tr-TR" w:eastAsia="tr-TR" w:bidi="ar-SA"/>
        </w:rPr>
        <w:t xml:space="preserve"> </w:t>
      </w:r>
      <w:r w:rsidR="008C1B73" w:rsidRPr="00AF05BE">
        <w:rPr>
          <w:rFonts w:eastAsia="Times New Roman"/>
          <w:caps w:val="0"/>
          <w:szCs w:val="24"/>
          <w:u w:val="single"/>
          <w:lang w:val="tr-TR" w:eastAsia="tr-TR" w:bidi="ar-SA"/>
        </w:rPr>
        <w:t>KfW</w:t>
      </w:r>
      <w:proofErr w:type="gramEnd"/>
      <w:r w:rsidR="008C1B73" w:rsidRPr="00AF05BE">
        <w:rPr>
          <w:rFonts w:eastAsia="Times New Roman"/>
          <w:caps w:val="0"/>
          <w:szCs w:val="24"/>
          <w:u w:val="single"/>
          <w:lang w:val="tr-TR" w:eastAsia="tr-TR" w:bidi="ar-SA"/>
        </w:rPr>
        <w:t xml:space="preserve"> POLİTİKASI - YAPTIRIMA TABİ UYGULAMA - SOSYAL VE ÇEVRESEL SORUMLULUK</w:t>
      </w:r>
      <w:bookmarkEnd w:id="48"/>
      <w:bookmarkEnd w:id="49"/>
      <w:bookmarkEnd w:id="50"/>
    </w:p>
    <w:p w14:paraId="5E2EF7DB" w14:textId="77777777" w:rsidR="008C1B73" w:rsidRPr="00AF05BE" w:rsidRDefault="008C1B73" w:rsidP="00811EE5">
      <w:pPr>
        <w:numPr>
          <w:ilvl w:val="0"/>
          <w:numId w:val="42"/>
        </w:numPr>
        <w:tabs>
          <w:tab w:val="left" w:pos="1134"/>
          <w:tab w:val="left" w:pos="4253"/>
        </w:tabs>
        <w:suppressAutoHyphens/>
        <w:autoSpaceDN w:val="0"/>
        <w:spacing w:before="120" w:after="120"/>
        <w:ind w:left="567" w:hanging="567"/>
        <w:jc w:val="both"/>
        <w:textAlignment w:val="baseline"/>
      </w:pPr>
      <w:r w:rsidRPr="00AF05BE">
        <w:rPr>
          <w:rStyle w:val="VarsaylanParagrafYazTipi1"/>
          <w:b/>
          <w:u w:val="single"/>
          <w:lang w:val="tr" w:eastAsia="fr-FR"/>
        </w:rPr>
        <w:t>Yaptırıma Tabi Uygulama</w:t>
      </w:r>
    </w:p>
    <w:p w14:paraId="4AE784AB" w14:textId="77777777" w:rsidR="008C1B73" w:rsidRPr="00AF05BE" w:rsidRDefault="008C1B73" w:rsidP="00811EE5">
      <w:pPr>
        <w:tabs>
          <w:tab w:val="left" w:pos="4253"/>
        </w:tabs>
        <w:spacing w:before="120" w:after="120"/>
        <w:jc w:val="both"/>
      </w:pPr>
      <w:r w:rsidRPr="00AF05BE">
        <w:rPr>
          <w:rStyle w:val="VarsaylanParagrafYazTipi1"/>
          <w:sz w:val="22"/>
          <w:szCs w:val="22"/>
          <w:lang w:val="tr"/>
        </w:rPr>
        <w:t xml:space="preserve">PYA ve Yükleniciler (bir Ortak Girişimin tüm üyeleri ve teklif edilen veya çalıştırılan Alt Yükleniciler </w:t>
      </w:r>
      <w:proofErr w:type="gramStart"/>
      <w:r w:rsidRPr="00AF05BE">
        <w:rPr>
          <w:rStyle w:val="VarsaylanParagrafYazTipi1"/>
          <w:sz w:val="22"/>
          <w:szCs w:val="22"/>
          <w:lang w:val="tr"/>
        </w:rPr>
        <w:t>dahil</w:t>
      </w:r>
      <w:proofErr w:type="gramEnd"/>
      <w:r w:rsidRPr="00AF05BE">
        <w:rPr>
          <w:rStyle w:val="VarsaylanParagrafYazTipi1"/>
          <w:sz w:val="22"/>
          <w:szCs w:val="22"/>
          <w:lang w:val="tr"/>
        </w:rPr>
        <w:t>) İhale Süreci ve Sözleşmenin yerine getirilmesi süresince en yüksek etik standartlara uygun hareket edecektir.</w:t>
      </w:r>
    </w:p>
    <w:p w14:paraId="2ED9747B" w14:textId="77777777" w:rsidR="008C1B73" w:rsidRPr="00AF05BE" w:rsidRDefault="008C1B73" w:rsidP="00811EE5">
      <w:pPr>
        <w:tabs>
          <w:tab w:val="left" w:pos="4253"/>
        </w:tabs>
        <w:spacing w:before="120" w:after="120"/>
        <w:jc w:val="both"/>
      </w:pPr>
      <w:r w:rsidRPr="00AF05BE">
        <w:rPr>
          <w:rStyle w:val="VarsaylanParagrafYazTipi1"/>
          <w:sz w:val="22"/>
          <w:szCs w:val="22"/>
          <w:lang w:val="tr"/>
        </w:rPr>
        <w:t xml:space="preserve">Taahhüt Beyanını imzalamakla Yükleniciler (i) İhale Sürecini ve buna karşılık gelen İhalenin Verilmesi sürecini PYA'nın aleyhine etkileme ihtimali olan herhangi bir Yaptırıma Tabi Uygulama içinde olmadıklarını ve </w:t>
      </w:r>
      <w:proofErr w:type="gramStart"/>
      <w:r w:rsidRPr="00AF05BE">
        <w:rPr>
          <w:rStyle w:val="VarsaylanParagrafYazTipi1"/>
          <w:sz w:val="22"/>
          <w:szCs w:val="22"/>
          <w:lang w:val="tr"/>
        </w:rPr>
        <w:t>olmayacaklarını,</w:t>
      </w:r>
      <w:proofErr w:type="gramEnd"/>
      <w:r w:rsidRPr="00AF05BE">
        <w:rPr>
          <w:rStyle w:val="VarsaylanParagrafYazTipi1"/>
          <w:sz w:val="22"/>
          <w:szCs w:val="22"/>
          <w:lang w:val="tr"/>
        </w:rPr>
        <w:t xml:space="preserve"> ve (ii) kendilerine bir İhale verilmesi halinde de hiçbir Yaptırıma Tabi Uygulama içerisinde olmayacaklarını beyan etmiş olurlar.</w:t>
      </w:r>
    </w:p>
    <w:p w14:paraId="67565CC9" w14:textId="77777777" w:rsidR="008C1B73" w:rsidRPr="00AF05BE" w:rsidRDefault="008C1B73" w:rsidP="00811EE5">
      <w:pPr>
        <w:tabs>
          <w:tab w:val="left" w:pos="4253"/>
        </w:tabs>
        <w:spacing w:before="120" w:after="120"/>
        <w:jc w:val="both"/>
      </w:pPr>
      <w:proofErr w:type="gramStart"/>
      <w:r w:rsidRPr="00AF05BE">
        <w:rPr>
          <w:rStyle w:val="VarsaylanParagrafYazTipi1"/>
          <w:sz w:val="22"/>
          <w:szCs w:val="22"/>
          <w:lang w:val="tr"/>
        </w:rPr>
        <w:t>Ayrıca, KfW, Sözleşmelerde, Yüklenicilerin KfW'ye ve Avrupa Birliği tarafından finansman söz konusu olması halinde Avrupa hukuku çerçevesinde yetkin Avrupa kurumlarına ilgili hesapları, kayıtları ve İhale Süreciyle ilgili belgeleri ve Sözleşmenin ifasını inceleme izni vermesi ve bunların KfW tarafından tayin edilecek denetçilerce denetlenmesine izin vermesi gerektiğini hüküm altına alan bir madde bulunmasını zorunlu tutmaktadır.</w:t>
      </w:r>
      <w:proofErr w:type="gramEnd"/>
    </w:p>
    <w:p w14:paraId="77327D82" w14:textId="77777777" w:rsidR="008C1B73" w:rsidRPr="00AF05BE" w:rsidRDefault="008C1B73" w:rsidP="00811EE5">
      <w:pPr>
        <w:tabs>
          <w:tab w:val="left" w:pos="4253"/>
        </w:tabs>
        <w:spacing w:before="120" w:after="120"/>
        <w:jc w:val="both"/>
      </w:pPr>
      <w:r w:rsidRPr="00AF05BE">
        <w:rPr>
          <w:rStyle w:val="VarsaylanParagrafYazTipi1"/>
          <w:sz w:val="22"/>
          <w:szCs w:val="22"/>
          <w:lang w:val="tr" w:eastAsia="fr-FR"/>
        </w:rPr>
        <w:t xml:space="preserve">KfW, bu etik kurallara uyulup uyulmadığını kontrol etmek için uygun göreceği her türlü adımı atma </w:t>
      </w:r>
      <w:proofErr w:type="gramStart"/>
      <w:r w:rsidRPr="00AF05BE">
        <w:rPr>
          <w:rStyle w:val="VarsaylanParagrafYazTipi1"/>
          <w:sz w:val="22"/>
          <w:szCs w:val="22"/>
          <w:lang w:val="tr" w:eastAsia="fr-FR"/>
        </w:rPr>
        <w:t>hakkını,</w:t>
      </w:r>
      <w:proofErr w:type="gramEnd"/>
      <w:r w:rsidRPr="00AF05BE">
        <w:rPr>
          <w:rStyle w:val="VarsaylanParagrafYazTipi1"/>
          <w:sz w:val="22"/>
          <w:szCs w:val="22"/>
          <w:lang w:val="tr" w:eastAsia="fr-FR"/>
        </w:rPr>
        <w:t xml:space="preserve"> ve özellikle, </w:t>
      </w:r>
    </w:p>
    <w:p w14:paraId="6705D30B" w14:textId="77777777" w:rsidR="008C1B73" w:rsidRPr="00AF05BE" w:rsidRDefault="008C1B73" w:rsidP="00811EE5">
      <w:pPr>
        <w:tabs>
          <w:tab w:val="left" w:pos="4253"/>
        </w:tabs>
        <w:spacing w:before="142" w:line="240" w:lineRule="atLeast"/>
        <w:ind w:left="426" w:hanging="426"/>
        <w:jc w:val="both"/>
      </w:pPr>
      <w:r w:rsidRPr="00AF05BE">
        <w:rPr>
          <w:rStyle w:val="VarsaylanParagrafYazTipi1"/>
          <w:bCs/>
          <w:sz w:val="22"/>
          <w:szCs w:val="22"/>
          <w:lang w:val="tr"/>
        </w:rPr>
        <w:t>(a)</w:t>
      </w:r>
      <w:r w:rsidRPr="00AF05BE">
        <w:rPr>
          <w:rStyle w:val="VarsaylanParagrafYazTipi1"/>
          <w:bCs/>
          <w:sz w:val="22"/>
          <w:szCs w:val="22"/>
          <w:lang w:val="tr"/>
        </w:rPr>
        <w:tab/>
        <w:t>İhale Süreci sırasında İhalenin üzerinde bırakılması tavsiye edilen İsteklinin, doğrudan veya bir temsilci vasıtasıyla İhalenin kendisine verilmesi amacıyla Yaptırıma Tabi bir Uygulama içerisine girmesi halinde, İhalenin Verilmesi Önerisini reddetme;</w:t>
      </w:r>
    </w:p>
    <w:p w14:paraId="657E3FB6" w14:textId="77777777" w:rsidR="008C1B73" w:rsidRPr="00AF05BE" w:rsidRDefault="008C1B73" w:rsidP="00811EE5">
      <w:pPr>
        <w:tabs>
          <w:tab w:val="left" w:pos="4253"/>
        </w:tabs>
        <w:spacing w:before="142" w:line="240" w:lineRule="atLeast"/>
        <w:ind w:left="426" w:hanging="426"/>
        <w:jc w:val="both"/>
      </w:pPr>
      <w:r w:rsidRPr="00AF05BE">
        <w:rPr>
          <w:rStyle w:val="VarsaylanParagrafYazTipi1"/>
          <w:bCs/>
          <w:sz w:val="22"/>
          <w:szCs w:val="22"/>
          <w:lang w:val="tr"/>
        </w:rPr>
        <w:t>(b)</w:t>
      </w:r>
      <w:r w:rsidRPr="00AF05BE">
        <w:rPr>
          <w:rStyle w:val="VarsaylanParagrafYazTipi1"/>
          <w:bCs/>
          <w:sz w:val="22"/>
          <w:szCs w:val="22"/>
          <w:lang w:val="tr"/>
        </w:rPr>
        <w:tab/>
        <w:t xml:space="preserve">satın almanın kurallarına uygun yapılmış olmadığını ilan etme ve herhangi bir zamanda, PYA, Yükleniciler ve bunların yasal temsilcilerinin veya Alt Yüklenicilerin İhale Sürecinde veya Sözleşmenin ifası sırasında Yaptırıma Tabi Uygulama içerisine girmiş olmaları ve PYA'nın durumun KfW'nin beklentilerini karşılayacak şekilde çözümü için bu uygulamaların öğrenildiği anda KfW'ye bilgi verilmemesi </w:t>
      </w:r>
      <w:proofErr w:type="gramStart"/>
      <w:r w:rsidRPr="00AF05BE">
        <w:rPr>
          <w:rStyle w:val="VarsaylanParagrafYazTipi1"/>
          <w:bCs/>
          <w:sz w:val="22"/>
          <w:szCs w:val="22"/>
          <w:lang w:val="tr"/>
        </w:rPr>
        <w:t>dahil</w:t>
      </w:r>
      <w:proofErr w:type="gramEnd"/>
      <w:r w:rsidRPr="00AF05BE">
        <w:rPr>
          <w:rStyle w:val="VarsaylanParagrafYazTipi1"/>
          <w:bCs/>
          <w:sz w:val="22"/>
          <w:szCs w:val="22"/>
          <w:lang w:val="tr"/>
        </w:rPr>
        <w:t xml:space="preserve"> olmak üzere gerekli adımları zamanında atmaması halinde, PYA ile yapılan Finansman Anlaşmasına dayalı olarak ödemelerin askıya alınması, erken geri ödeme ve fesih haklarını kullanma hakkı saklıdır.</w:t>
      </w:r>
    </w:p>
    <w:p w14:paraId="375F067B" w14:textId="77777777" w:rsidR="008C1B73" w:rsidRPr="00AF05BE" w:rsidRDefault="008C1B73" w:rsidP="00811EE5">
      <w:pPr>
        <w:tabs>
          <w:tab w:val="left" w:pos="4253"/>
        </w:tabs>
        <w:spacing w:before="120" w:after="120"/>
        <w:jc w:val="both"/>
      </w:pPr>
      <w:r w:rsidRPr="00AF05BE">
        <w:rPr>
          <w:rStyle w:val="VarsaylanParagrafYazTipi1"/>
          <w:sz w:val="22"/>
          <w:szCs w:val="22"/>
          <w:lang w:val="tr" w:eastAsia="fr-FR"/>
        </w:rPr>
        <w:t>KfW, bu hükmün amaçları doğrultusunda, aşağıda belirtilen tanımlamaları yapmıştır:</w:t>
      </w:r>
    </w:p>
    <w:tbl>
      <w:tblPr>
        <w:tblW w:w="9212" w:type="dxa"/>
        <w:tblLayout w:type="fixed"/>
        <w:tblCellMar>
          <w:left w:w="10" w:type="dxa"/>
          <w:right w:w="10" w:type="dxa"/>
        </w:tblCellMar>
        <w:tblLook w:val="04A0" w:firstRow="1" w:lastRow="0" w:firstColumn="1" w:lastColumn="0" w:noHBand="0" w:noVBand="1"/>
      </w:tblPr>
      <w:tblGrid>
        <w:gridCol w:w="2517"/>
        <w:gridCol w:w="6695"/>
      </w:tblGrid>
      <w:tr w:rsidR="008C1B73" w:rsidRPr="00AF05BE" w14:paraId="2C496BEB" w14:textId="77777777" w:rsidTr="00776CAE">
        <w:tc>
          <w:tcPr>
            <w:tcW w:w="2517" w:type="dxa"/>
            <w:shd w:val="clear" w:color="auto" w:fill="auto"/>
            <w:tcMar>
              <w:top w:w="0" w:type="dxa"/>
              <w:left w:w="108" w:type="dxa"/>
              <w:bottom w:w="0" w:type="dxa"/>
              <w:right w:w="108" w:type="dxa"/>
            </w:tcMar>
          </w:tcPr>
          <w:p w14:paraId="53885C99" w14:textId="77777777" w:rsidR="008C1B73" w:rsidRPr="00AF05BE" w:rsidRDefault="008C1B73" w:rsidP="00811EE5">
            <w:pPr>
              <w:tabs>
                <w:tab w:val="left" w:pos="4253"/>
              </w:tabs>
              <w:spacing w:before="120" w:after="160"/>
              <w:jc w:val="both"/>
              <w:rPr>
                <w:szCs w:val="22"/>
              </w:rPr>
            </w:pPr>
            <w:r w:rsidRPr="00AF05BE">
              <w:rPr>
                <w:rStyle w:val="VarsaylanParagrafYazTipi1"/>
                <w:b/>
                <w:sz w:val="22"/>
                <w:szCs w:val="22"/>
                <w:lang w:val="tr"/>
              </w:rPr>
              <w:t>Cebri Uygulama</w:t>
            </w:r>
          </w:p>
        </w:tc>
        <w:tc>
          <w:tcPr>
            <w:tcW w:w="6695" w:type="dxa"/>
            <w:shd w:val="clear" w:color="auto" w:fill="auto"/>
            <w:tcMar>
              <w:top w:w="0" w:type="dxa"/>
              <w:left w:w="108" w:type="dxa"/>
              <w:bottom w:w="0" w:type="dxa"/>
              <w:right w:w="108" w:type="dxa"/>
            </w:tcMar>
          </w:tcPr>
          <w:p w14:paraId="31553119" w14:textId="77777777" w:rsidR="008C1B73" w:rsidRPr="00AF05BE" w:rsidRDefault="008C1B73" w:rsidP="00811EE5">
            <w:pPr>
              <w:tabs>
                <w:tab w:val="left" w:pos="4253"/>
              </w:tabs>
              <w:spacing w:before="120" w:after="160"/>
              <w:jc w:val="both"/>
              <w:rPr>
                <w:szCs w:val="22"/>
              </w:rPr>
            </w:pPr>
            <w:r w:rsidRPr="00AF05BE">
              <w:rPr>
                <w:rStyle w:val="VarsaylanParagrafYazTipi1"/>
                <w:sz w:val="22"/>
                <w:szCs w:val="22"/>
                <w:lang w:val="tr" w:eastAsia="de-DE"/>
              </w:rPr>
              <w:t>Kişinin eylemlerini uygun olmayan bir şekilde etkilemek amacıyla herhangi bir kişiye veya kişinin malına, doğrudan veya dolaylı olarak, zarar vermek veya zarar vermekle tehdit etmek.</w:t>
            </w:r>
          </w:p>
        </w:tc>
      </w:tr>
      <w:tr w:rsidR="008C1B73" w:rsidRPr="00AF05BE" w14:paraId="2499A96F" w14:textId="77777777" w:rsidTr="00776CAE">
        <w:tc>
          <w:tcPr>
            <w:tcW w:w="2517" w:type="dxa"/>
            <w:shd w:val="clear" w:color="auto" w:fill="auto"/>
            <w:tcMar>
              <w:top w:w="0" w:type="dxa"/>
              <w:left w:w="108" w:type="dxa"/>
              <w:bottom w:w="0" w:type="dxa"/>
              <w:right w:w="108" w:type="dxa"/>
            </w:tcMar>
          </w:tcPr>
          <w:p w14:paraId="17BDD610" w14:textId="77777777" w:rsidR="008C1B73" w:rsidRPr="00AF05BE" w:rsidRDefault="008C1B73" w:rsidP="00811EE5">
            <w:pPr>
              <w:tabs>
                <w:tab w:val="left" w:pos="4253"/>
              </w:tabs>
              <w:spacing w:before="120" w:after="160"/>
              <w:jc w:val="both"/>
              <w:rPr>
                <w:szCs w:val="22"/>
              </w:rPr>
            </w:pPr>
            <w:r w:rsidRPr="00AF05BE">
              <w:rPr>
                <w:rStyle w:val="VarsaylanParagrafYazTipi1"/>
                <w:b/>
                <w:sz w:val="22"/>
                <w:szCs w:val="22"/>
                <w:lang w:val="tr"/>
              </w:rPr>
              <w:t>Muvazaalı Uygulamalar</w:t>
            </w:r>
          </w:p>
        </w:tc>
        <w:tc>
          <w:tcPr>
            <w:tcW w:w="6695" w:type="dxa"/>
            <w:shd w:val="clear" w:color="auto" w:fill="auto"/>
            <w:tcMar>
              <w:top w:w="0" w:type="dxa"/>
              <w:left w:w="108" w:type="dxa"/>
              <w:bottom w:w="0" w:type="dxa"/>
              <w:right w:w="108" w:type="dxa"/>
            </w:tcMar>
          </w:tcPr>
          <w:p w14:paraId="68C9E66C" w14:textId="77777777" w:rsidR="008C1B73" w:rsidRPr="00AF05BE" w:rsidRDefault="008C1B73" w:rsidP="00811EE5">
            <w:pPr>
              <w:tabs>
                <w:tab w:val="left" w:pos="4253"/>
              </w:tabs>
              <w:spacing w:before="120" w:after="160"/>
              <w:jc w:val="both"/>
              <w:rPr>
                <w:szCs w:val="22"/>
              </w:rPr>
            </w:pPr>
            <w:r w:rsidRPr="00AF05BE">
              <w:rPr>
                <w:rStyle w:val="VarsaylanParagrafYazTipi1"/>
                <w:sz w:val="22"/>
                <w:szCs w:val="22"/>
                <w:lang w:val="tr"/>
              </w:rPr>
              <w:t xml:space="preserve">Bir başka kişinin eylemlerini uygun olmayan bir şekilde etkilemek </w:t>
            </w:r>
            <w:proofErr w:type="gramStart"/>
            <w:r w:rsidRPr="00AF05BE">
              <w:rPr>
                <w:rStyle w:val="VarsaylanParagrafYazTipi1"/>
                <w:sz w:val="22"/>
                <w:szCs w:val="22"/>
                <w:lang w:val="tr"/>
              </w:rPr>
              <w:t>dahil</w:t>
            </w:r>
            <w:proofErr w:type="gramEnd"/>
            <w:r w:rsidRPr="00AF05BE">
              <w:rPr>
                <w:rStyle w:val="VarsaylanParagrafYazTipi1"/>
                <w:sz w:val="22"/>
                <w:szCs w:val="22"/>
                <w:lang w:val="tr"/>
              </w:rPr>
              <w:t xml:space="preserve"> olmak üzere, iki veya daha fazla kişi arasında uygunsuz bir amaca ulaşmak için yapılan anlaşma.</w:t>
            </w:r>
          </w:p>
        </w:tc>
      </w:tr>
      <w:tr w:rsidR="008C1B73" w:rsidRPr="00AF05BE" w14:paraId="1BE5C8A7" w14:textId="77777777" w:rsidTr="00776CAE">
        <w:tc>
          <w:tcPr>
            <w:tcW w:w="2517" w:type="dxa"/>
            <w:shd w:val="clear" w:color="auto" w:fill="auto"/>
            <w:tcMar>
              <w:top w:w="0" w:type="dxa"/>
              <w:left w:w="108" w:type="dxa"/>
              <w:bottom w:w="0" w:type="dxa"/>
              <w:right w:w="108" w:type="dxa"/>
            </w:tcMar>
          </w:tcPr>
          <w:p w14:paraId="3605C5E4" w14:textId="77777777" w:rsidR="008C1B73" w:rsidRPr="00AF05BE" w:rsidRDefault="008C1B73" w:rsidP="00811EE5">
            <w:pPr>
              <w:tabs>
                <w:tab w:val="left" w:pos="4253"/>
              </w:tabs>
              <w:spacing w:before="120" w:after="160"/>
              <w:jc w:val="both"/>
              <w:rPr>
                <w:szCs w:val="22"/>
              </w:rPr>
            </w:pPr>
            <w:r w:rsidRPr="00AF05BE">
              <w:rPr>
                <w:rStyle w:val="VarsaylanParagrafYazTipi1"/>
                <w:b/>
                <w:sz w:val="22"/>
                <w:szCs w:val="22"/>
                <w:lang w:val="tr"/>
              </w:rPr>
              <w:t>Yolsuzluk Uygulamaları</w:t>
            </w:r>
          </w:p>
        </w:tc>
        <w:tc>
          <w:tcPr>
            <w:tcW w:w="6695" w:type="dxa"/>
            <w:shd w:val="clear" w:color="auto" w:fill="auto"/>
            <w:tcMar>
              <w:top w:w="0" w:type="dxa"/>
              <w:left w:w="108" w:type="dxa"/>
              <w:bottom w:w="0" w:type="dxa"/>
              <w:right w:w="108" w:type="dxa"/>
            </w:tcMar>
          </w:tcPr>
          <w:p w14:paraId="16858902" w14:textId="77777777" w:rsidR="008C1B73" w:rsidRPr="00AF05BE" w:rsidRDefault="008C1B73" w:rsidP="00811EE5">
            <w:pPr>
              <w:tabs>
                <w:tab w:val="left" w:pos="4253"/>
              </w:tabs>
              <w:spacing w:before="120" w:after="160"/>
              <w:jc w:val="both"/>
              <w:rPr>
                <w:szCs w:val="22"/>
              </w:rPr>
            </w:pPr>
            <w:r w:rsidRPr="00AF05BE">
              <w:rPr>
                <w:rStyle w:val="VarsaylanParagrafYazTipi1"/>
                <w:sz w:val="22"/>
                <w:szCs w:val="22"/>
                <w:lang w:val="tr"/>
              </w:rPr>
              <w:t xml:space="preserve">Bir kişinin eylemlerini etkileme veya kişinin bir eylemden kaçınmasını sağlama amacıyla, doğrudan veya dolaylı olarak, kişiye her türlü kanunsuz ödeme veya usulsüz avantaj vaadinde bulunulması, teklif edilmesi, </w:t>
            </w:r>
            <w:r w:rsidRPr="00AF05BE">
              <w:rPr>
                <w:rStyle w:val="VarsaylanParagrafYazTipi1"/>
                <w:sz w:val="22"/>
                <w:szCs w:val="22"/>
                <w:lang w:val="tr"/>
              </w:rPr>
              <w:lastRenderedPageBreak/>
              <w:t>verilmesi, yapılması, ısrarla verilmek istenmesi veya kişi tarafından bunların alınması, kabul edilmesi veya ısrarla istenmesi.</w:t>
            </w:r>
          </w:p>
        </w:tc>
      </w:tr>
      <w:tr w:rsidR="008C1B73" w:rsidRPr="00AF05BE" w14:paraId="754D1EF1" w14:textId="77777777" w:rsidTr="00776CAE">
        <w:tc>
          <w:tcPr>
            <w:tcW w:w="2517" w:type="dxa"/>
            <w:shd w:val="clear" w:color="auto" w:fill="auto"/>
            <w:tcMar>
              <w:top w:w="0" w:type="dxa"/>
              <w:left w:w="108" w:type="dxa"/>
              <w:bottom w:w="0" w:type="dxa"/>
              <w:right w:w="108" w:type="dxa"/>
            </w:tcMar>
          </w:tcPr>
          <w:p w14:paraId="594F679D" w14:textId="77777777" w:rsidR="008C1B73" w:rsidRPr="00AF05BE" w:rsidRDefault="008C1B73" w:rsidP="00811EE5">
            <w:pPr>
              <w:tabs>
                <w:tab w:val="left" w:pos="4253"/>
              </w:tabs>
              <w:spacing w:before="120" w:after="160"/>
              <w:jc w:val="both"/>
              <w:rPr>
                <w:szCs w:val="22"/>
              </w:rPr>
            </w:pPr>
            <w:r w:rsidRPr="00AF05BE">
              <w:rPr>
                <w:rStyle w:val="VarsaylanParagrafYazTipi1"/>
                <w:b/>
                <w:sz w:val="22"/>
                <w:szCs w:val="22"/>
                <w:lang w:val="tr"/>
              </w:rPr>
              <w:lastRenderedPageBreak/>
              <w:t>Hileli Uygulama</w:t>
            </w:r>
          </w:p>
        </w:tc>
        <w:tc>
          <w:tcPr>
            <w:tcW w:w="6695" w:type="dxa"/>
            <w:shd w:val="clear" w:color="auto" w:fill="auto"/>
            <w:tcMar>
              <w:top w:w="0" w:type="dxa"/>
              <w:left w:w="108" w:type="dxa"/>
              <w:bottom w:w="0" w:type="dxa"/>
              <w:right w:w="108" w:type="dxa"/>
            </w:tcMar>
          </w:tcPr>
          <w:p w14:paraId="5646CDAC" w14:textId="77777777" w:rsidR="008C1B73" w:rsidRPr="00AF05BE" w:rsidRDefault="008C1B73" w:rsidP="00811EE5">
            <w:pPr>
              <w:tabs>
                <w:tab w:val="left" w:pos="4253"/>
              </w:tabs>
              <w:spacing w:before="120" w:after="160"/>
              <w:jc w:val="both"/>
              <w:rPr>
                <w:szCs w:val="22"/>
              </w:rPr>
            </w:pPr>
            <w:r w:rsidRPr="00AF05BE">
              <w:rPr>
                <w:rStyle w:val="VarsaylanParagrafYazTipi1"/>
                <w:sz w:val="22"/>
                <w:szCs w:val="22"/>
                <w:lang w:val="tr"/>
              </w:rPr>
              <w:t xml:space="preserve">Bir kişinin mali bir fayda elde etmesi veya bir yükümlülükten kaçınması konusunda, gerçeğe aykırı beyanda bulunmak </w:t>
            </w:r>
            <w:proofErr w:type="gramStart"/>
            <w:r w:rsidRPr="00AF05BE">
              <w:rPr>
                <w:rStyle w:val="VarsaylanParagrafYazTipi1"/>
                <w:sz w:val="22"/>
                <w:szCs w:val="22"/>
                <w:lang w:val="tr"/>
              </w:rPr>
              <w:t>dahil</w:t>
            </w:r>
            <w:proofErr w:type="gramEnd"/>
            <w:r w:rsidRPr="00AF05BE">
              <w:rPr>
                <w:rStyle w:val="VarsaylanParagrafYazTipi1"/>
                <w:sz w:val="22"/>
                <w:szCs w:val="22"/>
                <w:lang w:val="tr"/>
              </w:rPr>
              <w:t xml:space="preserve"> olmak üzere bilerek veya sorumsuz bir şekilde yapılan, kişiyi yanlış yönlendiren veya yanlış yönlendirmeye çalışan her türlü eylem veya ihmal.</w:t>
            </w:r>
          </w:p>
        </w:tc>
      </w:tr>
      <w:tr w:rsidR="008C1B73" w:rsidRPr="00AF05BE" w14:paraId="173EF14D" w14:textId="77777777" w:rsidTr="00776CAE">
        <w:tc>
          <w:tcPr>
            <w:tcW w:w="2517" w:type="dxa"/>
            <w:shd w:val="clear" w:color="auto" w:fill="auto"/>
            <w:tcMar>
              <w:top w:w="0" w:type="dxa"/>
              <w:left w:w="108" w:type="dxa"/>
              <w:bottom w:w="0" w:type="dxa"/>
              <w:right w:w="108" w:type="dxa"/>
            </w:tcMar>
          </w:tcPr>
          <w:p w14:paraId="2AA8ED20" w14:textId="77777777" w:rsidR="008C1B73" w:rsidRPr="00AF05BE" w:rsidRDefault="008C1B73" w:rsidP="00811EE5">
            <w:pPr>
              <w:tabs>
                <w:tab w:val="left" w:pos="4253"/>
              </w:tabs>
              <w:spacing w:before="120" w:after="160"/>
              <w:jc w:val="both"/>
              <w:rPr>
                <w:szCs w:val="22"/>
              </w:rPr>
            </w:pPr>
            <w:r w:rsidRPr="00AF05BE">
              <w:rPr>
                <w:rStyle w:val="VarsaylanParagrafYazTipi1"/>
                <w:b/>
                <w:sz w:val="22"/>
                <w:szCs w:val="22"/>
                <w:lang w:val="tr"/>
              </w:rPr>
              <w:t>Engelleyici Uygulama</w:t>
            </w:r>
          </w:p>
        </w:tc>
        <w:tc>
          <w:tcPr>
            <w:tcW w:w="6695" w:type="dxa"/>
            <w:shd w:val="clear" w:color="auto" w:fill="auto"/>
            <w:tcMar>
              <w:top w:w="0" w:type="dxa"/>
              <w:left w:w="108" w:type="dxa"/>
              <w:bottom w:w="0" w:type="dxa"/>
              <w:right w:w="108" w:type="dxa"/>
            </w:tcMar>
          </w:tcPr>
          <w:p w14:paraId="2D9DBBEB" w14:textId="77777777" w:rsidR="008C1B73" w:rsidRPr="00AF05BE" w:rsidRDefault="008C1B73" w:rsidP="00811EE5">
            <w:pPr>
              <w:tabs>
                <w:tab w:val="left" w:pos="4253"/>
              </w:tabs>
              <w:spacing w:before="120" w:after="160"/>
              <w:jc w:val="both"/>
              <w:rPr>
                <w:szCs w:val="22"/>
              </w:rPr>
            </w:pPr>
            <w:r w:rsidRPr="00AF05BE">
              <w:rPr>
                <w:rStyle w:val="VarsaylanParagrafYazTipi1"/>
                <w:sz w:val="22"/>
                <w:szCs w:val="22"/>
                <w:lang w:val="tr"/>
              </w:rPr>
              <w:t xml:space="preserve">Yolsuzluk Uygulamaları, Hileli Uygulamalar, Cebri Uygulamalar ve Muvazaalı Uygulamalarla ilgili iddialar hakkında yürütülen resmi bir soruşturmayı esaslı bir şekilde engellemek amacıyla soruşturmada kanıt olabilecek materyallerin kasten yok edilmesi, tahrif edilmesi, değiştirilmesi veya gizlenmesi ya da soruşturma görevlilerine yanlış beyanda </w:t>
            </w:r>
            <w:proofErr w:type="gramStart"/>
            <w:r w:rsidRPr="00AF05BE">
              <w:rPr>
                <w:rStyle w:val="VarsaylanParagrafYazTipi1"/>
                <w:sz w:val="22"/>
                <w:szCs w:val="22"/>
                <w:lang w:val="tr"/>
              </w:rPr>
              <w:t>bulunulması,</w:t>
            </w:r>
            <w:proofErr w:type="gramEnd"/>
            <w:r w:rsidRPr="00AF05BE">
              <w:rPr>
                <w:rStyle w:val="VarsaylanParagrafYazTipi1"/>
                <w:sz w:val="22"/>
                <w:szCs w:val="22"/>
                <w:lang w:val="tr"/>
              </w:rPr>
              <w:t xml:space="preserve"> veya soruşturma konusu hakkında bildiklerini açıklamalarına engel olmak veya soruşturmayı takip etmelerine engel olmak amacıyla insanların tehdit edilmesi, taciz edilmesi ya da gözlerinin korkutulması, ya da (ii) Yolsuzluk Uygulamaları, Hileli Uygulamalar, Cebri Uygulamalar ve Muvazaalı Uygulamalarla ilgili iddialar hakkında yürütülen resmi bir soruşturma ile bağlantılı olarak KfW'nin sözleşmede gerekli görülen bilgilere erişiminin esaslı bir şekilde engellenmesine yönelik her türlü eylem.</w:t>
            </w:r>
          </w:p>
        </w:tc>
      </w:tr>
      <w:tr w:rsidR="008C1B73" w:rsidRPr="00AF05BE" w14:paraId="26C2144E" w14:textId="77777777" w:rsidTr="00776CAE">
        <w:trPr>
          <w:trHeight w:val="858"/>
        </w:trPr>
        <w:tc>
          <w:tcPr>
            <w:tcW w:w="2517" w:type="dxa"/>
            <w:shd w:val="clear" w:color="auto" w:fill="auto"/>
            <w:tcMar>
              <w:top w:w="0" w:type="dxa"/>
              <w:left w:w="108" w:type="dxa"/>
              <w:bottom w:w="0" w:type="dxa"/>
              <w:right w:w="108" w:type="dxa"/>
            </w:tcMar>
          </w:tcPr>
          <w:p w14:paraId="64BBE306" w14:textId="77777777" w:rsidR="008C1B73" w:rsidRPr="00AF05BE" w:rsidRDefault="008C1B73" w:rsidP="00811EE5">
            <w:pPr>
              <w:tabs>
                <w:tab w:val="left" w:pos="4253"/>
              </w:tabs>
              <w:spacing w:before="120" w:after="160"/>
              <w:jc w:val="both"/>
              <w:rPr>
                <w:szCs w:val="22"/>
              </w:rPr>
            </w:pPr>
            <w:r w:rsidRPr="00AF05BE">
              <w:rPr>
                <w:rStyle w:val="VarsaylanParagrafYazTipi1"/>
                <w:b/>
                <w:sz w:val="22"/>
                <w:szCs w:val="22"/>
                <w:lang w:val="tr"/>
              </w:rPr>
              <w:t>Yaptırıma Tabi Uygulama</w:t>
            </w:r>
          </w:p>
        </w:tc>
        <w:tc>
          <w:tcPr>
            <w:tcW w:w="6695" w:type="dxa"/>
            <w:shd w:val="clear" w:color="auto" w:fill="auto"/>
            <w:tcMar>
              <w:top w:w="0" w:type="dxa"/>
              <w:left w:w="108" w:type="dxa"/>
              <w:bottom w:w="0" w:type="dxa"/>
              <w:right w:w="108" w:type="dxa"/>
            </w:tcMar>
          </w:tcPr>
          <w:p w14:paraId="17014508" w14:textId="77777777" w:rsidR="008C1B73" w:rsidRPr="00AF05BE" w:rsidRDefault="008C1B73" w:rsidP="00811EE5">
            <w:pPr>
              <w:tabs>
                <w:tab w:val="left" w:pos="4253"/>
              </w:tabs>
              <w:spacing w:before="120" w:after="160"/>
              <w:jc w:val="both"/>
              <w:rPr>
                <w:szCs w:val="22"/>
              </w:rPr>
            </w:pPr>
            <w:r w:rsidRPr="00AF05BE">
              <w:rPr>
                <w:rStyle w:val="VarsaylanParagrafYazTipi1"/>
                <w:sz w:val="22"/>
                <w:szCs w:val="22"/>
                <w:lang w:val="tr"/>
              </w:rPr>
              <w:t xml:space="preserve">Finansman Anlaşması kapsamında hukuka aykırı olan her türlü Cebri Uygulama, Muvazaalı Uygulama, Yolsuzluk </w:t>
            </w:r>
            <w:proofErr w:type="gramStart"/>
            <w:r w:rsidRPr="00AF05BE">
              <w:rPr>
                <w:rStyle w:val="VarsaylanParagrafYazTipi1"/>
                <w:sz w:val="22"/>
                <w:szCs w:val="22"/>
                <w:lang w:val="tr"/>
              </w:rPr>
              <w:t>Uygulaması,</w:t>
            </w:r>
            <w:proofErr w:type="gramEnd"/>
            <w:r w:rsidRPr="00AF05BE">
              <w:rPr>
                <w:rStyle w:val="VarsaylanParagrafYazTipi1"/>
                <w:sz w:val="22"/>
                <w:szCs w:val="22"/>
                <w:lang w:val="tr"/>
              </w:rPr>
              <w:t xml:space="preserve"> veya Engelleyici Uygulama (burada tanımlanan anlamlarıyla).</w:t>
            </w:r>
          </w:p>
        </w:tc>
      </w:tr>
    </w:tbl>
    <w:p w14:paraId="7E91CA5A" w14:textId="77777777" w:rsidR="008C1B73" w:rsidRPr="00AF05BE" w:rsidRDefault="008C1B73" w:rsidP="00811EE5">
      <w:pPr>
        <w:tabs>
          <w:tab w:val="left" w:pos="4253"/>
        </w:tabs>
        <w:jc w:val="both"/>
        <w:rPr>
          <w:sz w:val="22"/>
          <w:szCs w:val="22"/>
        </w:rPr>
      </w:pPr>
    </w:p>
    <w:p w14:paraId="3A0CCC9E" w14:textId="77777777" w:rsidR="008C1B73" w:rsidRPr="00AF05BE" w:rsidRDefault="008C1B73" w:rsidP="00811EE5">
      <w:pPr>
        <w:numPr>
          <w:ilvl w:val="0"/>
          <w:numId w:val="40"/>
        </w:numPr>
        <w:tabs>
          <w:tab w:val="left" w:pos="1134"/>
          <w:tab w:val="left" w:pos="4253"/>
        </w:tabs>
        <w:suppressAutoHyphens/>
        <w:autoSpaceDN w:val="0"/>
        <w:spacing w:before="120" w:after="120"/>
        <w:ind w:left="567" w:hanging="567"/>
        <w:jc w:val="both"/>
        <w:textAlignment w:val="baseline"/>
      </w:pPr>
      <w:r w:rsidRPr="00AF05BE">
        <w:rPr>
          <w:rStyle w:val="VarsaylanParagrafYazTipi1"/>
          <w:b/>
          <w:u w:val="single"/>
          <w:lang w:val="tr" w:eastAsia="fr-FR"/>
        </w:rPr>
        <w:t>Sosyal ve Çevresel Sorumluluk</w:t>
      </w:r>
    </w:p>
    <w:p w14:paraId="18128EDC" w14:textId="77777777" w:rsidR="008C1B73" w:rsidRPr="00AF05BE" w:rsidRDefault="008C1B73" w:rsidP="00811EE5">
      <w:pPr>
        <w:tabs>
          <w:tab w:val="left" w:pos="4253"/>
        </w:tabs>
        <w:jc w:val="both"/>
      </w:pPr>
      <w:r w:rsidRPr="00AF05BE">
        <w:rPr>
          <w:rStyle w:val="VarsaylanParagrafYazTipi1"/>
          <w:sz w:val="22"/>
          <w:szCs w:val="22"/>
          <w:lang w:val="tr"/>
        </w:rPr>
        <w:t xml:space="preserve">Mali İşbirliği çerçevesinde kısmen veya tamamen finanse edilen projelerin uluslararası Çevre, Sosyal, Sağlık ve Güvenlik (ÇSSG) standartlarına (cinsel sömürü ve istismar ve cinsiyete dayalı şiddet konuları </w:t>
      </w:r>
      <w:proofErr w:type="gramStart"/>
      <w:r w:rsidRPr="00AF05BE">
        <w:rPr>
          <w:rStyle w:val="VarsaylanParagrafYazTipi1"/>
          <w:sz w:val="22"/>
          <w:szCs w:val="22"/>
          <w:lang w:val="tr"/>
        </w:rPr>
        <w:t>dahil</w:t>
      </w:r>
      <w:proofErr w:type="gramEnd"/>
      <w:r w:rsidRPr="00AF05BE">
        <w:rPr>
          <w:rStyle w:val="VarsaylanParagrafYazTipi1"/>
          <w:sz w:val="22"/>
          <w:szCs w:val="22"/>
          <w:lang w:val="tr"/>
        </w:rPr>
        <w:t>) uygun olması zorunludur. KfW tarafından finanse edilen projelerin Yüklenicileri bu nedenle ilgili Sözleşmelerde;</w:t>
      </w:r>
    </w:p>
    <w:p w14:paraId="1AFF5003" w14:textId="77777777" w:rsidR="008C1B73" w:rsidRPr="00AF05BE" w:rsidRDefault="008C1B73" w:rsidP="00811EE5">
      <w:pPr>
        <w:numPr>
          <w:ilvl w:val="0"/>
          <w:numId w:val="43"/>
        </w:numPr>
        <w:tabs>
          <w:tab w:val="left" w:pos="4253"/>
        </w:tabs>
        <w:suppressAutoHyphens/>
        <w:autoSpaceDN w:val="0"/>
        <w:spacing w:before="200"/>
        <w:jc w:val="both"/>
        <w:textAlignment w:val="baseline"/>
      </w:pPr>
      <w:r w:rsidRPr="00AF05BE">
        <w:rPr>
          <w:rStyle w:val="VarsaylanParagrafYazTipi1"/>
          <w:sz w:val="22"/>
          <w:szCs w:val="22"/>
          <w:lang w:val="tr"/>
        </w:rPr>
        <w:t xml:space="preserve">Uluslararası çevre ve çalışma standartlarına, ilgili Sözleşmenin uygulandığı ülkede Yürürlükte Bulunan Kanunlara ve yönetmeliklere ve Uluslararası Çalışma Örgütünün (ILO) temel sözleşmelerine ve uluslararası çevre anlaşmalarına uyacaklarını ve tüm Alt Yüklenicilerinin ve ana tedarikçilerinin, bir başka ifadeyle büyük tedarik kalemleri için, bunlara uymasını sağlayacaklarını </w:t>
      </w:r>
      <w:proofErr w:type="gramStart"/>
      <w:r w:rsidRPr="00AF05BE">
        <w:rPr>
          <w:rStyle w:val="VarsaylanParagrafYazTipi1"/>
          <w:sz w:val="22"/>
          <w:szCs w:val="22"/>
          <w:lang w:val="tr"/>
        </w:rPr>
        <w:t>ve;</w:t>
      </w:r>
      <w:proofErr w:type="gramEnd"/>
    </w:p>
    <w:p w14:paraId="4FAD3E82" w14:textId="77777777" w:rsidR="008C1B73" w:rsidRPr="00AF05BE" w:rsidRDefault="008C1B73" w:rsidP="00811EE5">
      <w:pPr>
        <w:numPr>
          <w:ilvl w:val="0"/>
          <w:numId w:val="41"/>
        </w:numPr>
        <w:tabs>
          <w:tab w:val="left" w:pos="4253"/>
        </w:tabs>
        <w:suppressAutoHyphens/>
        <w:autoSpaceDN w:val="0"/>
        <w:spacing w:before="200"/>
        <w:jc w:val="both"/>
        <w:textAlignment w:val="baseline"/>
      </w:pPr>
      <w:r w:rsidRPr="00AF05BE">
        <w:rPr>
          <w:rStyle w:val="VarsaylanParagrafYazTipi1"/>
          <w:sz w:val="22"/>
          <w:szCs w:val="22"/>
          <w:lang w:val="tr"/>
        </w:rPr>
        <w:t>Sözleşme ile ilgili olduğu ölçüde, çevresel ve sosyal etki değerlendirmesinde (ÇSED) belirlenen ve çevresel ve sosyal yönetim planında (ÇSYP) ayrıntılı olarak açıklanan her türlü çevresel ve sosyal riskleri azaltma önlemlerini ve cinsel sömürü ve istismar ile cinsiyete dayalı şiddetin önlenmesine yönelik önlemleri uygulayacağını taahhüt edecektir.</w:t>
      </w:r>
      <w:bookmarkStart w:id="51" w:name="_Toc303159539"/>
      <w:bookmarkStart w:id="52" w:name="_Toc475117430"/>
      <w:bookmarkStart w:id="53" w:name="_Toc476756062"/>
      <w:bookmarkEnd w:id="51"/>
      <w:bookmarkEnd w:id="52"/>
      <w:bookmarkEnd w:id="53"/>
    </w:p>
    <w:p w14:paraId="4443DCA4" w14:textId="0E2D2F11" w:rsidR="00AB04BA" w:rsidRDefault="00AB04BA">
      <w:pPr>
        <w:rPr>
          <w:b/>
          <w:bCs/>
          <w:sz w:val="22"/>
          <w:szCs w:val="22"/>
        </w:rPr>
      </w:pPr>
      <w:r>
        <w:rPr>
          <w:bCs/>
          <w:sz w:val="22"/>
          <w:szCs w:val="22"/>
        </w:rPr>
        <w:br w:type="page"/>
      </w:r>
    </w:p>
    <w:p w14:paraId="270D38C4" w14:textId="61794EA7" w:rsidR="00933153" w:rsidRPr="004523FF" w:rsidRDefault="3F233EDA" w:rsidP="00811EE5">
      <w:pPr>
        <w:pStyle w:val="Balk1"/>
        <w:tabs>
          <w:tab w:val="left" w:pos="4253"/>
        </w:tabs>
        <w:jc w:val="center"/>
        <w:rPr>
          <w:sz w:val="32"/>
          <w:szCs w:val="32"/>
        </w:rPr>
      </w:pPr>
      <w:bookmarkStart w:id="54" w:name="_Toc191635572"/>
      <w:bookmarkStart w:id="55" w:name="_Toc197511247"/>
      <w:bookmarkStart w:id="56" w:name="_Toc208840088"/>
      <w:bookmarkStart w:id="57" w:name="_Toc208840296"/>
      <w:r w:rsidRPr="00AF05BE">
        <w:rPr>
          <w:sz w:val="32"/>
          <w:szCs w:val="32"/>
        </w:rPr>
        <w:lastRenderedPageBreak/>
        <w:t>Bölüm 5. İş Tanımı (TOR)</w:t>
      </w:r>
      <w:bookmarkEnd w:id="54"/>
      <w:bookmarkEnd w:id="55"/>
      <w:bookmarkEnd w:id="56"/>
      <w:bookmarkEnd w:id="57"/>
    </w:p>
    <w:p w14:paraId="0C0D68CB" w14:textId="533FF3DD" w:rsidR="00A95F3D" w:rsidRDefault="575DBAD6" w:rsidP="00811EE5">
      <w:pPr>
        <w:pStyle w:val="Balk1"/>
        <w:tabs>
          <w:tab w:val="left" w:pos="4253"/>
        </w:tabs>
        <w:jc w:val="center"/>
        <w:rPr>
          <w:sz w:val="32"/>
          <w:szCs w:val="32"/>
        </w:rPr>
      </w:pPr>
      <w:bookmarkStart w:id="58" w:name="_Toc191635573"/>
      <w:bookmarkStart w:id="59" w:name="_Toc197511248"/>
      <w:bookmarkStart w:id="60" w:name="_Toc208840089"/>
      <w:bookmarkStart w:id="61" w:name="_Toc208840297"/>
      <w:r w:rsidRPr="00AF05BE">
        <w:rPr>
          <w:sz w:val="32"/>
          <w:szCs w:val="32"/>
        </w:rPr>
        <w:t>(İş Tanımı (TOR) ve Özel Teknik Şartname)</w:t>
      </w:r>
      <w:bookmarkEnd w:id="58"/>
      <w:bookmarkEnd w:id="59"/>
      <w:bookmarkEnd w:id="60"/>
      <w:bookmarkEnd w:id="61"/>
      <w:r w:rsidR="00FA3E51" w:rsidRPr="00AF05BE">
        <w:rPr>
          <w:sz w:val="32"/>
          <w:szCs w:val="32"/>
        </w:rPr>
        <w:t xml:space="preserve"> </w:t>
      </w:r>
    </w:p>
    <w:p w14:paraId="577B403F" w14:textId="77777777" w:rsidR="00D86FAA" w:rsidRPr="00D86FAA" w:rsidRDefault="00D86FAA" w:rsidP="005D7516"/>
    <w:p w14:paraId="766F3A72" w14:textId="77777777" w:rsidR="00EF5754" w:rsidRPr="00BA6A08" w:rsidRDefault="00EF5754" w:rsidP="00EF5754">
      <w:pPr>
        <w:spacing w:line="276" w:lineRule="auto"/>
        <w:jc w:val="center"/>
        <w:rPr>
          <w:b/>
        </w:rPr>
      </w:pPr>
      <w:r w:rsidRPr="00BA6A08">
        <w:rPr>
          <w:b/>
        </w:rPr>
        <w:t>GENÇLİK VE SPOR TESİSLERİNİN YAPI DENETİMİ DANIŞMANLIK HİZMETLERİ İÇİN</w:t>
      </w:r>
    </w:p>
    <w:p w14:paraId="242211F7" w14:textId="77777777" w:rsidR="00EF5754" w:rsidRPr="00BA6A08" w:rsidRDefault="00EF5754" w:rsidP="00EF5754">
      <w:pPr>
        <w:spacing w:line="276" w:lineRule="auto"/>
        <w:jc w:val="center"/>
        <w:rPr>
          <w:b/>
        </w:rPr>
      </w:pPr>
      <w:r w:rsidRPr="00BA6A08">
        <w:rPr>
          <w:b/>
        </w:rPr>
        <w:t xml:space="preserve">ZAMAN ESASLI SÖZLEŞME </w:t>
      </w:r>
    </w:p>
    <w:p w14:paraId="4A17EF98" w14:textId="77777777" w:rsidR="00EF5754" w:rsidRPr="00BA6A08" w:rsidRDefault="00EF5754" w:rsidP="00EF5754">
      <w:pPr>
        <w:spacing w:line="276" w:lineRule="auto"/>
        <w:jc w:val="center"/>
        <w:rPr>
          <w:b/>
        </w:rPr>
      </w:pPr>
      <w:r w:rsidRPr="00BA6A08">
        <w:rPr>
          <w:b/>
        </w:rPr>
        <w:t>İŞ TANIMI (TOR)</w:t>
      </w:r>
    </w:p>
    <w:p w14:paraId="134F8345" w14:textId="03938CC1" w:rsidR="00EF5754" w:rsidRPr="00BA6A08" w:rsidRDefault="00EF5754" w:rsidP="00EF5754">
      <w:pPr>
        <w:spacing w:line="276" w:lineRule="auto"/>
        <w:jc w:val="center"/>
        <w:rPr>
          <w:b/>
        </w:rPr>
      </w:pPr>
      <w:r w:rsidRPr="00BA6A08">
        <w:rPr>
          <w:b/>
        </w:rPr>
        <w:t xml:space="preserve">(REF: </w:t>
      </w:r>
      <w:r w:rsidRPr="00BA6A08">
        <w:rPr>
          <w:b/>
          <w:bCs/>
        </w:rPr>
        <w:t>FRIT-KFW-IC-</w:t>
      </w:r>
      <w:r w:rsidR="004C12C6">
        <w:rPr>
          <w:b/>
          <w:bCs/>
        </w:rPr>
        <w:t>02</w:t>
      </w:r>
      <w:r w:rsidRPr="00BA6A08">
        <w:rPr>
          <w:b/>
        </w:rPr>
        <w:t>)</w:t>
      </w:r>
    </w:p>
    <w:p w14:paraId="6C6BBADE" w14:textId="77777777" w:rsidR="00EF5754" w:rsidRPr="00BA6A08" w:rsidRDefault="00EF5754" w:rsidP="00EF5754">
      <w:pPr>
        <w:spacing w:line="276" w:lineRule="auto"/>
        <w:jc w:val="center"/>
        <w:rPr>
          <w:b/>
        </w:rPr>
      </w:pPr>
    </w:p>
    <w:p w14:paraId="7BECB774" w14:textId="77777777" w:rsidR="00EF5754" w:rsidRPr="00BA6A08" w:rsidRDefault="00EF5754" w:rsidP="00EF5754">
      <w:pPr>
        <w:spacing w:line="276" w:lineRule="auto"/>
        <w:jc w:val="center"/>
        <w:rPr>
          <w:b/>
        </w:rPr>
      </w:pPr>
    </w:p>
    <w:p w14:paraId="4346D10E" w14:textId="77777777" w:rsidR="00EF5754" w:rsidRPr="00BA6A08" w:rsidRDefault="00EF5754" w:rsidP="00EF5754">
      <w:pPr>
        <w:spacing w:line="276" w:lineRule="auto"/>
        <w:jc w:val="center"/>
        <w:rPr>
          <w:b/>
        </w:rPr>
      </w:pPr>
    </w:p>
    <w:sdt>
      <w:sdtPr>
        <w:rPr>
          <w:rFonts w:ascii="Times New Roman" w:eastAsia="Times New Roman" w:hAnsi="Times New Roman" w:cs="Times New Roman"/>
          <w:b/>
          <w:color w:val="auto"/>
          <w:sz w:val="20"/>
          <w:szCs w:val="24"/>
          <w14:ligatures w14:val="standardContextual"/>
        </w:rPr>
        <w:id w:val="392625750"/>
        <w:docPartObj>
          <w:docPartGallery w:val="Table of Contents"/>
          <w:docPartUnique/>
        </w:docPartObj>
      </w:sdtPr>
      <w:sdtEndPr>
        <w:rPr>
          <w:b w:val="0"/>
          <w:bCs/>
          <w:szCs w:val="20"/>
          <w14:ligatures w14:val="none"/>
        </w:rPr>
      </w:sdtEndPr>
      <w:sdtContent>
        <w:p w14:paraId="0ECEDFEE" w14:textId="77777777" w:rsidR="00EF5754" w:rsidRPr="00BA6A08" w:rsidRDefault="00EF5754" w:rsidP="00EF5754">
          <w:pPr>
            <w:pStyle w:val="TBal"/>
            <w:rPr>
              <w:rFonts w:ascii="Times New Roman" w:hAnsi="Times New Roman" w:cs="Times New Roman"/>
              <w:szCs w:val="24"/>
            </w:rPr>
          </w:pPr>
          <w:r w:rsidRPr="00BA6A08">
            <w:rPr>
              <w:rFonts w:ascii="Times New Roman" w:hAnsi="Times New Roman" w:cs="Times New Roman"/>
              <w:szCs w:val="24"/>
            </w:rPr>
            <w:t>İçindekiler Tablosu</w:t>
          </w:r>
        </w:p>
        <w:p w14:paraId="05DC861C" w14:textId="4DBD4DC6" w:rsidR="00400BEF" w:rsidRDefault="00EF5754">
          <w:pPr>
            <w:pStyle w:val="T1"/>
            <w:tabs>
              <w:tab w:val="right" w:leader="dot" w:pos="9063"/>
            </w:tabs>
            <w:rPr>
              <w:rFonts w:asciiTheme="minorHAnsi" w:eastAsiaTheme="minorEastAsia" w:hAnsiTheme="minorHAnsi" w:cstheme="minorBidi"/>
              <w:b w:val="0"/>
              <w:caps w:val="0"/>
              <w:noProof/>
              <w:sz w:val="22"/>
              <w:szCs w:val="22"/>
              <w:lang w:val="en-US" w:eastAsia="en-US"/>
            </w:rPr>
          </w:pPr>
          <w:r w:rsidRPr="00BA6A08">
            <w:rPr>
              <w:sz w:val="24"/>
              <w:szCs w:val="24"/>
            </w:rPr>
            <w:fldChar w:fldCharType="begin"/>
          </w:r>
          <w:r w:rsidRPr="00BA6A08">
            <w:rPr>
              <w:sz w:val="24"/>
              <w:szCs w:val="24"/>
            </w:rPr>
            <w:instrText xml:space="preserve"> TOC \o "1-3" \h \z \u </w:instrText>
          </w:r>
          <w:r w:rsidRPr="00BA6A08">
            <w:rPr>
              <w:sz w:val="24"/>
              <w:szCs w:val="24"/>
            </w:rPr>
            <w:fldChar w:fldCharType="separate"/>
          </w:r>
          <w:hyperlink w:anchor="_Toc208840282" w:history="1">
            <w:r w:rsidR="00400BEF" w:rsidRPr="004F52FC">
              <w:rPr>
                <w:rStyle w:val="Kpr"/>
                <w:noProof/>
              </w:rPr>
              <w:t>Bölüm 1. Davet Mektubu</w:t>
            </w:r>
            <w:r w:rsidR="00400BEF">
              <w:rPr>
                <w:noProof/>
                <w:webHidden/>
              </w:rPr>
              <w:tab/>
            </w:r>
            <w:r w:rsidR="00400BEF">
              <w:rPr>
                <w:noProof/>
                <w:webHidden/>
              </w:rPr>
              <w:fldChar w:fldCharType="begin"/>
            </w:r>
            <w:r w:rsidR="00400BEF">
              <w:rPr>
                <w:noProof/>
                <w:webHidden/>
              </w:rPr>
              <w:instrText xml:space="preserve"> PAGEREF _Toc208840282 \h </w:instrText>
            </w:r>
            <w:r w:rsidR="00400BEF">
              <w:rPr>
                <w:noProof/>
                <w:webHidden/>
              </w:rPr>
            </w:r>
            <w:r w:rsidR="00400BEF">
              <w:rPr>
                <w:noProof/>
                <w:webHidden/>
              </w:rPr>
              <w:fldChar w:fldCharType="separate"/>
            </w:r>
            <w:r w:rsidR="00400BEF">
              <w:rPr>
                <w:noProof/>
                <w:webHidden/>
              </w:rPr>
              <w:t>6</w:t>
            </w:r>
            <w:r w:rsidR="00400BEF">
              <w:rPr>
                <w:noProof/>
                <w:webHidden/>
              </w:rPr>
              <w:fldChar w:fldCharType="end"/>
            </w:r>
          </w:hyperlink>
        </w:p>
        <w:p w14:paraId="78119BD0" w14:textId="6E2E8299" w:rsidR="00400BEF" w:rsidRDefault="00400BEF">
          <w:pPr>
            <w:pStyle w:val="T1"/>
            <w:tabs>
              <w:tab w:val="right" w:leader="dot" w:pos="9063"/>
            </w:tabs>
            <w:rPr>
              <w:rFonts w:asciiTheme="minorHAnsi" w:eastAsiaTheme="minorEastAsia" w:hAnsiTheme="minorHAnsi" w:cstheme="minorBidi"/>
              <w:b w:val="0"/>
              <w:caps w:val="0"/>
              <w:noProof/>
              <w:sz w:val="22"/>
              <w:szCs w:val="22"/>
              <w:lang w:val="en-US" w:eastAsia="en-US"/>
            </w:rPr>
          </w:pPr>
          <w:hyperlink w:anchor="_Toc208840283" w:history="1">
            <w:r w:rsidRPr="004F52FC">
              <w:rPr>
                <w:rStyle w:val="Kpr"/>
                <w:noProof/>
              </w:rPr>
              <w:t>Bölüm 2. Danışmanlar İçin Bilgiler</w:t>
            </w:r>
            <w:r>
              <w:rPr>
                <w:noProof/>
                <w:webHidden/>
              </w:rPr>
              <w:tab/>
            </w:r>
            <w:r>
              <w:rPr>
                <w:noProof/>
                <w:webHidden/>
              </w:rPr>
              <w:fldChar w:fldCharType="begin"/>
            </w:r>
            <w:r>
              <w:rPr>
                <w:noProof/>
                <w:webHidden/>
              </w:rPr>
              <w:instrText xml:space="preserve"> PAGEREF _Toc208840283 \h </w:instrText>
            </w:r>
            <w:r>
              <w:rPr>
                <w:noProof/>
                <w:webHidden/>
              </w:rPr>
            </w:r>
            <w:r>
              <w:rPr>
                <w:noProof/>
                <w:webHidden/>
              </w:rPr>
              <w:fldChar w:fldCharType="separate"/>
            </w:r>
            <w:r>
              <w:rPr>
                <w:noProof/>
                <w:webHidden/>
              </w:rPr>
              <w:t>8</w:t>
            </w:r>
            <w:r>
              <w:rPr>
                <w:noProof/>
                <w:webHidden/>
              </w:rPr>
              <w:fldChar w:fldCharType="end"/>
            </w:r>
          </w:hyperlink>
        </w:p>
        <w:p w14:paraId="56936AE1" w14:textId="492A35E5" w:rsidR="00400BEF" w:rsidRDefault="00400BEF">
          <w:pPr>
            <w:pStyle w:val="T2"/>
            <w:tabs>
              <w:tab w:val="right" w:leader="dot" w:pos="9063"/>
            </w:tabs>
            <w:rPr>
              <w:rFonts w:asciiTheme="minorHAnsi" w:eastAsiaTheme="minorEastAsia" w:hAnsiTheme="minorHAnsi" w:cstheme="minorBidi"/>
              <w:smallCaps w:val="0"/>
              <w:noProof/>
              <w:sz w:val="22"/>
              <w:szCs w:val="22"/>
              <w:lang w:val="en-US" w:eastAsia="en-US"/>
            </w:rPr>
          </w:pPr>
          <w:hyperlink w:anchor="_Toc208840284" w:history="1">
            <w:r w:rsidRPr="004F52FC">
              <w:rPr>
                <w:rStyle w:val="Kpr"/>
                <w:noProof/>
              </w:rPr>
              <w:t>Bilgi Tablosu</w:t>
            </w:r>
            <w:bookmarkStart w:id="62" w:name="_GoBack"/>
            <w:bookmarkEnd w:id="62"/>
            <w:r>
              <w:rPr>
                <w:noProof/>
                <w:webHidden/>
              </w:rPr>
              <w:tab/>
            </w:r>
            <w:r>
              <w:rPr>
                <w:noProof/>
                <w:webHidden/>
              </w:rPr>
              <w:fldChar w:fldCharType="begin"/>
            </w:r>
            <w:r>
              <w:rPr>
                <w:noProof/>
                <w:webHidden/>
              </w:rPr>
              <w:instrText xml:space="preserve"> PAGEREF _Toc208840284 \h </w:instrText>
            </w:r>
            <w:r>
              <w:rPr>
                <w:noProof/>
                <w:webHidden/>
              </w:rPr>
            </w:r>
            <w:r>
              <w:rPr>
                <w:noProof/>
                <w:webHidden/>
              </w:rPr>
              <w:fldChar w:fldCharType="separate"/>
            </w:r>
            <w:r>
              <w:rPr>
                <w:noProof/>
                <w:webHidden/>
              </w:rPr>
              <w:t>25</w:t>
            </w:r>
            <w:r>
              <w:rPr>
                <w:noProof/>
                <w:webHidden/>
              </w:rPr>
              <w:fldChar w:fldCharType="end"/>
            </w:r>
          </w:hyperlink>
        </w:p>
        <w:p w14:paraId="70781E5D" w14:textId="47738D8D" w:rsidR="00400BEF" w:rsidRDefault="00400BEF">
          <w:pPr>
            <w:pStyle w:val="T1"/>
            <w:tabs>
              <w:tab w:val="right" w:leader="dot" w:pos="9063"/>
            </w:tabs>
            <w:rPr>
              <w:rFonts w:asciiTheme="minorHAnsi" w:eastAsiaTheme="minorEastAsia" w:hAnsiTheme="minorHAnsi" w:cstheme="minorBidi"/>
              <w:b w:val="0"/>
              <w:caps w:val="0"/>
              <w:noProof/>
              <w:sz w:val="22"/>
              <w:szCs w:val="22"/>
              <w:lang w:val="en-US" w:eastAsia="en-US"/>
            </w:rPr>
          </w:pPr>
          <w:hyperlink w:anchor="_Toc208840285" w:history="1">
            <w:r w:rsidRPr="004F52FC">
              <w:rPr>
                <w:rStyle w:val="Kpr"/>
                <w:noProof/>
              </w:rPr>
              <w:t>EK 1 Ortak Girişim Beyannamesi</w:t>
            </w:r>
            <w:r>
              <w:rPr>
                <w:noProof/>
                <w:webHidden/>
              </w:rPr>
              <w:tab/>
            </w:r>
            <w:r>
              <w:rPr>
                <w:noProof/>
                <w:webHidden/>
              </w:rPr>
              <w:fldChar w:fldCharType="begin"/>
            </w:r>
            <w:r>
              <w:rPr>
                <w:noProof/>
                <w:webHidden/>
              </w:rPr>
              <w:instrText xml:space="preserve"> PAGEREF _Toc208840285 \h </w:instrText>
            </w:r>
            <w:r>
              <w:rPr>
                <w:noProof/>
                <w:webHidden/>
              </w:rPr>
            </w:r>
            <w:r>
              <w:rPr>
                <w:noProof/>
                <w:webHidden/>
              </w:rPr>
              <w:fldChar w:fldCharType="separate"/>
            </w:r>
            <w:r>
              <w:rPr>
                <w:noProof/>
                <w:webHidden/>
              </w:rPr>
              <w:t>32</w:t>
            </w:r>
            <w:r>
              <w:rPr>
                <w:noProof/>
                <w:webHidden/>
              </w:rPr>
              <w:fldChar w:fldCharType="end"/>
            </w:r>
          </w:hyperlink>
        </w:p>
        <w:p w14:paraId="4B31D3D0" w14:textId="19364B7C" w:rsidR="00400BEF" w:rsidRDefault="00400BEF">
          <w:pPr>
            <w:pStyle w:val="T1"/>
            <w:tabs>
              <w:tab w:val="right" w:leader="dot" w:pos="9063"/>
            </w:tabs>
            <w:rPr>
              <w:rFonts w:asciiTheme="minorHAnsi" w:eastAsiaTheme="minorEastAsia" w:hAnsiTheme="minorHAnsi" w:cstheme="minorBidi"/>
              <w:b w:val="0"/>
              <w:caps w:val="0"/>
              <w:noProof/>
              <w:sz w:val="22"/>
              <w:szCs w:val="22"/>
              <w:lang w:val="en-US" w:eastAsia="en-US"/>
            </w:rPr>
          </w:pPr>
          <w:hyperlink w:anchor="_Toc208840286" w:history="1">
            <w:r w:rsidRPr="004F52FC">
              <w:rPr>
                <w:rStyle w:val="Kpr"/>
                <w:noProof/>
              </w:rPr>
              <w:t>EK 2 Sosyal ve Çevre Sorumlulukları ve KfW Yaptırımları</w:t>
            </w:r>
            <w:r>
              <w:rPr>
                <w:noProof/>
                <w:webHidden/>
              </w:rPr>
              <w:tab/>
            </w:r>
            <w:r>
              <w:rPr>
                <w:noProof/>
                <w:webHidden/>
              </w:rPr>
              <w:fldChar w:fldCharType="begin"/>
            </w:r>
            <w:r>
              <w:rPr>
                <w:noProof/>
                <w:webHidden/>
              </w:rPr>
              <w:instrText xml:space="preserve"> PAGEREF _Toc208840286 \h </w:instrText>
            </w:r>
            <w:r>
              <w:rPr>
                <w:noProof/>
                <w:webHidden/>
              </w:rPr>
            </w:r>
            <w:r>
              <w:rPr>
                <w:noProof/>
                <w:webHidden/>
              </w:rPr>
              <w:fldChar w:fldCharType="separate"/>
            </w:r>
            <w:r>
              <w:rPr>
                <w:noProof/>
                <w:webHidden/>
              </w:rPr>
              <w:t>32</w:t>
            </w:r>
            <w:r>
              <w:rPr>
                <w:noProof/>
                <w:webHidden/>
              </w:rPr>
              <w:fldChar w:fldCharType="end"/>
            </w:r>
          </w:hyperlink>
        </w:p>
        <w:p w14:paraId="5197C07B" w14:textId="2D4F1EAE" w:rsidR="00400BEF" w:rsidRDefault="00400BEF">
          <w:pPr>
            <w:pStyle w:val="T1"/>
            <w:tabs>
              <w:tab w:val="right" w:leader="dot" w:pos="9063"/>
            </w:tabs>
            <w:rPr>
              <w:rFonts w:asciiTheme="minorHAnsi" w:eastAsiaTheme="minorEastAsia" w:hAnsiTheme="minorHAnsi" w:cstheme="minorBidi"/>
              <w:b w:val="0"/>
              <w:caps w:val="0"/>
              <w:noProof/>
              <w:sz w:val="22"/>
              <w:szCs w:val="22"/>
              <w:lang w:val="en-US" w:eastAsia="en-US"/>
            </w:rPr>
          </w:pPr>
          <w:hyperlink w:anchor="_Toc208840287" w:history="1">
            <w:r w:rsidRPr="004F52FC">
              <w:rPr>
                <w:rStyle w:val="Kpr"/>
                <w:noProof/>
              </w:rPr>
              <w:t>Bölüm 3. Teknik Teklif - Standart Formlar</w:t>
            </w:r>
            <w:r>
              <w:rPr>
                <w:noProof/>
                <w:webHidden/>
              </w:rPr>
              <w:tab/>
            </w:r>
            <w:r>
              <w:rPr>
                <w:noProof/>
                <w:webHidden/>
              </w:rPr>
              <w:fldChar w:fldCharType="begin"/>
            </w:r>
            <w:r>
              <w:rPr>
                <w:noProof/>
                <w:webHidden/>
              </w:rPr>
              <w:instrText xml:space="preserve"> PAGEREF _Toc208840287 \h </w:instrText>
            </w:r>
            <w:r>
              <w:rPr>
                <w:noProof/>
                <w:webHidden/>
              </w:rPr>
            </w:r>
            <w:r>
              <w:rPr>
                <w:noProof/>
                <w:webHidden/>
              </w:rPr>
              <w:fldChar w:fldCharType="separate"/>
            </w:r>
            <w:r>
              <w:rPr>
                <w:noProof/>
                <w:webHidden/>
              </w:rPr>
              <w:t>36</w:t>
            </w:r>
            <w:r>
              <w:rPr>
                <w:noProof/>
                <w:webHidden/>
              </w:rPr>
              <w:fldChar w:fldCharType="end"/>
            </w:r>
          </w:hyperlink>
        </w:p>
        <w:p w14:paraId="45C01A6E" w14:textId="74772814" w:rsidR="00400BEF" w:rsidRDefault="00400BEF">
          <w:pPr>
            <w:pStyle w:val="T1"/>
            <w:tabs>
              <w:tab w:val="right" w:leader="dot" w:pos="9063"/>
            </w:tabs>
            <w:rPr>
              <w:rFonts w:asciiTheme="minorHAnsi" w:eastAsiaTheme="minorEastAsia" w:hAnsiTheme="minorHAnsi" w:cstheme="minorBidi"/>
              <w:b w:val="0"/>
              <w:caps w:val="0"/>
              <w:noProof/>
              <w:sz w:val="22"/>
              <w:szCs w:val="22"/>
              <w:lang w:val="en-US" w:eastAsia="en-US"/>
            </w:rPr>
          </w:pPr>
          <w:hyperlink w:anchor="_Toc208840288" w:history="1">
            <w:r w:rsidRPr="004F52FC">
              <w:rPr>
                <w:rStyle w:val="Kpr"/>
                <w:noProof/>
              </w:rPr>
              <w:t>TEKNİK FORM 9</w:t>
            </w:r>
            <w:r>
              <w:rPr>
                <w:noProof/>
                <w:webHidden/>
              </w:rPr>
              <w:tab/>
            </w:r>
            <w:r>
              <w:rPr>
                <w:noProof/>
                <w:webHidden/>
              </w:rPr>
              <w:fldChar w:fldCharType="begin"/>
            </w:r>
            <w:r>
              <w:rPr>
                <w:noProof/>
                <w:webHidden/>
              </w:rPr>
              <w:instrText xml:space="preserve"> PAGEREF _Toc208840288 \h </w:instrText>
            </w:r>
            <w:r>
              <w:rPr>
                <w:noProof/>
                <w:webHidden/>
              </w:rPr>
            </w:r>
            <w:r>
              <w:rPr>
                <w:noProof/>
                <w:webHidden/>
              </w:rPr>
              <w:fldChar w:fldCharType="separate"/>
            </w:r>
            <w:r>
              <w:rPr>
                <w:noProof/>
                <w:webHidden/>
              </w:rPr>
              <w:t>48</w:t>
            </w:r>
            <w:r>
              <w:rPr>
                <w:noProof/>
                <w:webHidden/>
              </w:rPr>
              <w:fldChar w:fldCharType="end"/>
            </w:r>
          </w:hyperlink>
        </w:p>
        <w:p w14:paraId="75C2CF71" w14:textId="02CE7D95" w:rsidR="00400BEF" w:rsidRDefault="00400BEF">
          <w:pPr>
            <w:pStyle w:val="T1"/>
            <w:tabs>
              <w:tab w:val="right" w:leader="dot" w:pos="9063"/>
            </w:tabs>
            <w:rPr>
              <w:rFonts w:asciiTheme="minorHAnsi" w:eastAsiaTheme="minorEastAsia" w:hAnsiTheme="minorHAnsi" w:cstheme="minorBidi"/>
              <w:b w:val="0"/>
              <w:caps w:val="0"/>
              <w:noProof/>
              <w:sz w:val="22"/>
              <w:szCs w:val="22"/>
              <w:lang w:val="en-US" w:eastAsia="en-US"/>
            </w:rPr>
          </w:pPr>
          <w:hyperlink w:anchor="_Toc208840289" w:history="1">
            <w:r w:rsidRPr="004F52FC">
              <w:rPr>
                <w:rStyle w:val="Kpr"/>
                <w:noProof/>
              </w:rPr>
              <w:t>TAAHHÜT BEYANNAMESİ</w:t>
            </w:r>
            <w:r>
              <w:rPr>
                <w:noProof/>
                <w:webHidden/>
              </w:rPr>
              <w:tab/>
            </w:r>
            <w:r>
              <w:rPr>
                <w:noProof/>
                <w:webHidden/>
              </w:rPr>
              <w:fldChar w:fldCharType="begin"/>
            </w:r>
            <w:r>
              <w:rPr>
                <w:noProof/>
                <w:webHidden/>
              </w:rPr>
              <w:instrText xml:space="preserve"> PAGEREF _Toc208840289 \h </w:instrText>
            </w:r>
            <w:r>
              <w:rPr>
                <w:noProof/>
                <w:webHidden/>
              </w:rPr>
            </w:r>
            <w:r>
              <w:rPr>
                <w:noProof/>
                <w:webHidden/>
              </w:rPr>
              <w:fldChar w:fldCharType="separate"/>
            </w:r>
            <w:r>
              <w:rPr>
                <w:noProof/>
                <w:webHidden/>
              </w:rPr>
              <w:t>48</w:t>
            </w:r>
            <w:r>
              <w:rPr>
                <w:noProof/>
                <w:webHidden/>
              </w:rPr>
              <w:fldChar w:fldCharType="end"/>
            </w:r>
          </w:hyperlink>
        </w:p>
        <w:p w14:paraId="4D9D07F4" w14:textId="680A817E" w:rsidR="00400BEF" w:rsidRDefault="00400BEF">
          <w:pPr>
            <w:pStyle w:val="T1"/>
            <w:tabs>
              <w:tab w:val="right" w:leader="dot" w:pos="9063"/>
            </w:tabs>
            <w:rPr>
              <w:rFonts w:asciiTheme="minorHAnsi" w:eastAsiaTheme="minorEastAsia" w:hAnsiTheme="minorHAnsi" w:cstheme="minorBidi"/>
              <w:b w:val="0"/>
              <w:caps w:val="0"/>
              <w:noProof/>
              <w:sz w:val="22"/>
              <w:szCs w:val="22"/>
              <w:lang w:val="en-US" w:eastAsia="en-US"/>
            </w:rPr>
          </w:pPr>
          <w:hyperlink w:anchor="_Toc208840290" w:history="1">
            <w:r w:rsidRPr="004F52FC">
              <w:rPr>
                <w:rStyle w:val="Kpr"/>
                <w:noProof/>
              </w:rPr>
              <w:t>Bölüm 4. Mali Teklif - Standart Formlar</w:t>
            </w:r>
            <w:r>
              <w:rPr>
                <w:noProof/>
                <w:webHidden/>
              </w:rPr>
              <w:tab/>
            </w:r>
            <w:r>
              <w:rPr>
                <w:noProof/>
                <w:webHidden/>
              </w:rPr>
              <w:fldChar w:fldCharType="begin"/>
            </w:r>
            <w:r>
              <w:rPr>
                <w:noProof/>
                <w:webHidden/>
              </w:rPr>
              <w:instrText xml:space="preserve"> PAGEREF _Toc208840290 \h </w:instrText>
            </w:r>
            <w:r>
              <w:rPr>
                <w:noProof/>
                <w:webHidden/>
              </w:rPr>
            </w:r>
            <w:r>
              <w:rPr>
                <w:noProof/>
                <w:webHidden/>
              </w:rPr>
              <w:fldChar w:fldCharType="separate"/>
            </w:r>
            <w:r>
              <w:rPr>
                <w:noProof/>
                <w:webHidden/>
              </w:rPr>
              <w:t>53</w:t>
            </w:r>
            <w:r>
              <w:rPr>
                <w:noProof/>
                <w:webHidden/>
              </w:rPr>
              <w:fldChar w:fldCharType="end"/>
            </w:r>
          </w:hyperlink>
        </w:p>
        <w:p w14:paraId="1C46F6AE" w14:textId="41B581AE" w:rsidR="00400BEF" w:rsidRDefault="00400BEF">
          <w:pPr>
            <w:pStyle w:val="T1"/>
            <w:tabs>
              <w:tab w:val="right" w:leader="dot" w:pos="9063"/>
            </w:tabs>
            <w:rPr>
              <w:rFonts w:asciiTheme="minorHAnsi" w:eastAsiaTheme="minorEastAsia" w:hAnsiTheme="minorHAnsi" w:cstheme="minorBidi"/>
              <w:b w:val="0"/>
              <w:caps w:val="0"/>
              <w:noProof/>
              <w:sz w:val="22"/>
              <w:szCs w:val="22"/>
              <w:lang w:val="en-US" w:eastAsia="en-US"/>
            </w:rPr>
          </w:pPr>
          <w:hyperlink w:anchor="_Toc208840291" w:history="1">
            <w:r w:rsidRPr="004F52FC">
              <w:rPr>
                <w:rStyle w:val="Kpr"/>
                <w:noProof/>
              </w:rPr>
              <w:t>EKLER</w:t>
            </w:r>
            <w:r>
              <w:rPr>
                <w:noProof/>
                <w:webHidden/>
              </w:rPr>
              <w:tab/>
            </w:r>
            <w:r>
              <w:rPr>
                <w:noProof/>
                <w:webHidden/>
              </w:rPr>
              <w:fldChar w:fldCharType="begin"/>
            </w:r>
            <w:r>
              <w:rPr>
                <w:noProof/>
                <w:webHidden/>
              </w:rPr>
              <w:instrText xml:space="preserve"> PAGEREF _Toc208840291 \h </w:instrText>
            </w:r>
            <w:r>
              <w:rPr>
                <w:noProof/>
                <w:webHidden/>
              </w:rPr>
            </w:r>
            <w:r>
              <w:rPr>
                <w:noProof/>
                <w:webHidden/>
              </w:rPr>
              <w:fldChar w:fldCharType="separate"/>
            </w:r>
            <w:r>
              <w:rPr>
                <w:noProof/>
                <w:webHidden/>
              </w:rPr>
              <w:t>62</w:t>
            </w:r>
            <w:r>
              <w:rPr>
                <w:noProof/>
                <w:webHidden/>
              </w:rPr>
              <w:fldChar w:fldCharType="end"/>
            </w:r>
          </w:hyperlink>
        </w:p>
        <w:p w14:paraId="69723F49" w14:textId="7565E8F0" w:rsidR="00400BEF" w:rsidRDefault="00400BEF">
          <w:pPr>
            <w:pStyle w:val="T1"/>
            <w:tabs>
              <w:tab w:val="right" w:leader="dot" w:pos="9063"/>
            </w:tabs>
            <w:rPr>
              <w:rFonts w:asciiTheme="minorHAnsi" w:eastAsiaTheme="minorEastAsia" w:hAnsiTheme="minorHAnsi" w:cstheme="minorBidi"/>
              <w:b w:val="0"/>
              <w:caps w:val="0"/>
              <w:noProof/>
              <w:sz w:val="22"/>
              <w:szCs w:val="22"/>
              <w:lang w:val="en-US" w:eastAsia="en-US"/>
            </w:rPr>
          </w:pPr>
          <w:hyperlink w:anchor="_Toc208840292" w:history="1">
            <w:r w:rsidRPr="004F52FC">
              <w:rPr>
                <w:rStyle w:val="Kpr"/>
                <w:noProof/>
              </w:rPr>
              <w:t>EK 1 Ortak Girişim Beyannamesi</w:t>
            </w:r>
            <w:r>
              <w:rPr>
                <w:noProof/>
                <w:webHidden/>
              </w:rPr>
              <w:tab/>
            </w:r>
            <w:r>
              <w:rPr>
                <w:noProof/>
                <w:webHidden/>
              </w:rPr>
              <w:fldChar w:fldCharType="begin"/>
            </w:r>
            <w:r>
              <w:rPr>
                <w:noProof/>
                <w:webHidden/>
              </w:rPr>
              <w:instrText xml:space="preserve"> PAGEREF _Toc208840292 \h </w:instrText>
            </w:r>
            <w:r>
              <w:rPr>
                <w:noProof/>
                <w:webHidden/>
              </w:rPr>
            </w:r>
            <w:r>
              <w:rPr>
                <w:noProof/>
                <w:webHidden/>
              </w:rPr>
              <w:fldChar w:fldCharType="separate"/>
            </w:r>
            <w:r>
              <w:rPr>
                <w:noProof/>
                <w:webHidden/>
              </w:rPr>
              <w:t>62</w:t>
            </w:r>
            <w:r>
              <w:rPr>
                <w:noProof/>
                <w:webHidden/>
              </w:rPr>
              <w:fldChar w:fldCharType="end"/>
            </w:r>
          </w:hyperlink>
        </w:p>
        <w:p w14:paraId="5EF2B7B2" w14:textId="7DA57EBA" w:rsidR="00400BEF" w:rsidRDefault="00400BEF">
          <w:pPr>
            <w:pStyle w:val="T1"/>
            <w:tabs>
              <w:tab w:val="right" w:leader="dot" w:pos="9063"/>
            </w:tabs>
            <w:rPr>
              <w:rFonts w:asciiTheme="minorHAnsi" w:eastAsiaTheme="minorEastAsia" w:hAnsiTheme="minorHAnsi" w:cstheme="minorBidi"/>
              <w:b w:val="0"/>
              <w:caps w:val="0"/>
              <w:noProof/>
              <w:sz w:val="22"/>
              <w:szCs w:val="22"/>
              <w:lang w:val="en-US" w:eastAsia="en-US"/>
            </w:rPr>
          </w:pPr>
          <w:hyperlink w:anchor="_Toc208840293" w:history="1">
            <w:r w:rsidRPr="004F52FC">
              <w:rPr>
                <w:rStyle w:val="Kpr"/>
                <w:noProof/>
              </w:rPr>
              <w:t>EK 2 Sosyal ve Çevre Sorumlulukları ve KfW Yaptırımları</w:t>
            </w:r>
            <w:r>
              <w:rPr>
                <w:noProof/>
                <w:webHidden/>
              </w:rPr>
              <w:tab/>
            </w:r>
            <w:r>
              <w:rPr>
                <w:noProof/>
                <w:webHidden/>
              </w:rPr>
              <w:fldChar w:fldCharType="begin"/>
            </w:r>
            <w:r>
              <w:rPr>
                <w:noProof/>
                <w:webHidden/>
              </w:rPr>
              <w:instrText xml:space="preserve"> PAGEREF _Toc208840293 \h </w:instrText>
            </w:r>
            <w:r>
              <w:rPr>
                <w:noProof/>
                <w:webHidden/>
              </w:rPr>
            </w:r>
            <w:r>
              <w:rPr>
                <w:noProof/>
                <w:webHidden/>
              </w:rPr>
              <w:fldChar w:fldCharType="separate"/>
            </w:r>
            <w:r>
              <w:rPr>
                <w:noProof/>
                <w:webHidden/>
              </w:rPr>
              <w:t>62</w:t>
            </w:r>
            <w:r>
              <w:rPr>
                <w:noProof/>
                <w:webHidden/>
              </w:rPr>
              <w:fldChar w:fldCharType="end"/>
            </w:r>
          </w:hyperlink>
        </w:p>
        <w:p w14:paraId="207E2240" w14:textId="0D716EC5" w:rsidR="00400BEF" w:rsidRDefault="00400BEF">
          <w:pPr>
            <w:pStyle w:val="T1"/>
            <w:tabs>
              <w:tab w:val="right" w:leader="dot" w:pos="9063"/>
            </w:tabs>
            <w:rPr>
              <w:rFonts w:asciiTheme="minorHAnsi" w:eastAsiaTheme="minorEastAsia" w:hAnsiTheme="minorHAnsi" w:cstheme="minorBidi"/>
              <w:b w:val="0"/>
              <w:caps w:val="0"/>
              <w:noProof/>
              <w:sz w:val="22"/>
              <w:szCs w:val="22"/>
              <w:lang w:val="en-US" w:eastAsia="en-US"/>
            </w:rPr>
          </w:pPr>
          <w:hyperlink w:anchor="_Toc208840294" w:history="1">
            <w:r w:rsidRPr="004F52FC">
              <w:rPr>
                <w:rStyle w:val="Kpr"/>
                <w:noProof/>
              </w:rPr>
              <w:t>EK 1:  ORTAK GİRİŞİM BEYANNAMESİ</w:t>
            </w:r>
            <w:r>
              <w:rPr>
                <w:noProof/>
                <w:webHidden/>
              </w:rPr>
              <w:tab/>
            </w:r>
            <w:r>
              <w:rPr>
                <w:noProof/>
                <w:webHidden/>
              </w:rPr>
              <w:fldChar w:fldCharType="begin"/>
            </w:r>
            <w:r>
              <w:rPr>
                <w:noProof/>
                <w:webHidden/>
              </w:rPr>
              <w:instrText xml:space="preserve"> PAGEREF _Toc208840294 \h </w:instrText>
            </w:r>
            <w:r>
              <w:rPr>
                <w:noProof/>
                <w:webHidden/>
              </w:rPr>
            </w:r>
            <w:r>
              <w:rPr>
                <w:noProof/>
                <w:webHidden/>
              </w:rPr>
              <w:fldChar w:fldCharType="separate"/>
            </w:r>
            <w:r>
              <w:rPr>
                <w:noProof/>
                <w:webHidden/>
              </w:rPr>
              <w:t>63</w:t>
            </w:r>
            <w:r>
              <w:rPr>
                <w:noProof/>
                <w:webHidden/>
              </w:rPr>
              <w:fldChar w:fldCharType="end"/>
            </w:r>
          </w:hyperlink>
        </w:p>
        <w:p w14:paraId="21F4AB06" w14:textId="3195D3A7" w:rsidR="00400BEF" w:rsidRDefault="00400BEF">
          <w:pPr>
            <w:pStyle w:val="T1"/>
            <w:tabs>
              <w:tab w:val="right" w:leader="dot" w:pos="9063"/>
            </w:tabs>
            <w:rPr>
              <w:rFonts w:asciiTheme="minorHAnsi" w:eastAsiaTheme="minorEastAsia" w:hAnsiTheme="minorHAnsi" w:cstheme="minorBidi"/>
              <w:b w:val="0"/>
              <w:caps w:val="0"/>
              <w:noProof/>
              <w:sz w:val="22"/>
              <w:szCs w:val="22"/>
              <w:lang w:val="en-US" w:eastAsia="en-US"/>
            </w:rPr>
          </w:pPr>
          <w:hyperlink w:anchor="_Toc208840295" w:history="1">
            <w:r w:rsidRPr="004F52FC">
              <w:rPr>
                <w:rStyle w:val="Kpr"/>
                <w:noProof/>
              </w:rPr>
              <w:t>(Ortak Girişim Beyannamesi Teklif Aşamasında Sadece Yetkili İmzalı Olarak Verilecek, Sözleşme İmzalanması Öncesi Noter Tasdikli Olarak Verilecektir )</w:t>
            </w:r>
            <w:r>
              <w:rPr>
                <w:noProof/>
                <w:webHidden/>
              </w:rPr>
              <w:tab/>
            </w:r>
            <w:r>
              <w:rPr>
                <w:noProof/>
                <w:webHidden/>
              </w:rPr>
              <w:fldChar w:fldCharType="begin"/>
            </w:r>
            <w:r>
              <w:rPr>
                <w:noProof/>
                <w:webHidden/>
              </w:rPr>
              <w:instrText xml:space="preserve"> PAGEREF _Toc208840295 \h </w:instrText>
            </w:r>
            <w:r>
              <w:rPr>
                <w:noProof/>
                <w:webHidden/>
              </w:rPr>
            </w:r>
            <w:r>
              <w:rPr>
                <w:noProof/>
                <w:webHidden/>
              </w:rPr>
              <w:fldChar w:fldCharType="separate"/>
            </w:r>
            <w:r>
              <w:rPr>
                <w:noProof/>
                <w:webHidden/>
              </w:rPr>
              <w:t>63</w:t>
            </w:r>
            <w:r>
              <w:rPr>
                <w:noProof/>
                <w:webHidden/>
              </w:rPr>
              <w:fldChar w:fldCharType="end"/>
            </w:r>
          </w:hyperlink>
        </w:p>
        <w:p w14:paraId="4251BA61" w14:textId="187007C1" w:rsidR="00400BEF" w:rsidRDefault="00400BEF">
          <w:pPr>
            <w:pStyle w:val="T1"/>
            <w:tabs>
              <w:tab w:val="right" w:leader="dot" w:pos="9063"/>
            </w:tabs>
            <w:rPr>
              <w:rFonts w:asciiTheme="minorHAnsi" w:eastAsiaTheme="minorEastAsia" w:hAnsiTheme="minorHAnsi" w:cstheme="minorBidi"/>
              <w:b w:val="0"/>
              <w:caps w:val="0"/>
              <w:noProof/>
              <w:sz w:val="22"/>
              <w:szCs w:val="22"/>
              <w:lang w:val="en-US" w:eastAsia="en-US"/>
            </w:rPr>
          </w:pPr>
          <w:hyperlink w:anchor="_Toc208840296" w:history="1">
            <w:r w:rsidRPr="004F52FC">
              <w:rPr>
                <w:rStyle w:val="Kpr"/>
                <w:noProof/>
              </w:rPr>
              <w:t>Bölüm 5. İş Tanımı (TOR)</w:t>
            </w:r>
            <w:r>
              <w:rPr>
                <w:noProof/>
                <w:webHidden/>
              </w:rPr>
              <w:tab/>
            </w:r>
            <w:r>
              <w:rPr>
                <w:noProof/>
                <w:webHidden/>
              </w:rPr>
              <w:fldChar w:fldCharType="begin"/>
            </w:r>
            <w:r>
              <w:rPr>
                <w:noProof/>
                <w:webHidden/>
              </w:rPr>
              <w:instrText xml:space="preserve"> PAGEREF _Toc208840296 \h </w:instrText>
            </w:r>
            <w:r>
              <w:rPr>
                <w:noProof/>
                <w:webHidden/>
              </w:rPr>
            </w:r>
            <w:r>
              <w:rPr>
                <w:noProof/>
                <w:webHidden/>
              </w:rPr>
              <w:fldChar w:fldCharType="separate"/>
            </w:r>
            <w:r>
              <w:rPr>
                <w:noProof/>
                <w:webHidden/>
              </w:rPr>
              <w:t>66</w:t>
            </w:r>
            <w:r>
              <w:rPr>
                <w:noProof/>
                <w:webHidden/>
              </w:rPr>
              <w:fldChar w:fldCharType="end"/>
            </w:r>
          </w:hyperlink>
        </w:p>
        <w:p w14:paraId="5467F3BA" w14:textId="68FD1718" w:rsidR="00400BEF" w:rsidRDefault="00400BEF">
          <w:pPr>
            <w:pStyle w:val="T1"/>
            <w:tabs>
              <w:tab w:val="right" w:leader="dot" w:pos="9063"/>
            </w:tabs>
            <w:rPr>
              <w:rFonts w:asciiTheme="minorHAnsi" w:eastAsiaTheme="minorEastAsia" w:hAnsiTheme="minorHAnsi" w:cstheme="minorBidi"/>
              <w:b w:val="0"/>
              <w:caps w:val="0"/>
              <w:noProof/>
              <w:sz w:val="22"/>
              <w:szCs w:val="22"/>
              <w:lang w:val="en-US" w:eastAsia="en-US"/>
            </w:rPr>
          </w:pPr>
          <w:hyperlink w:anchor="_Toc208840297" w:history="1">
            <w:r w:rsidRPr="004F52FC">
              <w:rPr>
                <w:rStyle w:val="Kpr"/>
                <w:noProof/>
              </w:rPr>
              <w:t>(İş Tanımı (TOR) ve Özel Teknik Şartname)</w:t>
            </w:r>
            <w:r>
              <w:rPr>
                <w:noProof/>
                <w:webHidden/>
              </w:rPr>
              <w:tab/>
            </w:r>
            <w:r>
              <w:rPr>
                <w:noProof/>
                <w:webHidden/>
              </w:rPr>
              <w:fldChar w:fldCharType="begin"/>
            </w:r>
            <w:r>
              <w:rPr>
                <w:noProof/>
                <w:webHidden/>
              </w:rPr>
              <w:instrText xml:space="preserve"> PAGEREF _Toc208840297 \h </w:instrText>
            </w:r>
            <w:r>
              <w:rPr>
                <w:noProof/>
                <w:webHidden/>
              </w:rPr>
            </w:r>
            <w:r>
              <w:rPr>
                <w:noProof/>
                <w:webHidden/>
              </w:rPr>
              <w:fldChar w:fldCharType="separate"/>
            </w:r>
            <w:r>
              <w:rPr>
                <w:noProof/>
                <w:webHidden/>
              </w:rPr>
              <w:t>66</w:t>
            </w:r>
            <w:r>
              <w:rPr>
                <w:noProof/>
                <w:webHidden/>
              </w:rPr>
              <w:fldChar w:fldCharType="end"/>
            </w:r>
          </w:hyperlink>
        </w:p>
        <w:p w14:paraId="32FE1444" w14:textId="77BD1C58" w:rsidR="00400BEF" w:rsidRDefault="00400BEF">
          <w:pPr>
            <w:pStyle w:val="T1"/>
            <w:tabs>
              <w:tab w:val="left" w:pos="480"/>
              <w:tab w:val="right" w:leader="dot" w:pos="9063"/>
            </w:tabs>
            <w:rPr>
              <w:rFonts w:asciiTheme="minorHAnsi" w:eastAsiaTheme="minorEastAsia" w:hAnsiTheme="minorHAnsi" w:cstheme="minorBidi"/>
              <w:b w:val="0"/>
              <w:caps w:val="0"/>
              <w:noProof/>
              <w:sz w:val="22"/>
              <w:szCs w:val="22"/>
              <w:lang w:val="en-US" w:eastAsia="en-US"/>
            </w:rPr>
          </w:pPr>
          <w:hyperlink w:anchor="_Toc208840298" w:history="1">
            <w:r w:rsidRPr="004F52FC">
              <w:rPr>
                <w:rStyle w:val="Kpr"/>
                <w:bCs/>
                <w:noProof/>
              </w:rPr>
              <w:t>1.</w:t>
            </w:r>
            <w:r>
              <w:rPr>
                <w:rFonts w:asciiTheme="minorHAnsi" w:eastAsiaTheme="minorEastAsia" w:hAnsiTheme="minorHAnsi" w:cstheme="minorBidi"/>
                <w:b w:val="0"/>
                <w:caps w:val="0"/>
                <w:noProof/>
                <w:sz w:val="22"/>
                <w:szCs w:val="22"/>
                <w:lang w:val="en-US" w:eastAsia="en-US"/>
              </w:rPr>
              <w:tab/>
            </w:r>
            <w:r w:rsidRPr="004F52FC">
              <w:rPr>
                <w:rStyle w:val="Kpr"/>
                <w:noProof/>
              </w:rPr>
              <w:t>GİRİŞ VE ARKA PLAN</w:t>
            </w:r>
            <w:r>
              <w:rPr>
                <w:noProof/>
                <w:webHidden/>
              </w:rPr>
              <w:tab/>
            </w:r>
            <w:r>
              <w:rPr>
                <w:noProof/>
                <w:webHidden/>
              </w:rPr>
              <w:fldChar w:fldCharType="begin"/>
            </w:r>
            <w:r>
              <w:rPr>
                <w:noProof/>
                <w:webHidden/>
              </w:rPr>
              <w:instrText xml:space="preserve"> PAGEREF _Toc208840298 \h </w:instrText>
            </w:r>
            <w:r>
              <w:rPr>
                <w:noProof/>
                <w:webHidden/>
              </w:rPr>
            </w:r>
            <w:r>
              <w:rPr>
                <w:noProof/>
                <w:webHidden/>
              </w:rPr>
              <w:fldChar w:fldCharType="separate"/>
            </w:r>
            <w:r>
              <w:rPr>
                <w:noProof/>
                <w:webHidden/>
              </w:rPr>
              <w:t>69</w:t>
            </w:r>
            <w:r>
              <w:rPr>
                <w:noProof/>
                <w:webHidden/>
              </w:rPr>
              <w:fldChar w:fldCharType="end"/>
            </w:r>
          </w:hyperlink>
        </w:p>
        <w:p w14:paraId="585C4B8B" w14:textId="102BD6E3" w:rsidR="00400BEF" w:rsidRDefault="00400BEF">
          <w:pPr>
            <w:pStyle w:val="T1"/>
            <w:tabs>
              <w:tab w:val="left" w:pos="480"/>
              <w:tab w:val="right" w:leader="dot" w:pos="9063"/>
            </w:tabs>
            <w:rPr>
              <w:rFonts w:asciiTheme="minorHAnsi" w:eastAsiaTheme="minorEastAsia" w:hAnsiTheme="minorHAnsi" w:cstheme="minorBidi"/>
              <w:b w:val="0"/>
              <w:caps w:val="0"/>
              <w:noProof/>
              <w:sz w:val="22"/>
              <w:szCs w:val="22"/>
              <w:lang w:val="en-US" w:eastAsia="en-US"/>
            </w:rPr>
          </w:pPr>
          <w:hyperlink w:anchor="_Toc208840299" w:history="1">
            <w:r w:rsidRPr="004F52FC">
              <w:rPr>
                <w:rStyle w:val="Kpr"/>
                <w:noProof/>
              </w:rPr>
              <w:t>2.</w:t>
            </w:r>
            <w:r>
              <w:rPr>
                <w:rFonts w:asciiTheme="minorHAnsi" w:eastAsiaTheme="minorEastAsia" w:hAnsiTheme="minorHAnsi" w:cstheme="minorBidi"/>
                <w:b w:val="0"/>
                <w:caps w:val="0"/>
                <w:noProof/>
                <w:sz w:val="22"/>
                <w:szCs w:val="22"/>
                <w:lang w:val="en-US" w:eastAsia="en-US"/>
              </w:rPr>
              <w:tab/>
            </w:r>
            <w:r w:rsidRPr="004F52FC">
              <w:rPr>
                <w:rStyle w:val="Kpr"/>
                <w:noProof/>
              </w:rPr>
              <w:t>PROJENİN HEDEFLERİ</w:t>
            </w:r>
            <w:r>
              <w:rPr>
                <w:noProof/>
                <w:webHidden/>
              </w:rPr>
              <w:tab/>
            </w:r>
            <w:r>
              <w:rPr>
                <w:noProof/>
                <w:webHidden/>
              </w:rPr>
              <w:fldChar w:fldCharType="begin"/>
            </w:r>
            <w:r>
              <w:rPr>
                <w:noProof/>
                <w:webHidden/>
              </w:rPr>
              <w:instrText xml:space="preserve"> PAGEREF _Toc208840299 \h </w:instrText>
            </w:r>
            <w:r>
              <w:rPr>
                <w:noProof/>
                <w:webHidden/>
              </w:rPr>
            </w:r>
            <w:r>
              <w:rPr>
                <w:noProof/>
                <w:webHidden/>
              </w:rPr>
              <w:fldChar w:fldCharType="separate"/>
            </w:r>
            <w:r>
              <w:rPr>
                <w:noProof/>
                <w:webHidden/>
              </w:rPr>
              <w:t>70</w:t>
            </w:r>
            <w:r>
              <w:rPr>
                <w:noProof/>
                <w:webHidden/>
              </w:rPr>
              <w:fldChar w:fldCharType="end"/>
            </w:r>
          </w:hyperlink>
        </w:p>
        <w:p w14:paraId="67CB0157" w14:textId="3D388422" w:rsidR="00400BEF" w:rsidRDefault="00400BEF">
          <w:pPr>
            <w:pStyle w:val="T1"/>
            <w:tabs>
              <w:tab w:val="left" w:pos="480"/>
              <w:tab w:val="right" w:leader="dot" w:pos="9063"/>
            </w:tabs>
            <w:rPr>
              <w:rFonts w:asciiTheme="minorHAnsi" w:eastAsiaTheme="minorEastAsia" w:hAnsiTheme="minorHAnsi" w:cstheme="minorBidi"/>
              <w:b w:val="0"/>
              <w:caps w:val="0"/>
              <w:noProof/>
              <w:sz w:val="22"/>
              <w:szCs w:val="22"/>
              <w:lang w:val="en-US" w:eastAsia="en-US"/>
            </w:rPr>
          </w:pPr>
          <w:hyperlink w:anchor="_Toc208840300" w:history="1">
            <w:r w:rsidRPr="004F52FC">
              <w:rPr>
                <w:rStyle w:val="Kpr"/>
                <w:noProof/>
              </w:rPr>
              <w:t>3.</w:t>
            </w:r>
            <w:r>
              <w:rPr>
                <w:rFonts w:asciiTheme="minorHAnsi" w:eastAsiaTheme="minorEastAsia" w:hAnsiTheme="minorHAnsi" w:cstheme="minorBidi"/>
                <w:b w:val="0"/>
                <w:caps w:val="0"/>
                <w:noProof/>
                <w:sz w:val="22"/>
                <w:szCs w:val="22"/>
                <w:lang w:val="en-US" w:eastAsia="en-US"/>
              </w:rPr>
              <w:tab/>
            </w:r>
            <w:r w:rsidRPr="004F52FC">
              <w:rPr>
                <w:rStyle w:val="Kpr"/>
                <w:noProof/>
              </w:rPr>
              <w:t>HİZMETLERİN KAPSAMI</w:t>
            </w:r>
            <w:r>
              <w:rPr>
                <w:noProof/>
                <w:webHidden/>
              </w:rPr>
              <w:tab/>
            </w:r>
            <w:r>
              <w:rPr>
                <w:noProof/>
                <w:webHidden/>
              </w:rPr>
              <w:fldChar w:fldCharType="begin"/>
            </w:r>
            <w:r>
              <w:rPr>
                <w:noProof/>
                <w:webHidden/>
              </w:rPr>
              <w:instrText xml:space="preserve"> PAGEREF _Toc208840300 \h </w:instrText>
            </w:r>
            <w:r>
              <w:rPr>
                <w:noProof/>
                <w:webHidden/>
              </w:rPr>
            </w:r>
            <w:r>
              <w:rPr>
                <w:noProof/>
                <w:webHidden/>
              </w:rPr>
              <w:fldChar w:fldCharType="separate"/>
            </w:r>
            <w:r>
              <w:rPr>
                <w:noProof/>
                <w:webHidden/>
              </w:rPr>
              <w:t>70</w:t>
            </w:r>
            <w:r>
              <w:rPr>
                <w:noProof/>
                <w:webHidden/>
              </w:rPr>
              <w:fldChar w:fldCharType="end"/>
            </w:r>
          </w:hyperlink>
        </w:p>
        <w:p w14:paraId="71FF4B62" w14:textId="1C583CBE" w:rsidR="00400BEF" w:rsidRDefault="00400BEF">
          <w:pPr>
            <w:pStyle w:val="T1"/>
            <w:tabs>
              <w:tab w:val="left" w:pos="480"/>
              <w:tab w:val="right" w:leader="dot" w:pos="9063"/>
            </w:tabs>
            <w:rPr>
              <w:rFonts w:asciiTheme="minorHAnsi" w:eastAsiaTheme="minorEastAsia" w:hAnsiTheme="minorHAnsi" w:cstheme="minorBidi"/>
              <w:b w:val="0"/>
              <w:caps w:val="0"/>
              <w:noProof/>
              <w:sz w:val="22"/>
              <w:szCs w:val="22"/>
              <w:lang w:val="en-US" w:eastAsia="en-US"/>
            </w:rPr>
          </w:pPr>
          <w:hyperlink w:anchor="_Toc208840301" w:history="1">
            <w:r w:rsidRPr="004F52FC">
              <w:rPr>
                <w:rStyle w:val="Kpr"/>
                <w:noProof/>
                <w:lang w:val="en-US" w:eastAsia="en-US"/>
              </w:rPr>
              <w:t>4.</w:t>
            </w:r>
            <w:r>
              <w:rPr>
                <w:rFonts w:asciiTheme="minorHAnsi" w:eastAsiaTheme="minorEastAsia" w:hAnsiTheme="minorHAnsi" w:cstheme="minorBidi"/>
                <w:b w:val="0"/>
                <w:caps w:val="0"/>
                <w:noProof/>
                <w:sz w:val="22"/>
                <w:szCs w:val="22"/>
                <w:lang w:val="en-US" w:eastAsia="en-US"/>
              </w:rPr>
              <w:tab/>
            </w:r>
            <w:r w:rsidRPr="004F52FC">
              <w:rPr>
                <w:rStyle w:val="Kpr"/>
                <w:noProof/>
                <w:lang w:val="en-US"/>
              </w:rPr>
              <w:t>DANIŞMANLARIN GÖREVLERİNİN TANIMI</w:t>
            </w:r>
            <w:r>
              <w:rPr>
                <w:noProof/>
                <w:webHidden/>
              </w:rPr>
              <w:tab/>
            </w:r>
            <w:r>
              <w:rPr>
                <w:noProof/>
                <w:webHidden/>
              </w:rPr>
              <w:fldChar w:fldCharType="begin"/>
            </w:r>
            <w:r>
              <w:rPr>
                <w:noProof/>
                <w:webHidden/>
              </w:rPr>
              <w:instrText xml:space="preserve"> PAGEREF _Toc208840301 \h </w:instrText>
            </w:r>
            <w:r>
              <w:rPr>
                <w:noProof/>
                <w:webHidden/>
              </w:rPr>
            </w:r>
            <w:r>
              <w:rPr>
                <w:noProof/>
                <w:webHidden/>
              </w:rPr>
              <w:fldChar w:fldCharType="separate"/>
            </w:r>
            <w:r>
              <w:rPr>
                <w:noProof/>
                <w:webHidden/>
              </w:rPr>
              <w:t>71</w:t>
            </w:r>
            <w:r>
              <w:rPr>
                <w:noProof/>
                <w:webHidden/>
              </w:rPr>
              <w:fldChar w:fldCharType="end"/>
            </w:r>
          </w:hyperlink>
        </w:p>
        <w:p w14:paraId="69FBD434" w14:textId="51DF6F4A" w:rsidR="00400BEF" w:rsidRDefault="00400BEF">
          <w:pPr>
            <w:pStyle w:val="T2"/>
            <w:tabs>
              <w:tab w:val="left" w:pos="880"/>
              <w:tab w:val="right" w:leader="dot" w:pos="9063"/>
            </w:tabs>
            <w:rPr>
              <w:rFonts w:asciiTheme="minorHAnsi" w:eastAsiaTheme="minorEastAsia" w:hAnsiTheme="minorHAnsi" w:cstheme="minorBidi"/>
              <w:smallCaps w:val="0"/>
              <w:noProof/>
              <w:sz w:val="22"/>
              <w:szCs w:val="22"/>
              <w:lang w:val="en-US" w:eastAsia="en-US"/>
            </w:rPr>
          </w:pPr>
          <w:hyperlink w:anchor="_Toc208840302" w:history="1">
            <w:r w:rsidRPr="004F52FC">
              <w:rPr>
                <w:rStyle w:val="Kpr"/>
                <w:noProof/>
                <w:lang w:val="en-US"/>
              </w:rPr>
              <w:t>4.1.</w:t>
            </w:r>
            <w:r>
              <w:rPr>
                <w:rFonts w:asciiTheme="minorHAnsi" w:eastAsiaTheme="minorEastAsia" w:hAnsiTheme="minorHAnsi" w:cstheme="minorBidi"/>
                <w:smallCaps w:val="0"/>
                <w:noProof/>
                <w:sz w:val="22"/>
                <w:szCs w:val="22"/>
                <w:lang w:val="en-US" w:eastAsia="en-US"/>
              </w:rPr>
              <w:tab/>
            </w:r>
            <w:r w:rsidRPr="004F52FC">
              <w:rPr>
                <w:rStyle w:val="Kpr"/>
                <w:noProof/>
                <w:lang w:val="en-US"/>
              </w:rPr>
              <w:t>İNŞAAT ÇALIŞMALARININ DENETİMİ VE MÜHENDİSLİK HİZMETLERİ</w:t>
            </w:r>
            <w:r>
              <w:rPr>
                <w:noProof/>
                <w:webHidden/>
              </w:rPr>
              <w:tab/>
            </w:r>
            <w:r>
              <w:rPr>
                <w:noProof/>
                <w:webHidden/>
              </w:rPr>
              <w:fldChar w:fldCharType="begin"/>
            </w:r>
            <w:r>
              <w:rPr>
                <w:noProof/>
                <w:webHidden/>
              </w:rPr>
              <w:instrText xml:space="preserve"> PAGEREF _Toc208840302 \h </w:instrText>
            </w:r>
            <w:r>
              <w:rPr>
                <w:noProof/>
                <w:webHidden/>
              </w:rPr>
            </w:r>
            <w:r>
              <w:rPr>
                <w:noProof/>
                <w:webHidden/>
              </w:rPr>
              <w:fldChar w:fldCharType="separate"/>
            </w:r>
            <w:r>
              <w:rPr>
                <w:noProof/>
                <w:webHidden/>
              </w:rPr>
              <w:t>71</w:t>
            </w:r>
            <w:r>
              <w:rPr>
                <w:noProof/>
                <w:webHidden/>
              </w:rPr>
              <w:fldChar w:fldCharType="end"/>
            </w:r>
          </w:hyperlink>
        </w:p>
        <w:p w14:paraId="7D08B46A" w14:textId="5CA7C3EB" w:rsidR="00400BEF" w:rsidRDefault="00400BEF">
          <w:pPr>
            <w:pStyle w:val="T3"/>
            <w:tabs>
              <w:tab w:val="left" w:pos="1320"/>
            </w:tabs>
            <w:rPr>
              <w:rFonts w:asciiTheme="minorHAnsi" w:eastAsiaTheme="minorEastAsia" w:hAnsiTheme="minorHAnsi" w:cstheme="minorBidi"/>
              <w:i w:val="0"/>
              <w:noProof/>
              <w:sz w:val="22"/>
              <w:szCs w:val="22"/>
              <w:lang w:val="en-US" w:eastAsia="en-US"/>
            </w:rPr>
          </w:pPr>
          <w:hyperlink w:anchor="_Toc208840303" w:history="1">
            <w:r w:rsidRPr="004F52FC">
              <w:rPr>
                <w:rStyle w:val="Kpr"/>
                <w:noProof/>
              </w:rPr>
              <w:t>4.1.1.</w:t>
            </w:r>
            <w:r>
              <w:rPr>
                <w:rFonts w:asciiTheme="minorHAnsi" w:eastAsiaTheme="minorEastAsia" w:hAnsiTheme="minorHAnsi" w:cstheme="minorBidi"/>
                <w:i w:val="0"/>
                <w:noProof/>
                <w:sz w:val="22"/>
                <w:szCs w:val="22"/>
                <w:lang w:val="en-US" w:eastAsia="en-US"/>
              </w:rPr>
              <w:tab/>
            </w:r>
            <w:r w:rsidRPr="004F52FC">
              <w:rPr>
                <w:rStyle w:val="Kpr"/>
                <w:noProof/>
              </w:rPr>
              <w:t>Denetimin Başlatılması</w:t>
            </w:r>
            <w:r>
              <w:rPr>
                <w:noProof/>
                <w:webHidden/>
              </w:rPr>
              <w:tab/>
            </w:r>
            <w:r>
              <w:rPr>
                <w:noProof/>
                <w:webHidden/>
              </w:rPr>
              <w:fldChar w:fldCharType="begin"/>
            </w:r>
            <w:r>
              <w:rPr>
                <w:noProof/>
                <w:webHidden/>
              </w:rPr>
              <w:instrText xml:space="preserve"> PAGEREF _Toc208840303 \h </w:instrText>
            </w:r>
            <w:r>
              <w:rPr>
                <w:noProof/>
                <w:webHidden/>
              </w:rPr>
            </w:r>
            <w:r>
              <w:rPr>
                <w:noProof/>
                <w:webHidden/>
              </w:rPr>
              <w:fldChar w:fldCharType="separate"/>
            </w:r>
            <w:r>
              <w:rPr>
                <w:noProof/>
                <w:webHidden/>
              </w:rPr>
              <w:t>71</w:t>
            </w:r>
            <w:r>
              <w:rPr>
                <w:noProof/>
                <w:webHidden/>
              </w:rPr>
              <w:fldChar w:fldCharType="end"/>
            </w:r>
          </w:hyperlink>
        </w:p>
        <w:p w14:paraId="51FE4B6E" w14:textId="1205EA4E" w:rsidR="00400BEF" w:rsidRDefault="00400BEF">
          <w:pPr>
            <w:pStyle w:val="T3"/>
            <w:tabs>
              <w:tab w:val="left" w:pos="1320"/>
            </w:tabs>
            <w:rPr>
              <w:rFonts w:asciiTheme="minorHAnsi" w:eastAsiaTheme="minorEastAsia" w:hAnsiTheme="minorHAnsi" w:cstheme="minorBidi"/>
              <w:i w:val="0"/>
              <w:noProof/>
              <w:sz w:val="22"/>
              <w:szCs w:val="22"/>
              <w:lang w:val="en-US" w:eastAsia="en-US"/>
            </w:rPr>
          </w:pPr>
          <w:hyperlink w:anchor="_Toc208840304" w:history="1">
            <w:r w:rsidRPr="004F52FC">
              <w:rPr>
                <w:rStyle w:val="Kpr"/>
                <w:noProof/>
              </w:rPr>
              <w:t>4.1.2.</w:t>
            </w:r>
            <w:r>
              <w:rPr>
                <w:rFonts w:asciiTheme="minorHAnsi" w:eastAsiaTheme="minorEastAsia" w:hAnsiTheme="minorHAnsi" w:cstheme="minorBidi"/>
                <w:i w:val="0"/>
                <w:noProof/>
                <w:sz w:val="22"/>
                <w:szCs w:val="22"/>
                <w:lang w:val="en-US" w:eastAsia="en-US"/>
              </w:rPr>
              <w:tab/>
            </w:r>
            <w:r w:rsidRPr="004F52FC">
              <w:rPr>
                <w:rStyle w:val="Kpr"/>
                <w:noProof/>
              </w:rPr>
              <w:t>İnşaat ve İnşaat Denetimi</w:t>
            </w:r>
            <w:r>
              <w:rPr>
                <w:noProof/>
                <w:webHidden/>
              </w:rPr>
              <w:tab/>
            </w:r>
            <w:r>
              <w:rPr>
                <w:noProof/>
                <w:webHidden/>
              </w:rPr>
              <w:fldChar w:fldCharType="begin"/>
            </w:r>
            <w:r>
              <w:rPr>
                <w:noProof/>
                <w:webHidden/>
              </w:rPr>
              <w:instrText xml:space="preserve"> PAGEREF _Toc208840304 \h </w:instrText>
            </w:r>
            <w:r>
              <w:rPr>
                <w:noProof/>
                <w:webHidden/>
              </w:rPr>
            </w:r>
            <w:r>
              <w:rPr>
                <w:noProof/>
                <w:webHidden/>
              </w:rPr>
              <w:fldChar w:fldCharType="separate"/>
            </w:r>
            <w:r>
              <w:rPr>
                <w:noProof/>
                <w:webHidden/>
              </w:rPr>
              <w:t>71</w:t>
            </w:r>
            <w:r>
              <w:rPr>
                <w:noProof/>
                <w:webHidden/>
              </w:rPr>
              <w:fldChar w:fldCharType="end"/>
            </w:r>
          </w:hyperlink>
        </w:p>
        <w:p w14:paraId="23A09DCB" w14:textId="6638AD13" w:rsidR="00400BEF" w:rsidRDefault="00400BEF">
          <w:pPr>
            <w:pStyle w:val="T3"/>
            <w:tabs>
              <w:tab w:val="left" w:pos="1320"/>
            </w:tabs>
            <w:rPr>
              <w:rFonts w:asciiTheme="minorHAnsi" w:eastAsiaTheme="minorEastAsia" w:hAnsiTheme="minorHAnsi" w:cstheme="minorBidi"/>
              <w:i w:val="0"/>
              <w:noProof/>
              <w:sz w:val="22"/>
              <w:szCs w:val="22"/>
              <w:lang w:val="en-US" w:eastAsia="en-US"/>
            </w:rPr>
          </w:pPr>
          <w:hyperlink w:anchor="_Toc208840305" w:history="1">
            <w:r w:rsidRPr="004F52FC">
              <w:rPr>
                <w:rStyle w:val="Kpr"/>
                <w:noProof/>
                <w:lang w:val="en-US" w:eastAsia="en-US"/>
              </w:rPr>
              <w:t>4.1.2.1.</w:t>
            </w:r>
            <w:r>
              <w:rPr>
                <w:rFonts w:asciiTheme="minorHAnsi" w:eastAsiaTheme="minorEastAsia" w:hAnsiTheme="minorHAnsi" w:cstheme="minorBidi"/>
                <w:i w:val="0"/>
                <w:noProof/>
                <w:sz w:val="22"/>
                <w:szCs w:val="22"/>
                <w:lang w:val="en-US" w:eastAsia="en-US"/>
              </w:rPr>
              <w:tab/>
            </w:r>
            <w:r w:rsidRPr="004F52FC">
              <w:rPr>
                <w:rStyle w:val="Kpr"/>
                <w:noProof/>
                <w:lang w:val="en-US"/>
              </w:rPr>
              <w:t>Yüklenicilere Ödeme, Değişiklikler</w:t>
            </w:r>
            <w:r>
              <w:rPr>
                <w:noProof/>
                <w:webHidden/>
              </w:rPr>
              <w:tab/>
            </w:r>
            <w:r>
              <w:rPr>
                <w:noProof/>
                <w:webHidden/>
              </w:rPr>
              <w:fldChar w:fldCharType="begin"/>
            </w:r>
            <w:r>
              <w:rPr>
                <w:noProof/>
                <w:webHidden/>
              </w:rPr>
              <w:instrText xml:space="preserve"> PAGEREF _Toc208840305 \h </w:instrText>
            </w:r>
            <w:r>
              <w:rPr>
                <w:noProof/>
                <w:webHidden/>
              </w:rPr>
            </w:r>
            <w:r>
              <w:rPr>
                <w:noProof/>
                <w:webHidden/>
              </w:rPr>
              <w:fldChar w:fldCharType="separate"/>
            </w:r>
            <w:r>
              <w:rPr>
                <w:noProof/>
                <w:webHidden/>
              </w:rPr>
              <w:t>75</w:t>
            </w:r>
            <w:r>
              <w:rPr>
                <w:noProof/>
                <w:webHidden/>
              </w:rPr>
              <w:fldChar w:fldCharType="end"/>
            </w:r>
          </w:hyperlink>
        </w:p>
        <w:p w14:paraId="63D23EA0" w14:textId="5747622C" w:rsidR="00400BEF" w:rsidRDefault="00400BEF">
          <w:pPr>
            <w:pStyle w:val="T3"/>
            <w:tabs>
              <w:tab w:val="left" w:pos="1320"/>
            </w:tabs>
            <w:rPr>
              <w:rFonts w:asciiTheme="minorHAnsi" w:eastAsiaTheme="minorEastAsia" w:hAnsiTheme="minorHAnsi" w:cstheme="minorBidi"/>
              <w:i w:val="0"/>
              <w:noProof/>
              <w:sz w:val="22"/>
              <w:szCs w:val="22"/>
              <w:lang w:val="en-US" w:eastAsia="en-US"/>
            </w:rPr>
          </w:pPr>
          <w:hyperlink w:anchor="_Toc208840306" w:history="1">
            <w:r w:rsidRPr="004F52FC">
              <w:rPr>
                <w:rStyle w:val="Kpr"/>
                <w:noProof/>
              </w:rPr>
              <w:t>4.1.2.2.</w:t>
            </w:r>
            <w:r>
              <w:rPr>
                <w:rFonts w:asciiTheme="minorHAnsi" w:eastAsiaTheme="minorEastAsia" w:hAnsiTheme="minorHAnsi" w:cstheme="minorBidi"/>
                <w:i w:val="0"/>
                <w:noProof/>
                <w:sz w:val="22"/>
                <w:szCs w:val="22"/>
                <w:lang w:val="en-US" w:eastAsia="en-US"/>
              </w:rPr>
              <w:tab/>
            </w:r>
            <w:r w:rsidRPr="004F52FC">
              <w:rPr>
                <w:rStyle w:val="Kpr"/>
                <w:noProof/>
              </w:rPr>
              <w:t>Testler, Raporlar</w:t>
            </w:r>
            <w:r>
              <w:rPr>
                <w:noProof/>
                <w:webHidden/>
              </w:rPr>
              <w:tab/>
            </w:r>
            <w:r>
              <w:rPr>
                <w:noProof/>
                <w:webHidden/>
              </w:rPr>
              <w:fldChar w:fldCharType="begin"/>
            </w:r>
            <w:r>
              <w:rPr>
                <w:noProof/>
                <w:webHidden/>
              </w:rPr>
              <w:instrText xml:space="preserve"> PAGEREF _Toc208840306 \h </w:instrText>
            </w:r>
            <w:r>
              <w:rPr>
                <w:noProof/>
                <w:webHidden/>
              </w:rPr>
            </w:r>
            <w:r>
              <w:rPr>
                <w:noProof/>
                <w:webHidden/>
              </w:rPr>
              <w:fldChar w:fldCharType="separate"/>
            </w:r>
            <w:r>
              <w:rPr>
                <w:noProof/>
                <w:webHidden/>
              </w:rPr>
              <w:t>76</w:t>
            </w:r>
            <w:r>
              <w:rPr>
                <w:noProof/>
                <w:webHidden/>
              </w:rPr>
              <w:fldChar w:fldCharType="end"/>
            </w:r>
          </w:hyperlink>
        </w:p>
        <w:p w14:paraId="13B95DB7" w14:textId="25AD8B2E" w:rsidR="00400BEF" w:rsidRDefault="00400BEF">
          <w:pPr>
            <w:pStyle w:val="T3"/>
            <w:tabs>
              <w:tab w:val="left" w:pos="1320"/>
            </w:tabs>
            <w:rPr>
              <w:rFonts w:asciiTheme="minorHAnsi" w:eastAsiaTheme="minorEastAsia" w:hAnsiTheme="minorHAnsi" w:cstheme="minorBidi"/>
              <w:i w:val="0"/>
              <w:noProof/>
              <w:sz w:val="22"/>
              <w:szCs w:val="22"/>
              <w:lang w:val="en-US" w:eastAsia="en-US"/>
            </w:rPr>
          </w:pPr>
          <w:hyperlink w:anchor="_Toc208840307" w:history="1">
            <w:r w:rsidRPr="004F52FC">
              <w:rPr>
                <w:rStyle w:val="Kpr"/>
                <w:noProof/>
              </w:rPr>
              <w:t>4.1.2.3.</w:t>
            </w:r>
            <w:r>
              <w:rPr>
                <w:rFonts w:asciiTheme="minorHAnsi" w:eastAsiaTheme="minorEastAsia" w:hAnsiTheme="minorHAnsi" w:cstheme="minorBidi"/>
                <w:i w:val="0"/>
                <w:noProof/>
                <w:sz w:val="22"/>
                <w:szCs w:val="22"/>
                <w:lang w:val="en-US" w:eastAsia="en-US"/>
              </w:rPr>
              <w:tab/>
            </w:r>
            <w:r w:rsidRPr="004F52FC">
              <w:rPr>
                <w:rStyle w:val="Kpr"/>
                <w:noProof/>
              </w:rPr>
              <w:t>Hesaplar, Talepler</w:t>
            </w:r>
            <w:r>
              <w:rPr>
                <w:noProof/>
                <w:webHidden/>
              </w:rPr>
              <w:tab/>
            </w:r>
            <w:r>
              <w:rPr>
                <w:noProof/>
                <w:webHidden/>
              </w:rPr>
              <w:fldChar w:fldCharType="begin"/>
            </w:r>
            <w:r>
              <w:rPr>
                <w:noProof/>
                <w:webHidden/>
              </w:rPr>
              <w:instrText xml:space="preserve"> PAGEREF _Toc208840307 \h </w:instrText>
            </w:r>
            <w:r>
              <w:rPr>
                <w:noProof/>
                <w:webHidden/>
              </w:rPr>
            </w:r>
            <w:r>
              <w:rPr>
                <w:noProof/>
                <w:webHidden/>
              </w:rPr>
              <w:fldChar w:fldCharType="separate"/>
            </w:r>
            <w:r>
              <w:rPr>
                <w:noProof/>
                <w:webHidden/>
              </w:rPr>
              <w:t>77</w:t>
            </w:r>
            <w:r>
              <w:rPr>
                <w:noProof/>
                <w:webHidden/>
              </w:rPr>
              <w:fldChar w:fldCharType="end"/>
            </w:r>
          </w:hyperlink>
        </w:p>
        <w:p w14:paraId="494CE3F0" w14:textId="2813E75C" w:rsidR="00400BEF" w:rsidRDefault="00400BEF">
          <w:pPr>
            <w:pStyle w:val="T3"/>
            <w:tabs>
              <w:tab w:val="left" w:pos="1320"/>
            </w:tabs>
            <w:rPr>
              <w:rFonts w:asciiTheme="minorHAnsi" w:eastAsiaTheme="minorEastAsia" w:hAnsiTheme="minorHAnsi" w:cstheme="minorBidi"/>
              <w:i w:val="0"/>
              <w:noProof/>
              <w:sz w:val="22"/>
              <w:szCs w:val="22"/>
              <w:lang w:val="en-US" w:eastAsia="en-US"/>
            </w:rPr>
          </w:pPr>
          <w:hyperlink w:anchor="_Toc208840308" w:history="1">
            <w:r w:rsidRPr="004F52FC">
              <w:rPr>
                <w:rStyle w:val="Kpr"/>
                <w:noProof/>
              </w:rPr>
              <w:t>4.1.2.4.</w:t>
            </w:r>
            <w:r>
              <w:rPr>
                <w:rFonts w:asciiTheme="minorHAnsi" w:eastAsiaTheme="minorEastAsia" w:hAnsiTheme="minorHAnsi" w:cstheme="minorBidi"/>
                <w:i w:val="0"/>
                <w:noProof/>
                <w:sz w:val="22"/>
                <w:szCs w:val="22"/>
                <w:lang w:val="en-US" w:eastAsia="en-US"/>
              </w:rPr>
              <w:tab/>
            </w:r>
            <w:r w:rsidRPr="004F52FC">
              <w:rPr>
                <w:rStyle w:val="Kpr"/>
                <w:noProof/>
              </w:rPr>
              <w:t>Anlaşmazlıklar</w:t>
            </w:r>
            <w:r>
              <w:rPr>
                <w:noProof/>
                <w:webHidden/>
              </w:rPr>
              <w:tab/>
            </w:r>
            <w:r>
              <w:rPr>
                <w:noProof/>
                <w:webHidden/>
              </w:rPr>
              <w:fldChar w:fldCharType="begin"/>
            </w:r>
            <w:r>
              <w:rPr>
                <w:noProof/>
                <w:webHidden/>
              </w:rPr>
              <w:instrText xml:space="preserve"> PAGEREF _Toc208840308 \h </w:instrText>
            </w:r>
            <w:r>
              <w:rPr>
                <w:noProof/>
                <w:webHidden/>
              </w:rPr>
            </w:r>
            <w:r>
              <w:rPr>
                <w:noProof/>
                <w:webHidden/>
              </w:rPr>
              <w:fldChar w:fldCharType="separate"/>
            </w:r>
            <w:r>
              <w:rPr>
                <w:noProof/>
                <w:webHidden/>
              </w:rPr>
              <w:t>77</w:t>
            </w:r>
            <w:r>
              <w:rPr>
                <w:noProof/>
                <w:webHidden/>
              </w:rPr>
              <w:fldChar w:fldCharType="end"/>
            </w:r>
          </w:hyperlink>
        </w:p>
        <w:p w14:paraId="25D13958" w14:textId="2357CE01" w:rsidR="00400BEF" w:rsidRDefault="00400BEF">
          <w:pPr>
            <w:pStyle w:val="T3"/>
            <w:tabs>
              <w:tab w:val="left" w:pos="1320"/>
            </w:tabs>
            <w:rPr>
              <w:rFonts w:asciiTheme="minorHAnsi" w:eastAsiaTheme="minorEastAsia" w:hAnsiTheme="minorHAnsi" w:cstheme="minorBidi"/>
              <w:i w:val="0"/>
              <w:noProof/>
              <w:sz w:val="22"/>
              <w:szCs w:val="22"/>
              <w:lang w:val="en-US" w:eastAsia="en-US"/>
            </w:rPr>
          </w:pPr>
          <w:hyperlink w:anchor="_Toc208840309" w:history="1">
            <w:r w:rsidRPr="004F52FC">
              <w:rPr>
                <w:rStyle w:val="Kpr"/>
                <w:noProof/>
              </w:rPr>
              <w:t>4.1.3.</w:t>
            </w:r>
            <w:r>
              <w:rPr>
                <w:rFonts w:asciiTheme="minorHAnsi" w:eastAsiaTheme="minorEastAsia" w:hAnsiTheme="minorHAnsi" w:cstheme="minorBidi"/>
                <w:i w:val="0"/>
                <w:noProof/>
                <w:sz w:val="22"/>
                <w:szCs w:val="22"/>
                <w:lang w:val="en-US" w:eastAsia="en-US"/>
              </w:rPr>
              <w:tab/>
            </w:r>
            <w:r w:rsidRPr="004F52FC">
              <w:rPr>
                <w:rStyle w:val="Kpr"/>
                <w:noProof/>
              </w:rPr>
              <w:t>Kusur Sorumluluğu ve Bakım Süresi</w:t>
            </w:r>
            <w:r>
              <w:rPr>
                <w:noProof/>
                <w:webHidden/>
              </w:rPr>
              <w:tab/>
            </w:r>
            <w:r>
              <w:rPr>
                <w:noProof/>
                <w:webHidden/>
              </w:rPr>
              <w:fldChar w:fldCharType="begin"/>
            </w:r>
            <w:r>
              <w:rPr>
                <w:noProof/>
                <w:webHidden/>
              </w:rPr>
              <w:instrText xml:space="preserve"> PAGEREF _Toc208840309 \h </w:instrText>
            </w:r>
            <w:r>
              <w:rPr>
                <w:noProof/>
                <w:webHidden/>
              </w:rPr>
            </w:r>
            <w:r>
              <w:rPr>
                <w:noProof/>
                <w:webHidden/>
              </w:rPr>
              <w:fldChar w:fldCharType="separate"/>
            </w:r>
            <w:r>
              <w:rPr>
                <w:noProof/>
                <w:webHidden/>
              </w:rPr>
              <w:t>77</w:t>
            </w:r>
            <w:r>
              <w:rPr>
                <w:noProof/>
                <w:webHidden/>
              </w:rPr>
              <w:fldChar w:fldCharType="end"/>
            </w:r>
          </w:hyperlink>
        </w:p>
        <w:p w14:paraId="66919F90" w14:textId="54815AEE" w:rsidR="00400BEF" w:rsidRDefault="00400BEF">
          <w:pPr>
            <w:pStyle w:val="T1"/>
            <w:tabs>
              <w:tab w:val="left" w:pos="480"/>
              <w:tab w:val="right" w:leader="dot" w:pos="9063"/>
            </w:tabs>
            <w:rPr>
              <w:rFonts w:asciiTheme="minorHAnsi" w:eastAsiaTheme="minorEastAsia" w:hAnsiTheme="minorHAnsi" w:cstheme="minorBidi"/>
              <w:b w:val="0"/>
              <w:caps w:val="0"/>
              <w:noProof/>
              <w:sz w:val="22"/>
              <w:szCs w:val="22"/>
              <w:lang w:val="en-US" w:eastAsia="en-US"/>
            </w:rPr>
          </w:pPr>
          <w:hyperlink w:anchor="_Toc208840310" w:history="1">
            <w:r w:rsidRPr="004F52FC">
              <w:rPr>
                <w:rStyle w:val="Kpr"/>
                <w:noProof/>
              </w:rPr>
              <w:t>5.</w:t>
            </w:r>
            <w:r>
              <w:rPr>
                <w:rFonts w:asciiTheme="minorHAnsi" w:eastAsiaTheme="minorEastAsia" w:hAnsiTheme="minorHAnsi" w:cstheme="minorBidi"/>
                <w:b w:val="0"/>
                <w:caps w:val="0"/>
                <w:noProof/>
                <w:sz w:val="22"/>
                <w:szCs w:val="22"/>
                <w:lang w:val="en-US" w:eastAsia="en-US"/>
              </w:rPr>
              <w:tab/>
            </w:r>
            <w:r w:rsidRPr="004F52FC">
              <w:rPr>
                <w:rStyle w:val="Kpr"/>
                <w:noProof/>
              </w:rPr>
              <w:t>TESLİMATLAR</w:t>
            </w:r>
            <w:r>
              <w:rPr>
                <w:noProof/>
                <w:webHidden/>
              </w:rPr>
              <w:tab/>
            </w:r>
            <w:r>
              <w:rPr>
                <w:noProof/>
                <w:webHidden/>
              </w:rPr>
              <w:fldChar w:fldCharType="begin"/>
            </w:r>
            <w:r>
              <w:rPr>
                <w:noProof/>
                <w:webHidden/>
              </w:rPr>
              <w:instrText xml:space="preserve"> PAGEREF _Toc208840310 \h </w:instrText>
            </w:r>
            <w:r>
              <w:rPr>
                <w:noProof/>
                <w:webHidden/>
              </w:rPr>
            </w:r>
            <w:r>
              <w:rPr>
                <w:noProof/>
                <w:webHidden/>
              </w:rPr>
              <w:fldChar w:fldCharType="separate"/>
            </w:r>
            <w:r>
              <w:rPr>
                <w:noProof/>
                <w:webHidden/>
              </w:rPr>
              <w:t>78</w:t>
            </w:r>
            <w:r>
              <w:rPr>
                <w:noProof/>
                <w:webHidden/>
              </w:rPr>
              <w:fldChar w:fldCharType="end"/>
            </w:r>
          </w:hyperlink>
        </w:p>
        <w:p w14:paraId="7BA332CC" w14:textId="7E7895E8" w:rsidR="00400BEF" w:rsidRDefault="00400BEF">
          <w:pPr>
            <w:pStyle w:val="T2"/>
            <w:tabs>
              <w:tab w:val="right" w:leader="dot" w:pos="9063"/>
            </w:tabs>
            <w:rPr>
              <w:rFonts w:asciiTheme="minorHAnsi" w:eastAsiaTheme="minorEastAsia" w:hAnsiTheme="minorHAnsi" w:cstheme="minorBidi"/>
              <w:smallCaps w:val="0"/>
              <w:noProof/>
              <w:sz w:val="22"/>
              <w:szCs w:val="22"/>
              <w:lang w:val="en-US" w:eastAsia="en-US"/>
            </w:rPr>
          </w:pPr>
          <w:hyperlink w:anchor="_Toc208840311" w:history="1">
            <w:r w:rsidRPr="004F52FC">
              <w:rPr>
                <w:rStyle w:val="Kpr"/>
                <w:noProof/>
              </w:rPr>
              <w:t>Genel</w:t>
            </w:r>
            <w:r>
              <w:rPr>
                <w:noProof/>
                <w:webHidden/>
              </w:rPr>
              <w:tab/>
            </w:r>
            <w:r>
              <w:rPr>
                <w:noProof/>
                <w:webHidden/>
              </w:rPr>
              <w:fldChar w:fldCharType="begin"/>
            </w:r>
            <w:r>
              <w:rPr>
                <w:noProof/>
                <w:webHidden/>
              </w:rPr>
              <w:instrText xml:space="preserve"> PAGEREF _Toc208840311 \h </w:instrText>
            </w:r>
            <w:r>
              <w:rPr>
                <w:noProof/>
                <w:webHidden/>
              </w:rPr>
            </w:r>
            <w:r>
              <w:rPr>
                <w:noProof/>
                <w:webHidden/>
              </w:rPr>
              <w:fldChar w:fldCharType="separate"/>
            </w:r>
            <w:r>
              <w:rPr>
                <w:noProof/>
                <w:webHidden/>
              </w:rPr>
              <w:t>79</w:t>
            </w:r>
            <w:r>
              <w:rPr>
                <w:noProof/>
                <w:webHidden/>
              </w:rPr>
              <w:fldChar w:fldCharType="end"/>
            </w:r>
          </w:hyperlink>
        </w:p>
        <w:p w14:paraId="3EE0B3FF" w14:textId="25075FEF" w:rsidR="00400BEF" w:rsidRDefault="00400BEF">
          <w:pPr>
            <w:pStyle w:val="T2"/>
            <w:tabs>
              <w:tab w:val="right" w:leader="dot" w:pos="9063"/>
            </w:tabs>
            <w:rPr>
              <w:rFonts w:asciiTheme="minorHAnsi" w:eastAsiaTheme="minorEastAsia" w:hAnsiTheme="minorHAnsi" w:cstheme="minorBidi"/>
              <w:smallCaps w:val="0"/>
              <w:noProof/>
              <w:sz w:val="22"/>
              <w:szCs w:val="22"/>
              <w:lang w:val="en-US" w:eastAsia="en-US"/>
            </w:rPr>
          </w:pPr>
          <w:hyperlink w:anchor="_Toc208840312" w:history="1">
            <w:r w:rsidRPr="004F52FC">
              <w:rPr>
                <w:rStyle w:val="Kpr"/>
                <w:noProof/>
              </w:rPr>
              <w:t>İnşaat Denetim Aşaması</w:t>
            </w:r>
            <w:r>
              <w:rPr>
                <w:noProof/>
                <w:webHidden/>
              </w:rPr>
              <w:tab/>
            </w:r>
            <w:r>
              <w:rPr>
                <w:noProof/>
                <w:webHidden/>
              </w:rPr>
              <w:fldChar w:fldCharType="begin"/>
            </w:r>
            <w:r>
              <w:rPr>
                <w:noProof/>
                <w:webHidden/>
              </w:rPr>
              <w:instrText xml:space="preserve"> PAGEREF _Toc208840312 \h </w:instrText>
            </w:r>
            <w:r>
              <w:rPr>
                <w:noProof/>
                <w:webHidden/>
              </w:rPr>
            </w:r>
            <w:r>
              <w:rPr>
                <w:noProof/>
                <w:webHidden/>
              </w:rPr>
              <w:fldChar w:fldCharType="separate"/>
            </w:r>
            <w:r>
              <w:rPr>
                <w:noProof/>
                <w:webHidden/>
              </w:rPr>
              <w:t>79</w:t>
            </w:r>
            <w:r>
              <w:rPr>
                <w:noProof/>
                <w:webHidden/>
              </w:rPr>
              <w:fldChar w:fldCharType="end"/>
            </w:r>
          </w:hyperlink>
        </w:p>
        <w:p w14:paraId="4D660917" w14:textId="69120BB3" w:rsidR="00400BEF" w:rsidRDefault="00400BEF">
          <w:pPr>
            <w:pStyle w:val="T2"/>
            <w:tabs>
              <w:tab w:val="right" w:leader="dot" w:pos="9063"/>
            </w:tabs>
            <w:rPr>
              <w:rFonts w:asciiTheme="minorHAnsi" w:eastAsiaTheme="minorEastAsia" w:hAnsiTheme="minorHAnsi" w:cstheme="minorBidi"/>
              <w:smallCaps w:val="0"/>
              <w:noProof/>
              <w:sz w:val="22"/>
              <w:szCs w:val="22"/>
              <w:lang w:val="en-US" w:eastAsia="en-US"/>
            </w:rPr>
          </w:pPr>
          <w:hyperlink w:anchor="_Toc208840313" w:history="1">
            <w:r w:rsidRPr="004F52FC">
              <w:rPr>
                <w:rStyle w:val="Kpr"/>
                <w:noProof/>
              </w:rPr>
              <w:t>Tamamlama ve Kusur Sorumluluk/Garanti Aşaması</w:t>
            </w:r>
            <w:r>
              <w:rPr>
                <w:noProof/>
                <w:webHidden/>
              </w:rPr>
              <w:tab/>
            </w:r>
            <w:r>
              <w:rPr>
                <w:noProof/>
                <w:webHidden/>
              </w:rPr>
              <w:fldChar w:fldCharType="begin"/>
            </w:r>
            <w:r>
              <w:rPr>
                <w:noProof/>
                <w:webHidden/>
              </w:rPr>
              <w:instrText xml:space="preserve"> PAGEREF _Toc208840313 \h </w:instrText>
            </w:r>
            <w:r>
              <w:rPr>
                <w:noProof/>
                <w:webHidden/>
              </w:rPr>
            </w:r>
            <w:r>
              <w:rPr>
                <w:noProof/>
                <w:webHidden/>
              </w:rPr>
              <w:fldChar w:fldCharType="separate"/>
            </w:r>
            <w:r>
              <w:rPr>
                <w:noProof/>
                <w:webHidden/>
              </w:rPr>
              <w:t>79</w:t>
            </w:r>
            <w:r>
              <w:rPr>
                <w:noProof/>
                <w:webHidden/>
              </w:rPr>
              <w:fldChar w:fldCharType="end"/>
            </w:r>
          </w:hyperlink>
        </w:p>
        <w:p w14:paraId="5E778DD2" w14:textId="01B0E6DB" w:rsidR="00400BEF" w:rsidRDefault="00400BEF">
          <w:pPr>
            <w:pStyle w:val="T1"/>
            <w:tabs>
              <w:tab w:val="left" w:pos="480"/>
              <w:tab w:val="right" w:leader="dot" w:pos="9063"/>
            </w:tabs>
            <w:rPr>
              <w:rFonts w:asciiTheme="minorHAnsi" w:eastAsiaTheme="minorEastAsia" w:hAnsiTheme="minorHAnsi" w:cstheme="minorBidi"/>
              <w:b w:val="0"/>
              <w:caps w:val="0"/>
              <w:noProof/>
              <w:sz w:val="22"/>
              <w:szCs w:val="22"/>
              <w:lang w:val="en-US" w:eastAsia="en-US"/>
            </w:rPr>
          </w:pPr>
          <w:hyperlink w:anchor="_Toc208840314" w:history="1">
            <w:r w:rsidRPr="004F52FC">
              <w:rPr>
                <w:rStyle w:val="Kpr"/>
                <w:noProof/>
              </w:rPr>
              <w:t>6.</w:t>
            </w:r>
            <w:r>
              <w:rPr>
                <w:rFonts w:asciiTheme="minorHAnsi" w:eastAsiaTheme="minorEastAsia" w:hAnsiTheme="minorHAnsi" w:cstheme="minorBidi"/>
                <w:b w:val="0"/>
                <w:caps w:val="0"/>
                <w:noProof/>
                <w:sz w:val="22"/>
                <w:szCs w:val="22"/>
                <w:lang w:val="en-US" w:eastAsia="en-US"/>
              </w:rPr>
              <w:tab/>
            </w:r>
            <w:r w:rsidRPr="004F52FC">
              <w:rPr>
                <w:rStyle w:val="Kpr"/>
                <w:noProof/>
              </w:rPr>
              <w:t>ZAMAN ÇİZELGESİ</w:t>
            </w:r>
            <w:r>
              <w:rPr>
                <w:noProof/>
                <w:webHidden/>
              </w:rPr>
              <w:tab/>
            </w:r>
            <w:r>
              <w:rPr>
                <w:noProof/>
                <w:webHidden/>
              </w:rPr>
              <w:fldChar w:fldCharType="begin"/>
            </w:r>
            <w:r>
              <w:rPr>
                <w:noProof/>
                <w:webHidden/>
              </w:rPr>
              <w:instrText xml:space="preserve"> PAGEREF _Toc208840314 \h </w:instrText>
            </w:r>
            <w:r>
              <w:rPr>
                <w:noProof/>
                <w:webHidden/>
              </w:rPr>
            </w:r>
            <w:r>
              <w:rPr>
                <w:noProof/>
                <w:webHidden/>
              </w:rPr>
              <w:fldChar w:fldCharType="separate"/>
            </w:r>
            <w:r>
              <w:rPr>
                <w:noProof/>
                <w:webHidden/>
              </w:rPr>
              <w:t>80</w:t>
            </w:r>
            <w:r>
              <w:rPr>
                <w:noProof/>
                <w:webHidden/>
              </w:rPr>
              <w:fldChar w:fldCharType="end"/>
            </w:r>
          </w:hyperlink>
        </w:p>
        <w:p w14:paraId="2B88A2A8" w14:textId="52D45739" w:rsidR="00400BEF" w:rsidRDefault="00400BEF">
          <w:pPr>
            <w:pStyle w:val="T1"/>
            <w:tabs>
              <w:tab w:val="left" w:pos="480"/>
              <w:tab w:val="right" w:leader="dot" w:pos="9063"/>
            </w:tabs>
            <w:rPr>
              <w:rFonts w:asciiTheme="minorHAnsi" w:eastAsiaTheme="minorEastAsia" w:hAnsiTheme="minorHAnsi" w:cstheme="minorBidi"/>
              <w:b w:val="0"/>
              <w:caps w:val="0"/>
              <w:noProof/>
              <w:sz w:val="22"/>
              <w:szCs w:val="22"/>
              <w:lang w:val="en-US" w:eastAsia="en-US"/>
            </w:rPr>
          </w:pPr>
          <w:hyperlink w:anchor="_Toc208840315" w:history="1">
            <w:r w:rsidRPr="004F52FC">
              <w:rPr>
                <w:rStyle w:val="Kpr"/>
                <w:noProof/>
              </w:rPr>
              <w:t>7.</w:t>
            </w:r>
            <w:r>
              <w:rPr>
                <w:rFonts w:asciiTheme="minorHAnsi" w:eastAsiaTheme="minorEastAsia" w:hAnsiTheme="minorHAnsi" w:cstheme="minorBidi"/>
                <w:b w:val="0"/>
                <w:caps w:val="0"/>
                <w:noProof/>
                <w:sz w:val="22"/>
                <w:szCs w:val="22"/>
                <w:lang w:val="en-US" w:eastAsia="en-US"/>
              </w:rPr>
              <w:tab/>
            </w:r>
            <w:r w:rsidRPr="004F52FC">
              <w:rPr>
                <w:rStyle w:val="Kpr"/>
                <w:noProof/>
              </w:rPr>
              <w:t>İŞVEREN TARAFINDAN DANIŞMANLARA SAĞLANACAK DESTEK</w:t>
            </w:r>
            <w:r>
              <w:rPr>
                <w:noProof/>
                <w:webHidden/>
              </w:rPr>
              <w:tab/>
            </w:r>
            <w:r>
              <w:rPr>
                <w:noProof/>
                <w:webHidden/>
              </w:rPr>
              <w:fldChar w:fldCharType="begin"/>
            </w:r>
            <w:r>
              <w:rPr>
                <w:noProof/>
                <w:webHidden/>
              </w:rPr>
              <w:instrText xml:space="preserve"> PAGEREF _Toc208840315 \h </w:instrText>
            </w:r>
            <w:r>
              <w:rPr>
                <w:noProof/>
                <w:webHidden/>
              </w:rPr>
            </w:r>
            <w:r>
              <w:rPr>
                <w:noProof/>
                <w:webHidden/>
              </w:rPr>
              <w:fldChar w:fldCharType="separate"/>
            </w:r>
            <w:r>
              <w:rPr>
                <w:noProof/>
                <w:webHidden/>
              </w:rPr>
              <w:t>82</w:t>
            </w:r>
            <w:r>
              <w:rPr>
                <w:noProof/>
                <w:webHidden/>
              </w:rPr>
              <w:fldChar w:fldCharType="end"/>
            </w:r>
          </w:hyperlink>
        </w:p>
        <w:p w14:paraId="33D4DA0E" w14:textId="68972CCC" w:rsidR="00400BEF" w:rsidRDefault="00400BEF">
          <w:pPr>
            <w:pStyle w:val="T1"/>
            <w:tabs>
              <w:tab w:val="left" w:pos="480"/>
              <w:tab w:val="right" w:leader="dot" w:pos="9063"/>
            </w:tabs>
            <w:rPr>
              <w:rFonts w:asciiTheme="minorHAnsi" w:eastAsiaTheme="minorEastAsia" w:hAnsiTheme="minorHAnsi" w:cstheme="minorBidi"/>
              <w:b w:val="0"/>
              <w:caps w:val="0"/>
              <w:noProof/>
              <w:sz w:val="22"/>
              <w:szCs w:val="22"/>
              <w:lang w:val="en-US" w:eastAsia="en-US"/>
            </w:rPr>
          </w:pPr>
          <w:hyperlink w:anchor="_Toc208840316" w:history="1">
            <w:r w:rsidRPr="004F52FC">
              <w:rPr>
                <w:rStyle w:val="Kpr"/>
                <w:noProof/>
              </w:rPr>
              <w:t>8.</w:t>
            </w:r>
            <w:r>
              <w:rPr>
                <w:rFonts w:asciiTheme="minorHAnsi" w:eastAsiaTheme="minorEastAsia" w:hAnsiTheme="minorHAnsi" w:cstheme="minorBidi"/>
                <w:b w:val="0"/>
                <w:caps w:val="0"/>
                <w:noProof/>
                <w:sz w:val="22"/>
                <w:szCs w:val="22"/>
                <w:lang w:val="en-US" w:eastAsia="en-US"/>
              </w:rPr>
              <w:tab/>
            </w:r>
            <w:r w:rsidRPr="004F52FC">
              <w:rPr>
                <w:rStyle w:val="Kpr"/>
                <w:noProof/>
              </w:rPr>
              <w:t>KİLİT UZMANLAR İÇİN EKİP OLUŞUMU VE GEREKEN NİTELİKLER</w:t>
            </w:r>
            <w:r>
              <w:rPr>
                <w:noProof/>
                <w:webHidden/>
              </w:rPr>
              <w:tab/>
            </w:r>
            <w:r>
              <w:rPr>
                <w:noProof/>
                <w:webHidden/>
              </w:rPr>
              <w:fldChar w:fldCharType="begin"/>
            </w:r>
            <w:r>
              <w:rPr>
                <w:noProof/>
                <w:webHidden/>
              </w:rPr>
              <w:instrText xml:space="preserve"> PAGEREF _Toc208840316 \h </w:instrText>
            </w:r>
            <w:r>
              <w:rPr>
                <w:noProof/>
                <w:webHidden/>
              </w:rPr>
            </w:r>
            <w:r>
              <w:rPr>
                <w:noProof/>
                <w:webHidden/>
              </w:rPr>
              <w:fldChar w:fldCharType="separate"/>
            </w:r>
            <w:r>
              <w:rPr>
                <w:noProof/>
                <w:webHidden/>
              </w:rPr>
              <w:t>82</w:t>
            </w:r>
            <w:r>
              <w:rPr>
                <w:noProof/>
                <w:webHidden/>
              </w:rPr>
              <w:fldChar w:fldCharType="end"/>
            </w:r>
          </w:hyperlink>
        </w:p>
        <w:p w14:paraId="07BE0875" w14:textId="231E1FF5" w:rsidR="00400BEF" w:rsidRDefault="00400BEF">
          <w:pPr>
            <w:pStyle w:val="T2"/>
            <w:tabs>
              <w:tab w:val="right" w:leader="dot" w:pos="9063"/>
            </w:tabs>
            <w:rPr>
              <w:rFonts w:asciiTheme="minorHAnsi" w:eastAsiaTheme="minorEastAsia" w:hAnsiTheme="minorHAnsi" w:cstheme="minorBidi"/>
              <w:smallCaps w:val="0"/>
              <w:noProof/>
              <w:sz w:val="22"/>
              <w:szCs w:val="22"/>
              <w:lang w:val="en-US" w:eastAsia="en-US"/>
            </w:rPr>
          </w:pPr>
          <w:hyperlink w:anchor="_Toc208840317" w:history="1">
            <w:r w:rsidRPr="004F52FC">
              <w:rPr>
                <w:rStyle w:val="Kpr"/>
                <w:noProof/>
              </w:rPr>
              <w:t>8.1 Ekip Oluşumu</w:t>
            </w:r>
            <w:r>
              <w:rPr>
                <w:noProof/>
                <w:webHidden/>
              </w:rPr>
              <w:tab/>
            </w:r>
            <w:r>
              <w:rPr>
                <w:noProof/>
                <w:webHidden/>
              </w:rPr>
              <w:fldChar w:fldCharType="begin"/>
            </w:r>
            <w:r>
              <w:rPr>
                <w:noProof/>
                <w:webHidden/>
              </w:rPr>
              <w:instrText xml:space="preserve"> PAGEREF _Toc208840317 \h </w:instrText>
            </w:r>
            <w:r>
              <w:rPr>
                <w:noProof/>
                <w:webHidden/>
              </w:rPr>
            </w:r>
            <w:r>
              <w:rPr>
                <w:noProof/>
                <w:webHidden/>
              </w:rPr>
              <w:fldChar w:fldCharType="separate"/>
            </w:r>
            <w:r>
              <w:rPr>
                <w:noProof/>
                <w:webHidden/>
              </w:rPr>
              <w:t>82</w:t>
            </w:r>
            <w:r>
              <w:rPr>
                <w:noProof/>
                <w:webHidden/>
              </w:rPr>
              <w:fldChar w:fldCharType="end"/>
            </w:r>
          </w:hyperlink>
        </w:p>
        <w:p w14:paraId="20571AEA" w14:textId="1630F039" w:rsidR="00400BEF" w:rsidRDefault="00400BEF">
          <w:pPr>
            <w:pStyle w:val="T1"/>
            <w:tabs>
              <w:tab w:val="right" w:leader="dot" w:pos="9063"/>
            </w:tabs>
            <w:rPr>
              <w:rFonts w:asciiTheme="minorHAnsi" w:eastAsiaTheme="minorEastAsia" w:hAnsiTheme="minorHAnsi" w:cstheme="minorBidi"/>
              <w:b w:val="0"/>
              <w:caps w:val="0"/>
              <w:noProof/>
              <w:sz w:val="22"/>
              <w:szCs w:val="22"/>
              <w:lang w:val="en-US" w:eastAsia="en-US"/>
            </w:rPr>
          </w:pPr>
          <w:hyperlink w:anchor="_Toc208840318" w:history="1">
            <w:r w:rsidRPr="004F52FC">
              <w:rPr>
                <w:rStyle w:val="Kpr"/>
                <w:noProof/>
              </w:rPr>
              <w:t>EK-1 SÖZLEŞME KAPSAMINDA İNŞA EDİLECEK GENÇLİK VE SPOR TESİSLERİ</w:t>
            </w:r>
            <w:r>
              <w:rPr>
                <w:noProof/>
                <w:webHidden/>
              </w:rPr>
              <w:tab/>
            </w:r>
            <w:r>
              <w:rPr>
                <w:noProof/>
                <w:webHidden/>
              </w:rPr>
              <w:fldChar w:fldCharType="begin"/>
            </w:r>
            <w:r>
              <w:rPr>
                <w:noProof/>
                <w:webHidden/>
              </w:rPr>
              <w:instrText xml:space="preserve"> PAGEREF _Toc208840318 \h </w:instrText>
            </w:r>
            <w:r>
              <w:rPr>
                <w:noProof/>
                <w:webHidden/>
              </w:rPr>
            </w:r>
            <w:r>
              <w:rPr>
                <w:noProof/>
                <w:webHidden/>
              </w:rPr>
              <w:fldChar w:fldCharType="separate"/>
            </w:r>
            <w:r>
              <w:rPr>
                <w:noProof/>
                <w:webHidden/>
              </w:rPr>
              <w:t>85</w:t>
            </w:r>
            <w:r>
              <w:rPr>
                <w:noProof/>
                <w:webHidden/>
              </w:rPr>
              <w:fldChar w:fldCharType="end"/>
            </w:r>
          </w:hyperlink>
        </w:p>
        <w:p w14:paraId="48B05581" w14:textId="555055E3" w:rsidR="00400BEF" w:rsidRDefault="00400BEF">
          <w:pPr>
            <w:pStyle w:val="T1"/>
            <w:tabs>
              <w:tab w:val="right" w:leader="dot" w:pos="9063"/>
            </w:tabs>
            <w:rPr>
              <w:rFonts w:asciiTheme="minorHAnsi" w:eastAsiaTheme="minorEastAsia" w:hAnsiTheme="minorHAnsi" w:cstheme="minorBidi"/>
              <w:b w:val="0"/>
              <w:caps w:val="0"/>
              <w:noProof/>
              <w:sz w:val="22"/>
              <w:szCs w:val="22"/>
              <w:lang w:val="en-US" w:eastAsia="en-US"/>
            </w:rPr>
          </w:pPr>
          <w:hyperlink w:anchor="_Toc208840319" w:history="1">
            <w:r w:rsidRPr="004F52FC">
              <w:rPr>
                <w:rStyle w:val="Kpr"/>
                <w:noProof/>
              </w:rPr>
              <w:t>Bölüm 6. Standart Sözleşme Formu</w:t>
            </w:r>
            <w:r>
              <w:rPr>
                <w:noProof/>
                <w:webHidden/>
              </w:rPr>
              <w:tab/>
            </w:r>
            <w:r>
              <w:rPr>
                <w:noProof/>
                <w:webHidden/>
              </w:rPr>
              <w:fldChar w:fldCharType="begin"/>
            </w:r>
            <w:r>
              <w:rPr>
                <w:noProof/>
                <w:webHidden/>
              </w:rPr>
              <w:instrText xml:space="preserve"> PAGEREF _Toc208840319 \h </w:instrText>
            </w:r>
            <w:r>
              <w:rPr>
                <w:noProof/>
                <w:webHidden/>
              </w:rPr>
            </w:r>
            <w:r>
              <w:rPr>
                <w:noProof/>
                <w:webHidden/>
              </w:rPr>
              <w:fldChar w:fldCharType="separate"/>
            </w:r>
            <w:r>
              <w:rPr>
                <w:noProof/>
                <w:webHidden/>
              </w:rPr>
              <w:t>86</w:t>
            </w:r>
            <w:r>
              <w:rPr>
                <w:noProof/>
                <w:webHidden/>
              </w:rPr>
              <w:fldChar w:fldCharType="end"/>
            </w:r>
          </w:hyperlink>
        </w:p>
        <w:p w14:paraId="2FCD0F2E" w14:textId="658C351F" w:rsidR="00400BEF" w:rsidRDefault="00400BEF">
          <w:pPr>
            <w:pStyle w:val="T1"/>
            <w:tabs>
              <w:tab w:val="right" w:leader="dot" w:pos="9063"/>
            </w:tabs>
            <w:rPr>
              <w:rFonts w:asciiTheme="minorHAnsi" w:eastAsiaTheme="minorEastAsia" w:hAnsiTheme="minorHAnsi" w:cstheme="minorBidi"/>
              <w:b w:val="0"/>
              <w:caps w:val="0"/>
              <w:noProof/>
              <w:sz w:val="22"/>
              <w:szCs w:val="22"/>
              <w:lang w:val="en-US" w:eastAsia="en-US"/>
            </w:rPr>
          </w:pPr>
          <w:hyperlink w:anchor="_Toc208840320" w:history="1">
            <w:r w:rsidRPr="004F52FC">
              <w:rPr>
                <w:rStyle w:val="Kpr"/>
                <w:smallCaps/>
                <w:noProof/>
              </w:rPr>
              <w:t>Danışmanlık Hizmetleri İçin Sözleşme</w:t>
            </w:r>
            <w:r>
              <w:rPr>
                <w:noProof/>
                <w:webHidden/>
              </w:rPr>
              <w:tab/>
            </w:r>
            <w:r>
              <w:rPr>
                <w:noProof/>
                <w:webHidden/>
              </w:rPr>
              <w:fldChar w:fldCharType="begin"/>
            </w:r>
            <w:r>
              <w:rPr>
                <w:noProof/>
                <w:webHidden/>
              </w:rPr>
              <w:instrText xml:space="preserve"> PAGEREF _Toc208840320 \h </w:instrText>
            </w:r>
            <w:r>
              <w:rPr>
                <w:noProof/>
                <w:webHidden/>
              </w:rPr>
            </w:r>
            <w:r>
              <w:rPr>
                <w:noProof/>
                <w:webHidden/>
              </w:rPr>
              <w:fldChar w:fldCharType="separate"/>
            </w:r>
            <w:r>
              <w:rPr>
                <w:noProof/>
                <w:webHidden/>
              </w:rPr>
              <w:t>v</w:t>
            </w:r>
            <w:r>
              <w:rPr>
                <w:noProof/>
                <w:webHidden/>
              </w:rPr>
              <w:fldChar w:fldCharType="end"/>
            </w:r>
          </w:hyperlink>
        </w:p>
        <w:p w14:paraId="68CC1EF7" w14:textId="59A1EBAE" w:rsidR="00400BEF" w:rsidRDefault="00400BEF">
          <w:pPr>
            <w:pStyle w:val="T1"/>
            <w:tabs>
              <w:tab w:val="right" w:leader="dot" w:pos="9063"/>
            </w:tabs>
            <w:rPr>
              <w:rFonts w:asciiTheme="minorHAnsi" w:eastAsiaTheme="minorEastAsia" w:hAnsiTheme="minorHAnsi" w:cstheme="minorBidi"/>
              <w:b w:val="0"/>
              <w:caps w:val="0"/>
              <w:noProof/>
              <w:sz w:val="22"/>
              <w:szCs w:val="22"/>
              <w:lang w:val="en-US" w:eastAsia="en-US"/>
            </w:rPr>
          </w:pPr>
          <w:hyperlink w:anchor="_Toc208840321" w:history="1">
            <w:r w:rsidRPr="004F52FC">
              <w:rPr>
                <w:rStyle w:val="Kpr"/>
                <w:noProof/>
              </w:rPr>
              <w:t>I. Sözleşme Formu</w:t>
            </w:r>
            <w:r>
              <w:rPr>
                <w:noProof/>
                <w:webHidden/>
              </w:rPr>
              <w:tab/>
            </w:r>
            <w:r>
              <w:rPr>
                <w:noProof/>
                <w:webHidden/>
              </w:rPr>
              <w:fldChar w:fldCharType="begin"/>
            </w:r>
            <w:r>
              <w:rPr>
                <w:noProof/>
                <w:webHidden/>
              </w:rPr>
              <w:instrText xml:space="preserve"> PAGEREF _Toc208840321 \h </w:instrText>
            </w:r>
            <w:r>
              <w:rPr>
                <w:noProof/>
                <w:webHidden/>
              </w:rPr>
            </w:r>
            <w:r>
              <w:rPr>
                <w:noProof/>
                <w:webHidden/>
              </w:rPr>
              <w:fldChar w:fldCharType="separate"/>
            </w:r>
            <w:r>
              <w:rPr>
                <w:noProof/>
                <w:webHidden/>
              </w:rPr>
              <w:t>1</w:t>
            </w:r>
            <w:r>
              <w:rPr>
                <w:noProof/>
                <w:webHidden/>
              </w:rPr>
              <w:fldChar w:fldCharType="end"/>
            </w:r>
          </w:hyperlink>
        </w:p>
        <w:p w14:paraId="79CCDFF7" w14:textId="70069C52" w:rsidR="00400BEF" w:rsidRDefault="00400BEF">
          <w:pPr>
            <w:pStyle w:val="T1"/>
            <w:tabs>
              <w:tab w:val="right" w:leader="dot" w:pos="9063"/>
            </w:tabs>
            <w:rPr>
              <w:rFonts w:asciiTheme="minorHAnsi" w:eastAsiaTheme="minorEastAsia" w:hAnsiTheme="minorHAnsi" w:cstheme="minorBidi"/>
              <w:b w:val="0"/>
              <w:caps w:val="0"/>
              <w:noProof/>
              <w:sz w:val="22"/>
              <w:szCs w:val="22"/>
              <w:lang w:val="en-US" w:eastAsia="en-US"/>
            </w:rPr>
          </w:pPr>
          <w:hyperlink w:anchor="_Toc208840322" w:history="1">
            <w:r w:rsidRPr="004F52FC">
              <w:rPr>
                <w:rStyle w:val="Kpr"/>
                <w:noProof/>
              </w:rPr>
              <w:t>II. Sözleşmenin Genel Koşulları</w:t>
            </w:r>
            <w:r>
              <w:rPr>
                <w:noProof/>
                <w:webHidden/>
              </w:rPr>
              <w:tab/>
            </w:r>
            <w:r>
              <w:rPr>
                <w:noProof/>
                <w:webHidden/>
              </w:rPr>
              <w:fldChar w:fldCharType="begin"/>
            </w:r>
            <w:r>
              <w:rPr>
                <w:noProof/>
                <w:webHidden/>
              </w:rPr>
              <w:instrText xml:space="preserve"> PAGEREF _Toc208840322 \h </w:instrText>
            </w:r>
            <w:r>
              <w:rPr>
                <w:noProof/>
                <w:webHidden/>
              </w:rPr>
            </w:r>
            <w:r>
              <w:rPr>
                <w:noProof/>
                <w:webHidden/>
              </w:rPr>
              <w:fldChar w:fldCharType="separate"/>
            </w:r>
            <w:r>
              <w:rPr>
                <w:noProof/>
                <w:webHidden/>
              </w:rPr>
              <w:t>4</w:t>
            </w:r>
            <w:r>
              <w:rPr>
                <w:noProof/>
                <w:webHidden/>
              </w:rPr>
              <w:fldChar w:fldCharType="end"/>
            </w:r>
          </w:hyperlink>
        </w:p>
        <w:p w14:paraId="43B8F8B2" w14:textId="1545AC56" w:rsidR="00400BEF" w:rsidRDefault="00400BEF">
          <w:pPr>
            <w:pStyle w:val="T2"/>
            <w:tabs>
              <w:tab w:val="left" w:pos="880"/>
              <w:tab w:val="right" w:leader="dot" w:pos="9063"/>
            </w:tabs>
            <w:rPr>
              <w:rFonts w:asciiTheme="minorHAnsi" w:eastAsiaTheme="minorEastAsia" w:hAnsiTheme="minorHAnsi" w:cstheme="minorBidi"/>
              <w:smallCaps w:val="0"/>
              <w:noProof/>
              <w:sz w:val="22"/>
              <w:szCs w:val="22"/>
              <w:lang w:val="en-US" w:eastAsia="en-US"/>
            </w:rPr>
          </w:pPr>
          <w:hyperlink w:anchor="_Toc208840323" w:history="1">
            <w:r w:rsidRPr="004F52FC">
              <w:rPr>
                <w:rStyle w:val="Kpr"/>
                <w:noProof/>
              </w:rPr>
              <w:t>1.</w:t>
            </w:r>
            <w:r>
              <w:rPr>
                <w:rFonts w:asciiTheme="minorHAnsi" w:eastAsiaTheme="minorEastAsia" w:hAnsiTheme="minorHAnsi" w:cstheme="minorBidi"/>
                <w:smallCaps w:val="0"/>
                <w:noProof/>
                <w:sz w:val="22"/>
                <w:szCs w:val="22"/>
                <w:lang w:val="en-US" w:eastAsia="en-US"/>
              </w:rPr>
              <w:tab/>
            </w:r>
            <w:r w:rsidRPr="004F52FC">
              <w:rPr>
                <w:rStyle w:val="Kpr"/>
                <w:noProof/>
              </w:rPr>
              <w:t>Genel Kavramlar</w:t>
            </w:r>
            <w:r>
              <w:rPr>
                <w:noProof/>
                <w:webHidden/>
              </w:rPr>
              <w:tab/>
            </w:r>
            <w:r>
              <w:rPr>
                <w:noProof/>
                <w:webHidden/>
              </w:rPr>
              <w:fldChar w:fldCharType="begin"/>
            </w:r>
            <w:r>
              <w:rPr>
                <w:noProof/>
                <w:webHidden/>
              </w:rPr>
              <w:instrText xml:space="preserve"> PAGEREF _Toc208840323 \h </w:instrText>
            </w:r>
            <w:r>
              <w:rPr>
                <w:noProof/>
                <w:webHidden/>
              </w:rPr>
            </w:r>
            <w:r>
              <w:rPr>
                <w:noProof/>
                <w:webHidden/>
              </w:rPr>
              <w:fldChar w:fldCharType="separate"/>
            </w:r>
            <w:r>
              <w:rPr>
                <w:noProof/>
                <w:webHidden/>
              </w:rPr>
              <w:t>4</w:t>
            </w:r>
            <w:r>
              <w:rPr>
                <w:noProof/>
                <w:webHidden/>
              </w:rPr>
              <w:fldChar w:fldCharType="end"/>
            </w:r>
          </w:hyperlink>
        </w:p>
        <w:p w14:paraId="2A29A925" w14:textId="425FC889" w:rsidR="00400BEF" w:rsidRDefault="00400BEF">
          <w:pPr>
            <w:pStyle w:val="T3"/>
            <w:rPr>
              <w:rFonts w:asciiTheme="minorHAnsi" w:eastAsiaTheme="minorEastAsia" w:hAnsiTheme="minorHAnsi" w:cstheme="minorBidi"/>
              <w:i w:val="0"/>
              <w:noProof/>
              <w:sz w:val="22"/>
              <w:szCs w:val="22"/>
              <w:lang w:val="en-US" w:eastAsia="en-US"/>
            </w:rPr>
          </w:pPr>
          <w:hyperlink w:anchor="_Toc208840324" w:history="1">
            <w:r w:rsidRPr="004F52FC">
              <w:rPr>
                <w:rStyle w:val="Kpr"/>
                <w:noProof/>
              </w:rPr>
              <w:t>1.1 Tanımlar</w:t>
            </w:r>
            <w:r>
              <w:rPr>
                <w:noProof/>
                <w:webHidden/>
              </w:rPr>
              <w:tab/>
            </w:r>
            <w:r>
              <w:rPr>
                <w:noProof/>
                <w:webHidden/>
              </w:rPr>
              <w:fldChar w:fldCharType="begin"/>
            </w:r>
            <w:r>
              <w:rPr>
                <w:noProof/>
                <w:webHidden/>
              </w:rPr>
              <w:instrText xml:space="preserve"> PAGEREF _Toc208840324 \h </w:instrText>
            </w:r>
            <w:r>
              <w:rPr>
                <w:noProof/>
                <w:webHidden/>
              </w:rPr>
            </w:r>
            <w:r>
              <w:rPr>
                <w:noProof/>
                <w:webHidden/>
              </w:rPr>
              <w:fldChar w:fldCharType="separate"/>
            </w:r>
            <w:r>
              <w:rPr>
                <w:noProof/>
                <w:webHidden/>
              </w:rPr>
              <w:t>4</w:t>
            </w:r>
            <w:r>
              <w:rPr>
                <w:noProof/>
                <w:webHidden/>
              </w:rPr>
              <w:fldChar w:fldCharType="end"/>
            </w:r>
          </w:hyperlink>
        </w:p>
        <w:p w14:paraId="1B4ABA2C" w14:textId="3B5E13B8" w:rsidR="00400BEF" w:rsidRDefault="00400BEF">
          <w:pPr>
            <w:pStyle w:val="T3"/>
            <w:rPr>
              <w:rFonts w:asciiTheme="minorHAnsi" w:eastAsiaTheme="minorEastAsia" w:hAnsiTheme="minorHAnsi" w:cstheme="minorBidi"/>
              <w:i w:val="0"/>
              <w:noProof/>
              <w:sz w:val="22"/>
              <w:szCs w:val="22"/>
              <w:lang w:val="en-US" w:eastAsia="en-US"/>
            </w:rPr>
          </w:pPr>
          <w:hyperlink w:anchor="_Toc208840325" w:history="1">
            <w:r w:rsidRPr="004F52FC">
              <w:rPr>
                <w:rStyle w:val="Kpr"/>
                <w:noProof/>
              </w:rPr>
              <w:t>1.6 Duyurular</w:t>
            </w:r>
            <w:r>
              <w:rPr>
                <w:noProof/>
                <w:webHidden/>
              </w:rPr>
              <w:tab/>
            </w:r>
            <w:r>
              <w:rPr>
                <w:noProof/>
                <w:webHidden/>
              </w:rPr>
              <w:fldChar w:fldCharType="begin"/>
            </w:r>
            <w:r>
              <w:rPr>
                <w:noProof/>
                <w:webHidden/>
              </w:rPr>
              <w:instrText xml:space="preserve"> PAGEREF _Toc208840325 \h </w:instrText>
            </w:r>
            <w:r>
              <w:rPr>
                <w:noProof/>
                <w:webHidden/>
              </w:rPr>
            </w:r>
            <w:r>
              <w:rPr>
                <w:noProof/>
                <w:webHidden/>
              </w:rPr>
              <w:fldChar w:fldCharType="separate"/>
            </w:r>
            <w:r>
              <w:rPr>
                <w:noProof/>
                <w:webHidden/>
              </w:rPr>
              <w:t>6</w:t>
            </w:r>
            <w:r>
              <w:rPr>
                <w:noProof/>
                <w:webHidden/>
              </w:rPr>
              <w:fldChar w:fldCharType="end"/>
            </w:r>
          </w:hyperlink>
        </w:p>
        <w:p w14:paraId="1CD4F9A3" w14:textId="26038338" w:rsidR="00400BEF" w:rsidRDefault="00400BEF">
          <w:pPr>
            <w:pStyle w:val="T2"/>
            <w:tabs>
              <w:tab w:val="left" w:pos="880"/>
              <w:tab w:val="right" w:leader="dot" w:pos="9063"/>
            </w:tabs>
            <w:rPr>
              <w:rFonts w:asciiTheme="minorHAnsi" w:eastAsiaTheme="minorEastAsia" w:hAnsiTheme="minorHAnsi" w:cstheme="minorBidi"/>
              <w:smallCaps w:val="0"/>
              <w:noProof/>
              <w:sz w:val="22"/>
              <w:szCs w:val="22"/>
              <w:lang w:val="en-US" w:eastAsia="en-US"/>
            </w:rPr>
          </w:pPr>
          <w:hyperlink w:anchor="_Toc208840326" w:history="1">
            <w:r w:rsidRPr="004F52FC">
              <w:rPr>
                <w:rStyle w:val="Kpr"/>
                <w:noProof/>
              </w:rPr>
              <w:t>2.</w:t>
            </w:r>
            <w:r>
              <w:rPr>
                <w:rFonts w:asciiTheme="minorHAnsi" w:eastAsiaTheme="minorEastAsia" w:hAnsiTheme="minorHAnsi" w:cstheme="minorBidi"/>
                <w:smallCaps w:val="0"/>
                <w:noProof/>
                <w:sz w:val="22"/>
                <w:szCs w:val="22"/>
                <w:lang w:val="en-US" w:eastAsia="en-US"/>
              </w:rPr>
              <w:tab/>
            </w:r>
            <w:r w:rsidRPr="004F52FC">
              <w:rPr>
                <w:rStyle w:val="Kpr"/>
                <w:noProof/>
              </w:rPr>
              <w:t>Sözleşmenin Başlaması, Tamamlanması, Değiştirilmesi ve Sona Ermesi</w:t>
            </w:r>
            <w:r>
              <w:rPr>
                <w:noProof/>
                <w:webHidden/>
              </w:rPr>
              <w:tab/>
            </w:r>
            <w:r>
              <w:rPr>
                <w:noProof/>
                <w:webHidden/>
              </w:rPr>
              <w:fldChar w:fldCharType="begin"/>
            </w:r>
            <w:r>
              <w:rPr>
                <w:noProof/>
                <w:webHidden/>
              </w:rPr>
              <w:instrText xml:space="preserve"> PAGEREF _Toc208840326 \h </w:instrText>
            </w:r>
            <w:r>
              <w:rPr>
                <w:noProof/>
                <w:webHidden/>
              </w:rPr>
            </w:r>
            <w:r>
              <w:rPr>
                <w:noProof/>
                <w:webHidden/>
              </w:rPr>
              <w:fldChar w:fldCharType="separate"/>
            </w:r>
            <w:r>
              <w:rPr>
                <w:noProof/>
                <w:webHidden/>
              </w:rPr>
              <w:t>8</w:t>
            </w:r>
            <w:r>
              <w:rPr>
                <w:noProof/>
                <w:webHidden/>
              </w:rPr>
              <w:fldChar w:fldCharType="end"/>
            </w:r>
          </w:hyperlink>
        </w:p>
        <w:p w14:paraId="317998EA" w14:textId="3462CBA4" w:rsidR="00400BEF" w:rsidRDefault="00400BEF">
          <w:pPr>
            <w:pStyle w:val="T3"/>
            <w:rPr>
              <w:rFonts w:asciiTheme="minorHAnsi" w:eastAsiaTheme="minorEastAsia" w:hAnsiTheme="minorHAnsi" w:cstheme="minorBidi"/>
              <w:i w:val="0"/>
              <w:noProof/>
              <w:sz w:val="22"/>
              <w:szCs w:val="22"/>
              <w:lang w:val="en-US" w:eastAsia="en-US"/>
            </w:rPr>
          </w:pPr>
          <w:hyperlink w:anchor="_Toc208840327" w:history="1">
            <w:r w:rsidRPr="004F52FC">
              <w:rPr>
                <w:rStyle w:val="Kpr"/>
                <w:noProof/>
              </w:rPr>
              <w:t>2.1 Sözleşmenin Yürürlüğe Girişi</w:t>
            </w:r>
            <w:r>
              <w:rPr>
                <w:noProof/>
                <w:webHidden/>
              </w:rPr>
              <w:tab/>
            </w:r>
            <w:r>
              <w:rPr>
                <w:noProof/>
                <w:webHidden/>
              </w:rPr>
              <w:fldChar w:fldCharType="begin"/>
            </w:r>
            <w:r>
              <w:rPr>
                <w:noProof/>
                <w:webHidden/>
              </w:rPr>
              <w:instrText xml:space="preserve"> PAGEREF _Toc208840327 \h </w:instrText>
            </w:r>
            <w:r>
              <w:rPr>
                <w:noProof/>
                <w:webHidden/>
              </w:rPr>
            </w:r>
            <w:r>
              <w:rPr>
                <w:noProof/>
                <w:webHidden/>
              </w:rPr>
              <w:fldChar w:fldCharType="separate"/>
            </w:r>
            <w:r>
              <w:rPr>
                <w:noProof/>
                <w:webHidden/>
              </w:rPr>
              <w:t>8</w:t>
            </w:r>
            <w:r>
              <w:rPr>
                <w:noProof/>
                <w:webHidden/>
              </w:rPr>
              <w:fldChar w:fldCharType="end"/>
            </w:r>
          </w:hyperlink>
        </w:p>
        <w:p w14:paraId="20EC136A" w14:textId="6091FF88" w:rsidR="00400BEF" w:rsidRDefault="00400BEF">
          <w:pPr>
            <w:pStyle w:val="T3"/>
            <w:rPr>
              <w:rFonts w:asciiTheme="minorHAnsi" w:eastAsiaTheme="minorEastAsia" w:hAnsiTheme="minorHAnsi" w:cstheme="minorBidi"/>
              <w:i w:val="0"/>
              <w:noProof/>
              <w:sz w:val="22"/>
              <w:szCs w:val="22"/>
              <w:lang w:val="en-US" w:eastAsia="en-US"/>
            </w:rPr>
          </w:pPr>
          <w:hyperlink w:anchor="_Toc208840328" w:history="1">
            <w:r w:rsidRPr="004F52FC">
              <w:rPr>
                <w:rStyle w:val="Kpr"/>
                <w:noProof/>
              </w:rPr>
              <w:t>2.2 Yürürlüğe Girmemesi Nedeniyle Sözleşmenin İptali</w:t>
            </w:r>
            <w:r>
              <w:rPr>
                <w:noProof/>
                <w:webHidden/>
              </w:rPr>
              <w:tab/>
            </w:r>
            <w:r>
              <w:rPr>
                <w:noProof/>
                <w:webHidden/>
              </w:rPr>
              <w:fldChar w:fldCharType="begin"/>
            </w:r>
            <w:r>
              <w:rPr>
                <w:noProof/>
                <w:webHidden/>
              </w:rPr>
              <w:instrText xml:space="preserve"> PAGEREF _Toc208840328 \h </w:instrText>
            </w:r>
            <w:r>
              <w:rPr>
                <w:noProof/>
                <w:webHidden/>
              </w:rPr>
            </w:r>
            <w:r>
              <w:rPr>
                <w:noProof/>
                <w:webHidden/>
              </w:rPr>
              <w:fldChar w:fldCharType="separate"/>
            </w:r>
            <w:r>
              <w:rPr>
                <w:noProof/>
                <w:webHidden/>
              </w:rPr>
              <w:t>8</w:t>
            </w:r>
            <w:r>
              <w:rPr>
                <w:noProof/>
                <w:webHidden/>
              </w:rPr>
              <w:fldChar w:fldCharType="end"/>
            </w:r>
          </w:hyperlink>
        </w:p>
        <w:p w14:paraId="1BB18B26" w14:textId="242D49FD" w:rsidR="00400BEF" w:rsidRDefault="00400BEF">
          <w:pPr>
            <w:pStyle w:val="T3"/>
            <w:rPr>
              <w:rFonts w:asciiTheme="minorHAnsi" w:eastAsiaTheme="minorEastAsia" w:hAnsiTheme="minorHAnsi" w:cstheme="minorBidi"/>
              <w:i w:val="0"/>
              <w:noProof/>
              <w:sz w:val="22"/>
              <w:szCs w:val="22"/>
              <w:lang w:val="en-US" w:eastAsia="en-US"/>
            </w:rPr>
          </w:pPr>
          <w:hyperlink w:anchor="_Toc208840329" w:history="1">
            <w:r w:rsidRPr="004F52FC">
              <w:rPr>
                <w:rStyle w:val="Kpr"/>
                <w:noProof/>
              </w:rPr>
              <w:t>2.3 Hizmetlerin Başlaması</w:t>
            </w:r>
            <w:r>
              <w:rPr>
                <w:noProof/>
                <w:webHidden/>
              </w:rPr>
              <w:tab/>
            </w:r>
            <w:r>
              <w:rPr>
                <w:noProof/>
                <w:webHidden/>
              </w:rPr>
              <w:fldChar w:fldCharType="begin"/>
            </w:r>
            <w:r>
              <w:rPr>
                <w:noProof/>
                <w:webHidden/>
              </w:rPr>
              <w:instrText xml:space="preserve"> PAGEREF _Toc208840329 \h </w:instrText>
            </w:r>
            <w:r>
              <w:rPr>
                <w:noProof/>
                <w:webHidden/>
              </w:rPr>
            </w:r>
            <w:r>
              <w:rPr>
                <w:noProof/>
                <w:webHidden/>
              </w:rPr>
              <w:fldChar w:fldCharType="separate"/>
            </w:r>
            <w:r>
              <w:rPr>
                <w:noProof/>
                <w:webHidden/>
              </w:rPr>
              <w:t>8</w:t>
            </w:r>
            <w:r>
              <w:rPr>
                <w:noProof/>
                <w:webHidden/>
              </w:rPr>
              <w:fldChar w:fldCharType="end"/>
            </w:r>
          </w:hyperlink>
        </w:p>
        <w:p w14:paraId="0533E8C8" w14:textId="0E4AD6BE" w:rsidR="00400BEF" w:rsidRDefault="00400BEF">
          <w:pPr>
            <w:pStyle w:val="T3"/>
            <w:rPr>
              <w:rFonts w:asciiTheme="minorHAnsi" w:eastAsiaTheme="minorEastAsia" w:hAnsiTheme="minorHAnsi" w:cstheme="minorBidi"/>
              <w:i w:val="0"/>
              <w:noProof/>
              <w:sz w:val="22"/>
              <w:szCs w:val="22"/>
              <w:lang w:val="en-US" w:eastAsia="en-US"/>
            </w:rPr>
          </w:pPr>
          <w:hyperlink w:anchor="_Toc208840330" w:history="1">
            <w:r w:rsidRPr="004F52FC">
              <w:rPr>
                <w:rStyle w:val="Kpr"/>
                <w:noProof/>
              </w:rPr>
              <w:t>2.4 Sözleşmenin Sona Ermesi</w:t>
            </w:r>
            <w:r>
              <w:rPr>
                <w:noProof/>
                <w:webHidden/>
              </w:rPr>
              <w:tab/>
            </w:r>
            <w:r>
              <w:rPr>
                <w:noProof/>
                <w:webHidden/>
              </w:rPr>
              <w:fldChar w:fldCharType="begin"/>
            </w:r>
            <w:r>
              <w:rPr>
                <w:noProof/>
                <w:webHidden/>
              </w:rPr>
              <w:instrText xml:space="preserve"> PAGEREF _Toc208840330 \h </w:instrText>
            </w:r>
            <w:r>
              <w:rPr>
                <w:noProof/>
                <w:webHidden/>
              </w:rPr>
            </w:r>
            <w:r>
              <w:rPr>
                <w:noProof/>
                <w:webHidden/>
              </w:rPr>
              <w:fldChar w:fldCharType="separate"/>
            </w:r>
            <w:r>
              <w:rPr>
                <w:noProof/>
                <w:webHidden/>
              </w:rPr>
              <w:t>8</w:t>
            </w:r>
            <w:r>
              <w:rPr>
                <w:noProof/>
                <w:webHidden/>
              </w:rPr>
              <w:fldChar w:fldCharType="end"/>
            </w:r>
          </w:hyperlink>
        </w:p>
        <w:p w14:paraId="3375E812" w14:textId="778D7E05" w:rsidR="00400BEF" w:rsidRDefault="00400BEF">
          <w:pPr>
            <w:pStyle w:val="T3"/>
            <w:rPr>
              <w:rFonts w:asciiTheme="minorHAnsi" w:eastAsiaTheme="minorEastAsia" w:hAnsiTheme="minorHAnsi" w:cstheme="minorBidi"/>
              <w:i w:val="0"/>
              <w:noProof/>
              <w:sz w:val="22"/>
              <w:szCs w:val="22"/>
              <w:lang w:val="en-US" w:eastAsia="en-US"/>
            </w:rPr>
          </w:pPr>
          <w:hyperlink w:anchor="_Toc208840331" w:history="1">
            <w:r w:rsidRPr="004F52FC">
              <w:rPr>
                <w:rStyle w:val="Kpr"/>
                <w:noProof/>
              </w:rPr>
              <w:t>2.5 Anlaşmanın Bütünü</w:t>
            </w:r>
            <w:r>
              <w:rPr>
                <w:noProof/>
                <w:webHidden/>
              </w:rPr>
              <w:tab/>
            </w:r>
            <w:r>
              <w:rPr>
                <w:noProof/>
                <w:webHidden/>
              </w:rPr>
              <w:fldChar w:fldCharType="begin"/>
            </w:r>
            <w:r>
              <w:rPr>
                <w:noProof/>
                <w:webHidden/>
              </w:rPr>
              <w:instrText xml:space="preserve"> PAGEREF _Toc208840331 \h </w:instrText>
            </w:r>
            <w:r>
              <w:rPr>
                <w:noProof/>
                <w:webHidden/>
              </w:rPr>
            </w:r>
            <w:r>
              <w:rPr>
                <w:noProof/>
                <w:webHidden/>
              </w:rPr>
              <w:fldChar w:fldCharType="separate"/>
            </w:r>
            <w:r>
              <w:rPr>
                <w:noProof/>
                <w:webHidden/>
              </w:rPr>
              <w:t>8</w:t>
            </w:r>
            <w:r>
              <w:rPr>
                <w:noProof/>
                <w:webHidden/>
              </w:rPr>
              <w:fldChar w:fldCharType="end"/>
            </w:r>
          </w:hyperlink>
        </w:p>
        <w:p w14:paraId="4D54C2D8" w14:textId="06EFC9B2" w:rsidR="00400BEF" w:rsidRDefault="00400BEF">
          <w:pPr>
            <w:pStyle w:val="T3"/>
            <w:rPr>
              <w:rFonts w:asciiTheme="minorHAnsi" w:eastAsiaTheme="minorEastAsia" w:hAnsiTheme="minorHAnsi" w:cstheme="minorBidi"/>
              <w:i w:val="0"/>
              <w:noProof/>
              <w:sz w:val="22"/>
              <w:szCs w:val="22"/>
              <w:lang w:val="en-US" w:eastAsia="en-US"/>
            </w:rPr>
          </w:pPr>
          <w:hyperlink w:anchor="_Toc208840332" w:history="1">
            <w:r w:rsidRPr="004F52FC">
              <w:rPr>
                <w:rStyle w:val="Kpr"/>
                <w:noProof/>
              </w:rPr>
              <w:t>2.6 Tadilat ve Değişiklikler</w:t>
            </w:r>
            <w:r>
              <w:rPr>
                <w:noProof/>
                <w:webHidden/>
              </w:rPr>
              <w:tab/>
            </w:r>
            <w:r>
              <w:rPr>
                <w:noProof/>
                <w:webHidden/>
              </w:rPr>
              <w:fldChar w:fldCharType="begin"/>
            </w:r>
            <w:r>
              <w:rPr>
                <w:noProof/>
                <w:webHidden/>
              </w:rPr>
              <w:instrText xml:space="preserve"> PAGEREF _Toc208840332 \h </w:instrText>
            </w:r>
            <w:r>
              <w:rPr>
                <w:noProof/>
                <w:webHidden/>
              </w:rPr>
            </w:r>
            <w:r>
              <w:rPr>
                <w:noProof/>
                <w:webHidden/>
              </w:rPr>
              <w:fldChar w:fldCharType="separate"/>
            </w:r>
            <w:r>
              <w:rPr>
                <w:noProof/>
                <w:webHidden/>
              </w:rPr>
              <w:t>8</w:t>
            </w:r>
            <w:r>
              <w:rPr>
                <w:noProof/>
                <w:webHidden/>
              </w:rPr>
              <w:fldChar w:fldCharType="end"/>
            </w:r>
          </w:hyperlink>
        </w:p>
        <w:p w14:paraId="47C3BD2C" w14:textId="04E83FEF" w:rsidR="00400BEF" w:rsidRDefault="00400BEF">
          <w:pPr>
            <w:pStyle w:val="T3"/>
            <w:rPr>
              <w:rFonts w:asciiTheme="minorHAnsi" w:eastAsiaTheme="minorEastAsia" w:hAnsiTheme="minorHAnsi" w:cstheme="minorBidi"/>
              <w:i w:val="0"/>
              <w:noProof/>
              <w:sz w:val="22"/>
              <w:szCs w:val="22"/>
              <w:lang w:val="en-US" w:eastAsia="en-US"/>
            </w:rPr>
          </w:pPr>
          <w:hyperlink w:anchor="_Toc208840333" w:history="1">
            <w:r w:rsidRPr="004F52FC">
              <w:rPr>
                <w:rStyle w:val="Kpr"/>
                <w:noProof/>
              </w:rPr>
              <w:t>2.7 Mücbir Sebepler</w:t>
            </w:r>
            <w:r>
              <w:rPr>
                <w:noProof/>
                <w:webHidden/>
              </w:rPr>
              <w:tab/>
            </w:r>
            <w:r>
              <w:rPr>
                <w:noProof/>
                <w:webHidden/>
              </w:rPr>
              <w:fldChar w:fldCharType="begin"/>
            </w:r>
            <w:r>
              <w:rPr>
                <w:noProof/>
                <w:webHidden/>
              </w:rPr>
              <w:instrText xml:space="preserve"> PAGEREF _Toc208840333 \h </w:instrText>
            </w:r>
            <w:r>
              <w:rPr>
                <w:noProof/>
                <w:webHidden/>
              </w:rPr>
            </w:r>
            <w:r>
              <w:rPr>
                <w:noProof/>
                <w:webHidden/>
              </w:rPr>
              <w:fldChar w:fldCharType="separate"/>
            </w:r>
            <w:r>
              <w:rPr>
                <w:noProof/>
                <w:webHidden/>
              </w:rPr>
              <w:t>8</w:t>
            </w:r>
            <w:r>
              <w:rPr>
                <w:noProof/>
                <w:webHidden/>
              </w:rPr>
              <w:fldChar w:fldCharType="end"/>
            </w:r>
          </w:hyperlink>
        </w:p>
        <w:p w14:paraId="3B3D1F9F" w14:textId="667B9019" w:rsidR="00400BEF" w:rsidRDefault="00400BEF">
          <w:pPr>
            <w:pStyle w:val="T3"/>
            <w:rPr>
              <w:rFonts w:asciiTheme="minorHAnsi" w:eastAsiaTheme="minorEastAsia" w:hAnsiTheme="minorHAnsi" w:cstheme="minorBidi"/>
              <w:i w:val="0"/>
              <w:noProof/>
              <w:sz w:val="22"/>
              <w:szCs w:val="22"/>
              <w:lang w:val="en-US" w:eastAsia="en-US"/>
            </w:rPr>
          </w:pPr>
          <w:hyperlink w:anchor="_Toc208840334" w:history="1">
            <w:r w:rsidRPr="004F52FC">
              <w:rPr>
                <w:rStyle w:val="Kpr"/>
                <w:noProof/>
              </w:rPr>
              <w:t>2.8 Askıya Alma</w:t>
            </w:r>
            <w:r>
              <w:rPr>
                <w:noProof/>
                <w:webHidden/>
              </w:rPr>
              <w:tab/>
            </w:r>
            <w:r>
              <w:rPr>
                <w:noProof/>
                <w:webHidden/>
              </w:rPr>
              <w:fldChar w:fldCharType="begin"/>
            </w:r>
            <w:r>
              <w:rPr>
                <w:noProof/>
                <w:webHidden/>
              </w:rPr>
              <w:instrText xml:space="preserve"> PAGEREF _Toc208840334 \h </w:instrText>
            </w:r>
            <w:r>
              <w:rPr>
                <w:noProof/>
                <w:webHidden/>
              </w:rPr>
            </w:r>
            <w:r>
              <w:rPr>
                <w:noProof/>
                <w:webHidden/>
              </w:rPr>
              <w:fldChar w:fldCharType="separate"/>
            </w:r>
            <w:r>
              <w:rPr>
                <w:noProof/>
                <w:webHidden/>
              </w:rPr>
              <w:t>10</w:t>
            </w:r>
            <w:r>
              <w:rPr>
                <w:noProof/>
                <w:webHidden/>
              </w:rPr>
              <w:fldChar w:fldCharType="end"/>
            </w:r>
          </w:hyperlink>
        </w:p>
        <w:p w14:paraId="32F2DA0C" w14:textId="7BE9D54E" w:rsidR="00400BEF" w:rsidRDefault="00400BEF">
          <w:pPr>
            <w:pStyle w:val="T3"/>
            <w:rPr>
              <w:rFonts w:asciiTheme="minorHAnsi" w:eastAsiaTheme="minorEastAsia" w:hAnsiTheme="minorHAnsi" w:cstheme="minorBidi"/>
              <w:i w:val="0"/>
              <w:noProof/>
              <w:sz w:val="22"/>
              <w:szCs w:val="22"/>
              <w:lang w:val="en-US" w:eastAsia="en-US"/>
            </w:rPr>
          </w:pPr>
          <w:hyperlink w:anchor="_Toc208840335" w:history="1">
            <w:r w:rsidRPr="004F52FC">
              <w:rPr>
                <w:rStyle w:val="Kpr"/>
                <w:noProof/>
              </w:rPr>
              <w:t>2.9 Sözleşmenin Feshi</w:t>
            </w:r>
            <w:r>
              <w:rPr>
                <w:noProof/>
                <w:webHidden/>
              </w:rPr>
              <w:tab/>
            </w:r>
            <w:r>
              <w:rPr>
                <w:noProof/>
                <w:webHidden/>
              </w:rPr>
              <w:fldChar w:fldCharType="begin"/>
            </w:r>
            <w:r>
              <w:rPr>
                <w:noProof/>
                <w:webHidden/>
              </w:rPr>
              <w:instrText xml:space="preserve"> PAGEREF _Toc208840335 \h </w:instrText>
            </w:r>
            <w:r>
              <w:rPr>
                <w:noProof/>
                <w:webHidden/>
              </w:rPr>
            </w:r>
            <w:r>
              <w:rPr>
                <w:noProof/>
                <w:webHidden/>
              </w:rPr>
              <w:fldChar w:fldCharType="separate"/>
            </w:r>
            <w:r>
              <w:rPr>
                <w:noProof/>
                <w:webHidden/>
              </w:rPr>
              <w:t>10</w:t>
            </w:r>
            <w:r>
              <w:rPr>
                <w:noProof/>
                <w:webHidden/>
              </w:rPr>
              <w:fldChar w:fldCharType="end"/>
            </w:r>
          </w:hyperlink>
        </w:p>
        <w:p w14:paraId="29A3DC8C" w14:textId="1E868E90" w:rsidR="00400BEF" w:rsidRDefault="00400BEF">
          <w:pPr>
            <w:pStyle w:val="T2"/>
            <w:tabs>
              <w:tab w:val="right" w:leader="dot" w:pos="9063"/>
            </w:tabs>
            <w:rPr>
              <w:rFonts w:asciiTheme="minorHAnsi" w:eastAsiaTheme="minorEastAsia" w:hAnsiTheme="minorHAnsi" w:cstheme="minorBidi"/>
              <w:smallCaps w:val="0"/>
              <w:noProof/>
              <w:sz w:val="22"/>
              <w:szCs w:val="22"/>
              <w:lang w:val="en-US" w:eastAsia="en-US"/>
            </w:rPr>
          </w:pPr>
          <w:hyperlink w:anchor="_Toc208840336" w:history="1">
            <w:r w:rsidRPr="004F52FC">
              <w:rPr>
                <w:rStyle w:val="Kpr"/>
                <w:noProof/>
              </w:rPr>
              <w:t>3. DANIŞMANLARIN YÜKÜMLÜLÜKLERİ</w:t>
            </w:r>
            <w:r>
              <w:rPr>
                <w:noProof/>
                <w:webHidden/>
              </w:rPr>
              <w:tab/>
            </w:r>
            <w:r>
              <w:rPr>
                <w:noProof/>
                <w:webHidden/>
              </w:rPr>
              <w:fldChar w:fldCharType="begin"/>
            </w:r>
            <w:r>
              <w:rPr>
                <w:noProof/>
                <w:webHidden/>
              </w:rPr>
              <w:instrText xml:space="preserve"> PAGEREF _Toc208840336 \h </w:instrText>
            </w:r>
            <w:r>
              <w:rPr>
                <w:noProof/>
                <w:webHidden/>
              </w:rPr>
            </w:r>
            <w:r>
              <w:rPr>
                <w:noProof/>
                <w:webHidden/>
              </w:rPr>
              <w:fldChar w:fldCharType="separate"/>
            </w:r>
            <w:r>
              <w:rPr>
                <w:noProof/>
                <w:webHidden/>
              </w:rPr>
              <w:t>12</w:t>
            </w:r>
            <w:r>
              <w:rPr>
                <w:noProof/>
                <w:webHidden/>
              </w:rPr>
              <w:fldChar w:fldCharType="end"/>
            </w:r>
          </w:hyperlink>
        </w:p>
        <w:p w14:paraId="0E50A6B4" w14:textId="31550059" w:rsidR="00400BEF" w:rsidRDefault="00400BEF">
          <w:pPr>
            <w:pStyle w:val="T3"/>
            <w:rPr>
              <w:rFonts w:asciiTheme="minorHAnsi" w:eastAsiaTheme="minorEastAsia" w:hAnsiTheme="minorHAnsi" w:cstheme="minorBidi"/>
              <w:i w:val="0"/>
              <w:noProof/>
              <w:sz w:val="22"/>
              <w:szCs w:val="22"/>
              <w:lang w:val="en-US" w:eastAsia="en-US"/>
            </w:rPr>
          </w:pPr>
          <w:hyperlink w:anchor="_Toc208840337" w:history="1">
            <w:r w:rsidRPr="004F52FC">
              <w:rPr>
                <w:rStyle w:val="Kpr"/>
                <w:noProof/>
              </w:rPr>
              <w:t>3.1 Genel</w:t>
            </w:r>
            <w:r>
              <w:rPr>
                <w:noProof/>
                <w:webHidden/>
              </w:rPr>
              <w:tab/>
            </w:r>
            <w:r>
              <w:rPr>
                <w:noProof/>
                <w:webHidden/>
              </w:rPr>
              <w:fldChar w:fldCharType="begin"/>
            </w:r>
            <w:r>
              <w:rPr>
                <w:noProof/>
                <w:webHidden/>
              </w:rPr>
              <w:instrText xml:space="preserve"> PAGEREF _Toc208840337 \h </w:instrText>
            </w:r>
            <w:r>
              <w:rPr>
                <w:noProof/>
                <w:webHidden/>
              </w:rPr>
            </w:r>
            <w:r>
              <w:rPr>
                <w:noProof/>
                <w:webHidden/>
              </w:rPr>
              <w:fldChar w:fldCharType="separate"/>
            </w:r>
            <w:r>
              <w:rPr>
                <w:noProof/>
                <w:webHidden/>
              </w:rPr>
              <w:t>12</w:t>
            </w:r>
            <w:r>
              <w:rPr>
                <w:noProof/>
                <w:webHidden/>
              </w:rPr>
              <w:fldChar w:fldCharType="end"/>
            </w:r>
          </w:hyperlink>
        </w:p>
        <w:p w14:paraId="4717F193" w14:textId="497A4132" w:rsidR="00400BEF" w:rsidRDefault="00400BEF">
          <w:pPr>
            <w:pStyle w:val="T3"/>
            <w:rPr>
              <w:rFonts w:asciiTheme="minorHAnsi" w:eastAsiaTheme="minorEastAsia" w:hAnsiTheme="minorHAnsi" w:cstheme="minorBidi"/>
              <w:i w:val="0"/>
              <w:noProof/>
              <w:sz w:val="22"/>
              <w:szCs w:val="22"/>
              <w:lang w:val="en-US" w:eastAsia="en-US"/>
            </w:rPr>
          </w:pPr>
          <w:hyperlink w:anchor="_Toc208840338" w:history="1">
            <w:r w:rsidRPr="004F52FC">
              <w:rPr>
                <w:rStyle w:val="Kpr"/>
                <w:noProof/>
              </w:rPr>
              <w:t>3.2 Çıkar Çatışması</w:t>
            </w:r>
            <w:r>
              <w:rPr>
                <w:noProof/>
                <w:webHidden/>
              </w:rPr>
              <w:tab/>
            </w:r>
            <w:r>
              <w:rPr>
                <w:noProof/>
                <w:webHidden/>
              </w:rPr>
              <w:fldChar w:fldCharType="begin"/>
            </w:r>
            <w:r>
              <w:rPr>
                <w:noProof/>
                <w:webHidden/>
              </w:rPr>
              <w:instrText xml:space="preserve"> PAGEREF _Toc208840338 \h </w:instrText>
            </w:r>
            <w:r>
              <w:rPr>
                <w:noProof/>
                <w:webHidden/>
              </w:rPr>
            </w:r>
            <w:r>
              <w:rPr>
                <w:noProof/>
                <w:webHidden/>
              </w:rPr>
              <w:fldChar w:fldCharType="separate"/>
            </w:r>
            <w:r>
              <w:rPr>
                <w:noProof/>
                <w:webHidden/>
              </w:rPr>
              <w:t>13</w:t>
            </w:r>
            <w:r>
              <w:rPr>
                <w:noProof/>
                <w:webHidden/>
              </w:rPr>
              <w:fldChar w:fldCharType="end"/>
            </w:r>
          </w:hyperlink>
        </w:p>
        <w:p w14:paraId="7C9B785A" w14:textId="18D4C367" w:rsidR="00400BEF" w:rsidRDefault="00400BEF">
          <w:pPr>
            <w:pStyle w:val="T3"/>
            <w:rPr>
              <w:rFonts w:asciiTheme="minorHAnsi" w:eastAsiaTheme="minorEastAsia" w:hAnsiTheme="minorHAnsi" w:cstheme="minorBidi"/>
              <w:i w:val="0"/>
              <w:noProof/>
              <w:sz w:val="22"/>
              <w:szCs w:val="22"/>
              <w:lang w:val="en-US" w:eastAsia="en-US"/>
            </w:rPr>
          </w:pPr>
          <w:hyperlink w:anchor="_Toc208840339" w:history="1">
            <w:r w:rsidRPr="004F52FC">
              <w:rPr>
                <w:rStyle w:val="Kpr"/>
                <w:noProof/>
              </w:rPr>
              <w:t>3.3 Gizlilik</w:t>
            </w:r>
            <w:r>
              <w:rPr>
                <w:noProof/>
                <w:webHidden/>
              </w:rPr>
              <w:tab/>
            </w:r>
            <w:r>
              <w:rPr>
                <w:noProof/>
                <w:webHidden/>
              </w:rPr>
              <w:fldChar w:fldCharType="begin"/>
            </w:r>
            <w:r>
              <w:rPr>
                <w:noProof/>
                <w:webHidden/>
              </w:rPr>
              <w:instrText xml:space="preserve"> PAGEREF _Toc208840339 \h </w:instrText>
            </w:r>
            <w:r>
              <w:rPr>
                <w:noProof/>
                <w:webHidden/>
              </w:rPr>
            </w:r>
            <w:r>
              <w:rPr>
                <w:noProof/>
                <w:webHidden/>
              </w:rPr>
              <w:fldChar w:fldCharType="separate"/>
            </w:r>
            <w:r>
              <w:rPr>
                <w:noProof/>
                <w:webHidden/>
              </w:rPr>
              <w:t>14</w:t>
            </w:r>
            <w:r>
              <w:rPr>
                <w:noProof/>
                <w:webHidden/>
              </w:rPr>
              <w:fldChar w:fldCharType="end"/>
            </w:r>
          </w:hyperlink>
        </w:p>
        <w:p w14:paraId="736520BC" w14:textId="1414F08A" w:rsidR="00400BEF" w:rsidRDefault="00400BEF">
          <w:pPr>
            <w:pStyle w:val="T3"/>
            <w:rPr>
              <w:rFonts w:asciiTheme="minorHAnsi" w:eastAsiaTheme="minorEastAsia" w:hAnsiTheme="minorHAnsi" w:cstheme="minorBidi"/>
              <w:i w:val="0"/>
              <w:noProof/>
              <w:sz w:val="22"/>
              <w:szCs w:val="22"/>
              <w:lang w:val="en-US" w:eastAsia="en-US"/>
            </w:rPr>
          </w:pPr>
          <w:hyperlink w:anchor="_Toc208840340" w:history="1">
            <w:r w:rsidRPr="004F52FC">
              <w:rPr>
                <w:rStyle w:val="Kpr"/>
                <w:noProof/>
              </w:rPr>
              <w:t>3.4 Danışmanların Sorumluluğu</w:t>
            </w:r>
            <w:r>
              <w:rPr>
                <w:noProof/>
                <w:webHidden/>
              </w:rPr>
              <w:tab/>
            </w:r>
            <w:r>
              <w:rPr>
                <w:noProof/>
                <w:webHidden/>
              </w:rPr>
              <w:fldChar w:fldCharType="begin"/>
            </w:r>
            <w:r>
              <w:rPr>
                <w:noProof/>
                <w:webHidden/>
              </w:rPr>
              <w:instrText xml:space="preserve"> PAGEREF _Toc208840340 \h </w:instrText>
            </w:r>
            <w:r>
              <w:rPr>
                <w:noProof/>
                <w:webHidden/>
              </w:rPr>
            </w:r>
            <w:r>
              <w:rPr>
                <w:noProof/>
                <w:webHidden/>
              </w:rPr>
              <w:fldChar w:fldCharType="separate"/>
            </w:r>
            <w:r>
              <w:rPr>
                <w:noProof/>
                <w:webHidden/>
              </w:rPr>
              <w:t>14</w:t>
            </w:r>
            <w:r>
              <w:rPr>
                <w:noProof/>
                <w:webHidden/>
              </w:rPr>
              <w:fldChar w:fldCharType="end"/>
            </w:r>
          </w:hyperlink>
        </w:p>
        <w:p w14:paraId="09A5B8DF" w14:textId="18C3AC2B" w:rsidR="00400BEF" w:rsidRDefault="00400BEF">
          <w:pPr>
            <w:pStyle w:val="T3"/>
            <w:rPr>
              <w:rFonts w:asciiTheme="minorHAnsi" w:eastAsiaTheme="minorEastAsia" w:hAnsiTheme="minorHAnsi" w:cstheme="minorBidi"/>
              <w:i w:val="0"/>
              <w:noProof/>
              <w:sz w:val="22"/>
              <w:szCs w:val="22"/>
              <w:lang w:val="en-US" w:eastAsia="en-US"/>
            </w:rPr>
          </w:pPr>
          <w:hyperlink w:anchor="_Toc208840341" w:history="1">
            <w:r w:rsidRPr="004F52FC">
              <w:rPr>
                <w:rStyle w:val="Kpr"/>
                <w:noProof/>
              </w:rPr>
              <w:t>3.5 Danışmanlar Tarafından Sağlanacak Sigorta Hizmetleri</w:t>
            </w:r>
            <w:r>
              <w:rPr>
                <w:noProof/>
                <w:webHidden/>
              </w:rPr>
              <w:tab/>
            </w:r>
            <w:r>
              <w:rPr>
                <w:noProof/>
                <w:webHidden/>
              </w:rPr>
              <w:fldChar w:fldCharType="begin"/>
            </w:r>
            <w:r>
              <w:rPr>
                <w:noProof/>
                <w:webHidden/>
              </w:rPr>
              <w:instrText xml:space="preserve"> PAGEREF _Toc208840341 \h </w:instrText>
            </w:r>
            <w:r>
              <w:rPr>
                <w:noProof/>
                <w:webHidden/>
              </w:rPr>
            </w:r>
            <w:r>
              <w:rPr>
                <w:noProof/>
                <w:webHidden/>
              </w:rPr>
              <w:fldChar w:fldCharType="separate"/>
            </w:r>
            <w:r>
              <w:rPr>
                <w:noProof/>
                <w:webHidden/>
              </w:rPr>
              <w:t>14</w:t>
            </w:r>
            <w:r>
              <w:rPr>
                <w:noProof/>
                <w:webHidden/>
              </w:rPr>
              <w:fldChar w:fldCharType="end"/>
            </w:r>
          </w:hyperlink>
        </w:p>
        <w:p w14:paraId="35B1FE22" w14:textId="4FB6F48B" w:rsidR="00400BEF" w:rsidRDefault="00400BEF">
          <w:pPr>
            <w:pStyle w:val="T3"/>
            <w:rPr>
              <w:rFonts w:asciiTheme="minorHAnsi" w:eastAsiaTheme="minorEastAsia" w:hAnsiTheme="minorHAnsi" w:cstheme="minorBidi"/>
              <w:i w:val="0"/>
              <w:noProof/>
              <w:sz w:val="22"/>
              <w:szCs w:val="22"/>
              <w:lang w:val="en-US" w:eastAsia="en-US"/>
            </w:rPr>
          </w:pPr>
          <w:hyperlink w:anchor="_Toc208840342" w:history="1">
            <w:r w:rsidRPr="004F52FC">
              <w:rPr>
                <w:rStyle w:val="Kpr"/>
                <w:noProof/>
              </w:rPr>
              <w:t>3.6 Muhasebeleştirme, Teftiş ve Denetim</w:t>
            </w:r>
            <w:r>
              <w:rPr>
                <w:noProof/>
                <w:webHidden/>
              </w:rPr>
              <w:tab/>
            </w:r>
            <w:r>
              <w:rPr>
                <w:noProof/>
                <w:webHidden/>
              </w:rPr>
              <w:fldChar w:fldCharType="begin"/>
            </w:r>
            <w:r>
              <w:rPr>
                <w:noProof/>
                <w:webHidden/>
              </w:rPr>
              <w:instrText xml:space="preserve"> PAGEREF _Toc208840342 \h </w:instrText>
            </w:r>
            <w:r>
              <w:rPr>
                <w:noProof/>
                <w:webHidden/>
              </w:rPr>
            </w:r>
            <w:r>
              <w:rPr>
                <w:noProof/>
                <w:webHidden/>
              </w:rPr>
              <w:fldChar w:fldCharType="separate"/>
            </w:r>
            <w:r>
              <w:rPr>
                <w:noProof/>
                <w:webHidden/>
              </w:rPr>
              <w:t>14</w:t>
            </w:r>
            <w:r>
              <w:rPr>
                <w:noProof/>
                <w:webHidden/>
              </w:rPr>
              <w:fldChar w:fldCharType="end"/>
            </w:r>
          </w:hyperlink>
        </w:p>
        <w:p w14:paraId="086F1DE5" w14:textId="12220D76" w:rsidR="00400BEF" w:rsidRDefault="00400BEF">
          <w:pPr>
            <w:pStyle w:val="T3"/>
            <w:rPr>
              <w:rFonts w:asciiTheme="minorHAnsi" w:eastAsiaTheme="minorEastAsia" w:hAnsiTheme="minorHAnsi" w:cstheme="minorBidi"/>
              <w:i w:val="0"/>
              <w:noProof/>
              <w:sz w:val="22"/>
              <w:szCs w:val="22"/>
              <w:lang w:val="en-US" w:eastAsia="en-US"/>
            </w:rPr>
          </w:pPr>
          <w:hyperlink w:anchor="_Toc208840343" w:history="1">
            <w:r w:rsidRPr="004F52FC">
              <w:rPr>
                <w:rStyle w:val="Kpr"/>
                <w:noProof/>
              </w:rPr>
              <w:t>3.7 Danışmanın İşverenin Önceden Onayını Gerektiren Fiilleri</w:t>
            </w:r>
            <w:r>
              <w:rPr>
                <w:noProof/>
                <w:webHidden/>
              </w:rPr>
              <w:tab/>
            </w:r>
            <w:r>
              <w:rPr>
                <w:noProof/>
                <w:webHidden/>
              </w:rPr>
              <w:fldChar w:fldCharType="begin"/>
            </w:r>
            <w:r>
              <w:rPr>
                <w:noProof/>
                <w:webHidden/>
              </w:rPr>
              <w:instrText xml:space="preserve"> PAGEREF _Toc208840343 \h </w:instrText>
            </w:r>
            <w:r>
              <w:rPr>
                <w:noProof/>
                <w:webHidden/>
              </w:rPr>
            </w:r>
            <w:r>
              <w:rPr>
                <w:noProof/>
                <w:webHidden/>
              </w:rPr>
              <w:fldChar w:fldCharType="separate"/>
            </w:r>
            <w:r>
              <w:rPr>
                <w:noProof/>
                <w:webHidden/>
              </w:rPr>
              <w:t>14</w:t>
            </w:r>
            <w:r>
              <w:rPr>
                <w:noProof/>
                <w:webHidden/>
              </w:rPr>
              <w:fldChar w:fldCharType="end"/>
            </w:r>
          </w:hyperlink>
        </w:p>
        <w:p w14:paraId="29DA8EDE" w14:textId="01AB1DBD" w:rsidR="00400BEF" w:rsidRDefault="00400BEF">
          <w:pPr>
            <w:pStyle w:val="T3"/>
            <w:rPr>
              <w:rFonts w:asciiTheme="minorHAnsi" w:eastAsiaTheme="minorEastAsia" w:hAnsiTheme="minorHAnsi" w:cstheme="minorBidi"/>
              <w:i w:val="0"/>
              <w:noProof/>
              <w:sz w:val="22"/>
              <w:szCs w:val="22"/>
              <w:lang w:val="en-US" w:eastAsia="en-US"/>
            </w:rPr>
          </w:pPr>
          <w:hyperlink w:anchor="_Toc208840344" w:history="1">
            <w:r w:rsidRPr="004F52FC">
              <w:rPr>
                <w:rStyle w:val="Kpr"/>
                <w:noProof/>
              </w:rPr>
              <w:t>3.8 Raporlama Yükümlülükleri</w:t>
            </w:r>
            <w:r>
              <w:rPr>
                <w:noProof/>
                <w:webHidden/>
              </w:rPr>
              <w:tab/>
            </w:r>
            <w:r>
              <w:rPr>
                <w:noProof/>
                <w:webHidden/>
              </w:rPr>
              <w:fldChar w:fldCharType="begin"/>
            </w:r>
            <w:r>
              <w:rPr>
                <w:noProof/>
                <w:webHidden/>
              </w:rPr>
              <w:instrText xml:space="preserve"> PAGEREF _Toc208840344 \h </w:instrText>
            </w:r>
            <w:r>
              <w:rPr>
                <w:noProof/>
                <w:webHidden/>
              </w:rPr>
            </w:r>
            <w:r>
              <w:rPr>
                <w:noProof/>
                <w:webHidden/>
              </w:rPr>
              <w:fldChar w:fldCharType="separate"/>
            </w:r>
            <w:r>
              <w:rPr>
                <w:noProof/>
                <w:webHidden/>
              </w:rPr>
              <w:t>15</w:t>
            </w:r>
            <w:r>
              <w:rPr>
                <w:noProof/>
                <w:webHidden/>
              </w:rPr>
              <w:fldChar w:fldCharType="end"/>
            </w:r>
          </w:hyperlink>
        </w:p>
        <w:p w14:paraId="40A7A8B9" w14:textId="04C7EA36" w:rsidR="00400BEF" w:rsidRDefault="00400BEF">
          <w:pPr>
            <w:pStyle w:val="T3"/>
            <w:rPr>
              <w:rFonts w:asciiTheme="minorHAnsi" w:eastAsiaTheme="minorEastAsia" w:hAnsiTheme="minorHAnsi" w:cstheme="minorBidi"/>
              <w:i w:val="0"/>
              <w:noProof/>
              <w:sz w:val="22"/>
              <w:szCs w:val="22"/>
              <w:lang w:val="en-US" w:eastAsia="en-US"/>
            </w:rPr>
          </w:pPr>
          <w:hyperlink w:anchor="_Toc208840345" w:history="1">
            <w:r w:rsidRPr="004F52FC">
              <w:rPr>
                <w:rStyle w:val="Kpr"/>
                <w:noProof/>
              </w:rPr>
              <w:t>3.9 Danışmanlar Tarafından Hazırlanan Belgelerin, İşverenin Mülkiyetinde Olması</w:t>
            </w:r>
            <w:r>
              <w:rPr>
                <w:noProof/>
                <w:webHidden/>
              </w:rPr>
              <w:tab/>
            </w:r>
            <w:r>
              <w:rPr>
                <w:noProof/>
                <w:webHidden/>
              </w:rPr>
              <w:fldChar w:fldCharType="begin"/>
            </w:r>
            <w:r>
              <w:rPr>
                <w:noProof/>
                <w:webHidden/>
              </w:rPr>
              <w:instrText xml:space="preserve"> PAGEREF _Toc208840345 \h </w:instrText>
            </w:r>
            <w:r>
              <w:rPr>
                <w:noProof/>
                <w:webHidden/>
              </w:rPr>
            </w:r>
            <w:r>
              <w:rPr>
                <w:noProof/>
                <w:webHidden/>
              </w:rPr>
              <w:fldChar w:fldCharType="separate"/>
            </w:r>
            <w:r>
              <w:rPr>
                <w:noProof/>
                <w:webHidden/>
              </w:rPr>
              <w:t>15</w:t>
            </w:r>
            <w:r>
              <w:rPr>
                <w:noProof/>
                <w:webHidden/>
              </w:rPr>
              <w:fldChar w:fldCharType="end"/>
            </w:r>
          </w:hyperlink>
        </w:p>
        <w:p w14:paraId="7B00A562" w14:textId="38163AEB" w:rsidR="00400BEF" w:rsidRDefault="00400BEF">
          <w:pPr>
            <w:pStyle w:val="T3"/>
            <w:rPr>
              <w:rFonts w:asciiTheme="minorHAnsi" w:eastAsiaTheme="minorEastAsia" w:hAnsiTheme="minorHAnsi" w:cstheme="minorBidi"/>
              <w:i w:val="0"/>
              <w:noProof/>
              <w:sz w:val="22"/>
              <w:szCs w:val="22"/>
              <w:lang w:val="en-US" w:eastAsia="en-US"/>
            </w:rPr>
          </w:pPr>
          <w:hyperlink w:anchor="_Toc208840346" w:history="1">
            <w:r w:rsidRPr="004F52FC">
              <w:rPr>
                <w:rStyle w:val="Kpr"/>
                <w:noProof/>
              </w:rPr>
              <w:t>3.10 İşveren Tarafından Sağlanan Ekipman, Araçlar ve Malzemeler</w:t>
            </w:r>
            <w:r>
              <w:rPr>
                <w:noProof/>
                <w:webHidden/>
              </w:rPr>
              <w:tab/>
            </w:r>
            <w:r>
              <w:rPr>
                <w:noProof/>
                <w:webHidden/>
              </w:rPr>
              <w:fldChar w:fldCharType="begin"/>
            </w:r>
            <w:r>
              <w:rPr>
                <w:noProof/>
                <w:webHidden/>
              </w:rPr>
              <w:instrText xml:space="preserve"> PAGEREF _Toc208840346 \h </w:instrText>
            </w:r>
            <w:r>
              <w:rPr>
                <w:noProof/>
                <w:webHidden/>
              </w:rPr>
            </w:r>
            <w:r>
              <w:rPr>
                <w:noProof/>
                <w:webHidden/>
              </w:rPr>
              <w:fldChar w:fldCharType="separate"/>
            </w:r>
            <w:r>
              <w:rPr>
                <w:noProof/>
                <w:webHidden/>
              </w:rPr>
              <w:t>15</w:t>
            </w:r>
            <w:r>
              <w:rPr>
                <w:noProof/>
                <w:webHidden/>
              </w:rPr>
              <w:fldChar w:fldCharType="end"/>
            </w:r>
          </w:hyperlink>
        </w:p>
        <w:p w14:paraId="62D59B2F" w14:textId="6D4404DA" w:rsidR="00400BEF" w:rsidRDefault="00400BEF">
          <w:pPr>
            <w:pStyle w:val="T2"/>
            <w:tabs>
              <w:tab w:val="right" w:leader="dot" w:pos="9063"/>
            </w:tabs>
            <w:rPr>
              <w:rFonts w:asciiTheme="minorHAnsi" w:eastAsiaTheme="minorEastAsia" w:hAnsiTheme="minorHAnsi" w:cstheme="minorBidi"/>
              <w:smallCaps w:val="0"/>
              <w:noProof/>
              <w:sz w:val="22"/>
              <w:szCs w:val="22"/>
              <w:lang w:val="en-US" w:eastAsia="en-US"/>
            </w:rPr>
          </w:pPr>
          <w:hyperlink w:anchor="_Toc208840347" w:history="1">
            <w:r w:rsidRPr="004F52FC">
              <w:rPr>
                <w:rStyle w:val="Kpr"/>
                <w:noProof/>
              </w:rPr>
              <w:t>4. Danışmanın Personeli ve Alt-danışmanları</w:t>
            </w:r>
            <w:r>
              <w:rPr>
                <w:noProof/>
                <w:webHidden/>
              </w:rPr>
              <w:tab/>
            </w:r>
            <w:r>
              <w:rPr>
                <w:noProof/>
                <w:webHidden/>
              </w:rPr>
              <w:fldChar w:fldCharType="begin"/>
            </w:r>
            <w:r>
              <w:rPr>
                <w:noProof/>
                <w:webHidden/>
              </w:rPr>
              <w:instrText xml:space="preserve"> PAGEREF _Toc208840347 \h </w:instrText>
            </w:r>
            <w:r>
              <w:rPr>
                <w:noProof/>
                <w:webHidden/>
              </w:rPr>
            </w:r>
            <w:r>
              <w:rPr>
                <w:noProof/>
                <w:webHidden/>
              </w:rPr>
              <w:fldChar w:fldCharType="separate"/>
            </w:r>
            <w:r>
              <w:rPr>
                <w:noProof/>
                <w:webHidden/>
              </w:rPr>
              <w:t>16</w:t>
            </w:r>
            <w:r>
              <w:rPr>
                <w:noProof/>
                <w:webHidden/>
              </w:rPr>
              <w:fldChar w:fldCharType="end"/>
            </w:r>
          </w:hyperlink>
        </w:p>
        <w:p w14:paraId="37AF3A35" w14:textId="6476CB88" w:rsidR="00400BEF" w:rsidRDefault="00400BEF">
          <w:pPr>
            <w:pStyle w:val="T3"/>
            <w:rPr>
              <w:rFonts w:asciiTheme="minorHAnsi" w:eastAsiaTheme="minorEastAsia" w:hAnsiTheme="minorHAnsi" w:cstheme="minorBidi"/>
              <w:i w:val="0"/>
              <w:noProof/>
              <w:sz w:val="22"/>
              <w:szCs w:val="22"/>
              <w:lang w:val="en-US" w:eastAsia="en-US"/>
            </w:rPr>
          </w:pPr>
          <w:hyperlink w:anchor="_Toc208840348" w:history="1">
            <w:r w:rsidRPr="004F52FC">
              <w:rPr>
                <w:rStyle w:val="Kpr"/>
                <w:noProof/>
              </w:rPr>
              <w:t>4.1 Genel</w:t>
            </w:r>
            <w:r>
              <w:rPr>
                <w:noProof/>
                <w:webHidden/>
              </w:rPr>
              <w:tab/>
            </w:r>
            <w:r>
              <w:rPr>
                <w:noProof/>
                <w:webHidden/>
              </w:rPr>
              <w:fldChar w:fldCharType="begin"/>
            </w:r>
            <w:r>
              <w:rPr>
                <w:noProof/>
                <w:webHidden/>
              </w:rPr>
              <w:instrText xml:space="preserve"> PAGEREF _Toc208840348 \h </w:instrText>
            </w:r>
            <w:r>
              <w:rPr>
                <w:noProof/>
                <w:webHidden/>
              </w:rPr>
            </w:r>
            <w:r>
              <w:rPr>
                <w:noProof/>
                <w:webHidden/>
              </w:rPr>
              <w:fldChar w:fldCharType="separate"/>
            </w:r>
            <w:r>
              <w:rPr>
                <w:noProof/>
                <w:webHidden/>
              </w:rPr>
              <w:t>16</w:t>
            </w:r>
            <w:r>
              <w:rPr>
                <w:noProof/>
                <w:webHidden/>
              </w:rPr>
              <w:fldChar w:fldCharType="end"/>
            </w:r>
          </w:hyperlink>
        </w:p>
        <w:p w14:paraId="5858DED1" w14:textId="10053EC5" w:rsidR="00400BEF" w:rsidRDefault="00400BEF">
          <w:pPr>
            <w:pStyle w:val="T3"/>
            <w:rPr>
              <w:rFonts w:asciiTheme="minorHAnsi" w:eastAsiaTheme="minorEastAsia" w:hAnsiTheme="minorHAnsi" w:cstheme="minorBidi"/>
              <w:i w:val="0"/>
              <w:noProof/>
              <w:sz w:val="22"/>
              <w:szCs w:val="22"/>
              <w:lang w:val="en-US" w:eastAsia="en-US"/>
            </w:rPr>
          </w:pPr>
          <w:hyperlink w:anchor="_Toc208840349" w:history="1">
            <w:r w:rsidRPr="004F52FC">
              <w:rPr>
                <w:rStyle w:val="Kpr"/>
                <w:noProof/>
              </w:rPr>
              <w:t>4.2 Personelin Tanımı</w:t>
            </w:r>
            <w:r>
              <w:rPr>
                <w:noProof/>
                <w:webHidden/>
              </w:rPr>
              <w:tab/>
            </w:r>
            <w:r>
              <w:rPr>
                <w:noProof/>
                <w:webHidden/>
              </w:rPr>
              <w:fldChar w:fldCharType="begin"/>
            </w:r>
            <w:r>
              <w:rPr>
                <w:noProof/>
                <w:webHidden/>
              </w:rPr>
              <w:instrText xml:space="preserve"> PAGEREF _Toc208840349 \h </w:instrText>
            </w:r>
            <w:r>
              <w:rPr>
                <w:noProof/>
                <w:webHidden/>
              </w:rPr>
            </w:r>
            <w:r>
              <w:rPr>
                <w:noProof/>
                <w:webHidden/>
              </w:rPr>
              <w:fldChar w:fldCharType="separate"/>
            </w:r>
            <w:r>
              <w:rPr>
                <w:noProof/>
                <w:webHidden/>
              </w:rPr>
              <w:t>16</w:t>
            </w:r>
            <w:r>
              <w:rPr>
                <w:noProof/>
                <w:webHidden/>
              </w:rPr>
              <w:fldChar w:fldCharType="end"/>
            </w:r>
          </w:hyperlink>
        </w:p>
        <w:p w14:paraId="6468D06A" w14:textId="5A99A491" w:rsidR="00400BEF" w:rsidRDefault="00400BEF">
          <w:pPr>
            <w:pStyle w:val="T3"/>
            <w:rPr>
              <w:rFonts w:asciiTheme="minorHAnsi" w:eastAsiaTheme="minorEastAsia" w:hAnsiTheme="minorHAnsi" w:cstheme="minorBidi"/>
              <w:i w:val="0"/>
              <w:noProof/>
              <w:sz w:val="22"/>
              <w:szCs w:val="22"/>
              <w:lang w:val="en-US" w:eastAsia="en-US"/>
            </w:rPr>
          </w:pPr>
          <w:hyperlink w:anchor="_Toc208840350" w:history="1">
            <w:r w:rsidRPr="004F52FC">
              <w:rPr>
                <w:rStyle w:val="Kpr"/>
                <w:noProof/>
              </w:rPr>
              <w:t>4.3 Elemanların Kabul Edilmesi</w:t>
            </w:r>
            <w:r>
              <w:rPr>
                <w:noProof/>
                <w:webHidden/>
              </w:rPr>
              <w:tab/>
            </w:r>
            <w:r>
              <w:rPr>
                <w:noProof/>
                <w:webHidden/>
              </w:rPr>
              <w:fldChar w:fldCharType="begin"/>
            </w:r>
            <w:r>
              <w:rPr>
                <w:noProof/>
                <w:webHidden/>
              </w:rPr>
              <w:instrText xml:space="preserve"> PAGEREF _Toc208840350 \h </w:instrText>
            </w:r>
            <w:r>
              <w:rPr>
                <w:noProof/>
                <w:webHidden/>
              </w:rPr>
            </w:r>
            <w:r>
              <w:rPr>
                <w:noProof/>
                <w:webHidden/>
              </w:rPr>
              <w:fldChar w:fldCharType="separate"/>
            </w:r>
            <w:r>
              <w:rPr>
                <w:noProof/>
                <w:webHidden/>
              </w:rPr>
              <w:t>17</w:t>
            </w:r>
            <w:r>
              <w:rPr>
                <w:noProof/>
                <w:webHidden/>
              </w:rPr>
              <w:fldChar w:fldCharType="end"/>
            </w:r>
          </w:hyperlink>
        </w:p>
        <w:p w14:paraId="24106034" w14:textId="78EBBBC7" w:rsidR="00400BEF" w:rsidRDefault="00400BEF">
          <w:pPr>
            <w:pStyle w:val="T3"/>
            <w:rPr>
              <w:rFonts w:asciiTheme="minorHAnsi" w:eastAsiaTheme="minorEastAsia" w:hAnsiTheme="minorHAnsi" w:cstheme="minorBidi"/>
              <w:i w:val="0"/>
              <w:noProof/>
              <w:sz w:val="22"/>
              <w:szCs w:val="22"/>
              <w:lang w:val="en-US" w:eastAsia="en-US"/>
            </w:rPr>
          </w:pPr>
          <w:hyperlink w:anchor="_Toc208840351" w:history="1">
            <w:r w:rsidRPr="004F52FC">
              <w:rPr>
                <w:rStyle w:val="Kpr"/>
                <w:noProof/>
              </w:rPr>
              <w:t>4.4 Çalışma Saatleri, Fazla Mesai, İzin vs.</w:t>
            </w:r>
            <w:r>
              <w:rPr>
                <w:noProof/>
                <w:webHidden/>
              </w:rPr>
              <w:tab/>
            </w:r>
            <w:r>
              <w:rPr>
                <w:noProof/>
                <w:webHidden/>
              </w:rPr>
              <w:fldChar w:fldCharType="begin"/>
            </w:r>
            <w:r>
              <w:rPr>
                <w:noProof/>
                <w:webHidden/>
              </w:rPr>
              <w:instrText xml:space="preserve"> PAGEREF _Toc208840351 \h </w:instrText>
            </w:r>
            <w:r>
              <w:rPr>
                <w:noProof/>
                <w:webHidden/>
              </w:rPr>
            </w:r>
            <w:r>
              <w:rPr>
                <w:noProof/>
                <w:webHidden/>
              </w:rPr>
              <w:fldChar w:fldCharType="separate"/>
            </w:r>
            <w:r>
              <w:rPr>
                <w:noProof/>
                <w:webHidden/>
              </w:rPr>
              <w:t>17</w:t>
            </w:r>
            <w:r>
              <w:rPr>
                <w:noProof/>
                <w:webHidden/>
              </w:rPr>
              <w:fldChar w:fldCharType="end"/>
            </w:r>
          </w:hyperlink>
        </w:p>
        <w:p w14:paraId="234781BC" w14:textId="08B1158C" w:rsidR="00400BEF" w:rsidRDefault="00400BEF">
          <w:pPr>
            <w:pStyle w:val="T3"/>
            <w:rPr>
              <w:rFonts w:asciiTheme="minorHAnsi" w:eastAsiaTheme="minorEastAsia" w:hAnsiTheme="minorHAnsi" w:cstheme="minorBidi"/>
              <w:i w:val="0"/>
              <w:noProof/>
              <w:sz w:val="22"/>
              <w:szCs w:val="22"/>
              <w:lang w:val="en-US" w:eastAsia="en-US"/>
            </w:rPr>
          </w:pPr>
          <w:hyperlink w:anchor="_Toc208840352" w:history="1">
            <w:r w:rsidRPr="004F52FC">
              <w:rPr>
                <w:rStyle w:val="Kpr"/>
                <w:noProof/>
              </w:rPr>
              <w:t>4.5 Elemanların Görevden Alınması veya Yerlerine Başkalarının Atanması</w:t>
            </w:r>
            <w:r>
              <w:rPr>
                <w:noProof/>
                <w:webHidden/>
              </w:rPr>
              <w:tab/>
            </w:r>
            <w:r>
              <w:rPr>
                <w:noProof/>
                <w:webHidden/>
              </w:rPr>
              <w:fldChar w:fldCharType="begin"/>
            </w:r>
            <w:r>
              <w:rPr>
                <w:noProof/>
                <w:webHidden/>
              </w:rPr>
              <w:instrText xml:space="preserve"> PAGEREF _Toc208840352 \h </w:instrText>
            </w:r>
            <w:r>
              <w:rPr>
                <w:noProof/>
                <w:webHidden/>
              </w:rPr>
            </w:r>
            <w:r>
              <w:rPr>
                <w:noProof/>
                <w:webHidden/>
              </w:rPr>
              <w:fldChar w:fldCharType="separate"/>
            </w:r>
            <w:r>
              <w:rPr>
                <w:noProof/>
                <w:webHidden/>
              </w:rPr>
              <w:t>17</w:t>
            </w:r>
            <w:r>
              <w:rPr>
                <w:noProof/>
                <w:webHidden/>
              </w:rPr>
              <w:fldChar w:fldCharType="end"/>
            </w:r>
          </w:hyperlink>
        </w:p>
        <w:p w14:paraId="0948D0C8" w14:textId="22E5516C" w:rsidR="00400BEF" w:rsidRDefault="00400BEF">
          <w:pPr>
            <w:pStyle w:val="T3"/>
            <w:rPr>
              <w:rFonts w:asciiTheme="minorHAnsi" w:eastAsiaTheme="minorEastAsia" w:hAnsiTheme="minorHAnsi" w:cstheme="minorBidi"/>
              <w:i w:val="0"/>
              <w:noProof/>
              <w:sz w:val="22"/>
              <w:szCs w:val="22"/>
              <w:lang w:val="en-US" w:eastAsia="en-US"/>
            </w:rPr>
          </w:pPr>
          <w:hyperlink w:anchor="_Toc208840353" w:history="1">
            <w:r w:rsidRPr="004F52FC">
              <w:rPr>
                <w:rStyle w:val="Kpr"/>
                <w:noProof/>
              </w:rPr>
              <w:t>4.6 Yerleşik Proje Müdürü</w:t>
            </w:r>
            <w:r>
              <w:rPr>
                <w:noProof/>
                <w:webHidden/>
              </w:rPr>
              <w:tab/>
            </w:r>
            <w:r>
              <w:rPr>
                <w:noProof/>
                <w:webHidden/>
              </w:rPr>
              <w:fldChar w:fldCharType="begin"/>
            </w:r>
            <w:r>
              <w:rPr>
                <w:noProof/>
                <w:webHidden/>
              </w:rPr>
              <w:instrText xml:space="preserve"> PAGEREF _Toc208840353 \h </w:instrText>
            </w:r>
            <w:r>
              <w:rPr>
                <w:noProof/>
                <w:webHidden/>
              </w:rPr>
            </w:r>
            <w:r>
              <w:rPr>
                <w:noProof/>
                <w:webHidden/>
              </w:rPr>
              <w:fldChar w:fldCharType="separate"/>
            </w:r>
            <w:r>
              <w:rPr>
                <w:noProof/>
                <w:webHidden/>
              </w:rPr>
              <w:t>18</w:t>
            </w:r>
            <w:r>
              <w:rPr>
                <w:noProof/>
                <w:webHidden/>
              </w:rPr>
              <w:fldChar w:fldCharType="end"/>
            </w:r>
          </w:hyperlink>
        </w:p>
        <w:p w14:paraId="497E4712" w14:textId="2DC43792" w:rsidR="00400BEF" w:rsidRDefault="00400BEF">
          <w:pPr>
            <w:pStyle w:val="T2"/>
            <w:tabs>
              <w:tab w:val="right" w:leader="dot" w:pos="9063"/>
            </w:tabs>
            <w:rPr>
              <w:rFonts w:asciiTheme="minorHAnsi" w:eastAsiaTheme="minorEastAsia" w:hAnsiTheme="minorHAnsi" w:cstheme="minorBidi"/>
              <w:smallCaps w:val="0"/>
              <w:noProof/>
              <w:sz w:val="22"/>
              <w:szCs w:val="22"/>
              <w:lang w:val="en-US" w:eastAsia="en-US"/>
            </w:rPr>
          </w:pPr>
          <w:hyperlink w:anchor="_Toc208840354" w:history="1">
            <w:r w:rsidRPr="004F52FC">
              <w:rPr>
                <w:rStyle w:val="Kpr"/>
                <w:noProof/>
              </w:rPr>
              <w:t>5. İşverenin Yükümlülükleri</w:t>
            </w:r>
            <w:r>
              <w:rPr>
                <w:noProof/>
                <w:webHidden/>
              </w:rPr>
              <w:tab/>
            </w:r>
            <w:r>
              <w:rPr>
                <w:noProof/>
                <w:webHidden/>
              </w:rPr>
              <w:fldChar w:fldCharType="begin"/>
            </w:r>
            <w:r>
              <w:rPr>
                <w:noProof/>
                <w:webHidden/>
              </w:rPr>
              <w:instrText xml:space="preserve"> PAGEREF _Toc208840354 \h </w:instrText>
            </w:r>
            <w:r>
              <w:rPr>
                <w:noProof/>
                <w:webHidden/>
              </w:rPr>
            </w:r>
            <w:r>
              <w:rPr>
                <w:noProof/>
                <w:webHidden/>
              </w:rPr>
              <w:fldChar w:fldCharType="separate"/>
            </w:r>
            <w:r>
              <w:rPr>
                <w:noProof/>
                <w:webHidden/>
              </w:rPr>
              <w:t>18</w:t>
            </w:r>
            <w:r>
              <w:rPr>
                <w:noProof/>
                <w:webHidden/>
              </w:rPr>
              <w:fldChar w:fldCharType="end"/>
            </w:r>
          </w:hyperlink>
        </w:p>
        <w:p w14:paraId="0C796325" w14:textId="2E924E82" w:rsidR="00400BEF" w:rsidRDefault="00400BEF">
          <w:pPr>
            <w:pStyle w:val="T3"/>
            <w:rPr>
              <w:rFonts w:asciiTheme="minorHAnsi" w:eastAsiaTheme="minorEastAsia" w:hAnsiTheme="minorHAnsi" w:cstheme="minorBidi"/>
              <w:i w:val="0"/>
              <w:noProof/>
              <w:sz w:val="22"/>
              <w:szCs w:val="22"/>
              <w:lang w:val="en-US" w:eastAsia="en-US"/>
            </w:rPr>
          </w:pPr>
          <w:hyperlink w:anchor="_Toc208840355" w:history="1">
            <w:r w:rsidRPr="004F52FC">
              <w:rPr>
                <w:rStyle w:val="Kpr"/>
                <w:noProof/>
              </w:rPr>
              <w:t>5.1 Yardım ve Muafiyet</w:t>
            </w:r>
            <w:r>
              <w:rPr>
                <w:noProof/>
                <w:webHidden/>
              </w:rPr>
              <w:tab/>
            </w:r>
            <w:r>
              <w:rPr>
                <w:noProof/>
                <w:webHidden/>
              </w:rPr>
              <w:fldChar w:fldCharType="begin"/>
            </w:r>
            <w:r>
              <w:rPr>
                <w:noProof/>
                <w:webHidden/>
              </w:rPr>
              <w:instrText xml:space="preserve"> PAGEREF _Toc208840355 \h </w:instrText>
            </w:r>
            <w:r>
              <w:rPr>
                <w:noProof/>
                <w:webHidden/>
              </w:rPr>
            </w:r>
            <w:r>
              <w:rPr>
                <w:noProof/>
                <w:webHidden/>
              </w:rPr>
              <w:fldChar w:fldCharType="separate"/>
            </w:r>
            <w:r>
              <w:rPr>
                <w:noProof/>
                <w:webHidden/>
              </w:rPr>
              <w:t>18</w:t>
            </w:r>
            <w:r>
              <w:rPr>
                <w:noProof/>
                <w:webHidden/>
              </w:rPr>
              <w:fldChar w:fldCharType="end"/>
            </w:r>
          </w:hyperlink>
        </w:p>
        <w:p w14:paraId="27DD419C" w14:textId="7984D551" w:rsidR="00400BEF" w:rsidRDefault="00400BEF">
          <w:pPr>
            <w:pStyle w:val="T3"/>
            <w:rPr>
              <w:rFonts w:asciiTheme="minorHAnsi" w:eastAsiaTheme="minorEastAsia" w:hAnsiTheme="minorHAnsi" w:cstheme="minorBidi"/>
              <w:i w:val="0"/>
              <w:noProof/>
              <w:sz w:val="22"/>
              <w:szCs w:val="22"/>
              <w:lang w:val="en-US" w:eastAsia="en-US"/>
            </w:rPr>
          </w:pPr>
          <w:hyperlink w:anchor="_Toc208840356" w:history="1">
            <w:r w:rsidRPr="004F52FC">
              <w:rPr>
                <w:rStyle w:val="Kpr"/>
                <w:noProof/>
              </w:rPr>
              <w:t>5.2 İşin Yapılacağı Alana Giriş</w:t>
            </w:r>
            <w:r>
              <w:rPr>
                <w:noProof/>
                <w:webHidden/>
              </w:rPr>
              <w:tab/>
            </w:r>
            <w:r>
              <w:rPr>
                <w:noProof/>
                <w:webHidden/>
              </w:rPr>
              <w:fldChar w:fldCharType="begin"/>
            </w:r>
            <w:r>
              <w:rPr>
                <w:noProof/>
                <w:webHidden/>
              </w:rPr>
              <w:instrText xml:space="preserve"> PAGEREF _Toc208840356 \h </w:instrText>
            </w:r>
            <w:r>
              <w:rPr>
                <w:noProof/>
                <w:webHidden/>
              </w:rPr>
            </w:r>
            <w:r>
              <w:rPr>
                <w:noProof/>
                <w:webHidden/>
              </w:rPr>
              <w:fldChar w:fldCharType="separate"/>
            </w:r>
            <w:r>
              <w:rPr>
                <w:noProof/>
                <w:webHidden/>
              </w:rPr>
              <w:t>20</w:t>
            </w:r>
            <w:r>
              <w:rPr>
                <w:noProof/>
                <w:webHidden/>
              </w:rPr>
              <w:fldChar w:fldCharType="end"/>
            </w:r>
          </w:hyperlink>
        </w:p>
        <w:p w14:paraId="6E2AB5DE" w14:textId="266EBA41" w:rsidR="00400BEF" w:rsidRDefault="00400BEF">
          <w:pPr>
            <w:pStyle w:val="T3"/>
            <w:rPr>
              <w:rFonts w:asciiTheme="minorHAnsi" w:eastAsiaTheme="minorEastAsia" w:hAnsiTheme="minorHAnsi" w:cstheme="minorBidi"/>
              <w:i w:val="0"/>
              <w:noProof/>
              <w:sz w:val="22"/>
              <w:szCs w:val="22"/>
              <w:lang w:val="en-US" w:eastAsia="en-US"/>
            </w:rPr>
          </w:pPr>
          <w:hyperlink w:anchor="_Toc208840357" w:history="1">
            <w:r w:rsidRPr="004F52FC">
              <w:rPr>
                <w:rStyle w:val="Kpr"/>
                <w:noProof/>
              </w:rPr>
              <w:t>5.3 Mevcut Kanunlardaki Değişiklik</w:t>
            </w:r>
            <w:r>
              <w:rPr>
                <w:noProof/>
                <w:webHidden/>
              </w:rPr>
              <w:tab/>
            </w:r>
            <w:r>
              <w:rPr>
                <w:noProof/>
                <w:webHidden/>
              </w:rPr>
              <w:fldChar w:fldCharType="begin"/>
            </w:r>
            <w:r>
              <w:rPr>
                <w:noProof/>
                <w:webHidden/>
              </w:rPr>
              <w:instrText xml:space="preserve"> PAGEREF _Toc208840357 \h </w:instrText>
            </w:r>
            <w:r>
              <w:rPr>
                <w:noProof/>
                <w:webHidden/>
              </w:rPr>
            </w:r>
            <w:r>
              <w:rPr>
                <w:noProof/>
                <w:webHidden/>
              </w:rPr>
              <w:fldChar w:fldCharType="separate"/>
            </w:r>
            <w:r>
              <w:rPr>
                <w:noProof/>
                <w:webHidden/>
              </w:rPr>
              <w:t>20</w:t>
            </w:r>
            <w:r>
              <w:rPr>
                <w:noProof/>
                <w:webHidden/>
              </w:rPr>
              <w:fldChar w:fldCharType="end"/>
            </w:r>
          </w:hyperlink>
        </w:p>
        <w:p w14:paraId="778FE853" w14:textId="51C86018" w:rsidR="00400BEF" w:rsidRDefault="00400BEF">
          <w:pPr>
            <w:pStyle w:val="T3"/>
            <w:rPr>
              <w:rFonts w:asciiTheme="minorHAnsi" w:eastAsiaTheme="minorEastAsia" w:hAnsiTheme="minorHAnsi" w:cstheme="minorBidi"/>
              <w:i w:val="0"/>
              <w:noProof/>
              <w:sz w:val="22"/>
              <w:szCs w:val="22"/>
              <w:lang w:val="en-US" w:eastAsia="en-US"/>
            </w:rPr>
          </w:pPr>
          <w:hyperlink w:anchor="_Toc208840358" w:history="1">
            <w:r w:rsidRPr="004F52FC">
              <w:rPr>
                <w:rStyle w:val="Kpr"/>
                <w:noProof/>
              </w:rPr>
              <w:t>5.4 İşverenin Sağlayacağı Hizmetler ve Olanaklar</w:t>
            </w:r>
            <w:r>
              <w:rPr>
                <w:noProof/>
                <w:webHidden/>
              </w:rPr>
              <w:tab/>
            </w:r>
            <w:r>
              <w:rPr>
                <w:noProof/>
                <w:webHidden/>
              </w:rPr>
              <w:fldChar w:fldCharType="begin"/>
            </w:r>
            <w:r>
              <w:rPr>
                <w:noProof/>
                <w:webHidden/>
              </w:rPr>
              <w:instrText xml:space="preserve"> PAGEREF _Toc208840358 \h </w:instrText>
            </w:r>
            <w:r>
              <w:rPr>
                <w:noProof/>
                <w:webHidden/>
              </w:rPr>
            </w:r>
            <w:r>
              <w:rPr>
                <w:noProof/>
                <w:webHidden/>
              </w:rPr>
              <w:fldChar w:fldCharType="separate"/>
            </w:r>
            <w:r>
              <w:rPr>
                <w:noProof/>
                <w:webHidden/>
              </w:rPr>
              <w:t>20</w:t>
            </w:r>
            <w:r>
              <w:rPr>
                <w:noProof/>
                <w:webHidden/>
              </w:rPr>
              <w:fldChar w:fldCharType="end"/>
            </w:r>
          </w:hyperlink>
        </w:p>
        <w:p w14:paraId="66D0C0E5" w14:textId="79CB11D2" w:rsidR="00400BEF" w:rsidRDefault="00400BEF">
          <w:pPr>
            <w:pStyle w:val="T3"/>
            <w:rPr>
              <w:rFonts w:asciiTheme="minorHAnsi" w:eastAsiaTheme="minorEastAsia" w:hAnsiTheme="minorHAnsi" w:cstheme="minorBidi"/>
              <w:i w:val="0"/>
              <w:noProof/>
              <w:sz w:val="22"/>
              <w:szCs w:val="22"/>
              <w:lang w:val="en-US" w:eastAsia="en-US"/>
            </w:rPr>
          </w:pPr>
          <w:hyperlink w:anchor="_Toc208840359" w:history="1">
            <w:r w:rsidRPr="004F52FC">
              <w:rPr>
                <w:rStyle w:val="Kpr"/>
                <w:noProof/>
              </w:rPr>
              <w:t>5.5 Ödeme</w:t>
            </w:r>
            <w:r>
              <w:rPr>
                <w:noProof/>
                <w:webHidden/>
              </w:rPr>
              <w:tab/>
            </w:r>
            <w:r>
              <w:rPr>
                <w:noProof/>
                <w:webHidden/>
              </w:rPr>
              <w:fldChar w:fldCharType="begin"/>
            </w:r>
            <w:r>
              <w:rPr>
                <w:noProof/>
                <w:webHidden/>
              </w:rPr>
              <w:instrText xml:space="preserve"> PAGEREF _Toc208840359 \h </w:instrText>
            </w:r>
            <w:r>
              <w:rPr>
                <w:noProof/>
                <w:webHidden/>
              </w:rPr>
            </w:r>
            <w:r>
              <w:rPr>
                <w:noProof/>
                <w:webHidden/>
              </w:rPr>
              <w:fldChar w:fldCharType="separate"/>
            </w:r>
            <w:r>
              <w:rPr>
                <w:noProof/>
                <w:webHidden/>
              </w:rPr>
              <w:t>20</w:t>
            </w:r>
            <w:r>
              <w:rPr>
                <w:noProof/>
                <w:webHidden/>
              </w:rPr>
              <w:fldChar w:fldCharType="end"/>
            </w:r>
          </w:hyperlink>
        </w:p>
        <w:p w14:paraId="7184FE0F" w14:textId="5B3F179F" w:rsidR="00400BEF" w:rsidRDefault="00400BEF">
          <w:pPr>
            <w:pStyle w:val="T3"/>
            <w:rPr>
              <w:rFonts w:asciiTheme="minorHAnsi" w:eastAsiaTheme="minorEastAsia" w:hAnsiTheme="minorHAnsi" w:cstheme="minorBidi"/>
              <w:i w:val="0"/>
              <w:noProof/>
              <w:sz w:val="22"/>
              <w:szCs w:val="22"/>
              <w:lang w:val="en-US" w:eastAsia="en-US"/>
            </w:rPr>
          </w:pPr>
          <w:hyperlink w:anchor="_Toc208840360" w:history="1">
            <w:r w:rsidRPr="004F52FC">
              <w:rPr>
                <w:rStyle w:val="Kpr"/>
                <w:noProof/>
              </w:rPr>
              <w:t>5.6 İşverenin Personeli</w:t>
            </w:r>
            <w:r>
              <w:rPr>
                <w:noProof/>
                <w:webHidden/>
              </w:rPr>
              <w:tab/>
            </w:r>
            <w:r>
              <w:rPr>
                <w:noProof/>
                <w:webHidden/>
              </w:rPr>
              <w:fldChar w:fldCharType="begin"/>
            </w:r>
            <w:r>
              <w:rPr>
                <w:noProof/>
                <w:webHidden/>
              </w:rPr>
              <w:instrText xml:space="preserve"> PAGEREF _Toc208840360 \h </w:instrText>
            </w:r>
            <w:r>
              <w:rPr>
                <w:noProof/>
                <w:webHidden/>
              </w:rPr>
            </w:r>
            <w:r>
              <w:rPr>
                <w:noProof/>
                <w:webHidden/>
              </w:rPr>
              <w:fldChar w:fldCharType="separate"/>
            </w:r>
            <w:r>
              <w:rPr>
                <w:noProof/>
                <w:webHidden/>
              </w:rPr>
              <w:t>20</w:t>
            </w:r>
            <w:r>
              <w:rPr>
                <w:noProof/>
                <w:webHidden/>
              </w:rPr>
              <w:fldChar w:fldCharType="end"/>
            </w:r>
          </w:hyperlink>
        </w:p>
        <w:p w14:paraId="161382BB" w14:textId="6D4A8302" w:rsidR="00400BEF" w:rsidRDefault="00400BEF">
          <w:pPr>
            <w:pStyle w:val="T2"/>
            <w:tabs>
              <w:tab w:val="right" w:leader="dot" w:pos="9063"/>
            </w:tabs>
            <w:rPr>
              <w:rFonts w:asciiTheme="minorHAnsi" w:eastAsiaTheme="minorEastAsia" w:hAnsiTheme="minorHAnsi" w:cstheme="minorBidi"/>
              <w:smallCaps w:val="0"/>
              <w:noProof/>
              <w:sz w:val="22"/>
              <w:szCs w:val="22"/>
              <w:lang w:val="en-US" w:eastAsia="en-US"/>
            </w:rPr>
          </w:pPr>
          <w:hyperlink w:anchor="_Toc208840361" w:history="1">
            <w:r w:rsidRPr="004F52FC">
              <w:rPr>
                <w:rStyle w:val="Kpr"/>
                <w:noProof/>
              </w:rPr>
              <w:t>6. Danışmanlara Yapılacak Ödemeler</w:t>
            </w:r>
            <w:r>
              <w:rPr>
                <w:noProof/>
                <w:webHidden/>
              </w:rPr>
              <w:tab/>
            </w:r>
            <w:r>
              <w:rPr>
                <w:noProof/>
                <w:webHidden/>
              </w:rPr>
              <w:fldChar w:fldCharType="begin"/>
            </w:r>
            <w:r>
              <w:rPr>
                <w:noProof/>
                <w:webHidden/>
              </w:rPr>
              <w:instrText xml:space="preserve"> PAGEREF _Toc208840361 \h </w:instrText>
            </w:r>
            <w:r>
              <w:rPr>
                <w:noProof/>
                <w:webHidden/>
              </w:rPr>
            </w:r>
            <w:r>
              <w:rPr>
                <w:noProof/>
                <w:webHidden/>
              </w:rPr>
              <w:fldChar w:fldCharType="separate"/>
            </w:r>
            <w:r>
              <w:rPr>
                <w:noProof/>
                <w:webHidden/>
              </w:rPr>
              <w:t>21</w:t>
            </w:r>
            <w:r>
              <w:rPr>
                <w:noProof/>
                <w:webHidden/>
              </w:rPr>
              <w:fldChar w:fldCharType="end"/>
            </w:r>
          </w:hyperlink>
        </w:p>
        <w:p w14:paraId="058B0E63" w14:textId="5B1DC777" w:rsidR="00400BEF" w:rsidRDefault="00400BEF">
          <w:pPr>
            <w:pStyle w:val="T3"/>
            <w:rPr>
              <w:rFonts w:asciiTheme="minorHAnsi" w:eastAsiaTheme="minorEastAsia" w:hAnsiTheme="minorHAnsi" w:cstheme="minorBidi"/>
              <w:i w:val="0"/>
              <w:noProof/>
              <w:sz w:val="22"/>
              <w:szCs w:val="22"/>
              <w:lang w:val="en-US" w:eastAsia="en-US"/>
            </w:rPr>
          </w:pPr>
          <w:hyperlink w:anchor="_Toc208840362" w:history="1">
            <w:r w:rsidRPr="004F52FC">
              <w:rPr>
                <w:rStyle w:val="Kpr"/>
                <w:noProof/>
              </w:rPr>
              <w:t>6.1 Maliyet Tahminleri, Ücret Tutarları</w:t>
            </w:r>
            <w:r>
              <w:rPr>
                <w:noProof/>
                <w:webHidden/>
              </w:rPr>
              <w:tab/>
            </w:r>
            <w:r>
              <w:rPr>
                <w:noProof/>
                <w:webHidden/>
              </w:rPr>
              <w:fldChar w:fldCharType="begin"/>
            </w:r>
            <w:r>
              <w:rPr>
                <w:noProof/>
                <w:webHidden/>
              </w:rPr>
              <w:instrText xml:space="preserve"> PAGEREF _Toc208840362 \h </w:instrText>
            </w:r>
            <w:r>
              <w:rPr>
                <w:noProof/>
                <w:webHidden/>
              </w:rPr>
            </w:r>
            <w:r>
              <w:rPr>
                <w:noProof/>
                <w:webHidden/>
              </w:rPr>
              <w:fldChar w:fldCharType="separate"/>
            </w:r>
            <w:r>
              <w:rPr>
                <w:noProof/>
                <w:webHidden/>
              </w:rPr>
              <w:t>21</w:t>
            </w:r>
            <w:r>
              <w:rPr>
                <w:noProof/>
                <w:webHidden/>
              </w:rPr>
              <w:fldChar w:fldCharType="end"/>
            </w:r>
          </w:hyperlink>
        </w:p>
        <w:p w14:paraId="42B3A642" w14:textId="6E923CBB" w:rsidR="00400BEF" w:rsidRDefault="00400BEF">
          <w:pPr>
            <w:pStyle w:val="T3"/>
            <w:rPr>
              <w:rFonts w:asciiTheme="minorHAnsi" w:eastAsiaTheme="minorEastAsia" w:hAnsiTheme="minorHAnsi" w:cstheme="minorBidi"/>
              <w:i w:val="0"/>
              <w:noProof/>
              <w:sz w:val="22"/>
              <w:szCs w:val="22"/>
              <w:lang w:val="en-US" w:eastAsia="en-US"/>
            </w:rPr>
          </w:pPr>
          <w:hyperlink w:anchor="_Toc208840363" w:history="1">
            <w:r w:rsidRPr="004F52FC">
              <w:rPr>
                <w:rStyle w:val="Kpr"/>
                <w:noProof/>
              </w:rPr>
              <w:t>6.2 Personel Ücretleri ve Karşılanabilir Giderler</w:t>
            </w:r>
            <w:r>
              <w:rPr>
                <w:noProof/>
                <w:webHidden/>
              </w:rPr>
              <w:tab/>
            </w:r>
            <w:r>
              <w:rPr>
                <w:noProof/>
                <w:webHidden/>
              </w:rPr>
              <w:fldChar w:fldCharType="begin"/>
            </w:r>
            <w:r>
              <w:rPr>
                <w:noProof/>
                <w:webHidden/>
              </w:rPr>
              <w:instrText xml:space="preserve"> PAGEREF _Toc208840363 \h </w:instrText>
            </w:r>
            <w:r>
              <w:rPr>
                <w:noProof/>
                <w:webHidden/>
              </w:rPr>
            </w:r>
            <w:r>
              <w:rPr>
                <w:noProof/>
                <w:webHidden/>
              </w:rPr>
              <w:fldChar w:fldCharType="separate"/>
            </w:r>
            <w:r>
              <w:rPr>
                <w:noProof/>
                <w:webHidden/>
              </w:rPr>
              <w:t>21</w:t>
            </w:r>
            <w:r>
              <w:rPr>
                <w:noProof/>
                <w:webHidden/>
              </w:rPr>
              <w:fldChar w:fldCharType="end"/>
            </w:r>
          </w:hyperlink>
        </w:p>
        <w:p w14:paraId="00FE17F5" w14:textId="3DBC8889" w:rsidR="00400BEF" w:rsidRDefault="00400BEF">
          <w:pPr>
            <w:pStyle w:val="T3"/>
            <w:rPr>
              <w:rFonts w:asciiTheme="minorHAnsi" w:eastAsiaTheme="minorEastAsia" w:hAnsiTheme="minorHAnsi" w:cstheme="minorBidi"/>
              <w:i w:val="0"/>
              <w:noProof/>
              <w:sz w:val="22"/>
              <w:szCs w:val="22"/>
              <w:lang w:val="en-US" w:eastAsia="en-US"/>
            </w:rPr>
          </w:pPr>
          <w:hyperlink w:anchor="_Toc208840364" w:history="1">
            <w:r w:rsidRPr="004F52FC">
              <w:rPr>
                <w:rStyle w:val="Kpr"/>
                <w:noProof/>
              </w:rPr>
              <w:t>6.3 Ödemede Kullanılacak Para Birimi</w:t>
            </w:r>
            <w:r>
              <w:rPr>
                <w:noProof/>
                <w:webHidden/>
              </w:rPr>
              <w:tab/>
            </w:r>
            <w:r>
              <w:rPr>
                <w:noProof/>
                <w:webHidden/>
              </w:rPr>
              <w:fldChar w:fldCharType="begin"/>
            </w:r>
            <w:r>
              <w:rPr>
                <w:noProof/>
                <w:webHidden/>
              </w:rPr>
              <w:instrText xml:space="preserve"> PAGEREF _Toc208840364 \h </w:instrText>
            </w:r>
            <w:r>
              <w:rPr>
                <w:noProof/>
                <w:webHidden/>
              </w:rPr>
            </w:r>
            <w:r>
              <w:rPr>
                <w:noProof/>
                <w:webHidden/>
              </w:rPr>
              <w:fldChar w:fldCharType="separate"/>
            </w:r>
            <w:r>
              <w:rPr>
                <w:noProof/>
                <w:webHidden/>
              </w:rPr>
              <w:t>22</w:t>
            </w:r>
            <w:r>
              <w:rPr>
                <w:noProof/>
                <w:webHidden/>
              </w:rPr>
              <w:fldChar w:fldCharType="end"/>
            </w:r>
          </w:hyperlink>
        </w:p>
        <w:p w14:paraId="2EE9CDA6" w14:textId="6947193A" w:rsidR="00400BEF" w:rsidRDefault="00400BEF">
          <w:pPr>
            <w:pStyle w:val="T3"/>
            <w:rPr>
              <w:rFonts w:asciiTheme="minorHAnsi" w:eastAsiaTheme="minorEastAsia" w:hAnsiTheme="minorHAnsi" w:cstheme="minorBidi"/>
              <w:i w:val="0"/>
              <w:noProof/>
              <w:sz w:val="22"/>
              <w:szCs w:val="22"/>
              <w:lang w:val="en-US" w:eastAsia="en-US"/>
            </w:rPr>
          </w:pPr>
          <w:hyperlink w:anchor="_Toc208840365" w:history="1">
            <w:r w:rsidRPr="004F52FC">
              <w:rPr>
                <w:rStyle w:val="Kpr"/>
                <w:noProof/>
              </w:rPr>
              <w:t>6.4 Faturalamanın ve Ödemenin Şekli</w:t>
            </w:r>
            <w:r>
              <w:rPr>
                <w:noProof/>
                <w:webHidden/>
              </w:rPr>
              <w:tab/>
            </w:r>
            <w:r>
              <w:rPr>
                <w:noProof/>
                <w:webHidden/>
              </w:rPr>
              <w:fldChar w:fldCharType="begin"/>
            </w:r>
            <w:r>
              <w:rPr>
                <w:noProof/>
                <w:webHidden/>
              </w:rPr>
              <w:instrText xml:space="preserve"> PAGEREF _Toc208840365 \h </w:instrText>
            </w:r>
            <w:r>
              <w:rPr>
                <w:noProof/>
                <w:webHidden/>
              </w:rPr>
            </w:r>
            <w:r>
              <w:rPr>
                <w:noProof/>
                <w:webHidden/>
              </w:rPr>
              <w:fldChar w:fldCharType="separate"/>
            </w:r>
            <w:r>
              <w:rPr>
                <w:noProof/>
                <w:webHidden/>
              </w:rPr>
              <w:t>22</w:t>
            </w:r>
            <w:r>
              <w:rPr>
                <w:noProof/>
                <w:webHidden/>
              </w:rPr>
              <w:fldChar w:fldCharType="end"/>
            </w:r>
          </w:hyperlink>
        </w:p>
        <w:p w14:paraId="5A832342" w14:textId="4CF6B957" w:rsidR="00400BEF" w:rsidRDefault="00400BEF">
          <w:pPr>
            <w:pStyle w:val="T2"/>
            <w:tabs>
              <w:tab w:val="right" w:leader="dot" w:pos="9063"/>
            </w:tabs>
            <w:rPr>
              <w:rFonts w:asciiTheme="minorHAnsi" w:eastAsiaTheme="minorEastAsia" w:hAnsiTheme="minorHAnsi" w:cstheme="minorBidi"/>
              <w:smallCaps w:val="0"/>
              <w:noProof/>
              <w:sz w:val="22"/>
              <w:szCs w:val="22"/>
              <w:lang w:val="en-US" w:eastAsia="en-US"/>
            </w:rPr>
          </w:pPr>
          <w:hyperlink w:anchor="_Toc208840366" w:history="1">
            <w:r w:rsidRPr="004F52FC">
              <w:rPr>
                <w:rStyle w:val="Kpr"/>
                <w:noProof/>
              </w:rPr>
              <w:t>7. İyi Niyet ve Dürüstlük</w:t>
            </w:r>
            <w:r>
              <w:rPr>
                <w:noProof/>
                <w:webHidden/>
              </w:rPr>
              <w:tab/>
            </w:r>
            <w:r>
              <w:rPr>
                <w:noProof/>
                <w:webHidden/>
              </w:rPr>
              <w:fldChar w:fldCharType="begin"/>
            </w:r>
            <w:r>
              <w:rPr>
                <w:noProof/>
                <w:webHidden/>
              </w:rPr>
              <w:instrText xml:space="preserve"> PAGEREF _Toc208840366 \h </w:instrText>
            </w:r>
            <w:r>
              <w:rPr>
                <w:noProof/>
                <w:webHidden/>
              </w:rPr>
            </w:r>
            <w:r>
              <w:rPr>
                <w:noProof/>
                <w:webHidden/>
              </w:rPr>
              <w:fldChar w:fldCharType="separate"/>
            </w:r>
            <w:r>
              <w:rPr>
                <w:noProof/>
                <w:webHidden/>
              </w:rPr>
              <w:t>25</w:t>
            </w:r>
            <w:r>
              <w:rPr>
                <w:noProof/>
                <w:webHidden/>
              </w:rPr>
              <w:fldChar w:fldCharType="end"/>
            </w:r>
          </w:hyperlink>
        </w:p>
        <w:p w14:paraId="73EC8B07" w14:textId="5E276391" w:rsidR="00400BEF" w:rsidRDefault="00400BEF">
          <w:pPr>
            <w:pStyle w:val="T3"/>
            <w:rPr>
              <w:rFonts w:asciiTheme="minorHAnsi" w:eastAsiaTheme="minorEastAsia" w:hAnsiTheme="minorHAnsi" w:cstheme="minorBidi"/>
              <w:i w:val="0"/>
              <w:noProof/>
              <w:sz w:val="22"/>
              <w:szCs w:val="22"/>
              <w:lang w:val="en-US" w:eastAsia="en-US"/>
            </w:rPr>
          </w:pPr>
          <w:hyperlink w:anchor="_Toc208840367" w:history="1">
            <w:r w:rsidRPr="004F52FC">
              <w:rPr>
                <w:rStyle w:val="Kpr"/>
                <w:noProof/>
              </w:rPr>
              <w:t>7.1 İyi Niyet</w:t>
            </w:r>
            <w:r>
              <w:rPr>
                <w:noProof/>
                <w:webHidden/>
              </w:rPr>
              <w:tab/>
            </w:r>
            <w:r>
              <w:rPr>
                <w:noProof/>
                <w:webHidden/>
              </w:rPr>
              <w:fldChar w:fldCharType="begin"/>
            </w:r>
            <w:r>
              <w:rPr>
                <w:noProof/>
                <w:webHidden/>
              </w:rPr>
              <w:instrText xml:space="preserve"> PAGEREF _Toc208840367 \h </w:instrText>
            </w:r>
            <w:r>
              <w:rPr>
                <w:noProof/>
                <w:webHidden/>
              </w:rPr>
            </w:r>
            <w:r>
              <w:rPr>
                <w:noProof/>
                <w:webHidden/>
              </w:rPr>
              <w:fldChar w:fldCharType="separate"/>
            </w:r>
            <w:r>
              <w:rPr>
                <w:noProof/>
                <w:webHidden/>
              </w:rPr>
              <w:t>25</w:t>
            </w:r>
            <w:r>
              <w:rPr>
                <w:noProof/>
                <w:webHidden/>
              </w:rPr>
              <w:fldChar w:fldCharType="end"/>
            </w:r>
          </w:hyperlink>
        </w:p>
        <w:p w14:paraId="549E9137" w14:textId="24B8B36D" w:rsidR="00400BEF" w:rsidRDefault="00400BEF">
          <w:pPr>
            <w:pStyle w:val="T3"/>
            <w:rPr>
              <w:rFonts w:asciiTheme="minorHAnsi" w:eastAsiaTheme="minorEastAsia" w:hAnsiTheme="minorHAnsi" w:cstheme="minorBidi"/>
              <w:i w:val="0"/>
              <w:noProof/>
              <w:sz w:val="22"/>
              <w:szCs w:val="22"/>
              <w:lang w:val="en-US" w:eastAsia="en-US"/>
            </w:rPr>
          </w:pPr>
          <w:hyperlink w:anchor="_Toc208840368" w:history="1">
            <w:r w:rsidRPr="004F52FC">
              <w:rPr>
                <w:rStyle w:val="Kpr"/>
                <w:noProof/>
              </w:rPr>
              <w:t>7.2 Sözleşmenin Uygulanması</w:t>
            </w:r>
            <w:r>
              <w:rPr>
                <w:noProof/>
                <w:webHidden/>
              </w:rPr>
              <w:tab/>
            </w:r>
            <w:r>
              <w:rPr>
                <w:noProof/>
                <w:webHidden/>
              </w:rPr>
              <w:fldChar w:fldCharType="begin"/>
            </w:r>
            <w:r>
              <w:rPr>
                <w:noProof/>
                <w:webHidden/>
              </w:rPr>
              <w:instrText xml:space="preserve"> PAGEREF _Toc208840368 \h </w:instrText>
            </w:r>
            <w:r>
              <w:rPr>
                <w:noProof/>
                <w:webHidden/>
              </w:rPr>
            </w:r>
            <w:r>
              <w:rPr>
                <w:noProof/>
                <w:webHidden/>
              </w:rPr>
              <w:fldChar w:fldCharType="separate"/>
            </w:r>
            <w:r>
              <w:rPr>
                <w:noProof/>
                <w:webHidden/>
              </w:rPr>
              <w:t>25</w:t>
            </w:r>
            <w:r>
              <w:rPr>
                <w:noProof/>
                <w:webHidden/>
              </w:rPr>
              <w:fldChar w:fldCharType="end"/>
            </w:r>
          </w:hyperlink>
        </w:p>
        <w:p w14:paraId="6235C69E" w14:textId="018B42B8" w:rsidR="00400BEF" w:rsidRDefault="00400BEF">
          <w:pPr>
            <w:pStyle w:val="T2"/>
            <w:tabs>
              <w:tab w:val="right" w:leader="dot" w:pos="9063"/>
            </w:tabs>
            <w:rPr>
              <w:rFonts w:asciiTheme="minorHAnsi" w:eastAsiaTheme="minorEastAsia" w:hAnsiTheme="minorHAnsi" w:cstheme="minorBidi"/>
              <w:smallCaps w:val="0"/>
              <w:noProof/>
              <w:sz w:val="22"/>
              <w:szCs w:val="22"/>
              <w:lang w:val="en-US" w:eastAsia="en-US"/>
            </w:rPr>
          </w:pPr>
          <w:hyperlink w:anchor="_Toc208840369" w:history="1">
            <w:r w:rsidRPr="004F52FC">
              <w:rPr>
                <w:rStyle w:val="Kpr"/>
                <w:noProof/>
              </w:rPr>
              <w:t>8. Uyuşmazlıkların Çözümü</w:t>
            </w:r>
            <w:r>
              <w:rPr>
                <w:noProof/>
                <w:webHidden/>
              </w:rPr>
              <w:tab/>
            </w:r>
            <w:r>
              <w:rPr>
                <w:noProof/>
                <w:webHidden/>
              </w:rPr>
              <w:fldChar w:fldCharType="begin"/>
            </w:r>
            <w:r>
              <w:rPr>
                <w:noProof/>
                <w:webHidden/>
              </w:rPr>
              <w:instrText xml:space="preserve"> PAGEREF _Toc208840369 \h </w:instrText>
            </w:r>
            <w:r>
              <w:rPr>
                <w:noProof/>
                <w:webHidden/>
              </w:rPr>
            </w:r>
            <w:r>
              <w:rPr>
                <w:noProof/>
                <w:webHidden/>
              </w:rPr>
              <w:fldChar w:fldCharType="separate"/>
            </w:r>
            <w:r>
              <w:rPr>
                <w:noProof/>
                <w:webHidden/>
              </w:rPr>
              <w:t>25</w:t>
            </w:r>
            <w:r>
              <w:rPr>
                <w:noProof/>
                <w:webHidden/>
              </w:rPr>
              <w:fldChar w:fldCharType="end"/>
            </w:r>
          </w:hyperlink>
        </w:p>
        <w:p w14:paraId="44117ADB" w14:textId="70D5D41C" w:rsidR="00400BEF" w:rsidRDefault="00400BEF">
          <w:pPr>
            <w:pStyle w:val="T3"/>
            <w:rPr>
              <w:rFonts w:asciiTheme="minorHAnsi" w:eastAsiaTheme="minorEastAsia" w:hAnsiTheme="minorHAnsi" w:cstheme="minorBidi"/>
              <w:i w:val="0"/>
              <w:noProof/>
              <w:sz w:val="22"/>
              <w:szCs w:val="22"/>
              <w:lang w:val="en-US" w:eastAsia="en-US"/>
            </w:rPr>
          </w:pPr>
          <w:hyperlink w:anchor="_Toc208840370" w:history="1">
            <w:r w:rsidRPr="004F52FC">
              <w:rPr>
                <w:rStyle w:val="Kpr"/>
                <w:noProof/>
              </w:rPr>
              <w:t>8.1 Uzlaşma Yoluyla Çözüm</w:t>
            </w:r>
            <w:r>
              <w:rPr>
                <w:noProof/>
                <w:webHidden/>
              </w:rPr>
              <w:tab/>
            </w:r>
            <w:r>
              <w:rPr>
                <w:noProof/>
                <w:webHidden/>
              </w:rPr>
              <w:fldChar w:fldCharType="begin"/>
            </w:r>
            <w:r>
              <w:rPr>
                <w:noProof/>
                <w:webHidden/>
              </w:rPr>
              <w:instrText xml:space="preserve"> PAGEREF _Toc208840370 \h </w:instrText>
            </w:r>
            <w:r>
              <w:rPr>
                <w:noProof/>
                <w:webHidden/>
              </w:rPr>
            </w:r>
            <w:r>
              <w:rPr>
                <w:noProof/>
                <w:webHidden/>
              </w:rPr>
              <w:fldChar w:fldCharType="separate"/>
            </w:r>
            <w:r>
              <w:rPr>
                <w:noProof/>
                <w:webHidden/>
              </w:rPr>
              <w:t>25</w:t>
            </w:r>
            <w:r>
              <w:rPr>
                <w:noProof/>
                <w:webHidden/>
              </w:rPr>
              <w:fldChar w:fldCharType="end"/>
            </w:r>
          </w:hyperlink>
        </w:p>
        <w:p w14:paraId="6DA30D21" w14:textId="36401C1C" w:rsidR="00400BEF" w:rsidRDefault="00400BEF">
          <w:pPr>
            <w:pStyle w:val="T3"/>
            <w:rPr>
              <w:rFonts w:asciiTheme="minorHAnsi" w:eastAsiaTheme="minorEastAsia" w:hAnsiTheme="minorHAnsi" w:cstheme="minorBidi"/>
              <w:i w:val="0"/>
              <w:noProof/>
              <w:sz w:val="22"/>
              <w:szCs w:val="22"/>
              <w:lang w:val="en-US" w:eastAsia="en-US"/>
            </w:rPr>
          </w:pPr>
          <w:hyperlink w:anchor="_Toc208840371" w:history="1">
            <w:r w:rsidRPr="004F52FC">
              <w:rPr>
                <w:rStyle w:val="Kpr"/>
                <w:noProof/>
              </w:rPr>
              <w:t>8.2 Mahkeme Yoluyla Çözüm</w:t>
            </w:r>
            <w:r>
              <w:rPr>
                <w:noProof/>
                <w:webHidden/>
              </w:rPr>
              <w:tab/>
            </w:r>
            <w:r>
              <w:rPr>
                <w:noProof/>
                <w:webHidden/>
              </w:rPr>
              <w:fldChar w:fldCharType="begin"/>
            </w:r>
            <w:r>
              <w:rPr>
                <w:noProof/>
                <w:webHidden/>
              </w:rPr>
              <w:instrText xml:space="preserve"> PAGEREF _Toc208840371 \h </w:instrText>
            </w:r>
            <w:r>
              <w:rPr>
                <w:noProof/>
                <w:webHidden/>
              </w:rPr>
            </w:r>
            <w:r>
              <w:rPr>
                <w:noProof/>
                <w:webHidden/>
              </w:rPr>
              <w:fldChar w:fldCharType="separate"/>
            </w:r>
            <w:r>
              <w:rPr>
                <w:noProof/>
                <w:webHidden/>
              </w:rPr>
              <w:t>25</w:t>
            </w:r>
            <w:r>
              <w:rPr>
                <w:noProof/>
                <w:webHidden/>
              </w:rPr>
              <w:fldChar w:fldCharType="end"/>
            </w:r>
          </w:hyperlink>
        </w:p>
        <w:p w14:paraId="233BA892" w14:textId="1A5AE0AC" w:rsidR="00400BEF" w:rsidRDefault="00400BEF">
          <w:pPr>
            <w:pStyle w:val="T1"/>
            <w:tabs>
              <w:tab w:val="right" w:leader="dot" w:pos="9063"/>
            </w:tabs>
            <w:rPr>
              <w:rFonts w:asciiTheme="minorHAnsi" w:eastAsiaTheme="minorEastAsia" w:hAnsiTheme="minorHAnsi" w:cstheme="minorBidi"/>
              <w:b w:val="0"/>
              <w:caps w:val="0"/>
              <w:noProof/>
              <w:sz w:val="22"/>
              <w:szCs w:val="22"/>
              <w:lang w:val="en-US" w:eastAsia="en-US"/>
            </w:rPr>
          </w:pPr>
          <w:hyperlink w:anchor="_Toc208840372" w:history="1">
            <w:r w:rsidRPr="004F52FC">
              <w:rPr>
                <w:rStyle w:val="Kpr"/>
                <w:noProof/>
              </w:rPr>
              <w:t>III. Sözleşmenin Özel Koşulları</w:t>
            </w:r>
            <w:r>
              <w:rPr>
                <w:noProof/>
                <w:webHidden/>
              </w:rPr>
              <w:tab/>
            </w:r>
            <w:r>
              <w:rPr>
                <w:noProof/>
                <w:webHidden/>
              </w:rPr>
              <w:fldChar w:fldCharType="begin"/>
            </w:r>
            <w:r>
              <w:rPr>
                <w:noProof/>
                <w:webHidden/>
              </w:rPr>
              <w:instrText xml:space="preserve"> PAGEREF _Toc208840372 \h </w:instrText>
            </w:r>
            <w:r>
              <w:rPr>
                <w:noProof/>
                <w:webHidden/>
              </w:rPr>
            </w:r>
            <w:r>
              <w:rPr>
                <w:noProof/>
                <w:webHidden/>
              </w:rPr>
              <w:fldChar w:fldCharType="separate"/>
            </w:r>
            <w:r>
              <w:rPr>
                <w:noProof/>
                <w:webHidden/>
              </w:rPr>
              <w:t>26</w:t>
            </w:r>
            <w:r>
              <w:rPr>
                <w:noProof/>
                <w:webHidden/>
              </w:rPr>
              <w:fldChar w:fldCharType="end"/>
            </w:r>
          </w:hyperlink>
        </w:p>
        <w:p w14:paraId="42BEAD00" w14:textId="6164443D" w:rsidR="00400BEF" w:rsidRDefault="00400BEF">
          <w:pPr>
            <w:pStyle w:val="T1"/>
            <w:tabs>
              <w:tab w:val="right" w:leader="dot" w:pos="9063"/>
            </w:tabs>
            <w:rPr>
              <w:rFonts w:asciiTheme="minorHAnsi" w:eastAsiaTheme="minorEastAsia" w:hAnsiTheme="minorHAnsi" w:cstheme="minorBidi"/>
              <w:b w:val="0"/>
              <w:caps w:val="0"/>
              <w:noProof/>
              <w:sz w:val="22"/>
              <w:szCs w:val="22"/>
              <w:lang w:val="en-US" w:eastAsia="en-US"/>
            </w:rPr>
          </w:pPr>
          <w:hyperlink w:anchor="_Toc208840373" w:history="1">
            <w:r w:rsidRPr="004F52FC">
              <w:rPr>
                <w:rStyle w:val="Kpr"/>
                <w:noProof/>
              </w:rPr>
              <w:t>IV. Ekler</w:t>
            </w:r>
            <w:r>
              <w:rPr>
                <w:noProof/>
                <w:webHidden/>
              </w:rPr>
              <w:tab/>
            </w:r>
            <w:r>
              <w:rPr>
                <w:noProof/>
                <w:webHidden/>
              </w:rPr>
              <w:fldChar w:fldCharType="begin"/>
            </w:r>
            <w:r>
              <w:rPr>
                <w:noProof/>
                <w:webHidden/>
              </w:rPr>
              <w:instrText xml:space="preserve"> PAGEREF _Toc208840373 \h </w:instrText>
            </w:r>
            <w:r>
              <w:rPr>
                <w:noProof/>
                <w:webHidden/>
              </w:rPr>
            </w:r>
            <w:r>
              <w:rPr>
                <w:noProof/>
                <w:webHidden/>
              </w:rPr>
              <w:fldChar w:fldCharType="separate"/>
            </w:r>
            <w:r>
              <w:rPr>
                <w:noProof/>
                <w:webHidden/>
              </w:rPr>
              <w:t>39</w:t>
            </w:r>
            <w:r>
              <w:rPr>
                <w:noProof/>
                <w:webHidden/>
              </w:rPr>
              <w:fldChar w:fldCharType="end"/>
            </w:r>
          </w:hyperlink>
        </w:p>
        <w:p w14:paraId="27FFA92D" w14:textId="494F9541" w:rsidR="00400BEF" w:rsidRDefault="00400BEF">
          <w:pPr>
            <w:pStyle w:val="T2"/>
            <w:tabs>
              <w:tab w:val="right" w:leader="dot" w:pos="9063"/>
            </w:tabs>
            <w:rPr>
              <w:rFonts w:asciiTheme="minorHAnsi" w:eastAsiaTheme="minorEastAsia" w:hAnsiTheme="minorHAnsi" w:cstheme="minorBidi"/>
              <w:smallCaps w:val="0"/>
              <w:noProof/>
              <w:sz w:val="22"/>
              <w:szCs w:val="22"/>
              <w:lang w:val="en-US" w:eastAsia="en-US"/>
            </w:rPr>
          </w:pPr>
          <w:hyperlink w:anchor="_Toc208840374" w:history="1">
            <w:r w:rsidRPr="004F52FC">
              <w:rPr>
                <w:rStyle w:val="Kpr"/>
                <w:noProof/>
              </w:rPr>
              <w:t>Ek A – Hizmetlerin İŞ Tanımı (İT/ TOR)</w:t>
            </w:r>
            <w:r>
              <w:rPr>
                <w:noProof/>
                <w:webHidden/>
              </w:rPr>
              <w:tab/>
            </w:r>
            <w:r>
              <w:rPr>
                <w:noProof/>
                <w:webHidden/>
              </w:rPr>
              <w:fldChar w:fldCharType="begin"/>
            </w:r>
            <w:r>
              <w:rPr>
                <w:noProof/>
                <w:webHidden/>
              </w:rPr>
              <w:instrText xml:space="preserve"> PAGEREF _Toc208840374 \h </w:instrText>
            </w:r>
            <w:r>
              <w:rPr>
                <w:noProof/>
                <w:webHidden/>
              </w:rPr>
            </w:r>
            <w:r>
              <w:rPr>
                <w:noProof/>
                <w:webHidden/>
              </w:rPr>
              <w:fldChar w:fldCharType="separate"/>
            </w:r>
            <w:r>
              <w:rPr>
                <w:noProof/>
                <w:webHidden/>
              </w:rPr>
              <w:t>39</w:t>
            </w:r>
            <w:r>
              <w:rPr>
                <w:noProof/>
                <w:webHidden/>
              </w:rPr>
              <w:fldChar w:fldCharType="end"/>
            </w:r>
          </w:hyperlink>
        </w:p>
        <w:p w14:paraId="1609E477" w14:textId="1262C243" w:rsidR="00400BEF" w:rsidRDefault="00400BEF">
          <w:pPr>
            <w:pStyle w:val="T2"/>
            <w:tabs>
              <w:tab w:val="right" w:leader="dot" w:pos="9063"/>
            </w:tabs>
            <w:rPr>
              <w:rFonts w:asciiTheme="minorHAnsi" w:eastAsiaTheme="minorEastAsia" w:hAnsiTheme="minorHAnsi" w:cstheme="minorBidi"/>
              <w:smallCaps w:val="0"/>
              <w:noProof/>
              <w:sz w:val="22"/>
              <w:szCs w:val="22"/>
              <w:lang w:val="en-US" w:eastAsia="en-US"/>
            </w:rPr>
          </w:pPr>
          <w:hyperlink w:anchor="_Toc208840375" w:history="1">
            <w:r w:rsidRPr="004F52FC">
              <w:rPr>
                <w:rStyle w:val="Kpr"/>
                <w:noProof/>
              </w:rPr>
              <w:t>Ek B – Raporlama Yükümlülükleri</w:t>
            </w:r>
            <w:r>
              <w:rPr>
                <w:noProof/>
                <w:webHidden/>
              </w:rPr>
              <w:tab/>
            </w:r>
            <w:r>
              <w:rPr>
                <w:noProof/>
                <w:webHidden/>
              </w:rPr>
              <w:fldChar w:fldCharType="begin"/>
            </w:r>
            <w:r>
              <w:rPr>
                <w:noProof/>
                <w:webHidden/>
              </w:rPr>
              <w:instrText xml:space="preserve"> PAGEREF _Toc208840375 \h </w:instrText>
            </w:r>
            <w:r>
              <w:rPr>
                <w:noProof/>
                <w:webHidden/>
              </w:rPr>
            </w:r>
            <w:r>
              <w:rPr>
                <w:noProof/>
                <w:webHidden/>
              </w:rPr>
              <w:fldChar w:fldCharType="separate"/>
            </w:r>
            <w:r>
              <w:rPr>
                <w:noProof/>
                <w:webHidden/>
              </w:rPr>
              <w:t>39</w:t>
            </w:r>
            <w:r>
              <w:rPr>
                <w:noProof/>
                <w:webHidden/>
              </w:rPr>
              <w:fldChar w:fldCharType="end"/>
            </w:r>
          </w:hyperlink>
        </w:p>
        <w:p w14:paraId="148E56CA" w14:textId="1E03DA9F" w:rsidR="00400BEF" w:rsidRDefault="00400BEF">
          <w:pPr>
            <w:pStyle w:val="T2"/>
            <w:tabs>
              <w:tab w:val="right" w:leader="dot" w:pos="9063"/>
            </w:tabs>
            <w:rPr>
              <w:rFonts w:asciiTheme="minorHAnsi" w:eastAsiaTheme="minorEastAsia" w:hAnsiTheme="minorHAnsi" w:cstheme="minorBidi"/>
              <w:smallCaps w:val="0"/>
              <w:noProof/>
              <w:sz w:val="22"/>
              <w:szCs w:val="22"/>
              <w:lang w:val="en-US" w:eastAsia="en-US"/>
            </w:rPr>
          </w:pPr>
          <w:hyperlink w:anchor="_Toc208840376" w:history="1">
            <w:r w:rsidRPr="004F52FC">
              <w:rPr>
                <w:rStyle w:val="Kpr"/>
                <w:noProof/>
              </w:rPr>
              <w:t>Ek C – Kilit personel ve Alt-danışmanlar – Kilit Personelin Çalışma Saatleri</w:t>
            </w:r>
            <w:r>
              <w:rPr>
                <w:noProof/>
                <w:webHidden/>
              </w:rPr>
              <w:tab/>
            </w:r>
            <w:r>
              <w:rPr>
                <w:noProof/>
                <w:webHidden/>
              </w:rPr>
              <w:fldChar w:fldCharType="begin"/>
            </w:r>
            <w:r>
              <w:rPr>
                <w:noProof/>
                <w:webHidden/>
              </w:rPr>
              <w:instrText xml:space="preserve"> PAGEREF _Toc208840376 \h </w:instrText>
            </w:r>
            <w:r>
              <w:rPr>
                <w:noProof/>
                <w:webHidden/>
              </w:rPr>
            </w:r>
            <w:r>
              <w:rPr>
                <w:noProof/>
                <w:webHidden/>
              </w:rPr>
              <w:fldChar w:fldCharType="separate"/>
            </w:r>
            <w:r>
              <w:rPr>
                <w:noProof/>
                <w:webHidden/>
              </w:rPr>
              <w:t>39</w:t>
            </w:r>
            <w:r>
              <w:rPr>
                <w:noProof/>
                <w:webHidden/>
              </w:rPr>
              <w:fldChar w:fldCharType="end"/>
            </w:r>
          </w:hyperlink>
        </w:p>
        <w:p w14:paraId="33A447A5" w14:textId="289D5153" w:rsidR="00400BEF" w:rsidRDefault="00400BEF">
          <w:pPr>
            <w:pStyle w:val="T2"/>
            <w:tabs>
              <w:tab w:val="right" w:leader="dot" w:pos="9063"/>
            </w:tabs>
            <w:rPr>
              <w:rFonts w:asciiTheme="minorHAnsi" w:eastAsiaTheme="minorEastAsia" w:hAnsiTheme="minorHAnsi" w:cstheme="minorBidi"/>
              <w:smallCaps w:val="0"/>
              <w:noProof/>
              <w:sz w:val="22"/>
              <w:szCs w:val="22"/>
              <w:lang w:val="en-US" w:eastAsia="en-US"/>
            </w:rPr>
          </w:pPr>
          <w:hyperlink w:anchor="_Toc208840377" w:history="1">
            <w:r w:rsidRPr="004F52FC">
              <w:rPr>
                <w:rStyle w:val="Kpr"/>
                <w:noProof/>
              </w:rPr>
              <w:t>Ek D – BU EK GEÇERLİ DEĞİLDİR.</w:t>
            </w:r>
            <w:r>
              <w:rPr>
                <w:noProof/>
                <w:webHidden/>
              </w:rPr>
              <w:tab/>
            </w:r>
            <w:r>
              <w:rPr>
                <w:noProof/>
                <w:webHidden/>
              </w:rPr>
              <w:fldChar w:fldCharType="begin"/>
            </w:r>
            <w:r>
              <w:rPr>
                <w:noProof/>
                <w:webHidden/>
              </w:rPr>
              <w:instrText xml:space="preserve"> PAGEREF _Toc208840377 \h </w:instrText>
            </w:r>
            <w:r>
              <w:rPr>
                <w:noProof/>
                <w:webHidden/>
              </w:rPr>
            </w:r>
            <w:r>
              <w:rPr>
                <w:noProof/>
                <w:webHidden/>
              </w:rPr>
              <w:fldChar w:fldCharType="separate"/>
            </w:r>
            <w:r>
              <w:rPr>
                <w:noProof/>
                <w:webHidden/>
              </w:rPr>
              <w:t>40</w:t>
            </w:r>
            <w:r>
              <w:rPr>
                <w:noProof/>
                <w:webHidden/>
              </w:rPr>
              <w:fldChar w:fldCharType="end"/>
            </w:r>
          </w:hyperlink>
        </w:p>
        <w:p w14:paraId="405D4AA0" w14:textId="39CCA3EC" w:rsidR="00400BEF" w:rsidRDefault="00400BEF">
          <w:pPr>
            <w:pStyle w:val="T2"/>
            <w:tabs>
              <w:tab w:val="right" w:leader="dot" w:pos="9063"/>
            </w:tabs>
            <w:rPr>
              <w:rFonts w:asciiTheme="minorHAnsi" w:eastAsiaTheme="minorEastAsia" w:hAnsiTheme="minorHAnsi" w:cstheme="minorBidi"/>
              <w:smallCaps w:val="0"/>
              <w:noProof/>
              <w:sz w:val="22"/>
              <w:szCs w:val="22"/>
              <w:lang w:val="en-US" w:eastAsia="en-US"/>
            </w:rPr>
          </w:pPr>
          <w:hyperlink w:anchor="_Toc208840378" w:history="1">
            <w:r w:rsidRPr="004F52FC">
              <w:rPr>
                <w:rStyle w:val="Kpr"/>
                <w:noProof/>
              </w:rPr>
              <w:t>Ek E - Yerel Para Biriminde Maliyet Tahminleri</w:t>
            </w:r>
            <w:r>
              <w:rPr>
                <w:noProof/>
                <w:webHidden/>
              </w:rPr>
              <w:tab/>
            </w:r>
            <w:r>
              <w:rPr>
                <w:noProof/>
                <w:webHidden/>
              </w:rPr>
              <w:fldChar w:fldCharType="begin"/>
            </w:r>
            <w:r>
              <w:rPr>
                <w:noProof/>
                <w:webHidden/>
              </w:rPr>
              <w:instrText xml:space="preserve"> PAGEREF _Toc208840378 \h </w:instrText>
            </w:r>
            <w:r>
              <w:rPr>
                <w:noProof/>
                <w:webHidden/>
              </w:rPr>
            </w:r>
            <w:r>
              <w:rPr>
                <w:noProof/>
                <w:webHidden/>
              </w:rPr>
              <w:fldChar w:fldCharType="separate"/>
            </w:r>
            <w:r>
              <w:rPr>
                <w:noProof/>
                <w:webHidden/>
              </w:rPr>
              <w:t>41</w:t>
            </w:r>
            <w:r>
              <w:rPr>
                <w:noProof/>
                <w:webHidden/>
              </w:rPr>
              <w:fldChar w:fldCharType="end"/>
            </w:r>
          </w:hyperlink>
        </w:p>
        <w:p w14:paraId="5604B31E" w14:textId="11660B6C" w:rsidR="00400BEF" w:rsidRDefault="00400BEF">
          <w:pPr>
            <w:pStyle w:val="T2"/>
            <w:tabs>
              <w:tab w:val="right" w:leader="dot" w:pos="9063"/>
            </w:tabs>
            <w:rPr>
              <w:rFonts w:asciiTheme="minorHAnsi" w:eastAsiaTheme="minorEastAsia" w:hAnsiTheme="minorHAnsi" w:cstheme="minorBidi"/>
              <w:smallCaps w:val="0"/>
              <w:noProof/>
              <w:sz w:val="22"/>
              <w:szCs w:val="22"/>
              <w:lang w:val="en-US" w:eastAsia="en-US"/>
            </w:rPr>
          </w:pPr>
          <w:hyperlink w:anchor="_Toc208840379" w:history="1">
            <w:r w:rsidRPr="004F52FC">
              <w:rPr>
                <w:rStyle w:val="Kpr"/>
                <w:noProof/>
              </w:rPr>
              <w:t>Ek F – İşverenin Görevleri</w:t>
            </w:r>
            <w:r>
              <w:rPr>
                <w:noProof/>
                <w:webHidden/>
              </w:rPr>
              <w:tab/>
            </w:r>
            <w:r>
              <w:rPr>
                <w:noProof/>
                <w:webHidden/>
              </w:rPr>
              <w:fldChar w:fldCharType="begin"/>
            </w:r>
            <w:r>
              <w:rPr>
                <w:noProof/>
                <w:webHidden/>
              </w:rPr>
              <w:instrText xml:space="preserve"> PAGEREF _Toc208840379 \h </w:instrText>
            </w:r>
            <w:r>
              <w:rPr>
                <w:noProof/>
                <w:webHidden/>
              </w:rPr>
            </w:r>
            <w:r>
              <w:rPr>
                <w:noProof/>
                <w:webHidden/>
              </w:rPr>
              <w:fldChar w:fldCharType="separate"/>
            </w:r>
            <w:r>
              <w:rPr>
                <w:noProof/>
                <w:webHidden/>
              </w:rPr>
              <w:t>42</w:t>
            </w:r>
            <w:r>
              <w:rPr>
                <w:noProof/>
                <w:webHidden/>
              </w:rPr>
              <w:fldChar w:fldCharType="end"/>
            </w:r>
          </w:hyperlink>
        </w:p>
        <w:p w14:paraId="0D585B52" w14:textId="0DBB03A0" w:rsidR="00400BEF" w:rsidRDefault="00400BEF">
          <w:pPr>
            <w:pStyle w:val="T1"/>
            <w:tabs>
              <w:tab w:val="right" w:leader="dot" w:pos="9063"/>
            </w:tabs>
            <w:rPr>
              <w:rFonts w:asciiTheme="minorHAnsi" w:eastAsiaTheme="minorEastAsia" w:hAnsiTheme="minorHAnsi" w:cstheme="minorBidi"/>
              <w:b w:val="0"/>
              <w:caps w:val="0"/>
              <w:noProof/>
              <w:sz w:val="22"/>
              <w:szCs w:val="22"/>
              <w:lang w:val="en-US" w:eastAsia="en-US"/>
            </w:rPr>
          </w:pPr>
          <w:hyperlink w:anchor="_Toc208840380" w:history="1">
            <w:r w:rsidRPr="004F52FC">
              <w:rPr>
                <w:rStyle w:val="Kpr"/>
                <w:noProof/>
                <w:lang w:eastAsia="en-US"/>
              </w:rPr>
              <w:t>EK G:</w:t>
            </w:r>
            <w:r>
              <w:rPr>
                <w:noProof/>
                <w:webHidden/>
              </w:rPr>
              <w:tab/>
            </w:r>
            <w:r>
              <w:rPr>
                <w:noProof/>
                <w:webHidden/>
              </w:rPr>
              <w:fldChar w:fldCharType="begin"/>
            </w:r>
            <w:r>
              <w:rPr>
                <w:noProof/>
                <w:webHidden/>
              </w:rPr>
              <w:instrText xml:space="preserve"> PAGEREF _Toc208840380 \h </w:instrText>
            </w:r>
            <w:r>
              <w:rPr>
                <w:noProof/>
                <w:webHidden/>
              </w:rPr>
            </w:r>
            <w:r>
              <w:rPr>
                <w:noProof/>
                <w:webHidden/>
              </w:rPr>
              <w:fldChar w:fldCharType="separate"/>
            </w:r>
            <w:r>
              <w:rPr>
                <w:noProof/>
                <w:webHidden/>
              </w:rPr>
              <w:t>43</w:t>
            </w:r>
            <w:r>
              <w:rPr>
                <w:noProof/>
                <w:webHidden/>
              </w:rPr>
              <w:fldChar w:fldCharType="end"/>
            </w:r>
          </w:hyperlink>
        </w:p>
        <w:p w14:paraId="11B40EF7" w14:textId="3EEC4849" w:rsidR="00400BEF" w:rsidRDefault="00400BEF">
          <w:pPr>
            <w:pStyle w:val="T1"/>
            <w:tabs>
              <w:tab w:val="right" w:leader="dot" w:pos="9063"/>
            </w:tabs>
            <w:rPr>
              <w:rFonts w:asciiTheme="minorHAnsi" w:eastAsiaTheme="minorEastAsia" w:hAnsiTheme="minorHAnsi" w:cstheme="minorBidi"/>
              <w:b w:val="0"/>
              <w:caps w:val="0"/>
              <w:noProof/>
              <w:sz w:val="22"/>
              <w:szCs w:val="22"/>
              <w:lang w:val="en-US" w:eastAsia="en-US"/>
            </w:rPr>
          </w:pPr>
          <w:hyperlink w:anchor="_Toc208840381" w:history="1">
            <w:r w:rsidRPr="004F52FC">
              <w:rPr>
                <w:rStyle w:val="Kpr"/>
                <w:noProof/>
                <w:lang w:eastAsia="en-US"/>
              </w:rPr>
              <w:t>Avans Ödemeleri İle İlgili Banka Garanti Mektubu</w:t>
            </w:r>
            <w:r>
              <w:rPr>
                <w:noProof/>
                <w:webHidden/>
              </w:rPr>
              <w:tab/>
            </w:r>
            <w:r>
              <w:rPr>
                <w:noProof/>
                <w:webHidden/>
              </w:rPr>
              <w:fldChar w:fldCharType="begin"/>
            </w:r>
            <w:r>
              <w:rPr>
                <w:noProof/>
                <w:webHidden/>
              </w:rPr>
              <w:instrText xml:space="preserve"> PAGEREF _Toc208840381 \h </w:instrText>
            </w:r>
            <w:r>
              <w:rPr>
                <w:noProof/>
                <w:webHidden/>
              </w:rPr>
            </w:r>
            <w:r>
              <w:rPr>
                <w:noProof/>
                <w:webHidden/>
              </w:rPr>
              <w:fldChar w:fldCharType="separate"/>
            </w:r>
            <w:r>
              <w:rPr>
                <w:noProof/>
                <w:webHidden/>
              </w:rPr>
              <w:t>43</w:t>
            </w:r>
            <w:r>
              <w:rPr>
                <w:noProof/>
                <w:webHidden/>
              </w:rPr>
              <w:fldChar w:fldCharType="end"/>
            </w:r>
          </w:hyperlink>
        </w:p>
        <w:p w14:paraId="43AED9B8" w14:textId="4D10DACD" w:rsidR="00400BEF" w:rsidRDefault="00400BEF">
          <w:pPr>
            <w:pStyle w:val="T2"/>
            <w:tabs>
              <w:tab w:val="right" w:leader="dot" w:pos="9063"/>
            </w:tabs>
            <w:rPr>
              <w:rFonts w:asciiTheme="minorHAnsi" w:eastAsiaTheme="minorEastAsia" w:hAnsiTheme="minorHAnsi" w:cstheme="minorBidi"/>
              <w:smallCaps w:val="0"/>
              <w:noProof/>
              <w:sz w:val="22"/>
              <w:szCs w:val="22"/>
              <w:lang w:val="en-US" w:eastAsia="en-US"/>
            </w:rPr>
          </w:pPr>
          <w:hyperlink w:anchor="_Toc208840382" w:history="1">
            <w:r w:rsidRPr="004F52FC">
              <w:rPr>
                <w:rStyle w:val="Kpr"/>
                <w:noProof/>
                <w:lang w:eastAsia="en-US"/>
              </w:rPr>
              <w:t>EK-H - TAAHÜT BEYANNAMESİ</w:t>
            </w:r>
            <w:r>
              <w:rPr>
                <w:noProof/>
                <w:webHidden/>
              </w:rPr>
              <w:tab/>
            </w:r>
            <w:r>
              <w:rPr>
                <w:noProof/>
                <w:webHidden/>
              </w:rPr>
              <w:fldChar w:fldCharType="begin"/>
            </w:r>
            <w:r>
              <w:rPr>
                <w:noProof/>
                <w:webHidden/>
              </w:rPr>
              <w:instrText xml:space="preserve"> PAGEREF _Toc208840382 \h </w:instrText>
            </w:r>
            <w:r>
              <w:rPr>
                <w:noProof/>
                <w:webHidden/>
              </w:rPr>
            </w:r>
            <w:r>
              <w:rPr>
                <w:noProof/>
                <w:webHidden/>
              </w:rPr>
              <w:fldChar w:fldCharType="separate"/>
            </w:r>
            <w:r>
              <w:rPr>
                <w:noProof/>
                <w:webHidden/>
              </w:rPr>
              <w:t>44</w:t>
            </w:r>
            <w:r>
              <w:rPr>
                <w:noProof/>
                <w:webHidden/>
              </w:rPr>
              <w:fldChar w:fldCharType="end"/>
            </w:r>
          </w:hyperlink>
        </w:p>
        <w:p w14:paraId="25E34655" w14:textId="1737639C" w:rsidR="00400BEF" w:rsidRDefault="00400BEF">
          <w:pPr>
            <w:pStyle w:val="T1"/>
            <w:tabs>
              <w:tab w:val="right" w:leader="dot" w:pos="9063"/>
            </w:tabs>
            <w:rPr>
              <w:rFonts w:asciiTheme="minorHAnsi" w:eastAsiaTheme="minorEastAsia" w:hAnsiTheme="minorHAnsi" w:cstheme="minorBidi"/>
              <w:b w:val="0"/>
              <w:caps w:val="0"/>
              <w:noProof/>
              <w:sz w:val="22"/>
              <w:szCs w:val="22"/>
              <w:lang w:val="en-US" w:eastAsia="en-US"/>
            </w:rPr>
          </w:pPr>
          <w:hyperlink w:anchor="_Toc208840383" w:history="1">
            <w:r w:rsidRPr="004F52FC">
              <w:rPr>
                <w:rStyle w:val="Kpr"/>
                <w:noProof/>
              </w:rPr>
              <w:t>EK-I KESİN TEMİNAT MEKTUBU</w:t>
            </w:r>
            <w:r>
              <w:rPr>
                <w:noProof/>
                <w:webHidden/>
              </w:rPr>
              <w:tab/>
            </w:r>
            <w:r>
              <w:rPr>
                <w:noProof/>
                <w:webHidden/>
              </w:rPr>
              <w:fldChar w:fldCharType="begin"/>
            </w:r>
            <w:r>
              <w:rPr>
                <w:noProof/>
                <w:webHidden/>
              </w:rPr>
              <w:instrText xml:space="preserve"> PAGEREF _Toc208840383 \h </w:instrText>
            </w:r>
            <w:r>
              <w:rPr>
                <w:noProof/>
                <w:webHidden/>
              </w:rPr>
            </w:r>
            <w:r>
              <w:rPr>
                <w:noProof/>
                <w:webHidden/>
              </w:rPr>
              <w:fldChar w:fldCharType="separate"/>
            </w:r>
            <w:r>
              <w:rPr>
                <w:noProof/>
                <w:webHidden/>
              </w:rPr>
              <w:t>45</w:t>
            </w:r>
            <w:r>
              <w:rPr>
                <w:noProof/>
                <w:webHidden/>
              </w:rPr>
              <w:fldChar w:fldCharType="end"/>
            </w:r>
          </w:hyperlink>
        </w:p>
        <w:p w14:paraId="588A4B88" w14:textId="65F1BC95" w:rsidR="00EF5754" w:rsidRPr="00BA6A08" w:rsidRDefault="00EF5754" w:rsidP="00EF5754">
          <w:r w:rsidRPr="00BA6A08">
            <w:rPr>
              <w:b/>
              <w:bCs/>
            </w:rPr>
            <w:fldChar w:fldCharType="end"/>
          </w:r>
        </w:p>
      </w:sdtContent>
    </w:sdt>
    <w:p w14:paraId="4C808509" w14:textId="77777777" w:rsidR="00EF5754" w:rsidRPr="00BA6A08" w:rsidRDefault="00EF5754" w:rsidP="00EF5754">
      <w:pPr>
        <w:spacing w:line="276" w:lineRule="auto"/>
        <w:jc w:val="center"/>
        <w:rPr>
          <w:b/>
        </w:rPr>
      </w:pPr>
    </w:p>
    <w:p w14:paraId="797C81EF" w14:textId="77777777" w:rsidR="00EF5754" w:rsidRPr="00BA6A08" w:rsidRDefault="00EF5754" w:rsidP="00EF5754">
      <w:pPr>
        <w:spacing w:line="276" w:lineRule="auto"/>
        <w:jc w:val="center"/>
        <w:rPr>
          <w:b/>
        </w:rPr>
      </w:pPr>
    </w:p>
    <w:p w14:paraId="38919B98" w14:textId="77777777" w:rsidR="00EF5754" w:rsidRPr="00BA6A08" w:rsidRDefault="00EF5754" w:rsidP="00EF5754">
      <w:pPr>
        <w:spacing w:after="160" w:line="259" w:lineRule="auto"/>
        <w:rPr>
          <w:b/>
        </w:rPr>
      </w:pPr>
      <w:r w:rsidRPr="00BA6A08">
        <w:rPr>
          <w:b/>
        </w:rPr>
        <w:br w:type="page"/>
      </w:r>
    </w:p>
    <w:p w14:paraId="450AF41B" w14:textId="77777777" w:rsidR="00EF5754" w:rsidRPr="00BA6A08" w:rsidRDefault="00EF5754" w:rsidP="00EF5754">
      <w:pPr>
        <w:pStyle w:val="Balk1"/>
        <w:keepLines/>
        <w:numPr>
          <w:ilvl w:val="0"/>
          <w:numId w:val="78"/>
        </w:numPr>
        <w:spacing w:before="240"/>
        <w:jc w:val="center"/>
        <w:rPr>
          <w:bCs/>
        </w:rPr>
      </w:pPr>
      <w:bookmarkStart w:id="63" w:name="_Toc191635574"/>
      <w:bookmarkStart w:id="64" w:name="_Toc197511249"/>
      <w:bookmarkStart w:id="65" w:name="_Toc208840090"/>
      <w:bookmarkStart w:id="66" w:name="_Toc208840298"/>
      <w:r w:rsidRPr="00BA6A08">
        <w:lastRenderedPageBreak/>
        <w:t>GİRİŞ VE ARKA PLAN</w:t>
      </w:r>
      <w:bookmarkEnd w:id="63"/>
      <w:bookmarkEnd w:id="64"/>
      <w:bookmarkEnd w:id="65"/>
      <w:bookmarkEnd w:id="66"/>
    </w:p>
    <w:p w14:paraId="50437A23" w14:textId="77777777" w:rsidR="00EF5754" w:rsidRPr="00BA6A08" w:rsidRDefault="00EF5754" w:rsidP="00EF5754">
      <w:pPr>
        <w:spacing w:before="120" w:after="120" w:line="276" w:lineRule="auto"/>
        <w:ind w:left="360"/>
        <w:contextualSpacing/>
        <w:jc w:val="both"/>
        <w:rPr>
          <w:b/>
          <w:bCs/>
        </w:rPr>
      </w:pPr>
    </w:p>
    <w:p w14:paraId="47B171BF" w14:textId="77777777" w:rsidR="00EF5754" w:rsidRPr="00D86FAA" w:rsidRDefault="00EF5754" w:rsidP="00EF5754">
      <w:pPr>
        <w:pStyle w:val="NormalWeb"/>
        <w:shd w:val="clear" w:color="auto" w:fill="FFFFFF"/>
        <w:spacing w:before="0" w:beforeAutospacing="0" w:after="240" w:afterAutospacing="0"/>
        <w:jc w:val="both"/>
        <w:rPr>
          <w:rFonts w:ascii="Times New Roman" w:hAnsi="Times New Roman" w:cs="Times New Roman"/>
          <w14:ligatures w14:val="standardContextual"/>
        </w:rPr>
      </w:pPr>
      <w:r w:rsidRPr="00D86FAA">
        <w:rPr>
          <w:rFonts w:ascii="Times New Roman" w:hAnsi="Times New Roman" w:cs="Times New Roman"/>
          <w14:ligatures w14:val="standardContextual"/>
        </w:rPr>
        <w:t>Türkiye coğrafi konumu nedeniyle bir</w:t>
      </w:r>
      <w:r w:rsidRPr="00D86FAA">
        <w:rPr>
          <w:rFonts w:ascii="Times New Roman" w:eastAsia="Malgun Gothic Semilight" w:hAnsi="Times New Roman" w:cs="Times New Roman" w:hint="eastAsia"/>
          <w14:ligatures w14:val="standardContextual"/>
        </w:rPr>
        <w:t>ç</w:t>
      </w:r>
      <w:r w:rsidRPr="00D86FAA">
        <w:rPr>
          <w:rFonts w:ascii="Times New Roman" w:hAnsi="Times New Roman" w:cs="Times New Roman"/>
          <w14:ligatures w14:val="standardContextual"/>
        </w:rPr>
        <w:t>ok m</w:t>
      </w:r>
      <w:r w:rsidRPr="00D86FAA">
        <w:rPr>
          <w:rFonts w:ascii="Times New Roman" w:eastAsia="Malgun Gothic Semilight" w:hAnsi="Times New Roman" w:cs="Times New Roman" w:hint="eastAsia"/>
          <w14:ligatures w14:val="standardContextual"/>
        </w:rPr>
        <w:t>ü</w:t>
      </w:r>
      <w:r w:rsidRPr="00D86FAA">
        <w:rPr>
          <w:rFonts w:ascii="Times New Roman" w:hAnsi="Times New Roman" w:cs="Times New Roman"/>
          <w14:ligatures w14:val="standardContextual"/>
        </w:rPr>
        <w:t>lteci ve g</w:t>
      </w:r>
      <w:r w:rsidRPr="00D86FAA">
        <w:rPr>
          <w:rFonts w:ascii="Times New Roman" w:eastAsia="Malgun Gothic Semilight" w:hAnsi="Times New Roman" w:cs="Times New Roman" w:hint="eastAsia"/>
          <w14:ligatures w14:val="standardContextual"/>
        </w:rPr>
        <w:t>öç</w:t>
      </w:r>
      <w:r w:rsidRPr="00D86FAA">
        <w:rPr>
          <w:rFonts w:ascii="Times New Roman" w:hAnsi="Times New Roman" w:cs="Times New Roman"/>
          <w14:ligatures w14:val="standardContextual"/>
        </w:rPr>
        <w:t>men i</w:t>
      </w:r>
      <w:r w:rsidRPr="00D86FAA">
        <w:rPr>
          <w:rFonts w:ascii="Times New Roman" w:eastAsia="Malgun Gothic Semilight" w:hAnsi="Times New Roman" w:cs="Times New Roman" w:hint="eastAsia"/>
          <w14:ligatures w14:val="standardContextual"/>
        </w:rPr>
        <w:t>ç</w:t>
      </w:r>
      <w:r w:rsidRPr="00D86FAA">
        <w:rPr>
          <w:rFonts w:ascii="Times New Roman" w:hAnsi="Times New Roman" w:cs="Times New Roman"/>
          <w14:ligatures w14:val="standardContextual"/>
        </w:rPr>
        <w:t>in ilk giriş ve ge</w:t>
      </w:r>
      <w:r w:rsidRPr="00D86FAA">
        <w:rPr>
          <w:rFonts w:ascii="Times New Roman" w:eastAsia="Malgun Gothic Semilight" w:hAnsi="Times New Roman" w:cs="Times New Roman" w:hint="eastAsia"/>
          <w14:ligatures w14:val="standardContextual"/>
        </w:rPr>
        <w:t>ç</w:t>
      </w:r>
      <w:r w:rsidRPr="00D86FAA">
        <w:rPr>
          <w:rFonts w:ascii="Times New Roman" w:hAnsi="Times New Roman" w:cs="Times New Roman"/>
          <w14:ligatures w14:val="standardContextual"/>
        </w:rPr>
        <w:t>iş noktas</w:t>
      </w:r>
      <w:r w:rsidRPr="00D86FAA">
        <w:rPr>
          <w:rFonts w:ascii="Times New Roman" w:eastAsia="Malgun Gothic Semilight" w:hAnsi="Times New Roman" w:cs="Times New Roman" w:hint="eastAsia"/>
          <w14:ligatures w14:val="standardContextual"/>
        </w:rPr>
        <w:t>ı</w:t>
      </w:r>
      <w:r w:rsidRPr="00D86FAA">
        <w:rPr>
          <w:rFonts w:ascii="Times New Roman" w:hAnsi="Times New Roman" w:cs="Times New Roman"/>
          <w14:ligatures w14:val="standardContextual"/>
        </w:rPr>
        <w:t>d</w:t>
      </w:r>
      <w:r w:rsidRPr="00D86FAA">
        <w:rPr>
          <w:rFonts w:ascii="Times New Roman" w:eastAsia="Malgun Gothic Semilight" w:hAnsi="Times New Roman" w:cs="Times New Roman" w:hint="eastAsia"/>
          <w14:ligatures w14:val="standardContextual"/>
        </w:rPr>
        <w:t>ı</w:t>
      </w:r>
      <w:r w:rsidRPr="00D86FAA">
        <w:rPr>
          <w:rFonts w:ascii="Times New Roman" w:hAnsi="Times New Roman" w:cs="Times New Roman"/>
          <w14:ligatures w14:val="standardContextual"/>
        </w:rPr>
        <w:t xml:space="preserve">r. Daha </w:t>
      </w:r>
      <w:r w:rsidRPr="00D86FAA">
        <w:rPr>
          <w:rFonts w:ascii="Times New Roman" w:eastAsia="Malgun Gothic Semilight" w:hAnsi="Times New Roman" w:cs="Times New Roman" w:hint="eastAsia"/>
          <w14:ligatures w14:val="standardContextual"/>
        </w:rPr>
        <w:t>ö</w:t>
      </w:r>
      <w:r w:rsidRPr="00D86FAA">
        <w:rPr>
          <w:rFonts w:ascii="Times New Roman" w:hAnsi="Times New Roman" w:cs="Times New Roman"/>
          <w14:ligatures w14:val="standardContextual"/>
        </w:rPr>
        <w:t>nce benzeri yaşanmam</w:t>
      </w:r>
      <w:r w:rsidRPr="00D86FAA">
        <w:rPr>
          <w:rFonts w:ascii="Times New Roman" w:eastAsia="Malgun Gothic Semilight" w:hAnsi="Times New Roman" w:cs="Times New Roman" w:hint="eastAsia"/>
          <w14:ligatures w14:val="standardContextual"/>
        </w:rPr>
        <w:t>ı</w:t>
      </w:r>
      <w:r w:rsidRPr="00D86FAA">
        <w:rPr>
          <w:rFonts w:ascii="Times New Roman" w:hAnsi="Times New Roman" w:cs="Times New Roman"/>
          <w14:ligatures w14:val="standardContextual"/>
        </w:rPr>
        <w:t>ş bir m</w:t>
      </w:r>
      <w:r w:rsidRPr="00D86FAA">
        <w:rPr>
          <w:rFonts w:ascii="Times New Roman" w:eastAsia="Malgun Gothic Semilight" w:hAnsi="Times New Roman" w:cs="Times New Roman" w:hint="eastAsia"/>
          <w14:ligatures w14:val="standardContextual"/>
        </w:rPr>
        <w:t>ü</w:t>
      </w:r>
      <w:r w:rsidRPr="00D86FAA">
        <w:rPr>
          <w:rFonts w:ascii="Times New Roman" w:hAnsi="Times New Roman" w:cs="Times New Roman"/>
          <w14:ligatures w14:val="standardContextual"/>
        </w:rPr>
        <w:t>lteci ak</w:t>
      </w:r>
      <w:r w:rsidRPr="00D86FAA">
        <w:rPr>
          <w:rFonts w:ascii="Times New Roman" w:eastAsia="Malgun Gothic Semilight" w:hAnsi="Times New Roman" w:cs="Times New Roman" w:hint="eastAsia"/>
          <w14:ligatures w14:val="standardContextual"/>
        </w:rPr>
        <w:t>ı</w:t>
      </w:r>
      <w:r w:rsidRPr="00D86FAA">
        <w:rPr>
          <w:rFonts w:ascii="Times New Roman" w:hAnsi="Times New Roman" w:cs="Times New Roman"/>
          <w14:ligatures w14:val="standardContextual"/>
        </w:rPr>
        <w:t>n</w:t>
      </w:r>
      <w:r w:rsidRPr="00D86FAA">
        <w:rPr>
          <w:rFonts w:ascii="Times New Roman" w:eastAsia="Malgun Gothic Semilight" w:hAnsi="Times New Roman" w:cs="Times New Roman" w:hint="eastAsia"/>
          <w14:ligatures w14:val="standardContextual"/>
        </w:rPr>
        <w:t>ı</w:t>
      </w:r>
      <w:r w:rsidRPr="00D86FAA">
        <w:rPr>
          <w:rFonts w:ascii="Times New Roman" w:hAnsi="Times New Roman" w:cs="Times New Roman"/>
          <w14:ligatures w14:val="standardContextual"/>
        </w:rPr>
        <w:t xml:space="preserve"> sonucunda </w:t>
      </w:r>
      <w:r w:rsidRPr="00D86FAA">
        <w:rPr>
          <w:rFonts w:ascii="Times New Roman" w:eastAsia="Malgun Gothic Semilight" w:hAnsi="Times New Roman" w:cs="Times New Roman" w:hint="eastAsia"/>
          <w14:ligatures w14:val="standardContextual"/>
        </w:rPr>
        <w:t>ü</w:t>
      </w:r>
      <w:r w:rsidRPr="00D86FAA">
        <w:rPr>
          <w:rFonts w:ascii="Times New Roman" w:hAnsi="Times New Roman" w:cs="Times New Roman"/>
          <w14:ligatures w14:val="standardContextual"/>
        </w:rPr>
        <w:t>lke şu anda yaklaş</w:t>
      </w:r>
      <w:r w:rsidRPr="00D86FAA">
        <w:rPr>
          <w:rFonts w:ascii="Times New Roman" w:eastAsia="Malgun Gothic Semilight" w:hAnsi="Times New Roman" w:cs="Times New Roman" w:hint="eastAsia"/>
          <w14:ligatures w14:val="standardContextual"/>
        </w:rPr>
        <w:t>ı</w:t>
      </w:r>
      <w:r w:rsidRPr="00D86FAA">
        <w:rPr>
          <w:rFonts w:ascii="Times New Roman" w:hAnsi="Times New Roman" w:cs="Times New Roman"/>
          <w14:ligatures w14:val="standardContextual"/>
        </w:rPr>
        <w:t>k 4 milyon kayıtlı mülteciye (yaklaş</w:t>
      </w:r>
      <w:r w:rsidRPr="00D86FAA">
        <w:rPr>
          <w:rFonts w:ascii="Times New Roman" w:eastAsia="Malgun Gothic Semilight" w:hAnsi="Times New Roman" w:cs="Times New Roman" w:hint="eastAsia"/>
          <w14:ligatures w14:val="standardContextual"/>
        </w:rPr>
        <w:t>ı</w:t>
      </w:r>
      <w:r w:rsidRPr="00D86FAA">
        <w:rPr>
          <w:rFonts w:ascii="Times New Roman" w:hAnsi="Times New Roman" w:cs="Times New Roman"/>
          <w14:ligatures w14:val="standardContextual"/>
        </w:rPr>
        <w:t xml:space="preserve">k 3.6 milyonu Suriyeli olmak </w:t>
      </w:r>
      <w:r w:rsidRPr="00D86FAA">
        <w:rPr>
          <w:rFonts w:ascii="Times New Roman" w:eastAsia="Malgun Gothic Semilight" w:hAnsi="Times New Roman" w:cs="Times New Roman" w:hint="eastAsia"/>
          <w14:ligatures w14:val="standardContextual"/>
        </w:rPr>
        <w:t>ü</w:t>
      </w:r>
      <w:r w:rsidRPr="00D86FAA">
        <w:rPr>
          <w:rFonts w:ascii="Times New Roman" w:hAnsi="Times New Roman" w:cs="Times New Roman"/>
          <w14:ligatures w14:val="standardContextual"/>
        </w:rPr>
        <w:t xml:space="preserve">zere) ev sahipliği yapmakta ve onlara insani yardım ve destek sağlamada </w:t>
      </w:r>
      <w:r w:rsidRPr="00D86FAA">
        <w:rPr>
          <w:rFonts w:ascii="Times New Roman" w:eastAsia="Malgun Gothic Semilight" w:hAnsi="Times New Roman" w:cs="Times New Roman" w:hint="eastAsia"/>
          <w14:ligatures w14:val="standardContextual"/>
        </w:rPr>
        <w:t>ö</w:t>
      </w:r>
      <w:r w:rsidRPr="00D86FAA">
        <w:rPr>
          <w:rFonts w:ascii="Times New Roman" w:hAnsi="Times New Roman" w:cs="Times New Roman"/>
          <w14:ligatures w14:val="standardContextual"/>
        </w:rPr>
        <w:t>vg</w:t>
      </w:r>
      <w:r w:rsidRPr="00D86FAA">
        <w:rPr>
          <w:rFonts w:ascii="Times New Roman" w:eastAsia="Malgun Gothic Semilight" w:hAnsi="Times New Roman" w:cs="Times New Roman" w:hint="eastAsia"/>
          <w14:ligatures w14:val="standardContextual"/>
        </w:rPr>
        <w:t>ü</w:t>
      </w:r>
      <w:r w:rsidRPr="00D86FAA">
        <w:rPr>
          <w:rFonts w:ascii="Times New Roman" w:hAnsi="Times New Roman" w:cs="Times New Roman"/>
          <w14:ligatures w14:val="standardContextual"/>
        </w:rPr>
        <w:t xml:space="preserve">ye değer bir </w:t>
      </w:r>
      <w:r w:rsidRPr="00D86FAA">
        <w:rPr>
          <w:rFonts w:ascii="Times New Roman" w:eastAsia="Malgun Gothic Semilight" w:hAnsi="Times New Roman" w:cs="Times New Roman" w:hint="eastAsia"/>
          <w14:ligatures w14:val="standardContextual"/>
        </w:rPr>
        <w:t>ç</w:t>
      </w:r>
      <w:r w:rsidRPr="00D86FAA">
        <w:rPr>
          <w:rFonts w:ascii="Times New Roman" w:hAnsi="Times New Roman" w:cs="Times New Roman"/>
          <w14:ligatures w14:val="standardContextual"/>
        </w:rPr>
        <w:t>aba g</w:t>
      </w:r>
      <w:r w:rsidRPr="00D86FAA">
        <w:rPr>
          <w:rFonts w:ascii="Times New Roman" w:eastAsia="Malgun Gothic Semilight" w:hAnsi="Times New Roman" w:cs="Times New Roman" w:hint="eastAsia"/>
          <w14:ligatures w14:val="standardContextual"/>
        </w:rPr>
        <w:t>ö</w:t>
      </w:r>
      <w:r w:rsidRPr="00D86FAA">
        <w:rPr>
          <w:rFonts w:ascii="Times New Roman" w:hAnsi="Times New Roman" w:cs="Times New Roman"/>
          <w14:ligatures w14:val="standardContextual"/>
        </w:rPr>
        <w:t>stermektedir. Diğer kay</w:t>
      </w:r>
      <w:r w:rsidRPr="00D86FAA">
        <w:rPr>
          <w:rFonts w:ascii="Times New Roman" w:eastAsia="Malgun Gothic Semilight" w:hAnsi="Times New Roman" w:cs="Times New Roman" w:hint="eastAsia"/>
          <w14:ligatures w14:val="standardContextual"/>
        </w:rPr>
        <w:t>ı</w:t>
      </w:r>
      <w:r w:rsidRPr="00D86FAA">
        <w:rPr>
          <w:rFonts w:ascii="Times New Roman" w:hAnsi="Times New Roman" w:cs="Times New Roman"/>
          <w14:ligatures w14:val="standardContextual"/>
        </w:rPr>
        <w:t>tl</w:t>
      </w:r>
      <w:r w:rsidRPr="00D86FAA">
        <w:rPr>
          <w:rFonts w:ascii="Times New Roman" w:eastAsia="Malgun Gothic Semilight" w:hAnsi="Times New Roman" w:cs="Times New Roman" w:hint="eastAsia"/>
          <w14:ligatures w14:val="standardContextual"/>
        </w:rPr>
        <w:t>ı</w:t>
      </w:r>
      <w:r w:rsidRPr="00D86FAA">
        <w:rPr>
          <w:rFonts w:ascii="Times New Roman" w:hAnsi="Times New Roman" w:cs="Times New Roman"/>
          <w14:ligatures w14:val="standardContextual"/>
        </w:rPr>
        <w:t xml:space="preserve"> m</w:t>
      </w:r>
      <w:r w:rsidRPr="00D86FAA">
        <w:rPr>
          <w:rFonts w:ascii="Times New Roman" w:eastAsia="Malgun Gothic Semilight" w:hAnsi="Times New Roman" w:cs="Times New Roman" w:hint="eastAsia"/>
          <w14:ligatures w14:val="standardContextual"/>
        </w:rPr>
        <w:t>ü</w:t>
      </w:r>
      <w:r w:rsidRPr="00D86FAA">
        <w:rPr>
          <w:rFonts w:ascii="Times New Roman" w:hAnsi="Times New Roman" w:cs="Times New Roman"/>
          <w14:ligatures w14:val="standardContextual"/>
        </w:rPr>
        <w:t xml:space="preserve">lteciler </w:t>
      </w:r>
      <w:r w:rsidRPr="00D86FAA">
        <w:rPr>
          <w:rFonts w:ascii="Times New Roman" w:eastAsia="Malgun Gothic Semilight" w:hAnsi="Times New Roman" w:cs="Times New Roman" w:hint="eastAsia"/>
          <w14:ligatures w14:val="standardContextual"/>
        </w:rPr>
        <w:t>ç</w:t>
      </w:r>
      <w:r w:rsidRPr="00D86FAA">
        <w:rPr>
          <w:rFonts w:ascii="Times New Roman" w:hAnsi="Times New Roman" w:cs="Times New Roman"/>
          <w14:ligatures w14:val="standardContextual"/>
        </w:rPr>
        <w:t>oğunlukla Irak, Afganistan ve Somali</w:t>
      </w:r>
      <w:r w:rsidRPr="00D86FAA">
        <w:rPr>
          <w:rFonts w:ascii="Times New Roman" w:eastAsia="Malgun Gothic Semilight" w:hAnsi="Times New Roman" w:cs="Times New Roman" w:hint="eastAsia"/>
          <w14:ligatures w14:val="standardContextual"/>
        </w:rPr>
        <w:t>’</w:t>
      </w:r>
      <w:r w:rsidRPr="00D86FAA">
        <w:rPr>
          <w:rFonts w:ascii="Times New Roman" w:hAnsi="Times New Roman" w:cs="Times New Roman"/>
          <w14:ligatures w14:val="standardContextual"/>
        </w:rPr>
        <w:t>den gelmektedir. T</w:t>
      </w:r>
      <w:r w:rsidRPr="00D86FAA">
        <w:rPr>
          <w:rFonts w:ascii="Times New Roman" w:eastAsia="Malgun Gothic Semilight" w:hAnsi="Times New Roman" w:cs="Times New Roman" w:hint="eastAsia"/>
          <w14:ligatures w14:val="standardContextual"/>
        </w:rPr>
        <w:t>ü</w:t>
      </w:r>
      <w:r w:rsidRPr="00D86FAA">
        <w:rPr>
          <w:rFonts w:ascii="Times New Roman" w:hAnsi="Times New Roman" w:cs="Times New Roman"/>
          <w14:ligatures w14:val="standardContextual"/>
        </w:rPr>
        <w:t>rkiye m</w:t>
      </w:r>
      <w:r w:rsidRPr="00D86FAA">
        <w:rPr>
          <w:rFonts w:ascii="Times New Roman" w:eastAsia="Malgun Gothic Semilight" w:hAnsi="Times New Roman" w:cs="Times New Roman" w:hint="eastAsia"/>
          <w14:ligatures w14:val="standardContextual"/>
        </w:rPr>
        <w:t>ü</w:t>
      </w:r>
      <w:r w:rsidRPr="00D86FAA">
        <w:rPr>
          <w:rFonts w:ascii="Times New Roman" w:hAnsi="Times New Roman" w:cs="Times New Roman"/>
          <w14:ligatures w14:val="standardContextual"/>
        </w:rPr>
        <w:t>lteci krizinde en fazla sorumluluk üstlenen ülke olmuştur. Türkiye, ev sahibi toplumları da önemli ölçüde etkileyen mülteci ve göçmenleri kabul etme, destekleme ve ağ</w:t>
      </w:r>
      <w:r w:rsidRPr="00D86FAA">
        <w:rPr>
          <w:rFonts w:ascii="Times New Roman" w:eastAsia="Malgun Gothic Semilight" w:hAnsi="Times New Roman" w:cs="Times New Roman" w:hint="eastAsia"/>
          <w14:ligatures w14:val="standardContextual"/>
        </w:rPr>
        <w:t>ı</w:t>
      </w:r>
      <w:r w:rsidRPr="00D86FAA">
        <w:rPr>
          <w:rFonts w:ascii="Times New Roman" w:hAnsi="Times New Roman" w:cs="Times New Roman"/>
          <w14:ligatures w14:val="standardContextual"/>
        </w:rPr>
        <w:t xml:space="preserve">rlama konusunda, takdire şayan </w:t>
      </w:r>
      <w:r w:rsidRPr="00D86FAA">
        <w:rPr>
          <w:rFonts w:ascii="Times New Roman" w:eastAsia="Malgun Gothic Semilight" w:hAnsi="Times New Roman" w:cs="Times New Roman" w:hint="eastAsia"/>
          <w14:ligatures w14:val="standardContextual"/>
        </w:rPr>
        <w:t>ç</w:t>
      </w:r>
      <w:r w:rsidRPr="00D86FAA">
        <w:rPr>
          <w:rFonts w:ascii="Times New Roman" w:hAnsi="Times New Roman" w:cs="Times New Roman"/>
          <w14:ligatures w14:val="standardContextual"/>
        </w:rPr>
        <w:t>abalarda bulunmaya devam etmektedir. Bu durum ev sahibi toplulukları ve ulusal bütçe kaynaklarını önemli ölçüde etkilemiştir.</w:t>
      </w:r>
    </w:p>
    <w:p w14:paraId="7D658ED7" w14:textId="77777777" w:rsidR="00EF5754" w:rsidRPr="00D86FAA" w:rsidRDefault="00EF5754" w:rsidP="00EF5754">
      <w:pPr>
        <w:spacing w:after="240" w:line="276" w:lineRule="auto"/>
        <w:jc w:val="both"/>
        <w:rPr>
          <w:sz w:val="24"/>
          <w:szCs w:val="24"/>
        </w:rPr>
      </w:pPr>
      <w:r w:rsidRPr="00D86FAA">
        <w:rPr>
          <w:sz w:val="24"/>
          <w:szCs w:val="24"/>
        </w:rPr>
        <w:t>Türkiye'nin göstermiş olduğu üstün gayrete mali açıdan destek olabilmek için bir koordinasyon mekanizmasının gerekliliğinin anlaşılması sonucunda Mart 2016 tarihinde Türkiye'deki Mülteciler için Mali Yardım Programı yürürlüğe girmiştir. Türkiye'deki Mülteciler için Mali Yardım Programı(FRIT), AB Üye Ülkelerinin Türkiye'de bulunan mültecileri desteklemek için önemli miktarda ek fon sağlanması yönünde yaptığı çağrıya bir cevap niteliğindedir. Program, hem mültecilerin, hem de ev sahibi toplulukların ihtiyaçlarının kapsamlı ve eşgüdümlü bir şekilde karşılanmasına yönelik olarak tasarlanmıştır. Program, altı öncelikli alanda faaliyet göstermektedir: insani yardım, göç yönetimi, eğitim, sağlık, belediye altyapısı ve sosyo-ekonomik destek.</w:t>
      </w:r>
    </w:p>
    <w:p w14:paraId="3C25C1DF" w14:textId="77777777" w:rsidR="00EF5754" w:rsidRPr="00D86FAA" w:rsidRDefault="00EF5754" w:rsidP="00EF5754">
      <w:pPr>
        <w:pStyle w:val="NormalWeb"/>
        <w:shd w:val="clear" w:color="auto" w:fill="FFFFFF"/>
        <w:spacing w:before="0" w:beforeAutospacing="0" w:after="240" w:afterAutospacing="0"/>
        <w:jc w:val="both"/>
        <w:rPr>
          <w:rFonts w:ascii="Times New Roman" w:hAnsi="Times New Roman" w:cs="Times New Roman"/>
          <w14:ligatures w14:val="standardContextual"/>
        </w:rPr>
      </w:pPr>
      <w:r w:rsidRPr="00D86FAA">
        <w:rPr>
          <w:rFonts w:ascii="Times New Roman" w:hAnsi="Times New Roman" w:cs="Times New Roman"/>
          <w14:ligatures w14:val="standardContextual"/>
        </w:rPr>
        <w:t>AB, gerekli projelerin uygulanması için T.C. Bakanlıkları, AB Üye Devletlerinin Kalkınma Bankaları, Uluslararası Finans Kuruluşlar</w:t>
      </w:r>
      <w:r w:rsidRPr="00D86FAA">
        <w:rPr>
          <w:rFonts w:ascii="Times New Roman" w:eastAsia="Malgun Gothic Semilight" w:hAnsi="Times New Roman" w:cs="Times New Roman" w:hint="eastAsia"/>
          <w14:ligatures w14:val="standardContextual"/>
        </w:rPr>
        <w:t>ı</w:t>
      </w:r>
      <w:r w:rsidRPr="00D86FAA">
        <w:rPr>
          <w:rFonts w:ascii="Times New Roman" w:hAnsi="Times New Roman" w:cs="Times New Roman"/>
          <w14:ligatures w14:val="standardContextual"/>
        </w:rPr>
        <w:t>, BM kurumlar</w:t>
      </w:r>
      <w:r w:rsidRPr="00D86FAA">
        <w:rPr>
          <w:rFonts w:ascii="Times New Roman" w:eastAsia="Malgun Gothic Semilight" w:hAnsi="Times New Roman" w:cs="Times New Roman" w:hint="eastAsia"/>
          <w14:ligatures w14:val="standardContextual"/>
        </w:rPr>
        <w:t>ı</w:t>
      </w:r>
      <w:r w:rsidRPr="00D86FAA">
        <w:rPr>
          <w:rFonts w:ascii="Times New Roman" w:hAnsi="Times New Roman" w:cs="Times New Roman"/>
          <w14:ligatures w14:val="standardContextual"/>
        </w:rPr>
        <w:t>, STK'lar ve Uluslararas</w:t>
      </w:r>
      <w:r w:rsidRPr="00D86FAA">
        <w:rPr>
          <w:rFonts w:ascii="Times New Roman" w:eastAsia="Malgun Gothic Semilight" w:hAnsi="Times New Roman" w:cs="Times New Roman" w:hint="eastAsia"/>
          <w14:ligatures w14:val="standardContextual"/>
        </w:rPr>
        <w:t>ı</w:t>
      </w:r>
      <w:r w:rsidRPr="00D86FAA">
        <w:rPr>
          <w:rFonts w:ascii="Times New Roman" w:hAnsi="Times New Roman" w:cs="Times New Roman"/>
          <w14:ligatures w14:val="standardContextual"/>
        </w:rPr>
        <w:t xml:space="preserve"> STK</w:t>
      </w:r>
      <w:r w:rsidRPr="00D86FAA">
        <w:rPr>
          <w:rFonts w:ascii="Times New Roman" w:eastAsia="Malgun Gothic Semilight" w:hAnsi="Times New Roman" w:cs="Times New Roman" w:hint="eastAsia"/>
          <w14:ligatures w14:val="standardContextual"/>
        </w:rPr>
        <w:t>’</w:t>
      </w:r>
      <w:r w:rsidRPr="00D86FAA">
        <w:rPr>
          <w:rFonts w:ascii="Times New Roman" w:hAnsi="Times New Roman" w:cs="Times New Roman"/>
          <w14:ligatures w14:val="standardContextual"/>
        </w:rPr>
        <w:t xml:space="preserve">lar ile birlikte </w:t>
      </w:r>
      <w:r w:rsidRPr="00D86FAA">
        <w:rPr>
          <w:rFonts w:ascii="Times New Roman" w:eastAsia="Malgun Gothic Semilight" w:hAnsi="Times New Roman" w:cs="Times New Roman" w:hint="eastAsia"/>
          <w14:ligatures w14:val="standardContextual"/>
        </w:rPr>
        <w:t>ç</w:t>
      </w:r>
      <w:r w:rsidRPr="00D86FAA">
        <w:rPr>
          <w:rFonts w:ascii="Times New Roman" w:hAnsi="Times New Roman" w:cs="Times New Roman"/>
          <w14:ligatures w14:val="standardContextual"/>
        </w:rPr>
        <w:t>al</w:t>
      </w:r>
      <w:r w:rsidRPr="00D86FAA">
        <w:rPr>
          <w:rFonts w:ascii="Times New Roman" w:eastAsia="Malgun Gothic Semilight" w:hAnsi="Times New Roman" w:cs="Times New Roman" w:hint="eastAsia"/>
          <w14:ligatures w14:val="standardContextual"/>
        </w:rPr>
        <w:t>ı</w:t>
      </w:r>
      <w:r w:rsidRPr="00D86FAA">
        <w:rPr>
          <w:rFonts w:ascii="Times New Roman" w:hAnsi="Times New Roman" w:cs="Times New Roman"/>
          <w14:ligatures w14:val="standardContextual"/>
        </w:rPr>
        <w:t>şmaktad</w:t>
      </w:r>
      <w:r w:rsidRPr="00D86FAA">
        <w:rPr>
          <w:rFonts w:ascii="Times New Roman" w:eastAsia="Malgun Gothic Semilight" w:hAnsi="Times New Roman" w:cs="Times New Roman" w:hint="eastAsia"/>
          <w14:ligatures w14:val="standardContextual"/>
        </w:rPr>
        <w:t>ı</w:t>
      </w:r>
      <w:r w:rsidRPr="00D86FAA">
        <w:rPr>
          <w:rFonts w:ascii="Times New Roman" w:hAnsi="Times New Roman" w:cs="Times New Roman"/>
          <w14:ligatures w14:val="standardContextual"/>
        </w:rPr>
        <w:t>r.</w:t>
      </w:r>
    </w:p>
    <w:p w14:paraId="0F8B53EB" w14:textId="77777777" w:rsidR="00EF5754" w:rsidRPr="00D86FAA" w:rsidRDefault="00EF5754" w:rsidP="00EF5754">
      <w:pPr>
        <w:spacing w:after="240" w:line="276" w:lineRule="auto"/>
        <w:jc w:val="both"/>
        <w:rPr>
          <w:sz w:val="24"/>
          <w:szCs w:val="24"/>
        </w:rPr>
      </w:pPr>
      <w:r w:rsidRPr="00D86FAA">
        <w:rPr>
          <w:sz w:val="24"/>
          <w:szCs w:val="24"/>
        </w:rPr>
        <w:t xml:space="preserve">Gençlik ve Spor Bakanlığı ile 4 yıldır devam eden işbirliğinin bir parçası olarak Alman Kalkınma Bankası(KfW) ile 2020 yılında, Avrupa Komisyonu'nun Türkiye'deki Mülteciler için Mali Yardım Programı (FRIT) tarafından Belediye Altyapısı başlığı altında finanse edilen, toplam 25 milyon Avro bütçesi ve dört yıllık uygulama süresi olan Korunmasız Gençlerin Gençlik ve Spor Altyapısı ile Güçlendirilmesi Projesi’nin yürütülmesi rolünü üstlenmiştir. </w:t>
      </w:r>
    </w:p>
    <w:p w14:paraId="6F1F11EB" w14:textId="77777777" w:rsidR="00EF5754" w:rsidRPr="00D86FAA" w:rsidRDefault="00EF5754" w:rsidP="00EF5754">
      <w:pPr>
        <w:spacing w:after="240" w:line="276" w:lineRule="auto"/>
        <w:jc w:val="both"/>
        <w:rPr>
          <w:sz w:val="24"/>
          <w:szCs w:val="24"/>
        </w:rPr>
      </w:pPr>
      <w:r w:rsidRPr="00D86FAA">
        <w:rPr>
          <w:sz w:val="24"/>
          <w:szCs w:val="24"/>
          <w:shd w:val="clear" w:color="auto" w:fill="FFFFFF"/>
        </w:rPr>
        <w:t xml:space="preserve">Türkiye'nin Suriye sınırına komşu olan güneydoğu bölgesi, ülkedeki mülteci nüfusunun büyük bir bölümüne ev sahipliği yapmaktadır. Aynı bölgede, </w:t>
      </w:r>
      <w:r w:rsidRPr="00D86FAA">
        <w:rPr>
          <w:sz w:val="24"/>
          <w:szCs w:val="24"/>
        </w:rPr>
        <w:t>6 Şubat 2023'te Türkiye'nin Suriye sınırına yakın güneydoğusunda, Kahramanmaraş merkezli, 7.8 büyüklüğünde 100 yılı aşkın bir süredir bölgede meydana gelen en şiddetli depremlerden biri meydana gelmiştir. Aynı gün bu depremi 7.5 büyüklüğünde bir başka güçlü deprem takip etmiştir. 50.000'den fazla kişinin öldüğü ve 300.000'den fazla binanın hasar gördüğü depremden etkilenen bölgelerdeki insani ihtiyaçlar devam etmektedir.</w:t>
      </w:r>
    </w:p>
    <w:p w14:paraId="15FF6361" w14:textId="77777777" w:rsidR="00EF5754" w:rsidRPr="00D86FAA" w:rsidRDefault="00EF5754" w:rsidP="00EF5754">
      <w:pPr>
        <w:spacing w:after="240" w:line="276" w:lineRule="auto"/>
        <w:jc w:val="both"/>
        <w:rPr>
          <w:sz w:val="24"/>
          <w:szCs w:val="24"/>
        </w:rPr>
      </w:pPr>
      <w:r w:rsidRPr="00D86FAA">
        <w:rPr>
          <w:sz w:val="24"/>
          <w:szCs w:val="24"/>
        </w:rPr>
        <w:lastRenderedPageBreak/>
        <w:t>Deprem felaketi sonrasında GSB ile AB Delegasyonu ve aracı kurum Alman Kalkınma Bankası (KfW) arasındaki görüşmeler neticesinde 22.500.000 Avro büyüklüğünde ilave kaynak sağlanmıştır. Gençlik ve Spor Bakanlığı (GSB), Yatırım ve İşletmeler Genel Müdürlüğü projenin uygulanmasından sorumludur.</w:t>
      </w:r>
    </w:p>
    <w:p w14:paraId="01942F39" w14:textId="77777777" w:rsidR="00EF5754" w:rsidRPr="00D86FAA" w:rsidRDefault="00EF5754" w:rsidP="00EF5754">
      <w:pPr>
        <w:spacing w:after="240" w:line="276" w:lineRule="auto"/>
        <w:jc w:val="both"/>
        <w:rPr>
          <w:sz w:val="24"/>
          <w:szCs w:val="24"/>
        </w:rPr>
      </w:pPr>
      <w:r w:rsidRPr="00D86FAA">
        <w:rPr>
          <w:sz w:val="24"/>
          <w:szCs w:val="24"/>
        </w:rPr>
        <w:t>Proje ile geçici koruma altında bulunan Suriyelilerin yoğun olarak yaşadığı bölgede spor yoluyla sosyal uyumun sağlanması amacıyla 12 ilde 31 Gençlik ve Spor Tesisinin yapımı gerçekleştirilmektedir.</w:t>
      </w:r>
    </w:p>
    <w:p w14:paraId="2CE44CEA" w14:textId="77777777" w:rsidR="00EF5754" w:rsidRPr="00BA6A08" w:rsidRDefault="00EF5754" w:rsidP="00EF5754">
      <w:pPr>
        <w:pStyle w:val="Balk1"/>
        <w:keepLines/>
        <w:numPr>
          <w:ilvl w:val="0"/>
          <w:numId w:val="78"/>
        </w:numPr>
        <w:spacing w:before="240"/>
        <w:jc w:val="center"/>
      </w:pPr>
      <w:bookmarkStart w:id="67" w:name="_Toc191635575"/>
      <w:bookmarkStart w:id="68" w:name="_Toc197511250"/>
      <w:bookmarkStart w:id="69" w:name="_Toc208840091"/>
      <w:bookmarkStart w:id="70" w:name="_Toc208840299"/>
      <w:r w:rsidRPr="00BA6A08">
        <w:t>PROJENİN HEDEFLERİ</w:t>
      </w:r>
      <w:bookmarkEnd w:id="67"/>
      <w:bookmarkEnd w:id="68"/>
      <w:bookmarkEnd w:id="69"/>
      <w:bookmarkEnd w:id="70"/>
    </w:p>
    <w:p w14:paraId="4D67711E" w14:textId="77777777" w:rsidR="00EF5754" w:rsidRPr="00BA6A08" w:rsidRDefault="00EF5754" w:rsidP="00EF5754">
      <w:pPr>
        <w:pStyle w:val="ListeParagraf"/>
        <w:spacing w:line="276" w:lineRule="auto"/>
        <w:ind w:left="360"/>
        <w:jc w:val="both"/>
        <w:rPr>
          <w:b/>
          <w:bCs/>
        </w:rPr>
      </w:pPr>
    </w:p>
    <w:p w14:paraId="146B7583" w14:textId="77777777" w:rsidR="00EF5754" w:rsidRPr="00D86FAA" w:rsidRDefault="00EF5754" w:rsidP="00EF5754">
      <w:pPr>
        <w:spacing w:line="276" w:lineRule="auto"/>
        <w:jc w:val="both"/>
        <w:rPr>
          <w:sz w:val="24"/>
          <w:szCs w:val="24"/>
        </w:rPr>
      </w:pPr>
      <w:r w:rsidRPr="00D86FAA">
        <w:rPr>
          <w:sz w:val="24"/>
          <w:szCs w:val="24"/>
        </w:rPr>
        <w:t>Projenin hedefi, geçici koruma altında bulunan Suriyelilerin yoğun olarak yaşadığı, aynı zamanda Depremden büyük hasar gören, 12 ilde geçici koruma altında bulunan Suriyelilerin ve bölge halkının gençlik ve spor tesislerine erişimini sağlamaktır. Bu tesisler, bölge halkı ve geçici koruma altında bulunan Suriyelilerin ayrım gözetmeksizin tesislerden beraber faydalanması, spor ve gençlik faaliyetleri aracılığıyla sosyal uyumun sağlanmasına hizmet edecektir. Proje kapsamında, 8 yıl süresinde, 31 adet Gençlik ve Spor Tesisinin yapımı hedeflenmektedir. 2025 yılı başlangıcına kadar 23 Gençlik ve Spor Tesisinin (12 adet futbol sahası, 1 adet tenis kortu, 5 Gençlik Merkezi, 4 Spor Salonu ve 1 Yüzme Havuzu) yapımı tamamlanmıştır. İlave 8 Tesisin yapımının 2028 yılı sonuna kadar tamamlanması planlanmaktadır.</w:t>
      </w:r>
    </w:p>
    <w:p w14:paraId="7987EA11" w14:textId="77777777" w:rsidR="00EF5754" w:rsidRPr="00D86FAA" w:rsidRDefault="00EF5754" w:rsidP="00EF5754">
      <w:pPr>
        <w:spacing w:line="276" w:lineRule="auto"/>
        <w:jc w:val="both"/>
        <w:rPr>
          <w:sz w:val="24"/>
          <w:szCs w:val="24"/>
        </w:rPr>
      </w:pPr>
      <w:r w:rsidRPr="00D86FAA">
        <w:rPr>
          <w:sz w:val="24"/>
          <w:szCs w:val="24"/>
        </w:rPr>
        <w:t>Proje ile standartlara uygun ve daha güvenli gençlik ve spor tesislerinin inşa edilmesi, doğal tehlikelere karşı yeni risklerin oluşmasını önleyecek ve binalarda uzun vadeli sismik riski azaltma amacına hizmet edecektir.</w:t>
      </w:r>
    </w:p>
    <w:p w14:paraId="6E2B9951" w14:textId="77777777" w:rsidR="00EF5754" w:rsidRPr="00D86FAA" w:rsidRDefault="00EF5754" w:rsidP="00EF5754">
      <w:pPr>
        <w:spacing w:line="276" w:lineRule="auto"/>
        <w:jc w:val="both"/>
        <w:rPr>
          <w:sz w:val="24"/>
          <w:szCs w:val="24"/>
        </w:rPr>
      </w:pPr>
      <w:r w:rsidRPr="00D86FAA">
        <w:rPr>
          <w:sz w:val="24"/>
          <w:szCs w:val="24"/>
        </w:rPr>
        <w:t>Depreme dayanıklı şekilde inşa edilen ve tefrişatı tamamlanmış modern tesisler, gençlerin  rekreasyon ve spor faaliyetlerine katılımı üzerinde olumlu bir etkiye sahip olan daha iyi bir gelişme ortamının sağlanmasına da katkıda bulunacaktır. Gençlik ve Spor Tesisleri aynı zamanda barınak, yangın, işyeri güvenliği, engelliler için erişim ve benzeri konularda yürürlükteki tüm ulusal yönetmelik ve yasaların gerekliliklerini sağlayacak, yanı sıra kullanılacak malzemelerle ilgili tüm standartları da karşılayacaktır.</w:t>
      </w:r>
    </w:p>
    <w:p w14:paraId="19A59E1B" w14:textId="77777777" w:rsidR="00EF5754" w:rsidRPr="00D86FAA" w:rsidRDefault="00EF5754" w:rsidP="00EF5754">
      <w:pPr>
        <w:spacing w:line="276" w:lineRule="auto"/>
        <w:jc w:val="both"/>
        <w:rPr>
          <w:sz w:val="24"/>
          <w:szCs w:val="24"/>
        </w:rPr>
      </w:pPr>
      <w:r w:rsidRPr="00D86FAA">
        <w:rPr>
          <w:sz w:val="24"/>
          <w:szCs w:val="24"/>
        </w:rPr>
        <w:t xml:space="preserve">Temel faaliyetlerin ayrıntılı tasarımlarına ve hayata geçirilmesinde, tesis tasarımlarında cinsiyet ayırımı yapılmayan alanlara dikkat edilecektir. </w:t>
      </w:r>
    </w:p>
    <w:p w14:paraId="01AF3805" w14:textId="77777777" w:rsidR="00EF5754" w:rsidRPr="00BA6A08" w:rsidRDefault="00EF5754" w:rsidP="00EF5754">
      <w:pPr>
        <w:pStyle w:val="Balk1"/>
        <w:keepLines/>
        <w:numPr>
          <w:ilvl w:val="0"/>
          <w:numId w:val="78"/>
        </w:numPr>
        <w:spacing w:before="240"/>
        <w:jc w:val="center"/>
      </w:pPr>
      <w:bookmarkStart w:id="71" w:name="_Toc191635576"/>
      <w:bookmarkStart w:id="72" w:name="_Toc197511251"/>
      <w:bookmarkStart w:id="73" w:name="_Toc208840092"/>
      <w:bookmarkStart w:id="74" w:name="_Toc208840300"/>
      <w:r w:rsidRPr="00BA6A08">
        <w:rPr>
          <w:rStyle w:val="Balk1Char"/>
          <w:b/>
        </w:rPr>
        <w:t>HİZMETLERİN KAPSAMI</w:t>
      </w:r>
      <w:bookmarkEnd w:id="71"/>
      <w:bookmarkEnd w:id="72"/>
      <w:bookmarkEnd w:id="73"/>
      <w:bookmarkEnd w:id="74"/>
    </w:p>
    <w:p w14:paraId="3A04D2DC" w14:textId="77777777" w:rsidR="00EF5754" w:rsidRPr="00BA6A08" w:rsidRDefault="00EF5754" w:rsidP="00EF5754">
      <w:pPr>
        <w:spacing w:line="276" w:lineRule="auto"/>
        <w:jc w:val="both"/>
      </w:pPr>
    </w:p>
    <w:p w14:paraId="661A20DB" w14:textId="77777777" w:rsidR="00EF5754" w:rsidRPr="00D86FAA" w:rsidRDefault="00EF5754" w:rsidP="00EF5754">
      <w:pPr>
        <w:spacing w:line="276" w:lineRule="auto"/>
        <w:jc w:val="both"/>
        <w:rPr>
          <w:sz w:val="24"/>
          <w:szCs w:val="24"/>
        </w:rPr>
      </w:pPr>
      <w:r w:rsidRPr="00D86FAA">
        <w:rPr>
          <w:sz w:val="24"/>
          <w:szCs w:val="24"/>
        </w:rPr>
        <w:t xml:space="preserve">Proje ile </w:t>
      </w:r>
      <w:r w:rsidRPr="00D86FAA">
        <w:rPr>
          <w:rFonts w:cstheme="minorHAnsi"/>
          <w:sz w:val="24"/>
          <w:szCs w:val="24"/>
        </w:rPr>
        <w:t xml:space="preserve">12 ilde (Adana, Adıyaman, Batman, Gaziantep, Hatay, Kahramanmaraş, Kilis, Malatya, Mardin, Mersin, Osmaniye, Şanlıurfa ) </w:t>
      </w:r>
      <w:r w:rsidRPr="00D86FAA">
        <w:rPr>
          <w:sz w:val="24"/>
          <w:szCs w:val="24"/>
        </w:rPr>
        <w:t>8 yıl süresinde 31 adet Gençlik ve Spor Tesisinin yapımı hedeflenmektedir. 2025 yılı başlangıcına kadar 23 Gençlik ve Spor Tesisinin (12 adet futbol sahası, 1 adet tenis kortu, 5 Gençlik Merkezi, 4 Spor Salonu ve 1 Yüzme Havuzu) yapımı tamamlanmıştır. İlave 8 Tesisin yapımının 2028 yılı sonuna kadar tamamlanması planlanmaktadır.</w:t>
      </w:r>
    </w:p>
    <w:p w14:paraId="136B67B9" w14:textId="77777777" w:rsidR="00EF5754" w:rsidRPr="00D86FAA" w:rsidRDefault="00EF5754" w:rsidP="00EF5754">
      <w:pPr>
        <w:spacing w:line="276" w:lineRule="auto"/>
        <w:jc w:val="both"/>
        <w:rPr>
          <w:sz w:val="24"/>
          <w:szCs w:val="24"/>
        </w:rPr>
      </w:pPr>
      <w:r w:rsidRPr="00D86FAA">
        <w:rPr>
          <w:sz w:val="24"/>
          <w:szCs w:val="24"/>
        </w:rPr>
        <w:lastRenderedPageBreak/>
        <w:t>Danışmandan (i) yapı denetimi (ii) Ek-1'de listelenen binalar için Kusur Sorumluluk Süresi (KSS) boyunca ortaya çıkan hasarları gidermek için iyileştirici çalışmaları denetlemesi istenecektir.</w:t>
      </w:r>
    </w:p>
    <w:p w14:paraId="1A76E8D8" w14:textId="77777777" w:rsidR="00EF5754" w:rsidRPr="00BA6A08" w:rsidRDefault="00EF5754" w:rsidP="00EF5754">
      <w:pPr>
        <w:spacing w:line="276" w:lineRule="auto"/>
        <w:jc w:val="both"/>
        <w:rPr>
          <w:rStyle w:val="Balk1Char"/>
        </w:rPr>
      </w:pPr>
    </w:p>
    <w:p w14:paraId="5ECF68A1" w14:textId="77777777" w:rsidR="00EF5754" w:rsidRPr="00BA6A08" w:rsidRDefault="00EF5754" w:rsidP="00EF5754">
      <w:pPr>
        <w:pStyle w:val="ListeParagraf"/>
        <w:numPr>
          <w:ilvl w:val="0"/>
          <w:numId w:val="78"/>
        </w:numPr>
        <w:spacing w:line="276" w:lineRule="auto"/>
        <w:jc w:val="both"/>
        <w:rPr>
          <w:b/>
        </w:rPr>
      </w:pPr>
      <w:bookmarkStart w:id="75" w:name="_Toc191635577"/>
      <w:bookmarkStart w:id="76" w:name="_Toc197511252"/>
      <w:bookmarkStart w:id="77" w:name="_Toc208840093"/>
      <w:bookmarkStart w:id="78" w:name="_Toc208840301"/>
      <w:r w:rsidRPr="00BA6A08">
        <w:rPr>
          <w:rStyle w:val="Balk1Char"/>
        </w:rPr>
        <w:t>DANIŞMANLARIN GÖREVLERİNİN TANIMI</w:t>
      </w:r>
      <w:bookmarkEnd w:id="75"/>
      <w:bookmarkEnd w:id="76"/>
      <w:bookmarkEnd w:id="77"/>
      <w:bookmarkEnd w:id="78"/>
    </w:p>
    <w:p w14:paraId="55EDD13D" w14:textId="77777777" w:rsidR="00EF5754" w:rsidRPr="00BA6A08" w:rsidRDefault="00EF5754" w:rsidP="00EF5754">
      <w:pPr>
        <w:spacing w:line="276" w:lineRule="auto"/>
        <w:ind w:left="425"/>
        <w:jc w:val="both"/>
        <w:rPr>
          <w:b/>
        </w:rPr>
      </w:pPr>
    </w:p>
    <w:p w14:paraId="1F80E874" w14:textId="504EF80F" w:rsidR="00EF5754" w:rsidRPr="00BA6A08" w:rsidRDefault="00EF5754" w:rsidP="00EF5754">
      <w:pPr>
        <w:pStyle w:val="ListeParagraf"/>
        <w:numPr>
          <w:ilvl w:val="1"/>
          <w:numId w:val="78"/>
        </w:numPr>
        <w:spacing w:line="276" w:lineRule="auto"/>
        <w:jc w:val="both"/>
        <w:rPr>
          <w:rStyle w:val="Balk2Char"/>
        </w:rPr>
      </w:pPr>
      <w:r w:rsidRPr="00BA6A08">
        <w:rPr>
          <w:rStyle w:val="Balk2Char"/>
        </w:rPr>
        <w:t xml:space="preserve"> </w:t>
      </w:r>
      <w:bookmarkStart w:id="79" w:name="_Toc191635578"/>
      <w:bookmarkStart w:id="80" w:name="_Toc197511253"/>
      <w:bookmarkStart w:id="81" w:name="_Toc208840094"/>
      <w:bookmarkStart w:id="82" w:name="_Toc208840302"/>
      <w:r w:rsidRPr="00BA6A08">
        <w:rPr>
          <w:rStyle w:val="Balk2Char"/>
        </w:rPr>
        <w:t>İNŞAAT ÇALIŞMALARININ DENETİMİ VE MÜHENDİSLİK HİZMETLERİ</w:t>
      </w:r>
      <w:bookmarkEnd w:id="79"/>
      <w:bookmarkEnd w:id="80"/>
      <w:bookmarkEnd w:id="81"/>
      <w:bookmarkEnd w:id="82"/>
    </w:p>
    <w:p w14:paraId="2F627512" w14:textId="293296F5" w:rsidR="00EF5754" w:rsidRPr="000271DA" w:rsidRDefault="00EF5754" w:rsidP="00EF5754">
      <w:pPr>
        <w:spacing w:line="276" w:lineRule="auto"/>
        <w:jc w:val="both"/>
        <w:rPr>
          <w:sz w:val="24"/>
          <w:szCs w:val="24"/>
        </w:rPr>
      </w:pPr>
      <w:r w:rsidRPr="000271DA">
        <w:rPr>
          <w:sz w:val="24"/>
          <w:szCs w:val="24"/>
        </w:rPr>
        <w:t xml:space="preserve">Danışman, "Mühendis" olarak </w:t>
      </w:r>
      <w:r w:rsidR="00EE3D54">
        <w:rPr>
          <w:sz w:val="24"/>
          <w:szCs w:val="24"/>
        </w:rPr>
        <w:t xml:space="preserve">bu </w:t>
      </w:r>
      <w:r w:rsidRPr="000271DA">
        <w:rPr>
          <w:sz w:val="24"/>
          <w:szCs w:val="24"/>
        </w:rPr>
        <w:t>İhale Belgelerinde öngörülen tüm görevleri yerine getirmekten sorumlu olacaktır. Danışman aynı zamanda "Mühendis" olarak işlerin seyri sırasında tasarımları değiştirmek, ayrıntıları belirlemek ve gerektiğinde yüklenicilere talimat vermekten sorumlu olacaktır. Önemli hususlar, İnşaat İşleri Sözleşmesi Genel Şartnamesi (GŞ) ve Özel Şartnamenin (ÖŞ) hüküm ve koşullarında belirtildiği üzere İşverenin onayına tabi olacaktır.</w:t>
      </w:r>
    </w:p>
    <w:p w14:paraId="6F31FF97" w14:textId="77777777" w:rsidR="00EF5754" w:rsidRPr="00BA6A08" w:rsidRDefault="00EF5754" w:rsidP="00EF5754">
      <w:pPr>
        <w:spacing w:line="276" w:lineRule="auto"/>
        <w:jc w:val="both"/>
      </w:pPr>
    </w:p>
    <w:p w14:paraId="6C272BB4" w14:textId="77777777" w:rsidR="00EF5754" w:rsidRPr="00BA6A08" w:rsidRDefault="00EF5754" w:rsidP="00EF5754">
      <w:pPr>
        <w:pStyle w:val="Balk3"/>
        <w:keepLines/>
        <w:numPr>
          <w:ilvl w:val="2"/>
          <w:numId w:val="78"/>
        </w:numPr>
        <w:spacing w:before="40"/>
        <w:jc w:val="left"/>
      </w:pPr>
      <w:bookmarkStart w:id="83" w:name="_Toc191635579"/>
      <w:bookmarkStart w:id="84" w:name="_Toc197511254"/>
      <w:bookmarkStart w:id="85" w:name="_Toc208840095"/>
      <w:bookmarkStart w:id="86" w:name="_Toc208840303"/>
      <w:r w:rsidRPr="00BA6A08">
        <w:rPr>
          <w:rStyle w:val="Balk3Char"/>
          <w:b/>
        </w:rPr>
        <w:t>Denetimin Başlatılması</w:t>
      </w:r>
      <w:bookmarkEnd w:id="83"/>
      <w:bookmarkEnd w:id="84"/>
      <w:bookmarkEnd w:id="85"/>
      <w:bookmarkEnd w:id="86"/>
    </w:p>
    <w:p w14:paraId="35C48F4E" w14:textId="77777777" w:rsidR="00EF5754" w:rsidRPr="00BA6A08" w:rsidRDefault="00EF5754" w:rsidP="00EF5754">
      <w:pPr>
        <w:pStyle w:val="ListeParagraf"/>
        <w:numPr>
          <w:ilvl w:val="0"/>
          <w:numId w:val="57"/>
        </w:numPr>
        <w:spacing w:line="276" w:lineRule="auto"/>
        <w:jc w:val="both"/>
      </w:pPr>
      <w:r w:rsidRPr="00BA6A08">
        <w:t>Danışman, Yüklenicilerin iş programlarına göre binaların yapımını sahada yakından takip edecek ve kamu binaları için ilgili yetkili kişilerle iletişim kuracaktır. İşveren, Tesis yapımının fiili ilerleyişi hakkında bilgilendirilecektir. Yapımın zamanında gerçekleşmemesi durumunda, Danışman, İşveren ve Yüklenicilerle yakın işbirliği içinde işlerin gecikme olmaksızın orijinal planlanan süre içinde tamamlanmasını sağlamak için gerekli önlemleri alacaktır.</w:t>
      </w:r>
    </w:p>
    <w:p w14:paraId="50BA6100" w14:textId="77777777" w:rsidR="00EF5754" w:rsidRPr="00BA6A08" w:rsidRDefault="00EF5754" w:rsidP="00EF5754">
      <w:pPr>
        <w:pStyle w:val="ListeParagraf"/>
        <w:spacing w:line="276" w:lineRule="auto"/>
        <w:jc w:val="both"/>
      </w:pPr>
    </w:p>
    <w:p w14:paraId="192829A6" w14:textId="77777777" w:rsidR="00EF5754" w:rsidRPr="00BA6A08" w:rsidRDefault="00EF5754" w:rsidP="00EF5754">
      <w:pPr>
        <w:pStyle w:val="ListeParagraf"/>
        <w:numPr>
          <w:ilvl w:val="0"/>
          <w:numId w:val="57"/>
        </w:numPr>
        <w:spacing w:line="276" w:lineRule="auto"/>
        <w:jc w:val="both"/>
      </w:pPr>
      <w:r w:rsidRPr="00BA6A08">
        <w:t>Danışman, Belediyeden İnşaat İzninin alınması için gerekli belgeleri toplayacak, ön müracaatı yapacak ve Yüklenicilere İnşaat İzninin alınmasında yardımcı olacaktır. Danışman ayrıca inşaat izni için sunulacak belgeleri imzalayacaktır.</w:t>
      </w:r>
    </w:p>
    <w:p w14:paraId="34D28751" w14:textId="77777777" w:rsidR="00EF5754" w:rsidRPr="00BA6A08" w:rsidRDefault="00EF5754" w:rsidP="00EF5754">
      <w:pPr>
        <w:spacing w:line="276" w:lineRule="auto"/>
        <w:jc w:val="both"/>
        <w:rPr>
          <w:b/>
        </w:rPr>
      </w:pPr>
    </w:p>
    <w:p w14:paraId="0B9E093E" w14:textId="77777777" w:rsidR="00EF5754" w:rsidRPr="00BA6A08" w:rsidRDefault="00EF5754" w:rsidP="00EF5754">
      <w:pPr>
        <w:pStyle w:val="Balk3"/>
        <w:keepLines/>
        <w:numPr>
          <w:ilvl w:val="2"/>
          <w:numId w:val="78"/>
        </w:numPr>
        <w:spacing w:before="40"/>
        <w:jc w:val="left"/>
      </w:pPr>
      <w:bookmarkStart w:id="87" w:name="_Toc191635580"/>
      <w:bookmarkStart w:id="88" w:name="_Toc197511255"/>
      <w:bookmarkStart w:id="89" w:name="_Toc208840096"/>
      <w:bookmarkStart w:id="90" w:name="_Toc208840304"/>
      <w:r w:rsidRPr="00BA6A08">
        <w:rPr>
          <w:rStyle w:val="Balk3Char"/>
          <w:b/>
        </w:rPr>
        <w:t>İnşaat ve İnşaat Denetimi</w:t>
      </w:r>
      <w:bookmarkEnd w:id="87"/>
      <w:bookmarkEnd w:id="88"/>
      <w:bookmarkEnd w:id="89"/>
      <w:bookmarkEnd w:id="90"/>
    </w:p>
    <w:p w14:paraId="48D548B2" w14:textId="77777777" w:rsidR="00EF5754" w:rsidRPr="00BA6A08" w:rsidRDefault="00EF5754" w:rsidP="00EF5754">
      <w:pPr>
        <w:pStyle w:val="ListeParagraf"/>
        <w:numPr>
          <w:ilvl w:val="0"/>
          <w:numId w:val="58"/>
        </w:numPr>
        <w:spacing w:line="276" w:lineRule="auto"/>
        <w:jc w:val="both"/>
      </w:pPr>
      <w:r w:rsidRPr="00BA6A08">
        <w:t>Danışmanlar, Yükleniciler İşleri başlatmadan önce işlerin doğru bir şekilde başlatılması için gerekli tüm bilgileri kontrol etmekten ve ilgili makamlardan ek bilgi almaktan ve yüklenicilerin tüm başlatma çalışmalarını denetlemekten sorumlu olacaktır. Mevcut inşaat sahasının sınırları da proje planı ile karşılaştırılacaktır.</w:t>
      </w:r>
    </w:p>
    <w:p w14:paraId="39529ED8" w14:textId="77777777" w:rsidR="00EF5754" w:rsidRPr="00BA6A08" w:rsidRDefault="00EF5754" w:rsidP="00EF5754">
      <w:pPr>
        <w:pStyle w:val="ListeParagraf"/>
        <w:numPr>
          <w:ilvl w:val="0"/>
          <w:numId w:val="58"/>
        </w:numPr>
        <w:spacing w:line="276" w:lineRule="auto"/>
        <w:jc w:val="both"/>
      </w:pPr>
      <w:r w:rsidRPr="00BA6A08">
        <w:t>Danışmanlar, İşveren (Müşteri/ İdare ) ve Yükleniciler arasında imzalanan herhangi bir Sözleşme Koşulunda yer alan açık veya gizli şartlara tabi olarak, çizimlere ve sözleşme belgelerine sıkı bir şekilde uyulmasını sağlamak için çalışmaların çeşitli bileşenlerinin inşaat ve kurulumunun tüm yönlerini gözetecek ve denetleyecektir.</w:t>
      </w:r>
    </w:p>
    <w:p w14:paraId="31A49791" w14:textId="77777777" w:rsidR="00EF5754" w:rsidRPr="00BA6A08" w:rsidRDefault="00EF5754" w:rsidP="00EF5754">
      <w:pPr>
        <w:pStyle w:val="ListeParagraf"/>
        <w:numPr>
          <w:ilvl w:val="0"/>
          <w:numId w:val="58"/>
        </w:numPr>
        <w:spacing w:line="276" w:lineRule="auto"/>
        <w:jc w:val="both"/>
      </w:pPr>
      <w:r w:rsidRPr="00BA6A08">
        <w:t>Danışman, inşaat dönemi ve Kusur Sorumluluğu / Bakım süresi boyunca işlerin ve mühendislik hizmetlerinin uygun şekilde sahada denetlenmesini sağlamak için yeterli, nitelikli ve deneyimli personel sağlayacaktır.</w:t>
      </w:r>
    </w:p>
    <w:p w14:paraId="12575A03" w14:textId="77777777" w:rsidR="00EF5754" w:rsidRPr="00BA6A08" w:rsidRDefault="00EF5754" w:rsidP="00EF5754">
      <w:pPr>
        <w:pStyle w:val="ListeParagraf"/>
        <w:numPr>
          <w:ilvl w:val="0"/>
          <w:numId w:val="58"/>
        </w:numPr>
        <w:spacing w:line="276" w:lineRule="auto"/>
        <w:jc w:val="both"/>
      </w:pPr>
      <w:r w:rsidRPr="00BA6A08">
        <w:t xml:space="preserve">Danışman ayrıca, işlerin seyri sırasında gerekli olduğunda tasarımları değiştirmek, ayrıntıları sağlamak ve yüklenicilere talimat vermekle sorumlu olacaktır. Danışmanlar, </w:t>
      </w:r>
      <w:r w:rsidRPr="00BA6A08">
        <w:lastRenderedPageBreak/>
        <w:t>yavaş hareket etmeleri, gecikmeleri, ihmalleri vb. neticesinde ortaya çıkacak olumsuz sonuçlardan sorumlu olacaklardır.</w:t>
      </w:r>
    </w:p>
    <w:p w14:paraId="3C24F1BE" w14:textId="77777777" w:rsidR="00EF5754" w:rsidRPr="00BA6A08" w:rsidRDefault="00EF5754" w:rsidP="00EF5754">
      <w:pPr>
        <w:pStyle w:val="ListeParagraf"/>
        <w:numPr>
          <w:ilvl w:val="0"/>
          <w:numId w:val="58"/>
        </w:numPr>
        <w:spacing w:line="276" w:lineRule="auto"/>
        <w:jc w:val="both"/>
      </w:pPr>
      <w:r w:rsidRPr="00BA6A08">
        <w:t>Sözleşme süresince tasarımda değişiklik yapılması gerekiyorsa, şantiye şefi bu tür değişiklikleri İşverenin onayı ile Proje yapımından sorumlu Danışman firmanın yetkili personeli ile gerçekleştirebilecek yeterliliğe sahip olmalıdır.</w:t>
      </w:r>
    </w:p>
    <w:p w14:paraId="705AD8E4" w14:textId="77777777" w:rsidR="00EF5754" w:rsidRPr="00BA6A08" w:rsidRDefault="00EF5754" w:rsidP="00EF5754">
      <w:pPr>
        <w:pStyle w:val="ListeParagraf"/>
        <w:numPr>
          <w:ilvl w:val="0"/>
          <w:numId w:val="58"/>
        </w:numPr>
        <w:spacing w:line="276" w:lineRule="auto"/>
        <w:jc w:val="both"/>
      </w:pPr>
      <w:r w:rsidRPr="00BA6A08">
        <w:t>Belediyeden veya diğer ilgili makamlardan İnşaat Ruhsatını almak için gerekli belgeleri hazırlayacak ve ön resmi müracaatları yapacaktır. Yapım yüklenicisine yer teslimi yapıldıktan sonra İnşaat Ruhsatının alınması için İşverene / Yükleniciye yardımcı olacaklardır.</w:t>
      </w:r>
    </w:p>
    <w:p w14:paraId="683F9EFB" w14:textId="77777777" w:rsidR="00EF5754" w:rsidRPr="00BA6A08" w:rsidRDefault="00EF5754" w:rsidP="00EF5754">
      <w:pPr>
        <w:pStyle w:val="ListeParagraf"/>
        <w:numPr>
          <w:ilvl w:val="0"/>
          <w:numId w:val="58"/>
        </w:numPr>
        <w:spacing w:line="276" w:lineRule="auto"/>
        <w:jc w:val="both"/>
      </w:pPr>
      <w:r w:rsidRPr="00BA6A08">
        <w:t>Danışmanlar, Çalışmaların yıkım(gerekli hallerde) , inşaat ve kurulumunun denetlenmesinin yanı sıra hem yıkım ve inşaat döneminde hem de Bakım/Kusur Sorumluluk Süresi boyunca tamamlanması gereken tüm işler için tüm malzeme, tesis ve ekipmanın denetlenmesi ve test edilmesinden sorumlu olacaktır. Danışmanlar, Yüklenicinin performansı da dahil olmak üzere yıkım/inşaat/kurulumun tüm yönleri hakkında İşveren ile etkin bir irtibat sağlayacak ve daha sonra 5’inci Kısım'da belirtilen ve Yüklenicilerin sözleşmelerinde öngörülen raporları zamanında ve gerekli ayrıntılara uygun olarak sunacaktır.</w:t>
      </w:r>
    </w:p>
    <w:p w14:paraId="6BC302A2" w14:textId="77777777" w:rsidR="00EF5754" w:rsidRPr="00BA6A08" w:rsidRDefault="00EF5754" w:rsidP="00EF5754">
      <w:pPr>
        <w:pStyle w:val="ListeParagraf"/>
        <w:numPr>
          <w:ilvl w:val="0"/>
          <w:numId w:val="58"/>
        </w:numPr>
        <w:spacing w:line="276" w:lineRule="auto"/>
        <w:jc w:val="both"/>
      </w:pPr>
      <w:r w:rsidRPr="00BA6A08">
        <w:t>Danışmanlardan, beton dökümü sırasında gerekirse 24 saat boyunca çalışmaları denetlemek için personelleri arasında gerekli vardiyaları ayarlamaları beklenmektedir. Betonun serilmesi, trafik veya ilgili makamlarca izin verilmeyen diğer nedenlerden dolayı Yüklenici tarafından günlük saatler yerine gece saatlerinde gerçekleştirilebilir. Bu durumda Danışman, İşverene ve Yükleniciye herhangi bir maliyet yüklemeksizin personel istihdamını bu duruma göre düzenleyecektir.</w:t>
      </w:r>
    </w:p>
    <w:p w14:paraId="3348FFEE" w14:textId="77777777" w:rsidR="00EF5754" w:rsidRPr="00BA6A08" w:rsidRDefault="00EF5754" w:rsidP="00EF5754">
      <w:pPr>
        <w:pStyle w:val="ListeParagraf"/>
        <w:numPr>
          <w:ilvl w:val="0"/>
          <w:numId w:val="58"/>
        </w:numPr>
        <w:spacing w:line="276" w:lineRule="auto"/>
        <w:jc w:val="both"/>
      </w:pPr>
      <w:r w:rsidRPr="00BA6A08">
        <w:t xml:space="preserve">Danışmanların, Teknik Teklif kapsamındaki gözetim hizmetlerinde görevlendirilen personel için uygun bir ulaşım programı düzenlemeleri gerekmektedir. </w:t>
      </w:r>
    </w:p>
    <w:p w14:paraId="128F29B3" w14:textId="77777777" w:rsidR="00EF5754" w:rsidRPr="00BA6A08" w:rsidRDefault="00EF5754" w:rsidP="00EF5754">
      <w:pPr>
        <w:pStyle w:val="ListeParagraf"/>
        <w:numPr>
          <w:ilvl w:val="0"/>
          <w:numId w:val="58"/>
        </w:numPr>
        <w:spacing w:line="276" w:lineRule="auto"/>
        <w:jc w:val="both"/>
      </w:pPr>
      <w:r w:rsidRPr="00BA6A08">
        <w:t xml:space="preserve">Danışmanlar, her türlü tekliflerinin (düzeltme, tavsiye vb.) maliyet ve zaman etkisi veya diğer sonuçları hakkında İşvereni tam olarak bilgilendirecektir. İşveren, önceden bilgilendirilmediği durumların sonuçlarından sorumlu olmayacaktır. </w:t>
      </w:r>
    </w:p>
    <w:p w14:paraId="193F8282" w14:textId="77777777" w:rsidR="00EF5754" w:rsidRPr="00BA6A08" w:rsidRDefault="00EF5754" w:rsidP="00EF5754">
      <w:pPr>
        <w:pStyle w:val="ListeParagraf"/>
        <w:numPr>
          <w:ilvl w:val="0"/>
          <w:numId w:val="58"/>
        </w:numPr>
        <w:spacing w:line="276" w:lineRule="auto"/>
        <w:jc w:val="both"/>
      </w:pPr>
      <w:r w:rsidRPr="00BA6A08">
        <w:t xml:space="preserve">Danışman, yeniden inşa çalışmaları tamamlandıktan sonra enerji performans belgelerini (enerji kimlik belgesi) hazırlayacaktır. </w:t>
      </w:r>
    </w:p>
    <w:p w14:paraId="347E7DD5" w14:textId="77777777" w:rsidR="00EF5754" w:rsidRPr="00BA6A08" w:rsidRDefault="00EF5754" w:rsidP="00EF5754">
      <w:pPr>
        <w:pStyle w:val="ListeParagraf"/>
        <w:numPr>
          <w:ilvl w:val="0"/>
          <w:numId w:val="58"/>
        </w:numPr>
        <w:spacing w:line="276" w:lineRule="auto"/>
        <w:jc w:val="both"/>
      </w:pPr>
      <w:r w:rsidRPr="00BA6A08">
        <w:t>Çizimleri ve şartnameleri yorumlamak ve Sözleşme Belgelerine ve inşaat/kurulum programına uygunluğu sağlamak için gerektiği şekilde Yüklenicilerle koordineyi sağlamak Danışmanların görevidir.</w:t>
      </w:r>
    </w:p>
    <w:p w14:paraId="73AE2E97" w14:textId="77777777" w:rsidR="00EF5754" w:rsidRPr="00BA6A08" w:rsidRDefault="00EF5754" w:rsidP="00EF5754">
      <w:pPr>
        <w:pStyle w:val="ListeParagraf"/>
        <w:numPr>
          <w:ilvl w:val="0"/>
          <w:numId w:val="58"/>
        </w:numPr>
        <w:spacing w:line="276" w:lineRule="auto"/>
        <w:jc w:val="both"/>
      </w:pPr>
      <w:r w:rsidRPr="00BA6A08">
        <w:t>Danışman, yüklenicilerle haftalık ve aylık toplantılar düzenleyecek, çalışmanın ve faaliyetlerin ilerleyişi hakkında İşvereni bilgilendirecek, İşveren tarafından makul olarak düzenlenen toplantılara katılacak ve Proje ile bağlantılı olarak yapılabilecek herhangi bir kamuya açık toplantı veya soruşturmada İşveren tarafından makul olarak talep edilen her türlü bilgi veya belgeyi sağlayacaktır.</w:t>
      </w:r>
    </w:p>
    <w:p w14:paraId="7C3E4B5E" w14:textId="77777777" w:rsidR="00EF5754" w:rsidRPr="00BA6A08" w:rsidRDefault="00EF5754" w:rsidP="00EF5754">
      <w:pPr>
        <w:pStyle w:val="ListeParagraf"/>
        <w:numPr>
          <w:ilvl w:val="0"/>
          <w:numId w:val="58"/>
        </w:numPr>
        <w:spacing w:line="276" w:lineRule="auto"/>
        <w:jc w:val="both"/>
      </w:pPr>
      <w:r w:rsidRPr="00BA6A08">
        <w:lastRenderedPageBreak/>
        <w:t>Benzer inşaat işlerinin başka sahalarda başka Danışmanlar tarafından denetlenmesi halinde, Danışmanlar diğer Danışmanlarla işbirliği yapacak ve İşveren tarafından talep edildiğinde toplantılara katılacaktır.</w:t>
      </w:r>
    </w:p>
    <w:p w14:paraId="7CDE405E" w14:textId="77777777" w:rsidR="00EF5754" w:rsidRPr="00BA6A08" w:rsidRDefault="00EF5754" w:rsidP="00EF5754">
      <w:pPr>
        <w:pStyle w:val="ListeParagraf"/>
        <w:numPr>
          <w:ilvl w:val="0"/>
          <w:numId w:val="58"/>
        </w:numPr>
        <w:spacing w:line="276" w:lineRule="auto"/>
        <w:jc w:val="both"/>
      </w:pPr>
      <w:r w:rsidRPr="00BA6A08">
        <w:t>Danışman gerekli önlemleri alacak, Yüklenicinin faaliyetlerini çevresel, sosyal, iş sağlığı ve güvenliği açısından sürekli olarak izleyecek ve denetleyecektir.</w:t>
      </w:r>
    </w:p>
    <w:p w14:paraId="755853A7" w14:textId="77777777" w:rsidR="00EF5754" w:rsidRPr="00BA6A08" w:rsidRDefault="00EF5754" w:rsidP="00EF5754">
      <w:pPr>
        <w:pStyle w:val="ListeParagraf"/>
        <w:numPr>
          <w:ilvl w:val="0"/>
          <w:numId w:val="58"/>
        </w:numPr>
        <w:spacing w:line="276" w:lineRule="auto"/>
        <w:jc w:val="both"/>
      </w:pPr>
      <w:r w:rsidRPr="00BA6A08">
        <w:t>Bu bağlamda, özellikle inşaat çalışmalarının denetimi sırasında en güncel Türk çevre ve güvenlik yönetmeliklerinin dikkate alınması gerekmektedir. Bu kapsamda Danışman, Yüklenicilerin sahadaki çevre yönetimi uygulamalarının (atık yönetimi, gürültü, vb.) denetiminden de sorumlu olacak ve aylık gelişim raporlarında İşverene rapor verecektir.  Danışman, Yükleniciye uygulamalarla ilgili denetim ve talimat verme sorumluluğuna sahip olacaktır.</w:t>
      </w:r>
    </w:p>
    <w:p w14:paraId="588E1119" w14:textId="77777777" w:rsidR="00EF5754" w:rsidRPr="00BA6A08" w:rsidRDefault="00EF5754" w:rsidP="00EF5754">
      <w:pPr>
        <w:pStyle w:val="ListeParagraf"/>
        <w:numPr>
          <w:ilvl w:val="0"/>
          <w:numId w:val="58"/>
        </w:numPr>
        <w:spacing w:line="276" w:lineRule="auto"/>
        <w:jc w:val="both"/>
      </w:pPr>
      <w:r w:rsidRPr="00BA6A08">
        <w:t>Danışman, tüm İş Sağlığı ve Güvenliği(İSG) faaliyetlerinin ilgili Türk Kanunları ve mevzuatları ile Çevresel ve Sosyal Yönetim Planı'nda(ÇSYP) belirtilen önlemlere uygun olarak yürütülmesi ve uygulanması için Yükleniciyi İşveren adına denetleyecektir. Danışmanın görev ve sorumlulukları şunları içerecektir:</w:t>
      </w:r>
    </w:p>
    <w:p w14:paraId="5D32C76B" w14:textId="77777777" w:rsidR="00EF5754" w:rsidRPr="00BA6A08" w:rsidRDefault="00EF5754" w:rsidP="00EF5754">
      <w:pPr>
        <w:pStyle w:val="ListeParagraf"/>
        <w:spacing w:line="276" w:lineRule="auto"/>
        <w:jc w:val="both"/>
      </w:pPr>
    </w:p>
    <w:p w14:paraId="00193DD3" w14:textId="77777777" w:rsidR="00EF5754" w:rsidRPr="00BA6A08" w:rsidRDefault="00EF5754" w:rsidP="00EF5754">
      <w:pPr>
        <w:pStyle w:val="ListeParagraf"/>
        <w:numPr>
          <w:ilvl w:val="0"/>
          <w:numId w:val="59"/>
        </w:numPr>
        <w:spacing w:line="276" w:lineRule="auto"/>
        <w:jc w:val="both"/>
      </w:pPr>
      <w:r w:rsidRPr="00BA6A08">
        <w:t>Yüklenicinin İş Sağlığı Ve Güvenliği(İSG) belgelerini ve uygunluğunu kontrol etmek, iş başında eğitimler vermek, işlerin İş Sağlığı Ve Güvenliği(İSG) uygulamalarına ve yönetmeliklerine uygunluğunu sağlamak ve yükleniciye uygunsuzluk bildirimleri yapmak ve bunları İşverene raporlamak için tüm şantiyelere günlük ziyaretler düzenlemek</w:t>
      </w:r>
    </w:p>
    <w:p w14:paraId="636574FB" w14:textId="77777777" w:rsidR="00EF5754" w:rsidRPr="00BA6A08" w:rsidRDefault="00EF5754" w:rsidP="00EF5754">
      <w:pPr>
        <w:pStyle w:val="ListeParagraf"/>
        <w:numPr>
          <w:ilvl w:val="0"/>
          <w:numId w:val="59"/>
        </w:numPr>
        <w:spacing w:line="276" w:lineRule="auto"/>
        <w:jc w:val="both"/>
      </w:pPr>
      <w:r w:rsidRPr="00BA6A08">
        <w:t>İşçilere İş Sağlığı Ve Güvenliği(İSG) eğitimi verilmesini ve ilgili yasal gerekliliklere uygun olarak eksiksiz sağlık kayıtları ve kişisel dosyalara sahip olmalarını sağlamak ve herhangi bir uygunsuzluk durumunda işçilerin çalışma sahasına erişimini engellemek</w:t>
      </w:r>
    </w:p>
    <w:p w14:paraId="4645BD44" w14:textId="77777777" w:rsidR="00EF5754" w:rsidRPr="00BA6A08" w:rsidRDefault="00EF5754" w:rsidP="00EF5754">
      <w:pPr>
        <w:pStyle w:val="ListeParagraf"/>
        <w:numPr>
          <w:ilvl w:val="0"/>
          <w:numId w:val="59"/>
        </w:numPr>
        <w:spacing w:line="276" w:lineRule="auto"/>
        <w:jc w:val="both"/>
      </w:pPr>
      <w:r w:rsidRPr="00BA6A08">
        <w:t>Yüksek riskli çalışma sahalarında bir İş Sağlığı Ve Güvenliği(İSG) uzmanının hazır bulundurulmasını sağlamak (örn. yüksek iskeleler, kapalı alan, vinç işleri, kazı işleri, vb.)</w:t>
      </w:r>
    </w:p>
    <w:p w14:paraId="7C7AB962" w14:textId="77777777" w:rsidR="00EF5754" w:rsidRPr="00BA6A08" w:rsidRDefault="00EF5754" w:rsidP="00EF5754">
      <w:pPr>
        <w:pStyle w:val="ListeParagraf"/>
        <w:numPr>
          <w:ilvl w:val="0"/>
          <w:numId w:val="59"/>
        </w:numPr>
        <w:spacing w:line="276" w:lineRule="auto"/>
        <w:jc w:val="both"/>
      </w:pPr>
      <w:r w:rsidRPr="00BA6A08">
        <w:t>Çalışma sahalarındaki ekipmanların/makinelerin ulusal standartlara uygunluğunu kontrol etmek ve uygunsuzluk durumunda kullanımlarını önlemek</w:t>
      </w:r>
    </w:p>
    <w:p w14:paraId="0B26E316" w14:textId="77777777" w:rsidR="00EF5754" w:rsidRPr="00BA6A08" w:rsidRDefault="00EF5754" w:rsidP="00EF5754">
      <w:pPr>
        <w:pStyle w:val="ListeParagraf"/>
        <w:numPr>
          <w:ilvl w:val="0"/>
          <w:numId w:val="59"/>
        </w:numPr>
        <w:spacing w:line="276" w:lineRule="auto"/>
        <w:jc w:val="both"/>
      </w:pPr>
      <w:r w:rsidRPr="00BA6A08">
        <w:t xml:space="preserve">Sağlık ve güvenlikle ilgili ciddi yaralanmalar ve trafik kazaları da dahil olmak üzere çevre, etkilenen topluluklar, halk veya işçiler üzerinde önemli bir olumsuz etkisi olan veya olması muhtemel olan Proje ile ilgili herhangi bir olay veya kazayı </w:t>
      </w:r>
      <w:r w:rsidRPr="00BA6A08">
        <w:rPr>
          <w:b/>
        </w:rPr>
        <w:t>derhal</w:t>
      </w:r>
      <w:r w:rsidRPr="00BA6A08">
        <w:t xml:space="preserve"> İşverene bildirmek. Olay veya kazaya ilişkin yeterli ayrıntı sunmak, olayı ele almak için alınan veya alınması planlanan acil önlemleri ve herhangi bir yüklenici tarafından sağlanan herhangi bir bilgiyi belirtmek</w:t>
      </w:r>
    </w:p>
    <w:p w14:paraId="6DE2677B" w14:textId="77777777" w:rsidR="00EF5754" w:rsidRPr="00BA6A08" w:rsidRDefault="00EF5754" w:rsidP="00EF5754">
      <w:pPr>
        <w:pStyle w:val="ListeParagraf"/>
        <w:numPr>
          <w:ilvl w:val="0"/>
          <w:numId w:val="59"/>
        </w:numPr>
        <w:spacing w:line="276" w:lineRule="auto"/>
        <w:jc w:val="both"/>
      </w:pPr>
      <w:r w:rsidRPr="00BA6A08">
        <w:lastRenderedPageBreak/>
        <w:t>Yüklenicinin düzenli İş Sağlığı Ve Güvenliği(İSG) toplantılarına katılmak ve gerekli iyileştirmeler için girdi sağlamak</w:t>
      </w:r>
    </w:p>
    <w:p w14:paraId="21A8C522" w14:textId="77777777" w:rsidR="00EF5754" w:rsidRPr="00BA6A08" w:rsidRDefault="00EF5754" w:rsidP="00EF5754">
      <w:pPr>
        <w:pStyle w:val="ListeParagraf"/>
        <w:numPr>
          <w:ilvl w:val="0"/>
          <w:numId w:val="59"/>
        </w:numPr>
        <w:spacing w:line="276" w:lineRule="auto"/>
        <w:jc w:val="both"/>
      </w:pPr>
      <w:r w:rsidRPr="00BA6A08">
        <w:t>Yükleniciye temel İş Sağlığı Ve Güvenliği(İSG) belgelerinin (6331 sayılı İş Sağlığı Ve Güvenliği(İSG) Kanunu, 5510 sayılı Sosyal Sigortalar ve Genel Sağlık Sigortası Kanunu, 4857 sayılı İş Kanunu ve ayrıca Uluslararası Finans Kurumu (IFC) Çevre, Sağlık ve Güvenlik (EHS) Kılavuzları) bir kopyasını sağlamak ve uygunluğu kontrol etmek.</w:t>
      </w:r>
    </w:p>
    <w:p w14:paraId="629F6F1C" w14:textId="77777777" w:rsidR="00EF5754" w:rsidRPr="00BA6A08" w:rsidRDefault="00EF5754" w:rsidP="00EF5754">
      <w:pPr>
        <w:spacing w:line="276" w:lineRule="auto"/>
        <w:ind w:left="1776"/>
        <w:jc w:val="both"/>
      </w:pPr>
    </w:p>
    <w:p w14:paraId="19766322" w14:textId="77777777" w:rsidR="00EF5754" w:rsidRPr="00BA6A08" w:rsidRDefault="00EF5754" w:rsidP="00EF5754">
      <w:pPr>
        <w:pStyle w:val="ListeParagraf"/>
        <w:numPr>
          <w:ilvl w:val="0"/>
          <w:numId w:val="60"/>
        </w:numPr>
        <w:spacing w:line="276" w:lineRule="auto"/>
        <w:jc w:val="both"/>
      </w:pPr>
      <w:r w:rsidRPr="00BA6A08">
        <w:t xml:space="preserve">Danışman, Yüklenicinin faaliyetlerinin Çevresel ve Sosyal Yönetim Planı'na(ÇSYP)  uygun olmasını sağlayacaktır. Danışman, Yüklenicinin Çevresel ve Sosyal Yönetim Planı'nda(ÇSYP) tanımlanan çevresel ve sosyal etki azaltma önlemlerini uygulamasını denetleyecektir. Danışman, Yüklenicinin İşveren tarafından belirlenen Proje Şikayet Giderme Mekanizmasının kullanılmasını ve Proje sahasında mevcut, erişilebilir ve görünür olmasını sağlamalıdır. </w:t>
      </w:r>
    </w:p>
    <w:p w14:paraId="6DC5E0A5" w14:textId="77777777" w:rsidR="00EF5754" w:rsidRPr="00BA6A08" w:rsidRDefault="00EF5754" w:rsidP="00EF5754">
      <w:pPr>
        <w:pStyle w:val="ListeParagraf"/>
        <w:numPr>
          <w:ilvl w:val="0"/>
          <w:numId w:val="60"/>
        </w:numPr>
        <w:spacing w:line="276" w:lineRule="auto"/>
        <w:jc w:val="both"/>
      </w:pPr>
      <w:r w:rsidRPr="00BA6A08">
        <w:t xml:space="preserve">Danışman, Yüklenicinin yerel halk veya işçiler tarafından alınan her türlü şikayeti kaydetmesini ve üç aylık Çevresel ve Sosyal Yönetim Planı(ÇSYP) izleme raporlarında Proje Uygulama Birimi’ne(PUB) bildirmesini sağlayacaktır. </w:t>
      </w:r>
    </w:p>
    <w:p w14:paraId="5B481D37" w14:textId="77777777" w:rsidR="00EF5754" w:rsidRPr="00BA6A08" w:rsidRDefault="00EF5754" w:rsidP="00EF5754">
      <w:pPr>
        <w:pStyle w:val="ListeParagraf"/>
        <w:numPr>
          <w:ilvl w:val="0"/>
          <w:numId w:val="60"/>
        </w:numPr>
        <w:spacing w:line="276" w:lineRule="auto"/>
        <w:jc w:val="both"/>
      </w:pPr>
      <w:r w:rsidRPr="00BA6A08">
        <w:t>Danışman, aylık ilerleme raporları ve üç aylık Çevresel ve Sosyal Yönetim Planı(ÇSYP) izleme raporlarını tamamlayarak sahaya özgü bilgilerin derlenmesinden ve İşverene sunulmasından sorumlu olacaktır. Bu raporlar, ilgili Çevresel ve Sosyal Yönetim Planı’nın(ÇSYP) uygulanma durumu, İş Sağlığı ve Güvenliği(İSG) uyumluluğu hakkında bir güncelleme içerecek ve ayrıca karşılaşılan herhangi bir çevresel, sosyal ve İş Sağlığı ve Güvenliği(İSG) sorununun yanı sıra yakındaki topluluklar ve/veya işçiler tarafından alınan şikayetleri özetleyecek ve bu sorunların nasıl aşılabileceğine dair önerilerde bulunacaktır.</w:t>
      </w:r>
    </w:p>
    <w:p w14:paraId="7895A9CF" w14:textId="77777777" w:rsidR="00EF5754" w:rsidRPr="00BA6A08" w:rsidRDefault="00EF5754" w:rsidP="00EF5754">
      <w:pPr>
        <w:pStyle w:val="ListeParagraf"/>
        <w:numPr>
          <w:ilvl w:val="0"/>
          <w:numId w:val="60"/>
        </w:numPr>
        <w:spacing w:line="276" w:lineRule="auto"/>
        <w:jc w:val="both"/>
      </w:pPr>
      <w:r w:rsidRPr="00BA6A08">
        <w:t>Danışman, sahalardaki çevresel ve sosyal konularla ilgili olarak İşverene  geri bildirim sağlayacak ve bildirimde bulunacaktır.</w:t>
      </w:r>
    </w:p>
    <w:p w14:paraId="20A05A72" w14:textId="77777777" w:rsidR="00EF5754" w:rsidRPr="00BA6A08" w:rsidRDefault="00EF5754" w:rsidP="00EF5754">
      <w:pPr>
        <w:pStyle w:val="ListeParagraf"/>
        <w:numPr>
          <w:ilvl w:val="0"/>
          <w:numId w:val="60"/>
        </w:numPr>
        <w:spacing w:line="276" w:lineRule="auto"/>
        <w:jc w:val="both"/>
      </w:pPr>
      <w:r w:rsidRPr="00BA6A08">
        <w:t xml:space="preserve">Danışman, Çevresel ve Sosyal Yönetim Planı(ÇSYP) uyarınca genel gözetim sorumluluklarının bir parçası olarak projenin çevresel ve sosyal yönlerinin uygulanmasının gözetiminde İşverene yardımcı olmaktan sorumlu olacaktır.  </w:t>
      </w:r>
    </w:p>
    <w:p w14:paraId="42BA7EC9" w14:textId="77777777" w:rsidR="00EF5754" w:rsidRPr="00BA6A08" w:rsidRDefault="00EF5754" w:rsidP="00EF5754">
      <w:pPr>
        <w:pStyle w:val="ListeParagraf"/>
        <w:numPr>
          <w:ilvl w:val="0"/>
          <w:numId w:val="60"/>
        </w:numPr>
        <w:spacing w:line="276" w:lineRule="auto"/>
        <w:jc w:val="both"/>
      </w:pPr>
      <w:r w:rsidRPr="00BA6A08">
        <w:t>Yüklenicinin Çevresel ve Sosyal Yönetim Planı(ÇSYP) gerekliliklerine uymadığı tespit edilirse, Danışman bir uygunsuzluk raporu hazırlayacak ve uygunsuzluk sorunları tatmin edici bir şekilde giderilene veya İşveren ile istişare halinde para cezası kesilene kadar ilgili ödeme emirleri askıya alınacaktır.</w:t>
      </w:r>
    </w:p>
    <w:p w14:paraId="079EC7C7" w14:textId="77777777" w:rsidR="00EF5754" w:rsidRPr="00BA6A08" w:rsidRDefault="00EF5754" w:rsidP="00EF5754">
      <w:pPr>
        <w:pStyle w:val="ListeParagraf"/>
        <w:numPr>
          <w:ilvl w:val="0"/>
          <w:numId w:val="60"/>
        </w:numPr>
        <w:spacing w:line="276" w:lineRule="auto"/>
        <w:jc w:val="both"/>
      </w:pPr>
      <w:r w:rsidRPr="00BA6A08">
        <w:t xml:space="preserve">Danışman, İşveren tarafından düzenlenecek olan ve proje uygulaması, çevresel ve sosyal koruma önlemleri, iş sağlığı ve güvenliği, iletişim, kamuoyu bilgilendirme ve şikayet giderme mekanizması ile ilgili olabilecek çalıştaylara katılacaktır. </w:t>
      </w:r>
    </w:p>
    <w:p w14:paraId="7162E034" w14:textId="77777777" w:rsidR="00EF5754" w:rsidRPr="00BA6A08" w:rsidRDefault="00EF5754" w:rsidP="00EF5754">
      <w:pPr>
        <w:pStyle w:val="ListeParagraf"/>
        <w:numPr>
          <w:ilvl w:val="0"/>
          <w:numId w:val="60"/>
        </w:numPr>
        <w:spacing w:line="276" w:lineRule="auto"/>
        <w:jc w:val="both"/>
      </w:pPr>
      <w:r w:rsidRPr="00BA6A08">
        <w:lastRenderedPageBreak/>
        <w:t xml:space="preserve">Danışman, İşveren tarafından sağlanacak broşürlerin, posterlerin, şikayet formlarının ve diğer görsel iletişim ürünlerinin inşaat çalışmalarının başından sonuna kadar şantiyelerde bulunmasını ve uygun şekilde sergilenmesini sağlayacaktır. </w:t>
      </w:r>
    </w:p>
    <w:p w14:paraId="79400C98" w14:textId="77777777" w:rsidR="00EF5754" w:rsidRPr="00BA6A08" w:rsidRDefault="00EF5754" w:rsidP="00EF5754">
      <w:pPr>
        <w:pStyle w:val="ListeParagraf"/>
        <w:numPr>
          <w:ilvl w:val="0"/>
          <w:numId w:val="60"/>
        </w:numPr>
        <w:spacing w:line="276" w:lineRule="auto"/>
        <w:jc w:val="both"/>
      </w:pPr>
      <w:r w:rsidRPr="00BA6A08">
        <w:t xml:space="preserve">Danışman,  gençlik ve spor tesisleri inşaatı için ihale dokümanlarına afiş pano tasarım görsellerini dahil edecektir. Panolara basılacak görsel tasarımları İşveren tarafından sağlanacaktır. </w:t>
      </w:r>
    </w:p>
    <w:p w14:paraId="29301E07" w14:textId="77777777" w:rsidR="00EF5754" w:rsidRPr="00BA6A08" w:rsidRDefault="00EF5754" w:rsidP="00EF5754">
      <w:pPr>
        <w:pStyle w:val="ListeParagraf"/>
        <w:numPr>
          <w:ilvl w:val="0"/>
          <w:numId w:val="60"/>
        </w:numPr>
        <w:spacing w:line="276" w:lineRule="auto"/>
        <w:jc w:val="both"/>
      </w:pPr>
      <w:r w:rsidRPr="00BA6A08">
        <w:t xml:space="preserve">Danışman, Yüklenicinin inşaat çalışmaları başlamadan önce panoları teslim etmesini ve inşaat sahasının etrafına uygun şekilde yerleştirmesini sağlayacaktır. </w:t>
      </w:r>
    </w:p>
    <w:p w14:paraId="35FCC14B" w14:textId="77777777" w:rsidR="00EF5754" w:rsidRPr="00BA6A08" w:rsidRDefault="00EF5754" w:rsidP="00EF5754">
      <w:pPr>
        <w:pStyle w:val="ListeParagraf"/>
        <w:numPr>
          <w:ilvl w:val="0"/>
          <w:numId w:val="60"/>
        </w:numPr>
        <w:spacing w:line="276" w:lineRule="auto"/>
        <w:jc w:val="both"/>
      </w:pPr>
      <w:r w:rsidRPr="00BA6A08">
        <w:t>Danışman, şantiyelerde alınan sorulara ve şikayetlere yanıt vermek için İşveren ile iletişim halinde olacak ve inşaat çalışmaları başlamadan önce tesislerde yürütülecek iletişim faaliyetlerine destek sağlayacaktır.</w:t>
      </w:r>
    </w:p>
    <w:p w14:paraId="3C90306A" w14:textId="77777777" w:rsidR="00EF5754" w:rsidRPr="00BA6A08" w:rsidRDefault="00EF5754" w:rsidP="00EF5754">
      <w:pPr>
        <w:spacing w:line="276" w:lineRule="auto"/>
        <w:jc w:val="both"/>
      </w:pPr>
    </w:p>
    <w:p w14:paraId="029E2801" w14:textId="77777777" w:rsidR="00EF5754" w:rsidRPr="00BA6A08" w:rsidRDefault="00EF5754" w:rsidP="00EF5754">
      <w:pPr>
        <w:pStyle w:val="ListeParagraf"/>
        <w:numPr>
          <w:ilvl w:val="3"/>
          <w:numId w:val="78"/>
        </w:numPr>
        <w:rPr>
          <w:i/>
        </w:rPr>
      </w:pPr>
      <w:bookmarkStart w:id="91" w:name="_Toc191635581"/>
      <w:bookmarkStart w:id="92" w:name="_Toc197511256"/>
      <w:bookmarkStart w:id="93" w:name="_Toc208840097"/>
      <w:bookmarkStart w:id="94" w:name="_Toc208840305"/>
      <w:r w:rsidRPr="00BA6A08">
        <w:rPr>
          <w:rStyle w:val="Balk3Char"/>
        </w:rPr>
        <w:t>Yüklenicilere Ödeme, Değişiklikler</w:t>
      </w:r>
      <w:bookmarkEnd w:id="91"/>
      <w:bookmarkEnd w:id="92"/>
      <w:bookmarkEnd w:id="93"/>
      <w:bookmarkEnd w:id="94"/>
    </w:p>
    <w:p w14:paraId="08716B82" w14:textId="77777777" w:rsidR="00EF5754" w:rsidRPr="00BA6A08" w:rsidRDefault="00EF5754" w:rsidP="00EF5754">
      <w:pPr>
        <w:pStyle w:val="ListeParagraf"/>
        <w:numPr>
          <w:ilvl w:val="0"/>
          <w:numId w:val="61"/>
        </w:numPr>
        <w:spacing w:line="276" w:lineRule="auto"/>
        <w:jc w:val="both"/>
      </w:pPr>
      <w:r w:rsidRPr="00BA6A08">
        <w:t xml:space="preserve">Danışman, Yükleniciye yapılacak ödemeler için hesaplamaları kontrol edecek ve kullanılan Sözleşme Koşullarına göre hakediş raporları düzenleyecek ve ayrıca ödenebilir miktardaki her hakediş raporu üzerinde İşveren ile mutabakata varılmasından sorumlu olacaktır. Hakediş raporlarının, destekleyici belgelerin vb. gerçek prosedür ve sunumu İşveren ile görüşülecek ve mutabık kalınacaktır. Eğer hakediş raporu Yüklenici tarafından hazırlanmamışsa, Danışman Yüklenici adına hakediş raporunu hazırlayacaktır. </w:t>
      </w:r>
    </w:p>
    <w:p w14:paraId="0236161A" w14:textId="77777777" w:rsidR="00EF5754" w:rsidRPr="00BA6A08" w:rsidRDefault="00EF5754" w:rsidP="00EF5754">
      <w:pPr>
        <w:pStyle w:val="ListeParagraf"/>
        <w:spacing w:line="276" w:lineRule="auto"/>
        <w:jc w:val="both"/>
      </w:pPr>
      <w:r w:rsidRPr="00BA6A08">
        <w:t xml:space="preserve">Hakediş raporları; </w:t>
      </w:r>
    </w:p>
    <w:p w14:paraId="6FFA8C92" w14:textId="77777777" w:rsidR="00EF5754" w:rsidRPr="00BA6A08" w:rsidRDefault="00EF5754" w:rsidP="00EF5754">
      <w:pPr>
        <w:pStyle w:val="ListeParagraf"/>
        <w:numPr>
          <w:ilvl w:val="0"/>
          <w:numId w:val="68"/>
        </w:numPr>
        <w:spacing w:line="276" w:lineRule="auto"/>
        <w:ind w:left="1440"/>
        <w:jc w:val="both"/>
      </w:pPr>
      <w:r w:rsidRPr="00BA6A08">
        <w:t xml:space="preserve">iş artışı/eksilişi, </w:t>
      </w:r>
    </w:p>
    <w:p w14:paraId="79EFA345" w14:textId="77777777" w:rsidR="00EF5754" w:rsidRPr="00BA6A08" w:rsidRDefault="00EF5754" w:rsidP="00EF5754">
      <w:pPr>
        <w:pStyle w:val="ListeParagraf"/>
        <w:numPr>
          <w:ilvl w:val="0"/>
          <w:numId w:val="68"/>
        </w:numPr>
        <w:spacing w:line="276" w:lineRule="auto"/>
        <w:ind w:left="1440"/>
        <w:jc w:val="both"/>
      </w:pPr>
      <w:r w:rsidRPr="00BA6A08">
        <w:t xml:space="preserve">imalat değişikliği(mukayese), </w:t>
      </w:r>
    </w:p>
    <w:p w14:paraId="79577D08" w14:textId="77777777" w:rsidR="00EF5754" w:rsidRPr="00BA6A08" w:rsidRDefault="00EF5754" w:rsidP="00EF5754">
      <w:pPr>
        <w:pStyle w:val="ListeParagraf"/>
        <w:numPr>
          <w:ilvl w:val="0"/>
          <w:numId w:val="68"/>
        </w:numPr>
        <w:spacing w:line="276" w:lineRule="auto"/>
        <w:ind w:left="1440"/>
        <w:jc w:val="both"/>
      </w:pPr>
      <w:r w:rsidRPr="00BA6A08">
        <w:t xml:space="preserve">imalat ve süre uzatımı vb olurları, </w:t>
      </w:r>
    </w:p>
    <w:p w14:paraId="2C649C8F" w14:textId="77777777" w:rsidR="00EF5754" w:rsidRPr="00BA6A08" w:rsidRDefault="00EF5754" w:rsidP="00EF5754">
      <w:pPr>
        <w:pStyle w:val="ListeParagraf"/>
        <w:numPr>
          <w:ilvl w:val="0"/>
          <w:numId w:val="68"/>
        </w:numPr>
        <w:spacing w:line="276" w:lineRule="auto"/>
        <w:ind w:left="1440"/>
        <w:jc w:val="both"/>
      </w:pPr>
      <w:r w:rsidRPr="00BA6A08">
        <w:t>iş devri hesabı,</w:t>
      </w:r>
    </w:p>
    <w:p w14:paraId="2AD6EF25" w14:textId="77777777" w:rsidR="00EF5754" w:rsidRPr="00BA6A08" w:rsidRDefault="00EF5754" w:rsidP="00EF5754">
      <w:pPr>
        <w:pStyle w:val="ListeParagraf"/>
        <w:numPr>
          <w:ilvl w:val="0"/>
          <w:numId w:val="68"/>
        </w:numPr>
        <w:spacing w:line="276" w:lineRule="auto"/>
        <w:ind w:left="1440"/>
        <w:jc w:val="both"/>
      </w:pPr>
      <w:r w:rsidRPr="00BA6A08">
        <w:t>işin tasfiyesi veya fesihi</w:t>
      </w:r>
    </w:p>
    <w:p w14:paraId="12A12613" w14:textId="77777777" w:rsidR="00EF5754" w:rsidRPr="00BA6A08" w:rsidRDefault="00EF5754" w:rsidP="00EF5754">
      <w:pPr>
        <w:pStyle w:val="ListeParagraf"/>
        <w:numPr>
          <w:ilvl w:val="0"/>
          <w:numId w:val="68"/>
        </w:numPr>
        <w:spacing w:line="276" w:lineRule="auto"/>
        <w:ind w:left="1440"/>
        <w:jc w:val="both"/>
      </w:pPr>
      <w:r w:rsidRPr="00BA6A08">
        <w:t>kesin hesap hakedişlerini de kapsamaktadır.</w:t>
      </w:r>
    </w:p>
    <w:p w14:paraId="4B3E7341" w14:textId="77777777" w:rsidR="00EF5754" w:rsidRPr="00BA6A08" w:rsidRDefault="00EF5754" w:rsidP="00EF5754">
      <w:pPr>
        <w:pStyle w:val="ListeParagraf"/>
        <w:numPr>
          <w:ilvl w:val="0"/>
          <w:numId w:val="61"/>
        </w:numPr>
        <w:spacing w:line="276" w:lineRule="auto"/>
        <w:jc w:val="both"/>
      </w:pPr>
      <w:r w:rsidRPr="00BA6A08">
        <w:t xml:space="preserve">Danışman tasarımları, planları, teknik şartnameleri, Birim Fiyat Listelerini(BF) vb. gözden geçirecek ve görevinin ilk ayında yukarıdaki paragraflarda belirtildiği gibi tüm ek belgeleri ve ayrıntılı tasarımları, Aşama I'de belirtildiği gibi inşaat/kurulum aşamasında değişiklik emirlerine olan ihtiyacı en aza indirecek şekilde hazırlayacaktır. Danışman veya İşveren tarafından Sözleşme Belgeleri, Planlar veya Şartnamelerden herhangi birinde değişiklik yapılmasının gerekli görülmesi halinde, Danışman bu değişiklikleri gerekli hesaplamalar, detaylar, zaman ve maliyet etkileri ile destekleyerek zamanında hazırlayacak ve onay için İşverene sunacaktır. Danışman, değişikliklerin iş programında herhangi bir gecikmeye neden olup olmayacağını ve dolayısıyla yüklenici(ler)in herhangi bir süre uzatımına hak kazanıp kazanmayacağını gerekli belgelerle destekleyerek belirtecektir. </w:t>
      </w:r>
    </w:p>
    <w:p w14:paraId="35D861FA" w14:textId="77777777" w:rsidR="00EF5754" w:rsidRPr="00BA6A08" w:rsidRDefault="00EF5754" w:rsidP="00EF5754">
      <w:pPr>
        <w:pStyle w:val="ListeParagraf"/>
        <w:spacing w:line="276" w:lineRule="auto"/>
        <w:jc w:val="both"/>
      </w:pPr>
      <w:r w:rsidRPr="00BA6A08">
        <w:t xml:space="preserve">İşverenin yazılı onayını aldıktan sonra, Danışman mevcut tasarımları derhal değiştirecek veya işlerin tatmin edici bir şekilde tamamlanması için gerekli olan veya </w:t>
      </w:r>
      <w:r w:rsidRPr="00BA6A08">
        <w:lastRenderedPageBreak/>
        <w:t xml:space="preserve">gerekli görülen ek tasarımları, planları, çizimleri ve şartnameleri İşverenin bilgi ve onayı ile bu tasarımları yapan danışman firmadan tedarik edecektir. </w:t>
      </w:r>
    </w:p>
    <w:p w14:paraId="493373BC" w14:textId="77777777" w:rsidR="00EF5754" w:rsidRPr="00BA6A08" w:rsidRDefault="00EF5754" w:rsidP="00EF5754">
      <w:pPr>
        <w:pStyle w:val="ListeParagraf"/>
        <w:spacing w:line="276" w:lineRule="auto"/>
        <w:jc w:val="both"/>
      </w:pPr>
      <w:r w:rsidRPr="00BA6A08">
        <w:t>Ayrıca Danışman, Yüklenicinin ve üreticinin çizimlerini gözden geçirecek, onaylayacak ve uygun olduğu hallerde bu çizimleri genel tasarıma dahil edecek ve Çalışmalar sırasında Yükleniciler tarafından talep edilebilecek değişiklikleri gözden geçirecektir. Danışman, her türlü önerisinin ( düzeltmeler, tavsiyeler vb.) maliyet, zaman etkisi ve diğer sonuçları hakkında İşvereni tam olarak bilgilendirecektir. İşveren, önceden bilgilendirilmediği durumların sonuçlarından sorumlu olmayacaktır.</w:t>
      </w:r>
    </w:p>
    <w:p w14:paraId="55EBCAD0" w14:textId="77777777" w:rsidR="00EF5754" w:rsidRPr="00BA6A08" w:rsidRDefault="00EF5754" w:rsidP="00EF5754">
      <w:pPr>
        <w:spacing w:line="276" w:lineRule="auto"/>
        <w:jc w:val="both"/>
      </w:pPr>
    </w:p>
    <w:p w14:paraId="51D06D65" w14:textId="77777777" w:rsidR="00EF5754" w:rsidRPr="00BA6A08" w:rsidRDefault="00EF5754" w:rsidP="00EF5754">
      <w:pPr>
        <w:pStyle w:val="Balk3"/>
      </w:pPr>
      <w:bookmarkStart w:id="95" w:name="_Toc191635582"/>
      <w:bookmarkStart w:id="96" w:name="_Toc197511257"/>
      <w:bookmarkStart w:id="97" w:name="_Toc208840098"/>
      <w:bookmarkStart w:id="98" w:name="_Toc208840306"/>
      <w:r w:rsidRPr="00BA6A08">
        <w:t>4.1.2.2.</w:t>
      </w:r>
      <w:r w:rsidRPr="00BA6A08">
        <w:tab/>
      </w:r>
      <w:r w:rsidRPr="00BA6A08">
        <w:rPr>
          <w:rStyle w:val="Balk3Char"/>
          <w:b/>
        </w:rPr>
        <w:t>Testler, Raporlar</w:t>
      </w:r>
      <w:bookmarkEnd w:id="95"/>
      <w:bookmarkEnd w:id="96"/>
      <w:bookmarkEnd w:id="97"/>
      <w:bookmarkEnd w:id="98"/>
    </w:p>
    <w:p w14:paraId="4401A1BE" w14:textId="77777777" w:rsidR="00EF5754" w:rsidRPr="00BA6A08" w:rsidRDefault="00EF5754" w:rsidP="00EF5754">
      <w:pPr>
        <w:pStyle w:val="ListeParagraf"/>
        <w:numPr>
          <w:ilvl w:val="0"/>
          <w:numId w:val="62"/>
        </w:numPr>
        <w:spacing w:line="276" w:lineRule="auto"/>
        <w:jc w:val="both"/>
      </w:pPr>
      <w:r w:rsidRPr="00BA6A08">
        <w:t>Danışman, Yüklenicinin Teknik Şartnamesinde belirtilen tüm testler için uygun bir Malzeme Test Laboratuvarını onaylayacak ve dokümanlarında öngörülen çeşitli test gerekliliklerini laboratuvar personeli ile görüşecektir. Danışman, yapılması gereken tüm testler için laboratuvara en az 24 saat önceden haber verecektir. Tüm numuneler laboratuvarın gerekliliklerine uygun şekilde etiketlenecek ve Danışman test için tüm numunelerin teslim edilmesinden ve tüm test raporlarının toplanmasından sorumlu olacaktır.</w:t>
      </w:r>
    </w:p>
    <w:p w14:paraId="0DA6DF00" w14:textId="77777777" w:rsidR="00EF5754" w:rsidRPr="00BA6A08" w:rsidRDefault="00EF5754" w:rsidP="00EF5754">
      <w:pPr>
        <w:pStyle w:val="ListeParagraf"/>
        <w:numPr>
          <w:ilvl w:val="0"/>
          <w:numId w:val="62"/>
        </w:numPr>
        <w:spacing w:line="276" w:lineRule="auto"/>
        <w:jc w:val="both"/>
      </w:pPr>
      <w:r w:rsidRPr="00BA6A08">
        <w:t>Onaylı Malzeme Test Laboratuvarının sürece katılımı, Danışmanın belirlediği prosedürlere ve/veya Sözleşmede belirtilen standartlara uygun olarak testlerin fiilen gerçekleştirilmesiyle sınırlıdır. Danışman, alınan sonuçların yorumlanmasından, ek testlerin tekrarlanması veya yapılması talimatının verilmesinden ve sözleşme gerekliliklerine uygunluğun sağlanması için gereken her türlü önlemin alınmasından sorumlu olacaktır. Laboratuvar personeli zaman zaman kendi yetki alanları dahilindeki herhangi bir konuda Danışmana tavsiyede bulunabilir, ancak bu tavsiye veya öneriyi kabul etmek veya reddetmek Danışmana bırakılmıştır. Herhangi bir tavsiye veya öneri Danışmanlar tarafından kabul edilirse, Danışmanlar bu tavsiye veya öneri kendi inisiyatifleriyle yapılmış gibi bundan tamamen sorumlu olacaklardır.</w:t>
      </w:r>
    </w:p>
    <w:p w14:paraId="55C5C8D5" w14:textId="77777777" w:rsidR="00EF5754" w:rsidRPr="00BA6A08" w:rsidRDefault="00EF5754" w:rsidP="00EF5754">
      <w:pPr>
        <w:pStyle w:val="ListeParagraf"/>
        <w:numPr>
          <w:ilvl w:val="0"/>
          <w:numId w:val="62"/>
        </w:numPr>
        <w:spacing w:line="276" w:lineRule="auto"/>
        <w:jc w:val="both"/>
      </w:pPr>
      <w:r w:rsidRPr="00BA6A08">
        <w:t>Gerektiğinde, imalat sırasında ve/veya sevkiyattan önce imalat yerinde testler ve denetimler yapılabilir. Danışmanlar, İşverenin istemesi halinde bu testlere katılmasını sağlamak için öngörülen bu tür performans testleri hakkında İşvereni önceden bilgilendirecektir.</w:t>
      </w:r>
    </w:p>
    <w:p w14:paraId="1FB6784F" w14:textId="77777777" w:rsidR="00EF5754" w:rsidRPr="00BA6A08" w:rsidRDefault="00EF5754" w:rsidP="00EF5754">
      <w:pPr>
        <w:pStyle w:val="ListeParagraf"/>
        <w:numPr>
          <w:ilvl w:val="0"/>
          <w:numId w:val="62"/>
        </w:numPr>
        <w:spacing w:line="276" w:lineRule="auto"/>
        <w:jc w:val="both"/>
      </w:pPr>
      <w:r w:rsidRPr="00BA6A08">
        <w:t>Danışman, malzeme, ekipman, tesis ve işçilik ile Çalışmaların işletmeye alınması için gerekli tüm testler ve denetimler için kriterleri, planlamayı ve prosedürü belirleyecek ve bu testler için gözetim ve denetim sağlayacaktır. Danışman tüm bu testlerin kayıtlarını derleyecek ve sonuçları şartnameler, standartlar veya tedarikçiler veya yükleniciler tarafından garanti edilen performans kriterleri ile karşılaştıracaktır.</w:t>
      </w:r>
    </w:p>
    <w:p w14:paraId="36323BE0" w14:textId="77777777" w:rsidR="00EF5754" w:rsidRPr="00BA6A08" w:rsidRDefault="00EF5754" w:rsidP="00EF5754">
      <w:pPr>
        <w:pStyle w:val="ListeParagraf"/>
        <w:numPr>
          <w:ilvl w:val="0"/>
          <w:numId w:val="62"/>
        </w:numPr>
        <w:spacing w:line="276" w:lineRule="auto"/>
        <w:jc w:val="both"/>
      </w:pPr>
      <w:r w:rsidRPr="00BA6A08">
        <w:t xml:space="preserve">Çalışmalara dahil edilen veya çalışmalarla ilişkili tüm ekipman ve tesisler için nihai çizimlerin, atölye çizimlerinin, işletme ve bakım kılavuzlarının hazırlanması ve sunulması Danışman tarafından zamanında kontrol edilecek ve takip edilecektir. Nihai çizimler, işletme ve bakım kılavuzları, devralma belgesinin düzenlenmesi sırasında </w:t>
      </w:r>
      <w:r w:rsidRPr="00BA6A08">
        <w:lastRenderedPageBreak/>
        <w:t>Yükleniciden alınmalıdır. Aksi takdirde, İşveren, Danışmanın işi sıkı bir şekilde takip etmediğini düşünüp, Danışmandan onaylı imalat çizimlerinin nihai çizimlere dönüştürülmesini isteyebilir. Danışman ayrıca hesaplamalar, çizimler, şartnameler, test raporları ve nihai keşif özeti de dahil olmak üzere (ancak bunlarla sınırlı olmamak kaydıyla) " inşaat esnasındaki koşullar" hakkında tüm bilgileri içeren bir rapor hazırlayacak ve İşverenin onayına sunacaktır.</w:t>
      </w:r>
    </w:p>
    <w:p w14:paraId="402FDDA9" w14:textId="77777777" w:rsidR="00EF5754" w:rsidRPr="00BA6A08" w:rsidRDefault="00EF5754" w:rsidP="00EF5754">
      <w:pPr>
        <w:pStyle w:val="ListeParagraf"/>
        <w:numPr>
          <w:ilvl w:val="0"/>
          <w:numId w:val="62"/>
        </w:numPr>
        <w:spacing w:line="276" w:lineRule="auto"/>
        <w:jc w:val="both"/>
      </w:pPr>
      <w:r w:rsidRPr="00BA6A08">
        <w:t>Enerji Kimlik Belgesinin (EKB) hazırlanması: Danışman, işlerin tamamlanmasından sonra binanın enerji kimlik belgesini hazırlayacaktır.</w:t>
      </w:r>
    </w:p>
    <w:p w14:paraId="07577BB5" w14:textId="77777777" w:rsidR="00EF5754" w:rsidRPr="00BA6A08" w:rsidRDefault="00EF5754" w:rsidP="00EF5754">
      <w:pPr>
        <w:spacing w:line="276" w:lineRule="auto"/>
        <w:jc w:val="both"/>
      </w:pPr>
    </w:p>
    <w:p w14:paraId="42318407" w14:textId="77777777" w:rsidR="00EF5754" w:rsidRPr="00BA6A08" w:rsidRDefault="00EF5754" w:rsidP="00EF5754">
      <w:pPr>
        <w:pStyle w:val="Balk3"/>
      </w:pPr>
      <w:bookmarkStart w:id="99" w:name="_Toc191635583"/>
      <w:bookmarkStart w:id="100" w:name="_Toc197511258"/>
      <w:bookmarkStart w:id="101" w:name="_Toc208840099"/>
      <w:bookmarkStart w:id="102" w:name="_Toc208840307"/>
      <w:r w:rsidRPr="00BA6A08">
        <w:t>4.1.2.3.</w:t>
      </w:r>
      <w:r w:rsidRPr="00BA6A08">
        <w:tab/>
      </w:r>
      <w:r w:rsidRPr="00BA6A08">
        <w:rPr>
          <w:rStyle w:val="Balk3Char"/>
          <w:b/>
        </w:rPr>
        <w:t>Hesaplar, Talepler</w:t>
      </w:r>
      <w:bookmarkEnd w:id="99"/>
      <w:bookmarkEnd w:id="100"/>
      <w:bookmarkEnd w:id="101"/>
      <w:bookmarkEnd w:id="102"/>
    </w:p>
    <w:p w14:paraId="00A2E001" w14:textId="77777777" w:rsidR="00EF5754" w:rsidRPr="00BA6A08" w:rsidRDefault="00EF5754" w:rsidP="00EF5754">
      <w:pPr>
        <w:pStyle w:val="ListeParagraf"/>
        <w:numPr>
          <w:ilvl w:val="0"/>
          <w:numId w:val="63"/>
        </w:numPr>
        <w:spacing w:line="276" w:lineRule="auto"/>
        <w:jc w:val="both"/>
      </w:pPr>
      <w:r w:rsidRPr="00BA6A08">
        <w:t xml:space="preserve">Her durumda, yükleniciden alınan tüm yazışmalar incelenecek, değerlendirilecek ve bir hafta içinde yanıtlanacaktır. İnşaat sözleşmeleri kapsamında yüklenici(ler)den gelen her türlü talep Danışman tarafından değerlendirilecek ve gerekli öneriler en geç iki hafta içinde yapılacaktır. </w:t>
      </w:r>
    </w:p>
    <w:p w14:paraId="03784994" w14:textId="77777777" w:rsidR="00EF5754" w:rsidRPr="00BA6A08" w:rsidRDefault="00EF5754" w:rsidP="00EF5754">
      <w:pPr>
        <w:pStyle w:val="ListeParagraf"/>
        <w:numPr>
          <w:ilvl w:val="0"/>
          <w:numId w:val="63"/>
        </w:numPr>
        <w:spacing w:line="276" w:lineRule="auto"/>
        <w:jc w:val="both"/>
      </w:pPr>
      <w:r w:rsidRPr="00BA6A08">
        <w:t>Danışman, Yükleniciler tarafından sunulan her türlü mali talebi, bu taleplerin alınmasından itibaren 2 hafta içinde inceleyecek ve raporlayacaktır.</w:t>
      </w:r>
    </w:p>
    <w:p w14:paraId="38AB639F" w14:textId="77777777" w:rsidR="00EF5754" w:rsidRPr="00BA6A08" w:rsidRDefault="00EF5754" w:rsidP="00EF5754">
      <w:pPr>
        <w:spacing w:line="276" w:lineRule="auto"/>
        <w:jc w:val="both"/>
        <w:rPr>
          <w:b/>
          <w:i/>
        </w:rPr>
      </w:pPr>
    </w:p>
    <w:p w14:paraId="22199A38" w14:textId="77777777" w:rsidR="00EF5754" w:rsidRPr="00BA6A08" w:rsidRDefault="00EF5754" w:rsidP="00EF5754">
      <w:pPr>
        <w:pStyle w:val="Balk3"/>
      </w:pPr>
      <w:bookmarkStart w:id="103" w:name="_Toc191635584"/>
      <w:bookmarkStart w:id="104" w:name="_Toc197511259"/>
      <w:bookmarkStart w:id="105" w:name="_Toc208840100"/>
      <w:bookmarkStart w:id="106" w:name="_Toc208840308"/>
      <w:r w:rsidRPr="00BA6A08">
        <w:t>4.1.2.4.</w:t>
      </w:r>
      <w:r w:rsidRPr="00BA6A08">
        <w:tab/>
      </w:r>
      <w:r w:rsidRPr="00BA6A08">
        <w:rPr>
          <w:rStyle w:val="Balk3Char"/>
          <w:b/>
        </w:rPr>
        <w:t>Anlaşmazlıklar</w:t>
      </w:r>
      <w:bookmarkEnd w:id="103"/>
      <w:bookmarkEnd w:id="104"/>
      <w:bookmarkEnd w:id="105"/>
      <w:bookmarkEnd w:id="106"/>
    </w:p>
    <w:p w14:paraId="4B3E2D8F" w14:textId="77777777" w:rsidR="00EF5754" w:rsidRPr="00BA6A08" w:rsidRDefault="00EF5754" w:rsidP="00EF5754">
      <w:pPr>
        <w:pStyle w:val="ListeParagraf"/>
        <w:numPr>
          <w:ilvl w:val="0"/>
          <w:numId w:val="64"/>
        </w:numPr>
        <w:spacing w:line="276" w:lineRule="auto"/>
        <w:jc w:val="both"/>
      </w:pPr>
      <w:r w:rsidRPr="00BA6A08">
        <w:t>Danışman, İşveren ile Yükleniciler arasında ortaya çıkabilecek tüm anlaşmazlıkların veya farklılıkların zamanında çözülmesine yardımcı olacaktır. Dava ve tahkim durumunda Danışman, İşveren tarafından ihtiyaç duyulan belgelerin hazırlanmasında İşverene yardımcı olacaktır.</w:t>
      </w:r>
    </w:p>
    <w:p w14:paraId="2B66B146" w14:textId="77777777" w:rsidR="00EF5754" w:rsidRPr="00BA6A08" w:rsidRDefault="00EF5754" w:rsidP="00EF5754">
      <w:pPr>
        <w:spacing w:line="276" w:lineRule="auto"/>
        <w:jc w:val="both"/>
      </w:pPr>
    </w:p>
    <w:p w14:paraId="1DAB9A9B" w14:textId="77777777" w:rsidR="00EF5754" w:rsidRPr="00BA6A08" w:rsidRDefault="00EF5754" w:rsidP="00EF5754">
      <w:pPr>
        <w:pStyle w:val="Balk3"/>
      </w:pPr>
      <w:bookmarkStart w:id="107" w:name="_Toc191635585"/>
      <w:bookmarkStart w:id="108" w:name="_Toc197511260"/>
      <w:bookmarkStart w:id="109" w:name="_Toc208840101"/>
      <w:bookmarkStart w:id="110" w:name="_Toc208840309"/>
      <w:r w:rsidRPr="00BA6A08">
        <w:t>4.1.3.</w:t>
      </w:r>
      <w:r w:rsidRPr="00BA6A08">
        <w:tab/>
      </w:r>
      <w:r w:rsidRPr="00BA6A08">
        <w:rPr>
          <w:rStyle w:val="Balk3Char"/>
          <w:b/>
        </w:rPr>
        <w:t>Kusur Sorumluluğu ve Bakım Süresi</w:t>
      </w:r>
      <w:bookmarkEnd w:id="107"/>
      <w:bookmarkEnd w:id="108"/>
      <w:bookmarkEnd w:id="109"/>
      <w:bookmarkEnd w:id="110"/>
    </w:p>
    <w:p w14:paraId="5B56ED6C" w14:textId="77777777" w:rsidR="00EF5754" w:rsidRPr="00BA6A08" w:rsidRDefault="00EF5754" w:rsidP="00EF5754">
      <w:pPr>
        <w:pStyle w:val="ListeParagraf"/>
        <w:numPr>
          <w:ilvl w:val="0"/>
          <w:numId w:val="64"/>
        </w:numPr>
        <w:spacing w:line="276" w:lineRule="auto"/>
        <w:jc w:val="both"/>
      </w:pPr>
      <w:r w:rsidRPr="00BA6A08">
        <w:t xml:space="preserve">Danışman, inşaat sözleşmelerinde tanımlanan Kusur Sorumluluk Süresi boyunca Çalışmaların inşası ve tamamlanmasının gözetim ve denetiminden sorumlu olmaya devam edecektir. Denetim seviyesi, yürütülen çalışmaların ölçeğine uygun olacaktır. Bu denetim ve gözetimler, Kusur Sorumluluğu Süresi boyunca yapılması kararlaştırılan çalışmaların düzgün bir şekilde yürütülmesini ve tamamlanmasını ve Çalışmaların herhangi bir kısmındaki herhangi bir arızanın giderilmesini sağlamak içindir. Bu süre zarfında herhangi bir kusur tespit edilirse, Danışman derhal bunun nedenini araştıracak, İşverene rapor verecek ve kusuru gidermek için gerekli önlemleri alacaktır. Bu incelemelerin bir raporu İşverene sunulacak ve bu raporda meydana gelen kusurlar, hatalar, kazalar veya arızaların tüm ayrıntıları ile birlikte tahmini onarım maliyetleri ve bunların tamamlanacağı zaman çizelgeleri yer alacaktır. Ayrıca Danışman, Kusur Sorumluluğunun söz konusu üç aylık dönemindeki tüm faaliyetleri özetleyen üç aylık bir rapor sunacaktır. Kusur Sorumluluğu Süresi sonunda, söz konusu dönem boyunca gerçekleştirilen tüm çalışmaların tüm ayrıntılarını içeren bir nihai rapor sunulacaktır. Bu rapor, tamamlanan Çalışmalar için Yüklenicinin Kusur Sorumluluk süresi tamamlanmadan en az 30 gün önce Danışman tarafından İşverene sunulacaktır. </w:t>
      </w:r>
      <w:r w:rsidRPr="00BA6A08">
        <w:lastRenderedPageBreak/>
        <w:t>Danışman, Kusur Sorumluluk Süresi boyunca her bir şantiyede İşveren tarafından kabul edilebilir asgari sayıda teknik personel bulunduracaktır.</w:t>
      </w:r>
    </w:p>
    <w:p w14:paraId="30DF1C28" w14:textId="77777777" w:rsidR="00EF5754" w:rsidRPr="00BA6A08" w:rsidRDefault="00EF5754" w:rsidP="00EF5754">
      <w:pPr>
        <w:pStyle w:val="Balk1"/>
        <w:keepLines/>
        <w:numPr>
          <w:ilvl w:val="0"/>
          <w:numId w:val="78"/>
        </w:numPr>
        <w:spacing w:before="240"/>
        <w:jc w:val="center"/>
      </w:pPr>
      <w:bookmarkStart w:id="111" w:name="_Toc191635586"/>
      <w:bookmarkStart w:id="112" w:name="_Toc197511261"/>
      <w:bookmarkStart w:id="113" w:name="_Toc208840102"/>
      <w:bookmarkStart w:id="114" w:name="_Toc208840310"/>
      <w:r w:rsidRPr="00BA6A08">
        <w:rPr>
          <w:rStyle w:val="Balk1Char"/>
          <w:b/>
        </w:rPr>
        <w:t>TESLİMATLAR</w:t>
      </w:r>
      <w:bookmarkEnd w:id="111"/>
      <w:bookmarkEnd w:id="112"/>
      <w:bookmarkEnd w:id="113"/>
      <w:bookmarkEnd w:id="114"/>
    </w:p>
    <w:p w14:paraId="7A47EECA" w14:textId="77777777" w:rsidR="00EF5754" w:rsidRPr="00695759" w:rsidRDefault="00EF5754" w:rsidP="00EF5754">
      <w:pPr>
        <w:spacing w:line="276" w:lineRule="auto"/>
        <w:jc w:val="both"/>
        <w:rPr>
          <w:sz w:val="24"/>
          <w:szCs w:val="24"/>
        </w:rPr>
      </w:pPr>
      <w:r w:rsidRPr="00695759">
        <w:rPr>
          <w:sz w:val="24"/>
          <w:szCs w:val="24"/>
        </w:rPr>
        <w:t>Danışmanlar, İş Tanımında açıklandığı üzere Projelerin çeşitli bileşenlerine ilişkin olarak İş Tanımında belirtilen veya işbu İş Tanımından çıkarılan çeşitli raporları, çizimleri ve belgeleri hazırlayacak ve İşverene sunacaktır.</w:t>
      </w:r>
    </w:p>
    <w:p w14:paraId="34A0A76E" w14:textId="77777777" w:rsidR="00EF5754" w:rsidRPr="00695759" w:rsidRDefault="00EF5754" w:rsidP="00EF5754">
      <w:pPr>
        <w:spacing w:line="276" w:lineRule="auto"/>
        <w:jc w:val="both"/>
        <w:rPr>
          <w:sz w:val="24"/>
          <w:szCs w:val="24"/>
        </w:rPr>
      </w:pPr>
      <w:r w:rsidRPr="00695759">
        <w:rPr>
          <w:sz w:val="24"/>
          <w:szCs w:val="24"/>
        </w:rPr>
        <w:t>Bu raporlar, çizimler ve diğer belgeler, aşağıdakilerle sınırlı olmamak üzere, Danışmanların hizmetlerinin çeşitli aşamalarıyla ilgilidir;</w:t>
      </w:r>
    </w:p>
    <w:p w14:paraId="1243FE1B" w14:textId="77777777" w:rsidR="00EF5754" w:rsidRPr="00695759" w:rsidRDefault="00EF5754" w:rsidP="00EF5754">
      <w:pPr>
        <w:spacing w:line="276" w:lineRule="auto"/>
        <w:jc w:val="both"/>
        <w:rPr>
          <w:sz w:val="24"/>
          <w:szCs w:val="24"/>
        </w:rPr>
      </w:pPr>
      <w:r w:rsidRPr="00695759">
        <w:rPr>
          <w:sz w:val="24"/>
          <w:szCs w:val="24"/>
        </w:rPr>
        <w:t>İnşaat Çalışmaları için:</w:t>
      </w:r>
    </w:p>
    <w:p w14:paraId="55780ECD" w14:textId="77777777" w:rsidR="00EF5754" w:rsidRPr="002B0B17" w:rsidRDefault="00EF5754" w:rsidP="00EF5754">
      <w:pPr>
        <w:pStyle w:val="ListeParagraf"/>
        <w:numPr>
          <w:ilvl w:val="0"/>
          <w:numId w:val="64"/>
        </w:numPr>
        <w:spacing w:line="276" w:lineRule="auto"/>
        <w:jc w:val="both"/>
      </w:pPr>
      <w:r w:rsidRPr="00EF5754">
        <w:t xml:space="preserve">İnşaat sahasının hazırlanması (varsa arazi üzerinde mevcut bina yıkımı ve tesis deplase işleri) </w:t>
      </w:r>
      <w:r w:rsidRPr="002B0B17">
        <w:t>denetim aşaması</w:t>
      </w:r>
    </w:p>
    <w:p w14:paraId="79DCA2C4" w14:textId="77777777" w:rsidR="00EF5754" w:rsidRPr="00F852C7" w:rsidRDefault="00EF5754" w:rsidP="00EF5754">
      <w:pPr>
        <w:pStyle w:val="ListeParagraf"/>
        <w:numPr>
          <w:ilvl w:val="0"/>
          <w:numId w:val="64"/>
        </w:numPr>
        <w:spacing w:line="276" w:lineRule="auto"/>
        <w:jc w:val="both"/>
      </w:pPr>
      <w:r w:rsidRPr="00F852C7">
        <w:t>İnşaat Denetimi Aşaması</w:t>
      </w:r>
    </w:p>
    <w:p w14:paraId="205D204F" w14:textId="77777777" w:rsidR="00EF5754" w:rsidRPr="00C962DC" w:rsidRDefault="00EF5754" w:rsidP="00EF5754">
      <w:pPr>
        <w:pStyle w:val="ListeParagraf"/>
        <w:numPr>
          <w:ilvl w:val="0"/>
          <w:numId w:val="64"/>
        </w:numPr>
        <w:spacing w:line="276" w:lineRule="auto"/>
        <w:jc w:val="both"/>
      </w:pPr>
      <w:r w:rsidRPr="00C962DC">
        <w:t>İnşaat çalışmaları tamamlandıktan sonra Enerji Performans Belgesi</w:t>
      </w:r>
    </w:p>
    <w:p w14:paraId="2FAD27C7" w14:textId="77777777" w:rsidR="00EF5754" w:rsidRPr="00755759" w:rsidRDefault="00EF5754" w:rsidP="00EF5754">
      <w:pPr>
        <w:pStyle w:val="ListeParagraf"/>
        <w:numPr>
          <w:ilvl w:val="0"/>
          <w:numId w:val="64"/>
        </w:numPr>
        <w:spacing w:line="276" w:lineRule="auto"/>
        <w:jc w:val="both"/>
      </w:pPr>
      <w:r w:rsidRPr="00755759">
        <w:t>Tamamlama ve Kusur Sorumluluğu Aşaması</w:t>
      </w:r>
    </w:p>
    <w:p w14:paraId="20DBD629" w14:textId="77777777" w:rsidR="00EF5754" w:rsidRPr="00695759" w:rsidRDefault="00EF5754" w:rsidP="00EF5754">
      <w:pPr>
        <w:spacing w:line="276" w:lineRule="auto"/>
        <w:jc w:val="both"/>
        <w:rPr>
          <w:sz w:val="24"/>
          <w:szCs w:val="24"/>
        </w:rPr>
      </w:pPr>
    </w:p>
    <w:p w14:paraId="2CB3A6B5" w14:textId="77777777" w:rsidR="00EF5754" w:rsidRPr="00695759" w:rsidRDefault="00EF5754" w:rsidP="00EF5754">
      <w:pPr>
        <w:spacing w:line="276" w:lineRule="auto"/>
        <w:jc w:val="both"/>
        <w:rPr>
          <w:sz w:val="24"/>
          <w:szCs w:val="24"/>
        </w:rPr>
      </w:pPr>
      <w:r w:rsidRPr="00695759">
        <w:rPr>
          <w:sz w:val="24"/>
          <w:szCs w:val="24"/>
        </w:rPr>
        <w:t>Danışmanlar, her takvim ayında, Çalışmaların ilerleyişi, tamamlanan Çalışmaların gerçek kapsamı ve niteliği ile ilgili tüm bilgileri ve gerektiğinde Çalışmalardaki herhangi bir gecikmenin ayrıntılarını kanıtlayıcı belgeleri içeren renkli ilerleme çizelgeleri ve fotoğrafları da içeren, İşveren için tatmin edici düzeyde bir rapor hazırlayacak ve sunacaktır. Danışmanlar ayrıca, çalışmaların herhangi bir aşamasındaki gecikmenin (varsa) tüm Çalışmaların tamamlanmasında herhangi bir gecikmeye neden olup olmayacağını da raporda açıkça belirtecektir.</w:t>
      </w:r>
    </w:p>
    <w:p w14:paraId="030F2FFF" w14:textId="77777777" w:rsidR="00EF5754" w:rsidRPr="00695759" w:rsidRDefault="00EF5754" w:rsidP="00EF5754">
      <w:pPr>
        <w:spacing w:line="276" w:lineRule="auto"/>
        <w:jc w:val="both"/>
        <w:rPr>
          <w:sz w:val="24"/>
          <w:szCs w:val="24"/>
        </w:rPr>
      </w:pPr>
      <w:r w:rsidRPr="00695759">
        <w:rPr>
          <w:sz w:val="24"/>
          <w:szCs w:val="24"/>
        </w:rPr>
        <w:t>Raporda  tamamlanan ve planlanan iş kalemlerinin yüzdeleri ile İşveren/ İdare  tarafından kabul edilen proje planlama araçlarında (MS Project, Primavera, Asta vb.) hazırlanan raporlama dönemi itibariyle her bir iş kalemi için gerçekleşen ve planlanan nakit akışları da yer almalıdır.</w:t>
      </w:r>
    </w:p>
    <w:p w14:paraId="78B0ECA0" w14:textId="77777777" w:rsidR="00EF5754" w:rsidRPr="00695759" w:rsidRDefault="00EF5754" w:rsidP="00EF5754">
      <w:pPr>
        <w:spacing w:line="276" w:lineRule="auto"/>
        <w:jc w:val="both"/>
        <w:rPr>
          <w:sz w:val="24"/>
          <w:szCs w:val="24"/>
        </w:rPr>
      </w:pPr>
    </w:p>
    <w:p w14:paraId="3672AFA9" w14:textId="77777777" w:rsidR="00EF5754" w:rsidRPr="00695759" w:rsidRDefault="00EF5754" w:rsidP="00EF5754">
      <w:pPr>
        <w:spacing w:line="276" w:lineRule="auto"/>
        <w:jc w:val="both"/>
        <w:rPr>
          <w:sz w:val="24"/>
          <w:szCs w:val="24"/>
        </w:rPr>
      </w:pPr>
      <w:r w:rsidRPr="00695759">
        <w:rPr>
          <w:sz w:val="24"/>
          <w:szCs w:val="24"/>
        </w:rPr>
        <w:t>Raporda test edilen malzeme, ekipman ve tesisin test kayıtları ile test sonuçlarının kopyaları ve test sonuçlarının tablo ve grafik şeklinde istatistiksel değerlendirmesi de yer alacaktır. Kötü sonuçlarla ilgili olarak alınan önlemler belirtilecektir.</w:t>
      </w:r>
    </w:p>
    <w:p w14:paraId="68C9C8C6" w14:textId="77777777" w:rsidR="00EF5754" w:rsidRPr="00695759" w:rsidRDefault="00EF5754" w:rsidP="00EF5754">
      <w:pPr>
        <w:spacing w:line="276" w:lineRule="auto"/>
        <w:jc w:val="both"/>
        <w:rPr>
          <w:sz w:val="24"/>
          <w:szCs w:val="24"/>
        </w:rPr>
      </w:pPr>
      <w:r w:rsidRPr="00695759">
        <w:rPr>
          <w:sz w:val="24"/>
          <w:szCs w:val="24"/>
        </w:rPr>
        <w:t>Rapor, bir sonraki ay yapılacak işlerin ayrıntılı bir incelemesini ve takip eden iki ay boyunca yapılacak işlerin genel bir listesini verecektir.</w:t>
      </w:r>
    </w:p>
    <w:p w14:paraId="202840BA" w14:textId="77777777" w:rsidR="00EF5754" w:rsidRPr="00695759" w:rsidRDefault="00EF5754" w:rsidP="00EF5754">
      <w:pPr>
        <w:spacing w:line="276" w:lineRule="auto"/>
        <w:jc w:val="both"/>
        <w:rPr>
          <w:sz w:val="24"/>
          <w:szCs w:val="24"/>
        </w:rPr>
      </w:pPr>
      <w:r w:rsidRPr="00695759">
        <w:rPr>
          <w:sz w:val="24"/>
          <w:szCs w:val="24"/>
        </w:rPr>
        <w:t>Raporda Danışmanların personel istihdam durumu hakkında da bilgi verilecektir.</w:t>
      </w:r>
    </w:p>
    <w:p w14:paraId="4347EF85" w14:textId="77777777" w:rsidR="00EF5754" w:rsidRPr="00695759" w:rsidRDefault="00EF5754" w:rsidP="00EF5754">
      <w:pPr>
        <w:spacing w:line="276" w:lineRule="auto"/>
        <w:jc w:val="both"/>
        <w:rPr>
          <w:sz w:val="24"/>
          <w:szCs w:val="24"/>
        </w:rPr>
      </w:pPr>
      <w:r w:rsidRPr="00695759">
        <w:rPr>
          <w:sz w:val="24"/>
          <w:szCs w:val="24"/>
        </w:rPr>
        <w:t>Raporda işlerin çevresel ve sosyal etkilerinin azaltılması için izlenen İş Sağlığı ve Güvenliği(İSG), çevresel ve sosyal yönetim uygulamaları, halktan ve ayrıca işçilerden alınan şikayetler ve Çevresel ve Sosyal Yönetim Planı'na(ÇSYP) genel uyum da yer alacaktır.</w:t>
      </w:r>
    </w:p>
    <w:p w14:paraId="39BC93E3" w14:textId="77777777" w:rsidR="00EF5754" w:rsidRPr="00695759" w:rsidRDefault="00EF5754" w:rsidP="00EF5754">
      <w:pPr>
        <w:spacing w:line="276" w:lineRule="auto"/>
        <w:jc w:val="both"/>
        <w:rPr>
          <w:sz w:val="24"/>
          <w:szCs w:val="24"/>
        </w:rPr>
      </w:pPr>
      <w:r w:rsidRPr="00695759">
        <w:rPr>
          <w:sz w:val="24"/>
          <w:szCs w:val="24"/>
        </w:rPr>
        <w:t>Rapor, bir sonraki ayın onuncu gününe kadar İşverene sunulacaktır. İşverenin raporla ilgili herhangi bir yorumu gözden geçirilecek ve rapor değiştirilerek 7 (yedi) takvim günü içinde İşverene yeniden sunulacaktır.</w:t>
      </w:r>
    </w:p>
    <w:p w14:paraId="12824BC0" w14:textId="77777777" w:rsidR="00EF5754" w:rsidRPr="00695759" w:rsidRDefault="00EF5754" w:rsidP="00EF5754">
      <w:pPr>
        <w:spacing w:line="276" w:lineRule="auto"/>
        <w:jc w:val="both"/>
        <w:rPr>
          <w:sz w:val="24"/>
          <w:szCs w:val="24"/>
        </w:rPr>
      </w:pPr>
      <w:r w:rsidRPr="00695759">
        <w:rPr>
          <w:sz w:val="24"/>
          <w:szCs w:val="24"/>
        </w:rPr>
        <w:lastRenderedPageBreak/>
        <w:t xml:space="preserve">Projenin aciliyeti ve inşaat süresinin kısalığı nedeniyle, Danışmanlar ayrıca haftalık bazda ana iş faaliyetlerindeki kümülatif ilerlemenin özetini gösteren tablo şeklinde bir rapor hazırlayacaktır. Rapor, her haftanın Pazartesi günü kabul edilebilir bir formatta elektronik posta yoluyla ve basılı kopya olarak İşverene sunulacaktır. </w:t>
      </w:r>
    </w:p>
    <w:p w14:paraId="2BA0C7E3" w14:textId="77777777" w:rsidR="00EF5754" w:rsidRPr="00695759" w:rsidRDefault="00EF5754" w:rsidP="00EF5754">
      <w:pPr>
        <w:spacing w:line="276" w:lineRule="auto"/>
        <w:jc w:val="both"/>
        <w:rPr>
          <w:sz w:val="24"/>
          <w:szCs w:val="24"/>
        </w:rPr>
      </w:pPr>
      <w:r w:rsidRPr="00695759">
        <w:rPr>
          <w:sz w:val="24"/>
          <w:szCs w:val="24"/>
        </w:rPr>
        <w:t xml:space="preserve">Buna ek olarak, Danışmanlar inşaat sahası için en az 5 farklı noktadan haftalık bazda sahadaki ilerlemeyi gösteren görüntüleri tarihleriyle birlikte kaydedecek ve bunları kabul edilebilir formatta Taşınabilir Belleklere kaydederek İşverene sunacaktır. </w:t>
      </w:r>
    </w:p>
    <w:p w14:paraId="52211FB6" w14:textId="77777777" w:rsidR="00EF5754" w:rsidRPr="00695759" w:rsidRDefault="00EF5754" w:rsidP="00EF5754">
      <w:pPr>
        <w:spacing w:line="276" w:lineRule="auto"/>
        <w:jc w:val="both"/>
        <w:rPr>
          <w:sz w:val="24"/>
          <w:szCs w:val="24"/>
        </w:rPr>
      </w:pPr>
      <w:r w:rsidRPr="00695759">
        <w:rPr>
          <w:sz w:val="24"/>
          <w:szCs w:val="24"/>
        </w:rPr>
        <w:t>Raporların, çizimlerin ve diğer dokümantasyonun sunulması için gereklilikler aşağıda verilmiştir. Raporlar hem Türkçe hem de İngilizce dillerinde hazırlanacaktır. Metrik ağırlık ve ölçü sistemi kullanılacaktır.</w:t>
      </w:r>
    </w:p>
    <w:p w14:paraId="5BCA778F" w14:textId="77777777" w:rsidR="00EF5754" w:rsidRPr="00695759" w:rsidRDefault="00EF5754" w:rsidP="00EF5754">
      <w:pPr>
        <w:spacing w:line="276" w:lineRule="auto"/>
        <w:jc w:val="both"/>
        <w:rPr>
          <w:sz w:val="24"/>
          <w:szCs w:val="24"/>
        </w:rPr>
      </w:pPr>
      <w:r w:rsidRPr="00695759">
        <w:rPr>
          <w:sz w:val="24"/>
          <w:szCs w:val="24"/>
        </w:rPr>
        <w:t>Sunum aşağıdaki gibi olacaktır:</w:t>
      </w:r>
    </w:p>
    <w:p w14:paraId="01599F1E" w14:textId="77777777" w:rsidR="00EF5754" w:rsidRPr="00EF5754" w:rsidRDefault="00EF5754" w:rsidP="00EF5754">
      <w:pPr>
        <w:pStyle w:val="Balk2"/>
        <w:rPr>
          <w:szCs w:val="24"/>
        </w:rPr>
      </w:pPr>
      <w:bookmarkStart w:id="115" w:name="_Toc191635587"/>
      <w:bookmarkStart w:id="116" w:name="_Toc197511262"/>
      <w:bookmarkStart w:id="117" w:name="_Toc208840103"/>
      <w:bookmarkStart w:id="118" w:name="_Toc208840311"/>
      <w:r w:rsidRPr="00EF5754">
        <w:rPr>
          <w:szCs w:val="24"/>
        </w:rPr>
        <w:t>Genel</w:t>
      </w:r>
      <w:bookmarkEnd w:id="115"/>
      <w:bookmarkEnd w:id="116"/>
      <w:bookmarkEnd w:id="117"/>
      <w:bookmarkEnd w:id="118"/>
    </w:p>
    <w:p w14:paraId="6639E02B" w14:textId="77777777" w:rsidR="00EF5754" w:rsidRPr="00BA6A08" w:rsidRDefault="00EF5754" w:rsidP="00EF5754">
      <w:pPr>
        <w:spacing w:line="276" w:lineRule="auto"/>
        <w:ind w:left="360"/>
        <w:jc w:val="both"/>
        <w:rPr>
          <w:b/>
        </w:rPr>
      </w:pPr>
    </w:p>
    <w:p w14:paraId="5559BA25" w14:textId="77777777" w:rsidR="00EF5754" w:rsidRPr="00695759" w:rsidRDefault="00EF5754" w:rsidP="00EF5754">
      <w:pPr>
        <w:spacing w:line="276" w:lineRule="auto"/>
        <w:ind w:left="360" w:firstLine="348"/>
        <w:jc w:val="both"/>
        <w:rPr>
          <w:sz w:val="24"/>
          <w:szCs w:val="24"/>
        </w:rPr>
      </w:pPr>
      <w:r w:rsidRPr="00695759">
        <w:rPr>
          <w:sz w:val="24"/>
          <w:szCs w:val="24"/>
        </w:rPr>
        <w:t>Rapor Formatı        :  A4 veya A3, uygun olduğu durumlarda A3 boyutuna küçültülmüş çizimler dahil.</w:t>
      </w:r>
    </w:p>
    <w:p w14:paraId="6E4711A7" w14:textId="77777777" w:rsidR="00EF5754" w:rsidRPr="00695759" w:rsidRDefault="00EF5754" w:rsidP="00EF5754">
      <w:pPr>
        <w:spacing w:line="276" w:lineRule="auto"/>
        <w:ind w:left="360"/>
        <w:jc w:val="both"/>
        <w:rPr>
          <w:sz w:val="24"/>
          <w:szCs w:val="24"/>
        </w:rPr>
      </w:pPr>
      <w:r w:rsidRPr="00695759">
        <w:rPr>
          <w:sz w:val="24"/>
          <w:szCs w:val="24"/>
        </w:rPr>
        <w:tab/>
        <w:t>Çizimlerin Formatı:  A1 ve/veya A0 boyutunda.</w:t>
      </w:r>
      <w:r w:rsidRPr="00695759">
        <w:rPr>
          <w:sz w:val="24"/>
          <w:szCs w:val="24"/>
        </w:rPr>
        <w:tab/>
      </w:r>
    </w:p>
    <w:p w14:paraId="377D294E" w14:textId="77777777" w:rsidR="00EF5754" w:rsidRPr="00695759" w:rsidRDefault="00EF5754" w:rsidP="00EF5754">
      <w:pPr>
        <w:spacing w:line="276" w:lineRule="auto"/>
        <w:ind w:left="360"/>
        <w:jc w:val="both"/>
        <w:rPr>
          <w:sz w:val="24"/>
          <w:szCs w:val="24"/>
        </w:rPr>
      </w:pPr>
      <w:r w:rsidRPr="00695759">
        <w:rPr>
          <w:sz w:val="24"/>
          <w:szCs w:val="24"/>
        </w:rPr>
        <w:t>Tüm raporların bir taslak nüshası (Türkçe 1, İngilizce 1) görüşülmek üzere önceden İşverene sunulacak, ardından Danışmanlardan bu görüşmelerden elde edilen değişiklikleri içeren nihai nüshayı hazırlamaları istenecektir.</w:t>
      </w:r>
    </w:p>
    <w:p w14:paraId="57A67611" w14:textId="77777777" w:rsidR="00EF5754" w:rsidRPr="00695759" w:rsidRDefault="00EF5754" w:rsidP="00EF5754">
      <w:pPr>
        <w:spacing w:line="276" w:lineRule="auto"/>
        <w:jc w:val="both"/>
        <w:rPr>
          <w:b/>
          <w:sz w:val="24"/>
          <w:szCs w:val="24"/>
        </w:rPr>
      </w:pPr>
    </w:p>
    <w:p w14:paraId="280C5720" w14:textId="77777777" w:rsidR="00EF5754" w:rsidRPr="00BA6A08" w:rsidRDefault="00EF5754" w:rsidP="00EF5754">
      <w:pPr>
        <w:pStyle w:val="Balk2"/>
      </w:pPr>
      <w:bookmarkStart w:id="119" w:name="_Toc191635588"/>
      <w:bookmarkStart w:id="120" w:name="_Toc197511263"/>
      <w:bookmarkStart w:id="121" w:name="_Toc208840104"/>
      <w:bookmarkStart w:id="122" w:name="_Toc208840312"/>
      <w:r w:rsidRPr="00BA6A08">
        <w:t>İnşaat Denetim Aşaması</w:t>
      </w:r>
      <w:bookmarkEnd w:id="119"/>
      <w:bookmarkEnd w:id="120"/>
      <w:bookmarkEnd w:id="121"/>
      <w:bookmarkEnd w:id="122"/>
    </w:p>
    <w:p w14:paraId="7C771E25" w14:textId="77777777" w:rsidR="00EF5754" w:rsidRPr="00BA6A08" w:rsidRDefault="00EF5754" w:rsidP="00EF5754">
      <w:pPr>
        <w:spacing w:line="276" w:lineRule="auto"/>
        <w:ind w:left="360"/>
        <w:jc w:val="both"/>
        <w:rPr>
          <w:b/>
        </w:rPr>
      </w:pPr>
    </w:p>
    <w:tbl>
      <w:tblPr>
        <w:tblW w:w="836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
        <w:gridCol w:w="3560"/>
        <w:gridCol w:w="992"/>
        <w:gridCol w:w="1134"/>
        <w:gridCol w:w="2268"/>
      </w:tblGrid>
      <w:tr w:rsidR="00EF5754" w:rsidRPr="00BA6A08" w14:paraId="3EA18666" w14:textId="77777777" w:rsidTr="00EF5754">
        <w:tc>
          <w:tcPr>
            <w:tcW w:w="409" w:type="dxa"/>
            <w:vAlign w:val="center"/>
          </w:tcPr>
          <w:p w14:paraId="00CC6223" w14:textId="77777777" w:rsidR="00EF5754" w:rsidRPr="00BA6A08" w:rsidRDefault="00EF5754" w:rsidP="00EF5754">
            <w:pPr>
              <w:spacing w:line="276" w:lineRule="auto"/>
              <w:jc w:val="center"/>
              <w:rPr>
                <w:b/>
                <w:bCs/>
                <w:color w:val="000000"/>
              </w:rPr>
            </w:pPr>
          </w:p>
        </w:tc>
        <w:tc>
          <w:tcPr>
            <w:tcW w:w="3560" w:type="dxa"/>
            <w:vAlign w:val="center"/>
          </w:tcPr>
          <w:p w14:paraId="3BDD9362" w14:textId="77777777" w:rsidR="00EF5754" w:rsidRPr="00BA6A08" w:rsidRDefault="00EF5754" w:rsidP="00EF5754">
            <w:pPr>
              <w:spacing w:line="276" w:lineRule="auto"/>
              <w:jc w:val="center"/>
              <w:rPr>
                <w:b/>
                <w:bCs/>
                <w:color w:val="000000"/>
              </w:rPr>
            </w:pPr>
            <w:r w:rsidRPr="00BA6A08">
              <w:rPr>
                <w:b/>
                <w:bCs/>
                <w:color w:val="000000"/>
              </w:rPr>
              <w:t>Rapor/çizimlerin nüsha sayısı</w:t>
            </w:r>
          </w:p>
        </w:tc>
        <w:tc>
          <w:tcPr>
            <w:tcW w:w="992" w:type="dxa"/>
            <w:vAlign w:val="center"/>
          </w:tcPr>
          <w:p w14:paraId="3E6BF90F" w14:textId="77777777" w:rsidR="00EF5754" w:rsidRPr="00BA6A08" w:rsidRDefault="00EF5754" w:rsidP="00EF5754">
            <w:pPr>
              <w:spacing w:line="276" w:lineRule="auto"/>
              <w:jc w:val="center"/>
              <w:rPr>
                <w:b/>
                <w:bCs/>
                <w:color w:val="000000"/>
              </w:rPr>
            </w:pPr>
            <w:r w:rsidRPr="00BA6A08">
              <w:rPr>
                <w:b/>
                <w:bCs/>
                <w:color w:val="000000"/>
              </w:rPr>
              <w:t>Türkçe</w:t>
            </w:r>
          </w:p>
        </w:tc>
        <w:tc>
          <w:tcPr>
            <w:tcW w:w="1134" w:type="dxa"/>
            <w:vAlign w:val="center"/>
          </w:tcPr>
          <w:p w14:paraId="4F3E8D50" w14:textId="77777777" w:rsidR="00EF5754" w:rsidRPr="00BA6A08" w:rsidRDefault="00EF5754" w:rsidP="00EF5754">
            <w:pPr>
              <w:spacing w:line="276" w:lineRule="auto"/>
              <w:jc w:val="center"/>
              <w:rPr>
                <w:b/>
                <w:bCs/>
                <w:color w:val="000000"/>
              </w:rPr>
            </w:pPr>
            <w:r w:rsidRPr="00BA6A08">
              <w:rPr>
                <w:b/>
                <w:bCs/>
                <w:color w:val="000000"/>
              </w:rPr>
              <w:t>İngilizce</w:t>
            </w:r>
          </w:p>
        </w:tc>
        <w:tc>
          <w:tcPr>
            <w:tcW w:w="2268" w:type="dxa"/>
            <w:vAlign w:val="center"/>
          </w:tcPr>
          <w:p w14:paraId="2DC0203D" w14:textId="77777777" w:rsidR="00EF5754" w:rsidRPr="00BA6A08" w:rsidRDefault="00EF5754" w:rsidP="00EF5754">
            <w:pPr>
              <w:spacing w:line="276" w:lineRule="auto"/>
              <w:jc w:val="center"/>
              <w:rPr>
                <w:b/>
                <w:bCs/>
                <w:color w:val="000000"/>
              </w:rPr>
            </w:pPr>
            <w:r w:rsidRPr="00BA6A08">
              <w:rPr>
                <w:b/>
                <w:bCs/>
                <w:color w:val="000000"/>
              </w:rPr>
              <w:t>Taşınabilir Bellek</w:t>
            </w:r>
            <w:r w:rsidRPr="00BA6A08">
              <w:rPr>
                <w:b/>
                <w:bCs/>
                <w:color w:val="000000"/>
              </w:rPr>
              <w:br/>
              <w:t>(İngilizce ve Türkçe)</w:t>
            </w:r>
          </w:p>
        </w:tc>
      </w:tr>
      <w:tr w:rsidR="00EF5754" w:rsidRPr="00BA6A08" w14:paraId="3D730598" w14:textId="77777777" w:rsidTr="00EF5754">
        <w:tc>
          <w:tcPr>
            <w:tcW w:w="409" w:type="dxa"/>
          </w:tcPr>
          <w:p w14:paraId="55ADC069" w14:textId="77777777" w:rsidR="00EF5754" w:rsidRPr="00BA6A08" w:rsidRDefault="00EF5754" w:rsidP="00EF5754">
            <w:pPr>
              <w:spacing w:line="276" w:lineRule="auto"/>
              <w:jc w:val="both"/>
              <w:rPr>
                <w:b/>
                <w:bCs/>
                <w:color w:val="000000"/>
              </w:rPr>
            </w:pPr>
            <w:r w:rsidRPr="00BA6A08">
              <w:rPr>
                <w:b/>
                <w:bCs/>
                <w:color w:val="000000"/>
              </w:rPr>
              <w:t>1</w:t>
            </w:r>
          </w:p>
        </w:tc>
        <w:tc>
          <w:tcPr>
            <w:tcW w:w="3560" w:type="dxa"/>
          </w:tcPr>
          <w:p w14:paraId="05BB4F52" w14:textId="77777777" w:rsidR="00EF5754" w:rsidRPr="00BA6A08" w:rsidRDefault="00EF5754" w:rsidP="00EF5754">
            <w:pPr>
              <w:spacing w:line="276" w:lineRule="auto"/>
              <w:jc w:val="both"/>
              <w:rPr>
                <w:color w:val="000000"/>
              </w:rPr>
            </w:pPr>
            <w:r w:rsidRPr="00BA6A08">
              <w:rPr>
                <w:color w:val="000000"/>
              </w:rPr>
              <w:t>Haftalık Rapor nüshası sayısı (Basılı nüsha ve elektronik posta)</w:t>
            </w:r>
          </w:p>
        </w:tc>
        <w:tc>
          <w:tcPr>
            <w:tcW w:w="992" w:type="dxa"/>
          </w:tcPr>
          <w:p w14:paraId="7DDEA1BA" w14:textId="77777777" w:rsidR="00EF5754" w:rsidRPr="00BA6A08" w:rsidRDefault="00EF5754" w:rsidP="00EF5754">
            <w:pPr>
              <w:spacing w:line="276" w:lineRule="auto"/>
              <w:jc w:val="center"/>
              <w:rPr>
                <w:color w:val="000000"/>
              </w:rPr>
            </w:pPr>
            <w:r w:rsidRPr="00BA6A08">
              <w:rPr>
                <w:color w:val="000000"/>
              </w:rPr>
              <w:t>1</w:t>
            </w:r>
          </w:p>
        </w:tc>
        <w:tc>
          <w:tcPr>
            <w:tcW w:w="1134" w:type="dxa"/>
          </w:tcPr>
          <w:p w14:paraId="60EF4B76" w14:textId="77777777" w:rsidR="00EF5754" w:rsidRPr="00BA6A08" w:rsidRDefault="00EF5754" w:rsidP="00EF5754">
            <w:pPr>
              <w:spacing w:line="276" w:lineRule="auto"/>
              <w:jc w:val="center"/>
              <w:rPr>
                <w:color w:val="000000"/>
              </w:rPr>
            </w:pPr>
            <w:r w:rsidRPr="00BA6A08">
              <w:rPr>
                <w:color w:val="000000"/>
              </w:rPr>
              <w:t>1</w:t>
            </w:r>
          </w:p>
        </w:tc>
        <w:tc>
          <w:tcPr>
            <w:tcW w:w="2268" w:type="dxa"/>
          </w:tcPr>
          <w:p w14:paraId="572EE77A" w14:textId="77777777" w:rsidR="00EF5754" w:rsidRPr="00BA6A08" w:rsidRDefault="00EF5754" w:rsidP="00EF5754">
            <w:pPr>
              <w:spacing w:line="276" w:lineRule="auto"/>
              <w:jc w:val="center"/>
              <w:rPr>
                <w:color w:val="000000"/>
              </w:rPr>
            </w:pPr>
            <w:r w:rsidRPr="00BA6A08">
              <w:rPr>
                <w:color w:val="000000"/>
              </w:rPr>
              <w:t>1</w:t>
            </w:r>
          </w:p>
        </w:tc>
      </w:tr>
      <w:tr w:rsidR="00EF5754" w:rsidRPr="00BA6A08" w14:paraId="70DF91B6" w14:textId="77777777" w:rsidTr="00EF5754">
        <w:tc>
          <w:tcPr>
            <w:tcW w:w="409" w:type="dxa"/>
          </w:tcPr>
          <w:p w14:paraId="00AA5CA2" w14:textId="77777777" w:rsidR="00EF5754" w:rsidRPr="00BA6A08" w:rsidRDefault="00EF5754" w:rsidP="00EF5754">
            <w:pPr>
              <w:spacing w:line="276" w:lineRule="auto"/>
              <w:jc w:val="both"/>
              <w:rPr>
                <w:b/>
                <w:bCs/>
                <w:color w:val="000000"/>
              </w:rPr>
            </w:pPr>
            <w:r w:rsidRPr="00BA6A08">
              <w:rPr>
                <w:b/>
                <w:bCs/>
                <w:color w:val="000000"/>
              </w:rPr>
              <w:t>2</w:t>
            </w:r>
          </w:p>
        </w:tc>
        <w:tc>
          <w:tcPr>
            <w:tcW w:w="3560" w:type="dxa"/>
          </w:tcPr>
          <w:p w14:paraId="22B0601C" w14:textId="77777777" w:rsidR="00EF5754" w:rsidRPr="00BA6A08" w:rsidRDefault="00EF5754" w:rsidP="00EF5754">
            <w:pPr>
              <w:spacing w:line="276" w:lineRule="auto"/>
              <w:jc w:val="both"/>
              <w:rPr>
                <w:color w:val="000000"/>
              </w:rPr>
            </w:pPr>
            <w:r w:rsidRPr="00BA6A08">
              <w:rPr>
                <w:color w:val="000000"/>
              </w:rPr>
              <w:t xml:space="preserve">Aylık Rapor nüshası sayısı </w:t>
            </w:r>
          </w:p>
          <w:p w14:paraId="6363E0EC" w14:textId="77777777" w:rsidR="00EF5754" w:rsidRPr="00BA6A08" w:rsidRDefault="00EF5754" w:rsidP="00EF5754">
            <w:pPr>
              <w:spacing w:line="276" w:lineRule="auto"/>
              <w:jc w:val="both"/>
              <w:rPr>
                <w:color w:val="000000"/>
              </w:rPr>
            </w:pPr>
            <w:r w:rsidRPr="00BA6A08">
              <w:rPr>
                <w:color w:val="000000"/>
              </w:rPr>
              <w:t>(Basılı nüsha ve elektronik posta)</w:t>
            </w:r>
          </w:p>
        </w:tc>
        <w:tc>
          <w:tcPr>
            <w:tcW w:w="992" w:type="dxa"/>
          </w:tcPr>
          <w:p w14:paraId="09B89F68" w14:textId="77777777" w:rsidR="00EF5754" w:rsidRPr="00BA6A08" w:rsidRDefault="00EF5754" w:rsidP="00EF5754">
            <w:pPr>
              <w:spacing w:line="276" w:lineRule="auto"/>
              <w:jc w:val="center"/>
              <w:rPr>
                <w:color w:val="000000"/>
              </w:rPr>
            </w:pPr>
            <w:r w:rsidRPr="00BA6A08">
              <w:rPr>
                <w:color w:val="000000"/>
              </w:rPr>
              <w:t>1</w:t>
            </w:r>
          </w:p>
        </w:tc>
        <w:tc>
          <w:tcPr>
            <w:tcW w:w="1134" w:type="dxa"/>
          </w:tcPr>
          <w:p w14:paraId="0AC81687" w14:textId="77777777" w:rsidR="00EF5754" w:rsidRPr="00BA6A08" w:rsidRDefault="00EF5754" w:rsidP="00EF5754">
            <w:pPr>
              <w:spacing w:line="276" w:lineRule="auto"/>
              <w:jc w:val="center"/>
              <w:rPr>
                <w:color w:val="000000"/>
              </w:rPr>
            </w:pPr>
            <w:r w:rsidRPr="00BA6A08">
              <w:rPr>
                <w:color w:val="000000"/>
              </w:rPr>
              <w:t>1</w:t>
            </w:r>
          </w:p>
        </w:tc>
        <w:tc>
          <w:tcPr>
            <w:tcW w:w="2268" w:type="dxa"/>
          </w:tcPr>
          <w:p w14:paraId="3914DFEE" w14:textId="77777777" w:rsidR="00EF5754" w:rsidRPr="00BA6A08" w:rsidRDefault="00EF5754" w:rsidP="00EF5754">
            <w:pPr>
              <w:spacing w:line="276" w:lineRule="auto"/>
              <w:jc w:val="center"/>
              <w:rPr>
                <w:color w:val="000000"/>
              </w:rPr>
            </w:pPr>
            <w:r w:rsidRPr="00BA6A08">
              <w:rPr>
                <w:color w:val="000000"/>
              </w:rPr>
              <w:t>1</w:t>
            </w:r>
          </w:p>
        </w:tc>
      </w:tr>
      <w:tr w:rsidR="00EF5754" w:rsidRPr="00BA6A08" w14:paraId="1C7030F1" w14:textId="77777777" w:rsidTr="00EF5754">
        <w:tc>
          <w:tcPr>
            <w:tcW w:w="409" w:type="dxa"/>
          </w:tcPr>
          <w:p w14:paraId="4BE5F4AB" w14:textId="77777777" w:rsidR="00EF5754" w:rsidRPr="00BA6A08" w:rsidRDefault="00EF5754" w:rsidP="00EF5754">
            <w:pPr>
              <w:spacing w:line="276" w:lineRule="auto"/>
              <w:jc w:val="both"/>
              <w:rPr>
                <w:b/>
                <w:bCs/>
                <w:color w:val="000000"/>
              </w:rPr>
            </w:pPr>
            <w:r w:rsidRPr="00BA6A08">
              <w:rPr>
                <w:b/>
                <w:bCs/>
                <w:color w:val="000000"/>
              </w:rPr>
              <w:t>3</w:t>
            </w:r>
          </w:p>
        </w:tc>
        <w:tc>
          <w:tcPr>
            <w:tcW w:w="3560" w:type="dxa"/>
          </w:tcPr>
          <w:p w14:paraId="4FE82035" w14:textId="77777777" w:rsidR="00EF5754" w:rsidRPr="00BA6A08" w:rsidRDefault="00EF5754" w:rsidP="00EF5754">
            <w:pPr>
              <w:spacing w:line="276" w:lineRule="auto"/>
              <w:jc w:val="both"/>
              <w:rPr>
                <w:color w:val="000000"/>
              </w:rPr>
            </w:pPr>
            <w:r w:rsidRPr="00BA6A08">
              <w:rPr>
                <w:color w:val="000000"/>
              </w:rPr>
              <w:t>Üç Aylık Rapor nüshası sayısı</w:t>
            </w:r>
          </w:p>
          <w:p w14:paraId="17287429" w14:textId="77777777" w:rsidR="00EF5754" w:rsidRPr="00BA6A08" w:rsidRDefault="00EF5754" w:rsidP="00EF5754">
            <w:pPr>
              <w:spacing w:line="276" w:lineRule="auto"/>
              <w:jc w:val="both"/>
              <w:rPr>
                <w:color w:val="000000"/>
              </w:rPr>
            </w:pPr>
            <w:r w:rsidRPr="00BA6A08">
              <w:rPr>
                <w:color w:val="000000"/>
              </w:rPr>
              <w:t>(Basılı nüsha ve elektronik posta)</w:t>
            </w:r>
          </w:p>
        </w:tc>
        <w:tc>
          <w:tcPr>
            <w:tcW w:w="992" w:type="dxa"/>
          </w:tcPr>
          <w:p w14:paraId="05FD19BF" w14:textId="77777777" w:rsidR="00EF5754" w:rsidRPr="00BA6A08" w:rsidRDefault="00EF5754" w:rsidP="00EF5754">
            <w:pPr>
              <w:spacing w:line="276" w:lineRule="auto"/>
              <w:jc w:val="center"/>
              <w:rPr>
                <w:color w:val="000000"/>
              </w:rPr>
            </w:pPr>
            <w:r w:rsidRPr="00BA6A08">
              <w:rPr>
                <w:color w:val="000000"/>
              </w:rPr>
              <w:t>1</w:t>
            </w:r>
          </w:p>
        </w:tc>
        <w:tc>
          <w:tcPr>
            <w:tcW w:w="1134" w:type="dxa"/>
          </w:tcPr>
          <w:p w14:paraId="59D1677D" w14:textId="77777777" w:rsidR="00EF5754" w:rsidRPr="00BA6A08" w:rsidRDefault="00EF5754" w:rsidP="00EF5754">
            <w:pPr>
              <w:spacing w:line="276" w:lineRule="auto"/>
              <w:jc w:val="center"/>
              <w:rPr>
                <w:color w:val="000000"/>
              </w:rPr>
            </w:pPr>
            <w:r w:rsidRPr="00BA6A08">
              <w:rPr>
                <w:color w:val="000000"/>
              </w:rPr>
              <w:t>1</w:t>
            </w:r>
          </w:p>
        </w:tc>
        <w:tc>
          <w:tcPr>
            <w:tcW w:w="2268" w:type="dxa"/>
          </w:tcPr>
          <w:p w14:paraId="517BFB9A" w14:textId="77777777" w:rsidR="00EF5754" w:rsidRPr="00BA6A08" w:rsidRDefault="00EF5754" w:rsidP="00EF5754">
            <w:pPr>
              <w:spacing w:line="276" w:lineRule="auto"/>
              <w:jc w:val="center"/>
              <w:rPr>
                <w:color w:val="000000"/>
              </w:rPr>
            </w:pPr>
            <w:r w:rsidRPr="00BA6A08">
              <w:rPr>
                <w:color w:val="000000"/>
              </w:rPr>
              <w:t>1</w:t>
            </w:r>
          </w:p>
        </w:tc>
      </w:tr>
    </w:tbl>
    <w:p w14:paraId="171259E8" w14:textId="77777777" w:rsidR="00EF5754" w:rsidRPr="00BA6A08" w:rsidRDefault="00EF5754" w:rsidP="00EF5754">
      <w:pPr>
        <w:spacing w:line="276" w:lineRule="auto"/>
        <w:jc w:val="both"/>
        <w:rPr>
          <w:b/>
        </w:rPr>
      </w:pPr>
    </w:p>
    <w:p w14:paraId="360FD048" w14:textId="77777777" w:rsidR="00EF5754" w:rsidRPr="00BA6A08" w:rsidRDefault="00EF5754" w:rsidP="00EF5754">
      <w:pPr>
        <w:pStyle w:val="Balk2"/>
      </w:pPr>
      <w:bookmarkStart w:id="123" w:name="_Toc191635589"/>
      <w:bookmarkStart w:id="124" w:name="_Toc197511264"/>
      <w:bookmarkStart w:id="125" w:name="_Toc208840105"/>
      <w:bookmarkStart w:id="126" w:name="_Toc208840313"/>
      <w:r w:rsidRPr="00BA6A08">
        <w:t>Tamamlama ve Kusur Sorumluluk/Garanti Aşaması</w:t>
      </w:r>
      <w:bookmarkEnd w:id="123"/>
      <w:bookmarkEnd w:id="124"/>
      <w:bookmarkEnd w:id="125"/>
      <w:bookmarkEnd w:id="126"/>
    </w:p>
    <w:p w14:paraId="17B61A13" w14:textId="77777777" w:rsidR="00EF5754" w:rsidRPr="00BA6A08" w:rsidRDefault="00EF5754" w:rsidP="00EF5754">
      <w:pPr>
        <w:pStyle w:val="ListeParagraf"/>
        <w:spacing w:line="276" w:lineRule="auto"/>
        <w:ind w:left="1065"/>
        <w:jc w:val="both"/>
        <w:rPr>
          <w:b/>
        </w:rPr>
      </w:pPr>
    </w:p>
    <w:tbl>
      <w:tblPr>
        <w:tblW w:w="8363" w:type="dxa"/>
        <w:tblInd w:w="846" w:type="dxa"/>
        <w:tblLayout w:type="fixed"/>
        <w:tblLook w:val="04A0" w:firstRow="1" w:lastRow="0" w:firstColumn="1" w:lastColumn="0" w:noHBand="0" w:noVBand="1"/>
      </w:tblPr>
      <w:tblGrid>
        <w:gridCol w:w="409"/>
        <w:gridCol w:w="3560"/>
        <w:gridCol w:w="992"/>
        <w:gridCol w:w="1134"/>
        <w:gridCol w:w="2268"/>
      </w:tblGrid>
      <w:tr w:rsidR="00EF5754" w:rsidRPr="00BA6A08" w14:paraId="644F7693" w14:textId="77777777" w:rsidTr="00EF5754">
        <w:tc>
          <w:tcPr>
            <w:tcW w:w="409" w:type="dxa"/>
            <w:tcBorders>
              <w:top w:val="single" w:sz="4" w:space="0" w:color="auto"/>
              <w:left w:val="single" w:sz="4" w:space="0" w:color="auto"/>
              <w:bottom w:val="single" w:sz="4" w:space="0" w:color="auto"/>
              <w:right w:val="single" w:sz="4" w:space="0" w:color="auto"/>
            </w:tcBorders>
            <w:vAlign w:val="center"/>
          </w:tcPr>
          <w:p w14:paraId="4012FC0E" w14:textId="77777777" w:rsidR="00EF5754" w:rsidRPr="00BA6A08" w:rsidRDefault="00EF5754" w:rsidP="00EF5754">
            <w:pPr>
              <w:spacing w:line="276" w:lineRule="auto"/>
              <w:jc w:val="center"/>
              <w:rPr>
                <w:b/>
                <w:bCs/>
                <w:color w:val="000000"/>
              </w:rPr>
            </w:pPr>
          </w:p>
        </w:tc>
        <w:tc>
          <w:tcPr>
            <w:tcW w:w="3560" w:type="dxa"/>
            <w:tcBorders>
              <w:top w:val="single" w:sz="4" w:space="0" w:color="auto"/>
              <w:left w:val="single" w:sz="4" w:space="0" w:color="auto"/>
              <w:bottom w:val="single" w:sz="4" w:space="0" w:color="auto"/>
              <w:right w:val="single" w:sz="4" w:space="0" w:color="auto"/>
            </w:tcBorders>
            <w:vAlign w:val="center"/>
          </w:tcPr>
          <w:p w14:paraId="335C84EC" w14:textId="77777777" w:rsidR="00EF5754" w:rsidRPr="00BA6A08" w:rsidRDefault="00EF5754" w:rsidP="00EF5754">
            <w:pPr>
              <w:spacing w:line="276" w:lineRule="auto"/>
              <w:jc w:val="center"/>
              <w:rPr>
                <w:b/>
                <w:bCs/>
                <w:color w:val="000000"/>
              </w:rPr>
            </w:pPr>
            <w:r w:rsidRPr="00BA6A08">
              <w:rPr>
                <w:b/>
                <w:bCs/>
                <w:color w:val="000000"/>
              </w:rPr>
              <w:t>Rapor/çizimlerin nüsha sayısı</w:t>
            </w:r>
          </w:p>
        </w:tc>
        <w:tc>
          <w:tcPr>
            <w:tcW w:w="992" w:type="dxa"/>
            <w:tcBorders>
              <w:top w:val="single" w:sz="4" w:space="0" w:color="auto"/>
              <w:left w:val="single" w:sz="4" w:space="0" w:color="auto"/>
              <w:bottom w:val="single" w:sz="4" w:space="0" w:color="auto"/>
              <w:right w:val="single" w:sz="4" w:space="0" w:color="auto"/>
            </w:tcBorders>
            <w:vAlign w:val="center"/>
          </w:tcPr>
          <w:p w14:paraId="7F64116B" w14:textId="77777777" w:rsidR="00EF5754" w:rsidRPr="00BA6A08" w:rsidRDefault="00EF5754" w:rsidP="00EF5754">
            <w:pPr>
              <w:spacing w:line="276" w:lineRule="auto"/>
              <w:jc w:val="center"/>
              <w:rPr>
                <w:b/>
                <w:bCs/>
                <w:color w:val="000000"/>
              </w:rPr>
            </w:pPr>
            <w:r w:rsidRPr="00BA6A08">
              <w:rPr>
                <w:b/>
                <w:bCs/>
                <w:color w:val="000000"/>
              </w:rPr>
              <w:t>Türkçe</w:t>
            </w:r>
          </w:p>
        </w:tc>
        <w:tc>
          <w:tcPr>
            <w:tcW w:w="1134" w:type="dxa"/>
            <w:tcBorders>
              <w:top w:val="single" w:sz="4" w:space="0" w:color="auto"/>
              <w:left w:val="single" w:sz="4" w:space="0" w:color="auto"/>
              <w:bottom w:val="single" w:sz="4" w:space="0" w:color="auto"/>
              <w:right w:val="single" w:sz="4" w:space="0" w:color="auto"/>
            </w:tcBorders>
            <w:vAlign w:val="center"/>
          </w:tcPr>
          <w:p w14:paraId="3CFD4536" w14:textId="77777777" w:rsidR="00EF5754" w:rsidRPr="00BA6A08" w:rsidRDefault="00EF5754" w:rsidP="00EF5754">
            <w:pPr>
              <w:spacing w:line="276" w:lineRule="auto"/>
              <w:jc w:val="center"/>
              <w:rPr>
                <w:b/>
                <w:bCs/>
                <w:color w:val="000000"/>
              </w:rPr>
            </w:pPr>
            <w:r w:rsidRPr="00BA6A08">
              <w:rPr>
                <w:b/>
                <w:bCs/>
                <w:color w:val="000000"/>
              </w:rPr>
              <w:t>İngilizce</w:t>
            </w:r>
          </w:p>
        </w:tc>
        <w:tc>
          <w:tcPr>
            <w:tcW w:w="2268" w:type="dxa"/>
            <w:tcBorders>
              <w:top w:val="single" w:sz="4" w:space="0" w:color="auto"/>
              <w:left w:val="single" w:sz="4" w:space="0" w:color="auto"/>
              <w:bottom w:val="single" w:sz="4" w:space="0" w:color="auto"/>
              <w:right w:val="single" w:sz="4" w:space="0" w:color="auto"/>
            </w:tcBorders>
            <w:vAlign w:val="center"/>
          </w:tcPr>
          <w:p w14:paraId="5B54EE86" w14:textId="77777777" w:rsidR="00EF5754" w:rsidRPr="00BA6A08" w:rsidRDefault="00EF5754" w:rsidP="00EF5754">
            <w:pPr>
              <w:spacing w:line="276" w:lineRule="auto"/>
              <w:jc w:val="center"/>
              <w:rPr>
                <w:b/>
                <w:bCs/>
                <w:color w:val="000000"/>
              </w:rPr>
            </w:pPr>
            <w:r w:rsidRPr="00BA6A08">
              <w:rPr>
                <w:b/>
                <w:bCs/>
                <w:color w:val="000000"/>
              </w:rPr>
              <w:t>Taşınabilir Bellek</w:t>
            </w:r>
            <w:r w:rsidRPr="00BA6A08">
              <w:rPr>
                <w:b/>
                <w:bCs/>
                <w:color w:val="000000"/>
              </w:rPr>
              <w:br/>
              <w:t>(İngilizce ve Türkçe)</w:t>
            </w:r>
          </w:p>
        </w:tc>
      </w:tr>
      <w:tr w:rsidR="00EF5754" w:rsidRPr="00BA6A08" w14:paraId="0CE1E577" w14:textId="77777777" w:rsidTr="00EF5754">
        <w:tc>
          <w:tcPr>
            <w:tcW w:w="409" w:type="dxa"/>
            <w:tcBorders>
              <w:top w:val="single" w:sz="4" w:space="0" w:color="auto"/>
              <w:left w:val="single" w:sz="4" w:space="0" w:color="auto"/>
              <w:bottom w:val="single" w:sz="4" w:space="0" w:color="auto"/>
              <w:right w:val="single" w:sz="4" w:space="0" w:color="auto"/>
            </w:tcBorders>
          </w:tcPr>
          <w:p w14:paraId="5784D4D2" w14:textId="77777777" w:rsidR="00EF5754" w:rsidRPr="00BA6A08" w:rsidRDefault="00EF5754" w:rsidP="00EF5754">
            <w:pPr>
              <w:spacing w:line="276" w:lineRule="auto"/>
              <w:jc w:val="both"/>
              <w:rPr>
                <w:b/>
                <w:bCs/>
                <w:color w:val="000000"/>
              </w:rPr>
            </w:pPr>
            <w:r w:rsidRPr="00BA6A08">
              <w:rPr>
                <w:b/>
                <w:bCs/>
                <w:color w:val="000000"/>
              </w:rPr>
              <w:t>1</w:t>
            </w:r>
          </w:p>
        </w:tc>
        <w:tc>
          <w:tcPr>
            <w:tcW w:w="3560" w:type="dxa"/>
            <w:tcBorders>
              <w:top w:val="single" w:sz="4" w:space="0" w:color="auto"/>
              <w:left w:val="single" w:sz="4" w:space="0" w:color="auto"/>
              <w:bottom w:val="single" w:sz="4" w:space="0" w:color="auto"/>
              <w:right w:val="single" w:sz="4" w:space="0" w:color="auto"/>
            </w:tcBorders>
          </w:tcPr>
          <w:p w14:paraId="1DE559F4" w14:textId="77777777" w:rsidR="00EF5754" w:rsidRPr="00BA6A08" w:rsidRDefault="00EF5754" w:rsidP="00EF5754">
            <w:pPr>
              <w:spacing w:line="276" w:lineRule="auto"/>
            </w:pPr>
            <w:r w:rsidRPr="00BA6A08">
              <w:t>Üç Aylık Rapor</w:t>
            </w:r>
          </w:p>
        </w:tc>
        <w:tc>
          <w:tcPr>
            <w:tcW w:w="992" w:type="dxa"/>
            <w:tcBorders>
              <w:top w:val="single" w:sz="4" w:space="0" w:color="auto"/>
              <w:left w:val="single" w:sz="4" w:space="0" w:color="auto"/>
              <w:bottom w:val="single" w:sz="4" w:space="0" w:color="auto"/>
              <w:right w:val="single" w:sz="4" w:space="0" w:color="auto"/>
            </w:tcBorders>
          </w:tcPr>
          <w:p w14:paraId="02B89B12" w14:textId="77777777" w:rsidR="00EF5754" w:rsidRPr="00BA6A08" w:rsidRDefault="00EF5754" w:rsidP="00EF5754">
            <w:pPr>
              <w:spacing w:line="276" w:lineRule="auto"/>
              <w:jc w:val="center"/>
              <w:rPr>
                <w:color w:val="000000"/>
              </w:rPr>
            </w:pPr>
            <w:r w:rsidRPr="00BA6A08">
              <w:rPr>
                <w:color w:val="000000"/>
              </w:rPr>
              <w:t>1</w:t>
            </w:r>
          </w:p>
        </w:tc>
        <w:tc>
          <w:tcPr>
            <w:tcW w:w="1134" w:type="dxa"/>
            <w:tcBorders>
              <w:top w:val="single" w:sz="4" w:space="0" w:color="auto"/>
              <w:left w:val="single" w:sz="4" w:space="0" w:color="auto"/>
              <w:bottom w:val="single" w:sz="4" w:space="0" w:color="auto"/>
              <w:right w:val="single" w:sz="4" w:space="0" w:color="auto"/>
            </w:tcBorders>
          </w:tcPr>
          <w:p w14:paraId="7F21A234" w14:textId="77777777" w:rsidR="00EF5754" w:rsidRPr="00BA6A08" w:rsidRDefault="00EF5754" w:rsidP="00EF5754">
            <w:pPr>
              <w:spacing w:line="276" w:lineRule="auto"/>
              <w:jc w:val="center"/>
              <w:rPr>
                <w:color w:val="000000"/>
              </w:rPr>
            </w:pPr>
            <w:r w:rsidRPr="00BA6A08">
              <w:rPr>
                <w:color w:val="000000"/>
              </w:rPr>
              <w:t>1</w:t>
            </w:r>
          </w:p>
        </w:tc>
        <w:tc>
          <w:tcPr>
            <w:tcW w:w="2268" w:type="dxa"/>
            <w:tcBorders>
              <w:top w:val="single" w:sz="4" w:space="0" w:color="auto"/>
              <w:left w:val="single" w:sz="4" w:space="0" w:color="auto"/>
              <w:bottom w:val="single" w:sz="4" w:space="0" w:color="auto"/>
              <w:right w:val="single" w:sz="4" w:space="0" w:color="auto"/>
            </w:tcBorders>
          </w:tcPr>
          <w:p w14:paraId="4858AC97" w14:textId="77777777" w:rsidR="00EF5754" w:rsidRPr="00BA6A08" w:rsidRDefault="00EF5754" w:rsidP="00EF5754">
            <w:pPr>
              <w:spacing w:line="276" w:lineRule="auto"/>
              <w:jc w:val="center"/>
              <w:rPr>
                <w:color w:val="000000"/>
              </w:rPr>
            </w:pPr>
            <w:r w:rsidRPr="00BA6A08">
              <w:rPr>
                <w:color w:val="000000"/>
              </w:rPr>
              <w:t>1</w:t>
            </w:r>
          </w:p>
        </w:tc>
      </w:tr>
      <w:tr w:rsidR="00EF5754" w:rsidRPr="00BA6A08" w14:paraId="742A1C1A" w14:textId="77777777" w:rsidTr="00EF5754">
        <w:tc>
          <w:tcPr>
            <w:tcW w:w="409" w:type="dxa"/>
            <w:tcBorders>
              <w:top w:val="single" w:sz="4" w:space="0" w:color="auto"/>
              <w:left w:val="single" w:sz="4" w:space="0" w:color="auto"/>
              <w:bottom w:val="single" w:sz="4" w:space="0" w:color="auto"/>
              <w:right w:val="single" w:sz="4" w:space="0" w:color="auto"/>
            </w:tcBorders>
          </w:tcPr>
          <w:p w14:paraId="512CBA15" w14:textId="77777777" w:rsidR="00EF5754" w:rsidRPr="00BA6A08" w:rsidRDefault="00EF5754" w:rsidP="00EF5754">
            <w:pPr>
              <w:spacing w:line="276" w:lineRule="auto"/>
              <w:jc w:val="both"/>
              <w:rPr>
                <w:b/>
                <w:bCs/>
                <w:color w:val="000000"/>
              </w:rPr>
            </w:pPr>
            <w:r w:rsidRPr="00BA6A08">
              <w:rPr>
                <w:b/>
                <w:bCs/>
                <w:color w:val="000000"/>
              </w:rPr>
              <w:t>2</w:t>
            </w:r>
          </w:p>
        </w:tc>
        <w:tc>
          <w:tcPr>
            <w:tcW w:w="3560" w:type="dxa"/>
            <w:tcBorders>
              <w:top w:val="single" w:sz="4" w:space="0" w:color="auto"/>
              <w:left w:val="single" w:sz="4" w:space="0" w:color="auto"/>
              <w:bottom w:val="single" w:sz="4" w:space="0" w:color="auto"/>
              <w:right w:val="single" w:sz="4" w:space="0" w:color="auto"/>
            </w:tcBorders>
          </w:tcPr>
          <w:p w14:paraId="3BEB85C8" w14:textId="77777777" w:rsidR="00EF5754" w:rsidRPr="00BA6A08" w:rsidRDefault="00EF5754" w:rsidP="00EF5754">
            <w:pPr>
              <w:spacing w:line="276" w:lineRule="auto"/>
            </w:pPr>
            <w:r w:rsidRPr="00BA6A08">
              <w:t>Devralma Raporları</w:t>
            </w:r>
          </w:p>
        </w:tc>
        <w:tc>
          <w:tcPr>
            <w:tcW w:w="992" w:type="dxa"/>
            <w:tcBorders>
              <w:top w:val="single" w:sz="4" w:space="0" w:color="auto"/>
              <w:left w:val="single" w:sz="4" w:space="0" w:color="auto"/>
              <w:bottom w:val="single" w:sz="4" w:space="0" w:color="auto"/>
              <w:right w:val="single" w:sz="4" w:space="0" w:color="auto"/>
            </w:tcBorders>
          </w:tcPr>
          <w:p w14:paraId="55780E70" w14:textId="77777777" w:rsidR="00EF5754" w:rsidRPr="00BA6A08" w:rsidRDefault="00EF5754" w:rsidP="00EF5754">
            <w:pPr>
              <w:spacing w:line="276" w:lineRule="auto"/>
              <w:jc w:val="center"/>
              <w:rPr>
                <w:color w:val="000000"/>
              </w:rPr>
            </w:pPr>
            <w:r w:rsidRPr="00BA6A08">
              <w:rPr>
                <w:color w:val="000000"/>
              </w:rPr>
              <w:t>1</w:t>
            </w:r>
          </w:p>
        </w:tc>
        <w:tc>
          <w:tcPr>
            <w:tcW w:w="1134" w:type="dxa"/>
            <w:tcBorders>
              <w:top w:val="single" w:sz="4" w:space="0" w:color="auto"/>
              <w:left w:val="single" w:sz="4" w:space="0" w:color="auto"/>
              <w:bottom w:val="single" w:sz="4" w:space="0" w:color="auto"/>
              <w:right w:val="single" w:sz="4" w:space="0" w:color="auto"/>
            </w:tcBorders>
          </w:tcPr>
          <w:p w14:paraId="79CED525" w14:textId="77777777" w:rsidR="00EF5754" w:rsidRPr="00BA6A08" w:rsidRDefault="00EF5754" w:rsidP="00EF5754">
            <w:pPr>
              <w:spacing w:line="276" w:lineRule="auto"/>
              <w:jc w:val="center"/>
              <w:rPr>
                <w:color w:val="000000"/>
              </w:rPr>
            </w:pPr>
            <w:r w:rsidRPr="00BA6A08">
              <w:rPr>
                <w:color w:val="000000"/>
              </w:rPr>
              <w:t>1</w:t>
            </w:r>
          </w:p>
        </w:tc>
        <w:tc>
          <w:tcPr>
            <w:tcW w:w="2268" w:type="dxa"/>
            <w:tcBorders>
              <w:top w:val="single" w:sz="4" w:space="0" w:color="auto"/>
              <w:left w:val="single" w:sz="4" w:space="0" w:color="auto"/>
              <w:bottom w:val="single" w:sz="4" w:space="0" w:color="auto"/>
              <w:right w:val="single" w:sz="4" w:space="0" w:color="auto"/>
            </w:tcBorders>
          </w:tcPr>
          <w:p w14:paraId="0ED3F351" w14:textId="77777777" w:rsidR="00EF5754" w:rsidRPr="00BA6A08" w:rsidRDefault="00EF5754" w:rsidP="00EF5754">
            <w:pPr>
              <w:spacing w:line="276" w:lineRule="auto"/>
              <w:jc w:val="center"/>
              <w:rPr>
                <w:color w:val="000000"/>
              </w:rPr>
            </w:pPr>
            <w:r w:rsidRPr="00BA6A08">
              <w:rPr>
                <w:color w:val="000000"/>
              </w:rPr>
              <w:t>1</w:t>
            </w:r>
          </w:p>
        </w:tc>
      </w:tr>
      <w:tr w:rsidR="00EF5754" w:rsidRPr="00BA6A08" w14:paraId="5C8E4ED5" w14:textId="77777777" w:rsidTr="00EF5754">
        <w:tc>
          <w:tcPr>
            <w:tcW w:w="409" w:type="dxa"/>
            <w:tcBorders>
              <w:top w:val="single" w:sz="4" w:space="0" w:color="auto"/>
              <w:left w:val="single" w:sz="4" w:space="0" w:color="auto"/>
              <w:bottom w:val="single" w:sz="4" w:space="0" w:color="auto"/>
              <w:right w:val="single" w:sz="4" w:space="0" w:color="auto"/>
            </w:tcBorders>
          </w:tcPr>
          <w:p w14:paraId="0E84FBB2" w14:textId="77777777" w:rsidR="00EF5754" w:rsidRPr="00BA6A08" w:rsidRDefault="00EF5754" w:rsidP="00EF5754">
            <w:pPr>
              <w:spacing w:line="276" w:lineRule="auto"/>
              <w:jc w:val="both"/>
              <w:rPr>
                <w:b/>
                <w:bCs/>
                <w:color w:val="000000"/>
              </w:rPr>
            </w:pPr>
            <w:r w:rsidRPr="00BA6A08">
              <w:rPr>
                <w:b/>
                <w:bCs/>
                <w:color w:val="000000"/>
              </w:rPr>
              <w:t>3</w:t>
            </w:r>
          </w:p>
        </w:tc>
        <w:tc>
          <w:tcPr>
            <w:tcW w:w="3560" w:type="dxa"/>
            <w:tcBorders>
              <w:top w:val="single" w:sz="4" w:space="0" w:color="auto"/>
              <w:left w:val="single" w:sz="4" w:space="0" w:color="auto"/>
              <w:bottom w:val="single" w:sz="4" w:space="0" w:color="auto"/>
              <w:right w:val="single" w:sz="4" w:space="0" w:color="auto"/>
            </w:tcBorders>
          </w:tcPr>
          <w:p w14:paraId="1EB8A505" w14:textId="77777777" w:rsidR="00EF5754" w:rsidRPr="00BA6A08" w:rsidRDefault="00EF5754" w:rsidP="00EF5754">
            <w:pPr>
              <w:spacing w:line="276" w:lineRule="auto"/>
            </w:pPr>
            <w:r w:rsidRPr="00BA6A08">
              <w:t>Kusur Sorumluluk Süresi Rapor(lar)ı</w:t>
            </w:r>
          </w:p>
        </w:tc>
        <w:tc>
          <w:tcPr>
            <w:tcW w:w="992" w:type="dxa"/>
            <w:tcBorders>
              <w:top w:val="single" w:sz="4" w:space="0" w:color="auto"/>
              <w:left w:val="single" w:sz="4" w:space="0" w:color="auto"/>
              <w:bottom w:val="single" w:sz="4" w:space="0" w:color="auto"/>
              <w:right w:val="single" w:sz="4" w:space="0" w:color="auto"/>
            </w:tcBorders>
          </w:tcPr>
          <w:p w14:paraId="2C9F83FD" w14:textId="77777777" w:rsidR="00EF5754" w:rsidRPr="00BA6A08" w:rsidRDefault="00EF5754" w:rsidP="00EF5754">
            <w:pPr>
              <w:spacing w:line="276" w:lineRule="auto"/>
              <w:jc w:val="center"/>
              <w:rPr>
                <w:color w:val="000000"/>
              </w:rPr>
            </w:pPr>
            <w:r w:rsidRPr="00BA6A08">
              <w:rPr>
                <w:color w:val="000000"/>
              </w:rPr>
              <w:t>1</w:t>
            </w:r>
          </w:p>
        </w:tc>
        <w:tc>
          <w:tcPr>
            <w:tcW w:w="1134" w:type="dxa"/>
            <w:tcBorders>
              <w:top w:val="single" w:sz="4" w:space="0" w:color="auto"/>
              <w:left w:val="single" w:sz="4" w:space="0" w:color="auto"/>
              <w:bottom w:val="single" w:sz="4" w:space="0" w:color="auto"/>
              <w:right w:val="single" w:sz="4" w:space="0" w:color="auto"/>
            </w:tcBorders>
          </w:tcPr>
          <w:p w14:paraId="7E974C36" w14:textId="77777777" w:rsidR="00EF5754" w:rsidRPr="00BA6A08" w:rsidRDefault="00EF5754" w:rsidP="00EF5754">
            <w:pPr>
              <w:spacing w:line="276" w:lineRule="auto"/>
              <w:jc w:val="center"/>
              <w:rPr>
                <w:color w:val="000000"/>
              </w:rPr>
            </w:pPr>
            <w:r w:rsidRPr="00BA6A08">
              <w:rPr>
                <w:color w:val="000000"/>
              </w:rPr>
              <w:t>1</w:t>
            </w:r>
          </w:p>
        </w:tc>
        <w:tc>
          <w:tcPr>
            <w:tcW w:w="2268" w:type="dxa"/>
            <w:tcBorders>
              <w:top w:val="single" w:sz="4" w:space="0" w:color="auto"/>
              <w:left w:val="single" w:sz="4" w:space="0" w:color="auto"/>
              <w:bottom w:val="single" w:sz="4" w:space="0" w:color="auto"/>
              <w:right w:val="single" w:sz="4" w:space="0" w:color="auto"/>
            </w:tcBorders>
          </w:tcPr>
          <w:p w14:paraId="0D53A284" w14:textId="77777777" w:rsidR="00EF5754" w:rsidRPr="00BA6A08" w:rsidRDefault="00EF5754" w:rsidP="00EF5754">
            <w:pPr>
              <w:spacing w:line="276" w:lineRule="auto"/>
              <w:jc w:val="center"/>
              <w:rPr>
                <w:color w:val="000000"/>
              </w:rPr>
            </w:pPr>
            <w:r w:rsidRPr="00BA6A08">
              <w:rPr>
                <w:color w:val="000000"/>
              </w:rPr>
              <w:t>1</w:t>
            </w:r>
          </w:p>
        </w:tc>
      </w:tr>
      <w:tr w:rsidR="00EF5754" w:rsidRPr="00BA6A08" w14:paraId="1626B266" w14:textId="77777777" w:rsidTr="00EF5754">
        <w:tc>
          <w:tcPr>
            <w:tcW w:w="409" w:type="dxa"/>
            <w:tcBorders>
              <w:top w:val="single" w:sz="4" w:space="0" w:color="auto"/>
              <w:left w:val="single" w:sz="4" w:space="0" w:color="auto"/>
              <w:bottom w:val="single" w:sz="4" w:space="0" w:color="auto"/>
              <w:right w:val="single" w:sz="4" w:space="0" w:color="auto"/>
            </w:tcBorders>
          </w:tcPr>
          <w:p w14:paraId="5A733A03" w14:textId="77777777" w:rsidR="00EF5754" w:rsidRPr="00BA6A08" w:rsidRDefault="00EF5754" w:rsidP="00EF5754">
            <w:pPr>
              <w:spacing w:line="276" w:lineRule="auto"/>
              <w:jc w:val="both"/>
              <w:rPr>
                <w:b/>
                <w:bCs/>
                <w:color w:val="000000"/>
              </w:rPr>
            </w:pPr>
            <w:r w:rsidRPr="00BA6A08">
              <w:rPr>
                <w:b/>
                <w:bCs/>
                <w:color w:val="000000"/>
              </w:rPr>
              <w:t>4</w:t>
            </w:r>
          </w:p>
        </w:tc>
        <w:tc>
          <w:tcPr>
            <w:tcW w:w="3560" w:type="dxa"/>
            <w:tcBorders>
              <w:top w:val="single" w:sz="4" w:space="0" w:color="auto"/>
              <w:left w:val="single" w:sz="4" w:space="0" w:color="auto"/>
              <w:bottom w:val="single" w:sz="4" w:space="0" w:color="auto"/>
              <w:right w:val="single" w:sz="4" w:space="0" w:color="auto"/>
            </w:tcBorders>
          </w:tcPr>
          <w:p w14:paraId="11856FDE" w14:textId="77777777" w:rsidR="00EF5754" w:rsidRPr="00BA6A08" w:rsidRDefault="00EF5754" w:rsidP="00EF5754">
            <w:pPr>
              <w:spacing w:line="276" w:lineRule="auto"/>
            </w:pPr>
            <w:r w:rsidRPr="00BA6A08">
              <w:t>Enerji Kimlik Belgeleri</w:t>
            </w:r>
          </w:p>
        </w:tc>
        <w:tc>
          <w:tcPr>
            <w:tcW w:w="992" w:type="dxa"/>
            <w:tcBorders>
              <w:top w:val="single" w:sz="4" w:space="0" w:color="auto"/>
              <w:left w:val="single" w:sz="4" w:space="0" w:color="auto"/>
              <w:bottom w:val="single" w:sz="4" w:space="0" w:color="auto"/>
              <w:right w:val="single" w:sz="4" w:space="0" w:color="auto"/>
            </w:tcBorders>
          </w:tcPr>
          <w:p w14:paraId="472144E8" w14:textId="77777777" w:rsidR="00EF5754" w:rsidRPr="00BA6A08" w:rsidRDefault="00EF5754" w:rsidP="00EF5754">
            <w:pPr>
              <w:spacing w:line="276" w:lineRule="auto"/>
              <w:jc w:val="center"/>
              <w:rPr>
                <w:color w:val="000000"/>
              </w:rPr>
            </w:pPr>
            <w:r w:rsidRPr="00BA6A08">
              <w:rPr>
                <w:color w:val="000000"/>
              </w:rPr>
              <w:t>1</w:t>
            </w:r>
          </w:p>
        </w:tc>
        <w:tc>
          <w:tcPr>
            <w:tcW w:w="1134" w:type="dxa"/>
            <w:tcBorders>
              <w:top w:val="single" w:sz="4" w:space="0" w:color="auto"/>
              <w:left w:val="single" w:sz="4" w:space="0" w:color="auto"/>
              <w:bottom w:val="single" w:sz="4" w:space="0" w:color="auto"/>
              <w:right w:val="single" w:sz="4" w:space="0" w:color="auto"/>
            </w:tcBorders>
          </w:tcPr>
          <w:p w14:paraId="625D4707" w14:textId="77777777" w:rsidR="00EF5754" w:rsidRPr="00BA6A08" w:rsidRDefault="00EF5754" w:rsidP="00EF5754">
            <w:pPr>
              <w:spacing w:line="276" w:lineRule="auto"/>
              <w:jc w:val="center"/>
              <w:rPr>
                <w:color w:val="000000"/>
              </w:rPr>
            </w:pPr>
            <w:r w:rsidRPr="00BA6A08">
              <w:rPr>
                <w:color w:val="000000"/>
              </w:rPr>
              <w:t>1</w:t>
            </w:r>
          </w:p>
        </w:tc>
        <w:tc>
          <w:tcPr>
            <w:tcW w:w="2268" w:type="dxa"/>
            <w:tcBorders>
              <w:top w:val="single" w:sz="4" w:space="0" w:color="auto"/>
              <w:left w:val="single" w:sz="4" w:space="0" w:color="auto"/>
              <w:bottom w:val="single" w:sz="4" w:space="0" w:color="auto"/>
              <w:right w:val="single" w:sz="4" w:space="0" w:color="auto"/>
            </w:tcBorders>
          </w:tcPr>
          <w:p w14:paraId="2F7AD413" w14:textId="77777777" w:rsidR="00EF5754" w:rsidRPr="00BA6A08" w:rsidRDefault="00EF5754" w:rsidP="00EF5754">
            <w:pPr>
              <w:spacing w:line="276" w:lineRule="auto"/>
              <w:jc w:val="center"/>
              <w:rPr>
                <w:color w:val="000000"/>
              </w:rPr>
            </w:pPr>
            <w:r w:rsidRPr="00BA6A08">
              <w:rPr>
                <w:color w:val="000000"/>
              </w:rPr>
              <w:t>1</w:t>
            </w:r>
          </w:p>
        </w:tc>
      </w:tr>
    </w:tbl>
    <w:p w14:paraId="6596B032" w14:textId="77777777" w:rsidR="00EF5754" w:rsidRPr="00BA6A08" w:rsidRDefault="00EF5754" w:rsidP="00EF5754">
      <w:pPr>
        <w:pStyle w:val="ListeParagraf"/>
        <w:spacing w:line="276" w:lineRule="auto"/>
        <w:ind w:left="1065"/>
        <w:jc w:val="both"/>
        <w:rPr>
          <w:b/>
        </w:rPr>
      </w:pPr>
    </w:p>
    <w:p w14:paraId="60F25065" w14:textId="77777777" w:rsidR="00EF5754" w:rsidRPr="00695759" w:rsidRDefault="00EF5754" w:rsidP="00EF5754">
      <w:pPr>
        <w:spacing w:line="276" w:lineRule="auto"/>
        <w:jc w:val="both"/>
        <w:rPr>
          <w:sz w:val="24"/>
          <w:szCs w:val="24"/>
        </w:rPr>
      </w:pPr>
      <w:r w:rsidRPr="00695759">
        <w:rPr>
          <w:sz w:val="24"/>
          <w:szCs w:val="24"/>
        </w:rPr>
        <w:t>İşverene sunulacak çizimlerin orijinalleri yukarıdaki nüsha sayısına dahil değildir.</w:t>
      </w:r>
    </w:p>
    <w:p w14:paraId="4B03118D" w14:textId="77777777" w:rsidR="00EF5754" w:rsidRPr="00695759" w:rsidRDefault="00EF5754" w:rsidP="00EF5754">
      <w:pPr>
        <w:spacing w:line="276" w:lineRule="auto"/>
        <w:jc w:val="both"/>
        <w:rPr>
          <w:sz w:val="24"/>
          <w:szCs w:val="24"/>
        </w:rPr>
      </w:pPr>
      <w:r w:rsidRPr="00695759">
        <w:rPr>
          <w:sz w:val="24"/>
          <w:szCs w:val="24"/>
        </w:rPr>
        <w:lastRenderedPageBreak/>
        <w:t>Yukarıda belirtilmeyen ancak sözleşmede belirtilen veya ima edilen belge ve raporlardan Yapı Denetim Aşaması ve Tamamlama ve Kusur Sorumluluk Süresi ile ilgili olanlar Türkçe ve İngilizce dillerinde 1'er nüsha olarak sunulacaktır.</w:t>
      </w:r>
    </w:p>
    <w:p w14:paraId="4FC5266A" w14:textId="77777777" w:rsidR="00EF5754" w:rsidRPr="00695759" w:rsidRDefault="00EF5754" w:rsidP="00EF5754">
      <w:pPr>
        <w:spacing w:line="276" w:lineRule="auto"/>
        <w:jc w:val="both"/>
        <w:rPr>
          <w:sz w:val="24"/>
          <w:szCs w:val="24"/>
        </w:rPr>
      </w:pPr>
      <w:r w:rsidRPr="00695759">
        <w:rPr>
          <w:sz w:val="24"/>
          <w:szCs w:val="24"/>
        </w:rPr>
        <w:t>Danışman hizmetlerinin devam eden aşamalarıyla ilgili olarak, yukarıda verilen teslim gereklilikleri, hizmetlerin yerine getirilmesi sırasında İşveren tarafından istenecek belge türlerini göstermektedir. Ancak Danışman, bu İş Tanımında özel olarak talep edilen tüm raporların, çizimlerin, belgelerin vb. sunulmasını ücretine dahil edecektir. Bununla birlikte İşveren, gerçekleştirilecek hizmetler sırasında bu tür gereklilikleri değiştirebilir.</w:t>
      </w:r>
    </w:p>
    <w:p w14:paraId="595F8254" w14:textId="77777777" w:rsidR="00EF5754" w:rsidRPr="00695759" w:rsidRDefault="00EF5754" w:rsidP="00EF5754">
      <w:pPr>
        <w:spacing w:line="276" w:lineRule="auto"/>
        <w:jc w:val="both"/>
        <w:rPr>
          <w:sz w:val="24"/>
          <w:szCs w:val="24"/>
        </w:rPr>
      </w:pPr>
      <w:r w:rsidRPr="00695759">
        <w:rPr>
          <w:sz w:val="24"/>
          <w:szCs w:val="24"/>
        </w:rPr>
        <w:t>Yukarıda belirtilen veya bu İş Tanımında belirtilenlere ek nüshaların gerekli olması halinde, bunlar Danışmanlar tarafından söz konusu belgelerin, raporların veya çizimlerin çoğaltma maliyeti üzerinden temin edilecektir.  Ayrıca, raporlar tamamlandıktan sonra, bunlar bir (1) Taşınabilir Bellek setinde ve İşveren tarafından kabul edilebilir yazılım formatında İşverene sunulacaktır. Her bir nüsha, hacme bağlı olarak bir cilt veya ciltler halinde dayanıklı bir şekilde ciltlenecek ve şeffaf nüshalar uygun bir koruyucu kapağa/kutuya sahip olacaktır. Tüm nüshalar İşverenin ihtiyaçlarına uygun olarak etiketlenecektir.</w:t>
      </w:r>
    </w:p>
    <w:p w14:paraId="4017B7D8" w14:textId="77777777" w:rsidR="00EF5754" w:rsidRPr="00695759" w:rsidRDefault="00EF5754" w:rsidP="00EF5754">
      <w:pPr>
        <w:spacing w:line="276" w:lineRule="auto"/>
        <w:jc w:val="both"/>
        <w:rPr>
          <w:sz w:val="24"/>
          <w:szCs w:val="24"/>
        </w:rPr>
      </w:pPr>
      <w:r w:rsidRPr="00695759">
        <w:rPr>
          <w:sz w:val="24"/>
          <w:szCs w:val="24"/>
        </w:rPr>
        <w:t>Çalışmaların ve malzeme temininin tamamlanmasının ardından danışmanlar, hizmetler ve çalışmalarla ilgili tüm yazışmaların, belgelerin, test sonuçlarının ve çizimlerin orijinal kopyalarını, işveren tarafından kabul edilebilir dosyalar ve biçimlerdeki indekslerle birlikte ve arşivlenmiş olarak İşverene teslim edecektir. Danışmanlar belgelerin kopyalarını saklayacaktır.</w:t>
      </w:r>
    </w:p>
    <w:p w14:paraId="68F49F73" w14:textId="77777777" w:rsidR="00EF5754" w:rsidRPr="00BA6A08" w:rsidRDefault="00EF5754" w:rsidP="00EF5754">
      <w:pPr>
        <w:spacing w:line="276" w:lineRule="auto"/>
        <w:jc w:val="both"/>
      </w:pPr>
    </w:p>
    <w:p w14:paraId="0B95F1A5" w14:textId="77777777" w:rsidR="00EF5754" w:rsidRPr="00BA6A08" w:rsidRDefault="00EF5754" w:rsidP="00EF5754">
      <w:pPr>
        <w:pStyle w:val="Balk1"/>
      </w:pPr>
      <w:bookmarkStart w:id="127" w:name="_Toc191635590"/>
      <w:bookmarkStart w:id="128" w:name="_Toc197511265"/>
      <w:bookmarkStart w:id="129" w:name="_Toc208840106"/>
      <w:bookmarkStart w:id="130" w:name="_Toc208840314"/>
      <w:r w:rsidRPr="00BA6A08">
        <w:t>6.</w:t>
      </w:r>
      <w:r w:rsidRPr="00BA6A08">
        <w:tab/>
      </w:r>
      <w:r w:rsidRPr="00BA6A08">
        <w:rPr>
          <w:rStyle w:val="Balk1Char"/>
          <w:b/>
        </w:rPr>
        <w:t>ZAMAN ÇİZELGESİ</w:t>
      </w:r>
      <w:bookmarkEnd w:id="127"/>
      <w:bookmarkEnd w:id="128"/>
      <w:bookmarkEnd w:id="129"/>
      <w:bookmarkEnd w:id="130"/>
      <w:r w:rsidRPr="00BA6A08">
        <w:rPr>
          <w:rStyle w:val="Balk1Char"/>
          <w:b/>
        </w:rPr>
        <w:t xml:space="preserve"> </w:t>
      </w:r>
    </w:p>
    <w:p w14:paraId="12640BE1" w14:textId="77777777" w:rsidR="00EF5754" w:rsidRPr="00695759" w:rsidRDefault="00EF5754" w:rsidP="00EF5754">
      <w:pPr>
        <w:spacing w:line="276" w:lineRule="auto"/>
        <w:jc w:val="both"/>
        <w:rPr>
          <w:sz w:val="24"/>
          <w:szCs w:val="24"/>
        </w:rPr>
      </w:pPr>
      <w:r w:rsidRPr="00695759">
        <w:rPr>
          <w:sz w:val="24"/>
          <w:szCs w:val="24"/>
        </w:rPr>
        <w:t>Denetim süreci boyunca, hazırlanan tasarımların, detayların, hesaplamaların, raporların, şartnamelerin ve onay için İşverene sunulan diğer belgelerin İşveren tarafından inceleneceği ve 15 takvim günü içinde onaylanacağı veya tashih ve/veya yeniden sunulmak üzere iade edileceği Danışmanlar tarafından dikkate alınmalıdır.</w:t>
      </w:r>
    </w:p>
    <w:p w14:paraId="23286E69" w14:textId="77777777" w:rsidR="00EF5754" w:rsidRPr="00695759" w:rsidRDefault="00EF5754" w:rsidP="00EF5754">
      <w:pPr>
        <w:spacing w:line="276" w:lineRule="auto"/>
        <w:jc w:val="both"/>
        <w:rPr>
          <w:sz w:val="24"/>
          <w:szCs w:val="24"/>
        </w:rPr>
      </w:pPr>
    </w:p>
    <w:p w14:paraId="61208A69" w14:textId="7C1E46FD" w:rsidR="00EF5754" w:rsidRDefault="00EF5754" w:rsidP="00EF5754">
      <w:pPr>
        <w:spacing w:line="276" w:lineRule="auto"/>
        <w:jc w:val="both"/>
        <w:rPr>
          <w:sz w:val="24"/>
          <w:szCs w:val="24"/>
        </w:rPr>
      </w:pPr>
      <w:r w:rsidRPr="00695759">
        <w:rPr>
          <w:sz w:val="24"/>
          <w:szCs w:val="24"/>
        </w:rPr>
        <w:t xml:space="preserve">Danışmanlar, hizmetleri herhangi bir gecikme olmaksızın zamanında tamamlamak için tüm belgeleri zamanında teslim edecektir. Projenin çeşitli bölümleri için danışmanların hizmetlerinin tamamlanmasına ilişkin zaman çizelgesi aşağıda verilmiştir; </w:t>
      </w:r>
    </w:p>
    <w:p w14:paraId="30965471" w14:textId="25449942" w:rsidR="007931CF" w:rsidRDefault="007931CF" w:rsidP="00EF5754">
      <w:pPr>
        <w:spacing w:line="276" w:lineRule="auto"/>
        <w:jc w:val="both"/>
        <w:rPr>
          <w:sz w:val="24"/>
          <w:szCs w:val="24"/>
        </w:rPr>
      </w:pPr>
    </w:p>
    <w:p w14:paraId="53B83A2A" w14:textId="025931EA" w:rsidR="007931CF" w:rsidRPr="00695759" w:rsidRDefault="007931CF" w:rsidP="00EF5754">
      <w:pPr>
        <w:spacing w:line="276" w:lineRule="auto"/>
        <w:jc w:val="both"/>
        <w:rPr>
          <w:sz w:val="24"/>
          <w:szCs w:val="24"/>
        </w:rPr>
      </w:pPr>
      <w:r w:rsidRPr="007931CF">
        <w:rPr>
          <w:noProof/>
          <w:lang w:val="en-US" w:eastAsia="en-US"/>
        </w:rPr>
        <w:drawing>
          <wp:inline distT="0" distB="0" distL="0" distR="0" wp14:anchorId="058E6EAA" wp14:editId="78B35FCE">
            <wp:extent cx="5761355" cy="936055"/>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61355" cy="936055"/>
                    </a:xfrm>
                    <a:prstGeom prst="rect">
                      <a:avLst/>
                    </a:prstGeom>
                    <a:noFill/>
                    <a:ln>
                      <a:noFill/>
                    </a:ln>
                  </pic:spPr>
                </pic:pic>
              </a:graphicData>
            </a:graphic>
          </wp:inline>
        </w:drawing>
      </w:r>
    </w:p>
    <w:p w14:paraId="386AB6EF" w14:textId="73DA72C9" w:rsidR="00EF5754" w:rsidRPr="00BA6A08" w:rsidRDefault="00EF5754" w:rsidP="00EF5754">
      <w:pPr>
        <w:spacing w:line="276" w:lineRule="auto"/>
        <w:jc w:val="both"/>
      </w:pPr>
    </w:p>
    <w:p w14:paraId="70F8D207" w14:textId="77777777" w:rsidR="00EF5754" w:rsidRPr="00BA6A08" w:rsidRDefault="00EF5754" w:rsidP="00EF5754">
      <w:pPr>
        <w:spacing w:line="276" w:lineRule="auto"/>
        <w:jc w:val="both"/>
        <w:rPr>
          <w:b/>
        </w:rPr>
      </w:pPr>
    </w:p>
    <w:p w14:paraId="149E4344" w14:textId="77777777" w:rsidR="00EF5754" w:rsidRPr="00BA6A08" w:rsidRDefault="00EF5754" w:rsidP="00EF5754">
      <w:pPr>
        <w:spacing w:line="276" w:lineRule="auto"/>
        <w:jc w:val="both"/>
        <w:rPr>
          <w:b/>
        </w:rPr>
      </w:pPr>
    </w:p>
    <w:p w14:paraId="168750C3" w14:textId="77777777" w:rsidR="00EF5754" w:rsidRPr="00695759" w:rsidRDefault="00EF5754" w:rsidP="00EF5754">
      <w:pPr>
        <w:spacing w:line="276" w:lineRule="auto"/>
        <w:jc w:val="both"/>
        <w:rPr>
          <w:b/>
          <w:sz w:val="24"/>
          <w:szCs w:val="24"/>
        </w:rPr>
      </w:pPr>
      <w:r w:rsidRPr="00695759">
        <w:rPr>
          <w:b/>
          <w:sz w:val="24"/>
          <w:szCs w:val="24"/>
        </w:rPr>
        <w:t>İnşaat Çalışmaları için</w:t>
      </w:r>
    </w:p>
    <w:p w14:paraId="60320023" w14:textId="0420B2D5" w:rsidR="00EF5754" w:rsidRPr="002B0B17" w:rsidRDefault="00EF5754" w:rsidP="00EF5754">
      <w:pPr>
        <w:pStyle w:val="ListeParagraf"/>
        <w:numPr>
          <w:ilvl w:val="0"/>
          <w:numId w:val="67"/>
        </w:numPr>
        <w:spacing w:line="276" w:lineRule="auto"/>
        <w:jc w:val="both"/>
      </w:pPr>
      <w:r w:rsidRPr="00EF5754">
        <w:rPr>
          <w:b/>
        </w:rPr>
        <w:t>İnşaat Denetimi ve Kusur Sorumluluğu Süreleri:</w:t>
      </w:r>
      <w:r w:rsidRPr="00EF5754">
        <w:t xml:space="preserve"> Normal şartlar altında, tüm yapıların</w:t>
      </w:r>
      <w:r w:rsidRPr="002B0B17">
        <w:t xml:space="preserve"> planlanan inşaat süresi toplam </w:t>
      </w:r>
      <w:r w:rsidR="008200CD">
        <w:t>370 gündür</w:t>
      </w:r>
      <w:r w:rsidRPr="002B0B17">
        <w:t xml:space="preserve"> ve her bir gençlik ve spor tesisi  </w:t>
      </w:r>
      <w:r w:rsidRPr="002B0B17">
        <w:lastRenderedPageBreak/>
        <w:t>grubu için kusur sorumluluk süresi 12 aydır (Geçici ve kesin kabul eksikliklerinin tamamlanması için öngörülen süre dahil edilmiştir). İnşaat denetim aşaması ve Kusur Sorumluluk Süresi farklı zamanlarda başlatılacak çoklu İnşaat Sözleşmeleri dikkate alınarak düzenlenmiştir.</w:t>
      </w:r>
    </w:p>
    <w:p w14:paraId="793C1A80" w14:textId="77777777" w:rsidR="00EF5754" w:rsidRPr="00BA6A08" w:rsidRDefault="00EF5754" w:rsidP="00EF5754">
      <w:pPr>
        <w:pStyle w:val="ListeParagraf"/>
        <w:spacing w:line="276" w:lineRule="auto"/>
        <w:jc w:val="both"/>
      </w:pPr>
    </w:p>
    <w:p w14:paraId="11D18DE6" w14:textId="77777777" w:rsidR="00EF5754" w:rsidRPr="00BA6A08" w:rsidRDefault="00EF5754" w:rsidP="00EF5754">
      <w:pPr>
        <w:pStyle w:val="Standard"/>
        <w:rPr>
          <w:rFonts w:ascii="Times New Roman" w:eastAsia="Times New Roman" w:hAnsi="Times New Roman" w:cs="Times New Roman"/>
          <w:b/>
          <w:sz w:val="24"/>
          <w:szCs w:val="24"/>
          <w:lang w:val="tr-TR" w:eastAsia="tr-TR"/>
          <w14:ligatures w14:val="standardContextual"/>
        </w:rPr>
      </w:pPr>
      <w:r w:rsidRPr="00BA6A08">
        <w:rPr>
          <w:rFonts w:ascii="Times New Roman" w:eastAsia="Times New Roman" w:hAnsi="Times New Roman" w:cs="Times New Roman"/>
          <w:b/>
          <w:sz w:val="24"/>
          <w:szCs w:val="24"/>
          <w:lang w:val="tr-TR" w:eastAsia="tr-TR"/>
          <w14:ligatures w14:val="standardContextual"/>
        </w:rPr>
        <w:t xml:space="preserve">PAKET 1: FRIT-KFW-CW-II-01 </w:t>
      </w:r>
    </w:p>
    <w:p w14:paraId="2F3D6B86" w14:textId="77777777" w:rsidR="00EF5754" w:rsidRPr="00BA6A08" w:rsidRDefault="00EF5754" w:rsidP="00EF5754">
      <w:pPr>
        <w:pStyle w:val="Standard"/>
        <w:rPr>
          <w:rFonts w:ascii="Times New Roman" w:eastAsia="Times New Roman" w:hAnsi="Times New Roman" w:cs="Times New Roman"/>
          <w:sz w:val="24"/>
          <w:szCs w:val="24"/>
          <w:lang w:val="tr-TR" w:eastAsia="tr-TR"/>
          <w14:ligatures w14:val="standardContextual"/>
        </w:rPr>
      </w:pPr>
    </w:p>
    <w:tbl>
      <w:tblPr>
        <w:tblW w:w="9047" w:type="dxa"/>
        <w:tblInd w:w="-5" w:type="dxa"/>
        <w:tblCellMar>
          <w:left w:w="70" w:type="dxa"/>
          <w:right w:w="70" w:type="dxa"/>
        </w:tblCellMar>
        <w:tblLook w:val="04A0" w:firstRow="1" w:lastRow="0" w:firstColumn="1" w:lastColumn="0" w:noHBand="0" w:noVBand="1"/>
      </w:tblPr>
      <w:tblGrid>
        <w:gridCol w:w="263"/>
        <w:gridCol w:w="2319"/>
        <w:gridCol w:w="1511"/>
        <w:gridCol w:w="1318"/>
        <w:gridCol w:w="2151"/>
        <w:gridCol w:w="1485"/>
      </w:tblGrid>
      <w:tr w:rsidR="00EF5754" w:rsidRPr="00BA6A08" w14:paraId="49F76672" w14:textId="77777777" w:rsidTr="00EF5754">
        <w:trPr>
          <w:trHeight w:val="6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252CBA5" w14:textId="77777777" w:rsidR="00EF5754" w:rsidRPr="00BA6A08" w:rsidRDefault="00EF5754" w:rsidP="00EF5754">
            <w:pPr>
              <w:jc w:val="center"/>
              <w:rPr>
                <w:sz w:val="22"/>
                <w:szCs w:val="22"/>
              </w:rPr>
            </w:pPr>
            <w:r w:rsidRPr="00BA6A08">
              <w:rPr>
                <w:sz w:val="22"/>
                <w:szCs w:val="22"/>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5B5C39" w14:textId="77777777" w:rsidR="00EF5754" w:rsidRPr="00BA6A08" w:rsidRDefault="00EF5754" w:rsidP="00EF5754">
            <w:pPr>
              <w:rPr>
                <w:sz w:val="22"/>
                <w:szCs w:val="22"/>
              </w:rPr>
            </w:pPr>
            <w:r w:rsidRPr="00BA6A08">
              <w:rPr>
                <w:sz w:val="22"/>
                <w:szCs w:val="22"/>
              </w:rPr>
              <w:t> SPOR SALONU</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EDC408" w14:textId="77777777" w:rsidR="00EF5754" w:rsidRPr="00BA6A08" w:rsidRDefault="00EF5754" w:rsidP="00EF5754">
            <w:pPr>
              <w:rPr>
                <w:sz w:val="22"/>
                <w:szCs w:val="22"/>
              </w:rPr>
            </w:pPr>
            <w:r w:rsidRPr="00BA6A08">
              <w:rPr>
                <w:sz w:val="22"/>
                <w:szCs w:val="22"/>
              </w:rPr>
              <w:t> BATMAN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0865221" w14:textId="77777777" w:rsidR="00EF5754" w:rsidRPr="00BA6A08" w:rsidRDefault="00EF5754" w:rsidP="00EF5754">
            <w:pPr>
              <w:rPr>
                <w:sz w:val="22"/>
                <w:szCs w:val="22"/>
              </w:rPr>
            </w:pPr>
            <w:r w:rsidRPr="00BA6A08">
              <w:rPr>
                <w:sz w:val="22"/>
                <w:szCs w:val="22"/>
              </w:rPr>
              <w:t> MERKEZ</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C09930D" w14:textId="77777777" w:rsidR="00EF5754" w:rsidRPr="00BA6A08" w:rsidRDefault="00EF5754" w:rsidP="00EF5754">
            <w:pPr>
              <w:rPr>
                <w:sz w:val="22"/>
                <w:szCs w:val="22"/>
              </w:rPr>
            </w:pPr>
            <w:r w:rsidRPr="00BA6A08">
              <w:rPr>
                <w:sz w:val="22"/>
                <w:szCs w:val="22"/>
              </w:rPr>
              <w:t>KARDELEN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65B5C7A" w14:textId="77777777" w:rsidR="00EF5754" w:rsidRPr="00BA6A08" w:rsidRDefault="00EF5754" w:rsidP="00EF5754">
            <w:pPr>
              <w:rPr>
                <w:sz w:val="22"/>
                <w:szCs w:val="22"/>
              </w:rPr>
            </w:pPr>
            <w:r w:rsidRPr="00BA6A08">
              <w:rPr>
                <w:sz w:val="22"/>
                <w:szCs w:val="22"/>
              </w:rPr>
              <w:t>1201 ADA - 1</w:t>
            </w:r>
          </w:p>
        </w:tc>
      </w:tr>
      <w:tr w:rsidR="00EF5754" w:rsidRPr="00BA6A08" w14:paraId="7D6FE669" w14:textId="77777777" w:rsidTr="00EF5754">
        <w:trPr>
          <w:trHeight w:val="6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22111C" w14:textId="77777777" w:rsidR="00EF5754" w:rsidRPr="00BA6A08" w:rsidRDefault="00EF5754" w:rsidP="00EF5754">
            <w:pPr>
              <w:jc w:val="center"/>
              <w:rPr>
                <w:sz w:val="22"/>
                <w:szCs w:val="22"/>
              </w:rPr>
            </w:pPr>
            <w:r w:rsidRPr="00BA6A08">
              <w:rPr>
                <w:sz w:val="22"/>
                <w:szCs w:val="22"/>
              </w:rPr>
              <w:t>2</w:t>
            </w:r>
          </w:p>
        </w:tc>
        <w:tc>
          <w:tcPr>
            <w:tcW w:w="0" w:type="auto"/>
            <w:tcBorders>
              <w:top w:val="nil"/>
              <w:left w:val="nil"/>
              <w:bottom w:val="single" w:sz="4" w:space="0" w:color="auto"/>
              <w:right w:val="single" w:sz="4" w:space="0" w:color="auto"/>
            </w:tcBorders>
            <w:shd w:val="clear" w:color="auto" w:fill="auto"/>
            <w:vAlign w:val="center"/>
            <w:hideMark/>
          </w:tcPr>
          <w:p w14:paraId="3CF73604" w14:textId="77777777" w:rsidR="00EF5754" w:rsidRPr="00BA6A08" w:rsidRDefault="00EF5754" w:rsidP="00EF5754">
            <w:pPr>
              <w:rPr>
                <w:sz w:val="22"/>
                <w:szCs w:val="22"/>
              </w:rPr>
            </w:pPr>
            <w:r w:rsidRPr="00BA6A08">
              <w:rPr>
                <w:sz w:val="22"/>
                <w:szCs w:val="22"/>
              </w:rPr>
              <w:t> GENÇLİK MERKEZİ</w:t>
            </w:r>
          </w:p>
        </w:tc>
        <w:tc>
          <w:tcPr>
            <w:tcW w:w="0" w:type="auto"/>
            <w:tcBorders>
              <w:top w:val="nil"/>
              <w:left w:val="nil"/>
              <w:bottom w:val="single" w:sz="4" w:space="0" w:color="auto"/>
              <w:right w:val="single" w:sz="4" w:space="0" w:color="auto"/>
            </w:tcBorders>
            <w:shd w:val="clear" w:color="auto" w:fill="auto"/>
            <w:vAlign w:val="center"/>
            <w:hideMark/>
          </w:tcPr>
          <w:p w14:paraId="72DFFEEF" w14:textId="77777777" w:rsidR="00EF5754" w:rsidRPr="00BA6A08" w:rsidRDefault="00EF5754" w:rsidP="00EF5754">
            <w:pPr>
              <w:rPr>
                <w:sz w:val="22"/>
                <w:szCs w:val="22"/>
              </w:rPr>
            </w:pPr>
            <w:r w:rsidRPr="00BA6A08">
              <w:rPr>
                <w:sz w:val="22"/>
                <w:szCs w:val="22"/>
              </w:rPr>
              <w:t> MARDİN</w:t>
            </w:r>
          </w:p>
        </w:tc>
        <w:tc>
          <w:tcPr>
            <w:tcW w:w="0" w:type="auto"/>
            <w:tcBorders>
              <w:top w:val="nil"/>
              <w:left w:val="nil"/>
              <w:bottom w:val="single" w:sz="4" w:space="0" w:color="auto"/>
              <w:right w:val="single" w:sz="4" w:space="0" w:color="auto"/>
            </w:tcBorders>
            <w:shd w:val="clear" w:color="auto" w:fill="auto"/>
            <w:vAlign w:val="center"/>
            <w:hideMark/>
          </w:tcPr>
          <w:p w14:paraId="1643FB9B" w14:textId="77777777" w:rsidR="00EF5754" w:rsidRPr="00BA6A08" w:rsidRDefault="00EF5754" w:rsidP="00EF5754">
            <w:pPr>
              <w:rPr>
                <w:sz w:val="22"/>
                <w:szCs w:val="22"/>
              </w:rPr>
            </w:pPr>
            <w:r w:rsidRPr="00BA6A08">
              <w:rPr>
                <w:sz w:val="22"/>
                <w:szCs w:val="22"/>
              </w:rPr>
              <w:t> ARTUKLU</w:t>
            </w:r>
          </w:p>
        </w:tc>
        <w:tc>
          <w:tcPr>
            <w:tcW w:w="0" w:type="auto"/>
            <w:tcBorders>
              <w:top w:val="nil"/>
              <w:left w:val="nil"/>
              <w:bottom w:val="single" w:sz="4" w:space="0" w:color="auto"/>
              <w:right w:val="single" w:sz="4" w:space="0" w:color="auto"/>
            </w:tcBorders>
            <w:shd w:val="clear" w:color="auto" w:fill="auto"/>
            <w:vAlign w:val="center"/>
            <w:hideMark/>
          </w:tcPr>
          <w:p w14:paraId="4918289F" w14:textId="77777777" w:rsidR="00EF5754" w:rsidRPr="00BA6A08" w:rsidRDefault="00EF5754" w:rsidP="00EF5754">
            <w:pPr>
              <w:rPr>
                <w:sz w:val="22"/>
                <w:szCs w:val="22"/>
              </w:rPr>
            </w:pPr>
            <w:r w:rsidRPr="00BA6A08">
              <w:rPr>
                <w:sz w:val="22"/>
                <w:szCs w:val="22"/>
              </w:rPr>
              <w:t>DİYARBAKIRKAPI</w:t>
            </w:r>
          </w:p>
        </w:tc>
        <w:tc>
          <w:tcPr>
            <w:tcW w:w="0" w:type="auto"/>
            <w:tcBorders>
              <w:top w:val="nil"/>
              <w:left w:val="nil"/>
              <w:bottom w:val="single" w:sz="4" w:space="0" w:color="auto"/>
              <w:right w:val="single" w:sz="4" w:space="0" w:color="auto"/>
            </w:tcBorders>
            <w:shd w:val="clear" w:color="auto" w:fill="auto"/>
            <w:vAlign w:val="center"/>
            <w:hideMark/>
          </w:tcPr>
          <w:p w14:paraId="3EDB4842" w14:textId="77777777" w:rsidR="00EF5754" w:rsidRPr="00BA6A08" w:rsidRDefault="00EF5754" w:rsidP="00EF5754">
            <w:pPr>
              <w:rPr>
                <w:sz w:val="22"/>
                <w:szCs w:val="22"/>
              </w:rPr>
            </w:pPr>
            <w:r w:rsidRPr="00BA6A08">
              <w:rPr>
                <w:sz w:val="22"/>
                <w:szCs w:val="22"/>
              </w:rPr>
              <w:t>724 ADA -44</w:t>
            </w:r>
          </w:p>
        </w:tc>
      </w:tr>
      <w:tr w:rsidR="00EF5754" w:rsidRPr="00BA6A08" w14:paraId="7D6C1426" w14:textId="77777777" w:rsidTr="00EF5754">
        <w:trPr>
          <w:trHeight w:val="6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E75390" w14:textId="77777777" w:rsidR="00EF5754" w:rsidRPr="00BA6A08" w:rsidRDefault="00EF5754" w:rsidP="00EF5754">
            <w:pPr>
              <w:jc w:val="center"/>
              <w:rPr>
                <w:sz w:val="22"/>
                <w:szCs w:val="22"/>
              </w:rPr>
            </w:pPr>
            <w:r w:rsidRPr="00BA6A08">
              <w:rPr>
                <w:sz w:val="22"/>
                <w:szCs w:val="22"/>
              </w:rPr>
              <w:t>3</w:t>
            </w:r>
          </w:p>
        </w:tc>
        <w:tc>
          <w:tcPr>
            <w:tcW w:w="0" w:type="auto"/>
            <w:tcBorders>
              <w:top w:val="nil"/>
              <w:left w:val="nil"/>
              <w:bottom w:val="single" w:sz="4" w:space="0" w:color="auto"/>
              <w:right w:val="single" w:sz="4" w:space="0" w:color="auto"/>
            </w:tcBorders>
            <w:shd w:val="clear" w:color="auto" w:fill="auto"/>
            <w:vAlign w:val="center"/>
            <w:hideMark/>
          </w:tcPr>
          <w:p w14:paraId="6D7D9A3F" w14:textId="77777777" w:rsidR="00EF5754" w:rsidRPr="00BA6A08" w:rsidRDefault="00EF5754" w:rsidP="00EF5754">
            <w:pPr>
              <w:rPr>
                <w:sz w:val="22"/>
                <w:szCs w:val="22"/>
              </w:rPr>
            </w:pPr>
            <w:r w:rsidRPr="00BA6A08">
              <w:rPr>
                <w:sz w:val="22"/>
                <w:szCs w:val="22"/>
              </w:rPr>
              <w:t> SPOR KOMPLEKSİ</w:t>
            </w:r>
          </w:p>
        </w:tc>
        <w:tc>
          <w:tcPr>
            <w:tcW w:w="0" w:type="auto"/>
            <w:tcBorders>
              <w:top w:val="nil"/>
              <w:left w:val="nil"/>
              <w:bottom w:val="single" w:sz="4" w:space="0" w:color="auto"/>
              <w:right w:val="single" w:sz="4" w:space="0" w:color="auto"/>
            </w:tcBorders>
            <w:shd w:val="clear" w:color="auto" w:fill="auto"/>
            <w:vAlign w:val="center"/>
            <w:hideMark/>
          </w:tcPr>
          <w:p w14:paraId="0693420D" w14:textId="77777777" w:rsidR="00EF5754" w:rsidRPr="00BA6A08" w:rsidRDefault="00EF5754" w:rsidP="00EF5754">
            <w:pPr>
              <w:rPr>
                <w:sz w:val="22"/>
                <w:szCs w:val="22"/>
              </w:rPr>
            </w:pPr>
            <w:r w:rsidRPr="00BA6A08">
              <w:rPr>
                <w:sz w:val="22"/>
                <w:szCs w:val="22"/>
              </w:rPr>
              <w:t> ŞANLIURFA</w:t>
            </w:r>
          </w:p>
        </w:tc>
        <w:tc>
          <w:tcPr>
            <w:tcW w:w="0" w:type="auto"/>
            <w:tcBorders>
              <w:top w:val="nil"/>
              <w:left w:val="nil"/>
              <w:bottom w:val="single" w:sz="4" w:space="0" w:color="auto"/>
              <w:right w:val="single" w:sz="4" w:space="0" w:color="auto"/>
            </w:tcBorders>
            <w:shd w:val="clear" w:color="auto" w:fill="auto"/>
            <w:vAlign w:val="center"/>
            <w:hideMark/>
          </w:tcPr>
          <w:p w14:paraId="5A599435" w14:textId="77777777" w:rsidR="00EF5754" w:rsidRPr="00BA6A08" w:rsidRDefault="00EF5754" w:rsidP="00EF5754">
            <w:pPr>
              <w:rPr>
                <w:sz w:val="22"/>
                <w:szCs w:val="22"/>
              </w:rPr>
            </w:pPr>
            <w:r w:rsidRPr="00BA6A08">
              <w:rPr>
                <w:sz w:val="22"/>
                <w:szCs w:val="22"/>
              </w:rPr>
              <w:t> BOZOVA</w:t>
            </w:r>
          </w:p>
        </w:tc>
        <w:tc>
          <w:tcPr>
            <w:tcW w:w="0" w:type="auto"/>
            <w:tcBorders>
              <w:top w:val="nil"/>
              <w:left w:val="nil"/>
              <w:bottom w:val="single" w:sz="4" w:space="0" w:color="auto"/>
              <w:right w:val="single" w:sz="4" w:space="0" w:color="auto"/>
            </w:tcBorders>
            <w:shd w:val="clear" w:color="auto" w:fill="auto"/>
            <w:vAlign w:val="center"/>
            <w:hideMark/>
          </w:tcPr>
          <w:p w14:paraId="3997AAE4" w14:textId="77777777" w:rsidR="00EF5754" w:rsidRPr="00BA6A08" w:rsidRDefault="00EF5754" w:rsidP="00EF5754">
            <w:pPr>
              <w:rPr>
                <w:sz w:val="22"/>
                <w:szCs w:val="22"/>
              </w:rPr>
            </w:pPr>
            <w:r w:rsidRPr="00BA6A08">
              <w:rPr>
                <w:sz w:val="22"/>
                <w:szCs w:val="22"/>
              </w:rPr>
              <w:t>GÖLBAŞI (ADALI)</w:t>
            </w:r>
          </w:p>
        </w:tc>
        <w:tc>
          <w:tcPr>
            <w:tcW w:w="0" w:type="auto"/>
            <w:tcBorders>
              <w:top w:val="nil"/>
              <w:left w:val="nil"/>
              <w:bottom w:val="single" w:sz="4" w:space="0" w:color="auto"/>
              <w:right w:val="single" w:sz="4" w:space="0" w:color="auto"/>
            </w:tcBorders>
            <w:shd w:val="clear" w:color="auto" w:fill="auto"/>
            <w:vAlign w:val="center"/>
            <w:hideMark/>
          </w:tcPr>
          <w:p w14:paraId="0A83CD6A" w14:textId="77777777" w:rsidR="00EF5754" w:rsidRPr="00BA6A08" w:rsidRDefault="00EF5754" w:rsidP="00EF5754">
            <w:pPr>
              <w:rPr>
                <w:sz w:val="22"/>
                <w:szCs w:val="22"/>
              </w:rPr>
            </w:pPr>
            <w:r w:rsidRPr="00BA6A08">
              <w:rPr>
                <w:sz w:val="22"/>
                <w:szCs w:val="22"/>
              </w:rPr>
              <w:t xml:space="preserve">126 ADA-2 </w:t>
            </w:r>
          </w:p>
        </w:tc>
      </w:tr>
      <w:tr w:rsidR="00EF5754" w:rsidRPr="00BA6A08" w14:paraId="5A0D0AAD" w14:textId="77777777" w:rsidTr="00EF5754">
        <w:trPr>
          <w:trHeight w:val="6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4E024C" w14:textId="77777777" w:rsidR="00EF5754" w:rsidRPr="00BA6A08" w:rsidRDefault="00EF5754" w:rsidP="00EF5754">
            <w:pPr>
              <w:jc w:val="center"/>
              <w:rPr>
                <w:sz w:val="22"/>
                <w:szCs w:val="22"/>
              </w:rPr>
            </w:pPr>
            <w:r w:rsidRPr="00BA6A08">
              <w:rPr>
                <w:sz w:val="22"/>
                <w:szCs w:val="22"/>
              </w:rPr>
              <w:t>4</w:t>
            </w:r>
          </w:p>
        </w:tc>
        <w:tc>
          <w:tcPr>
            <w:tcW w:w="0" w:type="auto"/>
            <w:tcBorders>
              <w:top w:val="nil"/>
              <w:left w:val="nil"/>
              <w:bottom w:val="single" w:sz="4" w:space="0" w:color="auto"/>
              <w:right w:val="single" w:sz="4" w:space="0" w:color="auto"/>
            </w:tcBorders>
            <w:shd w:val="clear" w:color="auto" w:fill="auto"/>
            <w:vAlign w:val="center"/>
            <w:hideMark/>
          </w:tcPr>
          <w:p w14:paraId="69BAE743" w14:textId="77777777" w:rsidR="00EF5754" w:rsidRPr="00BA6A08" w:rsidRDefault="00EF5754" w:rsidP="00EF5754">
            <w:pPr>
              <w:rPr>
                <w:sz w:val="22"/>
                <w:szCs w:val="22"/>
              </w:rPr>
            </w:pPr>
            <w:r w:rsidRPr="00BA6A08">
              <w:rPr>
                <w:sz w:val="22"/>
                <w:szCs w:val="22"/>
              </w:rPr>
              <w:t> SPOR SALONU</w:t>
            </w:r>
          </w:p>
        </w:tc>
        <w:tc>
          <w:tcPr>
            <w:tcW w:w="0" w:type="auto"/>
            <w:tcBorders>
              <w:top w:val="nil"/>
              <w:left w:val="nil"/>
              <w:bottom w:val="single" w:sz="4" w:space="0" w:color="auto"/>
              <w:right w:val="single" w:sz="4" w:space="0" w:color="auto"/>
            </w:tcBorders>
            <w:shd w:val="clear" w:color="auto" w:fill="auto"/>
            <w:vAlign w:val="center"/>
            <w:hideMark/>
          </w:tcPr>
          <w:p w14:paraId="4246E462" w14:textId="77777777" w:rsidR="00EF5754" w:rsidRPr="00BA6A08" w:rsidRDefault="00EF5754" w:rsidP="00EF5754">
            <w:pPr>
              <w:rPr>
                <w:sz w:val="22"/>
                <w:szCs w:val="22"/>
              </w:rPr>
            </w:pPr>
            <w:r w:rsidRPr="00BA6A08">
              <w:rPr>
                <w:sz w:val="22"/>
                <w:szCs w:val="22"/>
              </w:rPr>
              <w:t> ADIYAMAN</w:t>
            </w:r>
          </w:p>
        </w:tc>
        <w:tc>
          <w:tcPr>
            <w:tcW w:w="0" w:type="auto"/>
            <w:tcBorders>
              <w:top w:val="nil"/>
              <w:left w:val="nil"/>
              <w:bottom w:val="single" w:sz="4" w:space="0" w:color="auto"/>
              <w:right w:val="single" w:sz="4" w:space="0" w:color="auto"/>
            </w:tcBorders>
            <w:shd w:val="clear" w:color="auto" w:fill="auto"/>
            <w:vAlign w:val="center"/>
            <w:hideMark/>
          </w:tcPr>
          <w:p w14:paraId="34B464C9" w14:textId="77777777" w:rsidR="00EF5754" w:rsidRPr="00BA6A08" w:rsidRDefault="00EF5754" w:rsidP="00EF5754">
            <w:pPr>
              <w:rPr>
                <w:sz w:val="22"/>
                <w:szCs w:val="22"/>
              </w:rPr>
            </w:pPr>
            <w:r w:rsidRPr="00BA6A08">
              <w:rPr>
                <w:sz w:val="22"/>
                <w:szCs w:val="22"/>
              </w:rPr>
              <w:t> GÖLBAŞI</w:t>
            </w:r>
          </w:p>
        </w:tc>
        <w:tc>
          <w:tcPr>
            <w:tcW w:w="0" w:type="auto"/>
            <w:tcBorders>
              <w:top w:val="nil"/>
              <w:left w:val="nil"/>
              <w:bottom w:val="single" w:sz="4" w:space="0" w:color="auto"/>
              <w:right w:val="single" w:sz="4" w:space="0" w:color="auto"/>
            </w:tcBorders>
            <w:shd w:val="clear" w:color="auto" w:fill="auto"/>
            <w:vAlign w:val="center"/>
            <w:hideMark/>
          </w:tcPr>
          <w:p w14:paraId="078B3D0D" w14:textId="77777777" w:rsidR="00EF5754" w:rsidRPr="00BA6A08" w:rsidRDefault="00EF5754" w:rsidP="00EF5754">
            <w:pPr>
              <w:rPr>
                <w:sz w:val="22"/>
                <w:szCs w:val="22"/>
              </w:rPr>
            </w:pPr>
            <w:r w:rsidRPr="00BA6A08">
              <w:rPr>
                <w:sz w:val="22"/>
                <w:szCs w:val="22"/>
              </w:rPr>
              <w:t> ASFALT</w:t>
            </w:r>
          </w:p>
        </w:tc>
        <w:tc>
          <w:tcPr>
            <w:tcW w:w="0" w:type="auto"/>
            <w:tcBorders>
              <w:top w:val="nil"/>
              <w:left w:val="nil"/>
              <w:bottom w:val="single" w:sz="4" w:space="0" w:color="auto"/>
              <w:right w:val="single" w:sz="4" w:space="0" w:color="auto"/>
            </w:tcBorders>
            <w:shd w:val="clear" w:color="auto" w:fill="auto"/>
            <w:vAlign w:val="center"/>
            <w:hideMark/>
          </w:tcPr>
          <w:p w14:paraId="03B1E0E3" w14:textId="77777777" w:rsidR="00EF5754" w:rsidRPr="00BA6A08" w:rsidRDefault="00EF5754" w:rsidP="00EF5754">
            <w:pPr>
              <w:rPr>
                <w:sz w:val="22"/>
                <w:szCs w:val="22"/>
              </w:rPr>
            </w:pPr>
            <w:r w:rsidRPr="00BA6A08">
              <w:rPr>
                <w:sz w:val="22"/>
                <w:szCs w:val="22"/>
              </w:rPr>
              <w:t xml:space="preserve"> 756 ADA - 6</w:t>
            </w:r>
          </w:p>
        </w:tc>
      </w:tr>
    </w:tbl>
    <w:p w14:paraId="415F811D" w14:textId="77777777" w:rsidR="00EF5754" w:rsidRPr="00BA6A08" w:rsidRDefault="00EF5754" w:rsidP="00EF5754">
      <w:pPr>
        <w:pStyle w:val="Standard"/>
        <w:jc w:val="both"/>
        <w:rPr>
          <w:rFonts w:ascii="Times New Roman" w:eastAsia="Times New Roman" w:hAnsi="Times New Roman" w:cs="Times New Roman"/>
          <w:sz w:val="24"/>
          <w:szCs w:val="24"/>
          <w:lang w:val="tr-TR" w:eastAsia="tr-TR"/>
          <w14:ligatures w14:val="standardContextual"/>
        </w:rPr>
      </w:pPr>
    </w:p>
    <w:p w14:paraId="07E90F74" w14:textId="5781F501" w:rsidR="00EF5754" w:rsidRPr="00BA6A08" w:rsidRDefault="00EF5754" w:rsidP="00EF5754">
      <w:pPr>
        <w:pStyle w:val="ListeParagraf"/>
        <w:numPr>
          <w:ilvl w:val="0"/>
          <w:numId w:val="80"/>
        </w:numPr>
        <w:suppressAutoHyphens/>
        <w:autoSpaceDN w:val="0"/>
        <w:ind w:left="426" w:hanging="426"/>
        <w:contextualSpacing w:val="0"/>
        <w:jc w:val="both"/>
        <w:textAlignment w:val="baseline"/>
      </w:pPr>
      <w:r w:rsidRPr="00BA6A08">
        <w:t xml:space="preserve">Bu hizmetler için </w:t>
      </w:r>
      <w:r w:rsidR="000D1A92">
        <w:t xml:space="preserve">süre yapım işi süresi </w:t>
      </w:r>
      <w:r w:rsidR="008200CD">
        <w:t>370 gün</w:t>
      </w:r>
      <w:r w:rsidRPr="00BA6A08">
        <w:t xml:space="preserve"> olarak öngörülmektedir.</w:t>
      </w:r>
    </w:p>
    <w:p w14:paraId="1302876C" w14:textId="77777777" w:rsidR="00EF5754" w:rsidRPr="00BA6A08" w:rsidRDefault="00EF5754" w:rsidP="00EF5754">
      <w:pPr>
        <w:pStyle w:val="Standard"/>
        <w:jc w:val="both"/>
        <w:rPr>
          <w:rFonts w:ascii="Times New Roman" w:eastAsia="Times New Roman" w:hAnsi="Times New Roman" w:cs="Times New Roman"/>
          <w:sz w:val="24"/>
          <w:szCs w:val="24"/>
          <w:lang w:val="tr-TR" w:eastAsia="tr-TR"/>
          <w14:ligatures w14:val="standardContextual"/>
        </w:rPr>
      </w:pPr>
    </w:p>
    <w:p w14:paraId="6311E923" w14:textId="50532EC0" w:rsidR="00EF5754" w:rsidRPr="00BA6A08" w:rsidRDefault="00EF5754" w:rsidP="00EF5754">
      <w:pPr>
        <w:pStyle w:val="ListeParagraf"/>
        <w:numPr>
          <w:ilvl w:val="0"/>
          <w:numId w:val="79"/>
        </w:numPr>
        <w:suppressAutoHyphens/>
        <w:autoSpaceDN w:val="0"/>
        <w:ind w:left="426" w:hanging="426"/>
        <w:contextualSpacing w:val="0"/>
        <w:jc w:val="both"/>
        <w:textAlignment w:val="baseline"/>
      </w:pPr>
      <w:r w:rsidRPr="00BA6A08">
        <w:t xml:space="preserve">PAKET 1: FRIT-KFW-CW-II-01 danışmanlık hizmeti (yapı denetim) bahsi geçen 3 Spor Salonu ve 1 Gençlik Merkezi tesis inşaatı denetim hizmetlerini kapsamaktadır. 12 aylık Kusur sorumluluk süresi dahil olmak üzere denetim hizmetleri için süre </w:t>
      </w:r>
      <w:r w:rsidR="008A42A4">
        <w:t>800 gün</w:t>
      </w:r>
      <w:r w:rsidRPr="00BA6A08">
        <w:t xml:space="preserve"> olarak öngörülmektedir.</w:t>
      </w:r>
    </w:p>
    <w:p w14:paraId="4129D8AE" w14:textId="77777777" w:rsidR="00EF5754" w:rsidRPr="00BA6A08" w:rsidRDefault="00EF5754" w:rsidP="00EF5754">
      <w:pPr>
        <w:pStyle w:val="ListeParagraf"/>
        <w:ind w:left="426"/>
        <w:jc w:val="both"/>
      </w:pPr>
    </w:p>
    <w:p w14:paraId="7D6A5370" w14:textId="77777777" w:rsidR="00EF5754" w:rsidRPr="00BA6A08" w:rsidRDefault="00EF5754" w:rsidP="00EF5754">
      <w:pPr>
        <w:pStyle w:val="Standard"/>
        <w:rPr>
          <w:rFonts w:ascii="Times New Roman" w:eastAsia="Times New Roman" w:hAnsi="Times New Roman" w:cs="Times New Roman"/>
          <w:b/>
          <w:sz w:val="24"/>
          <w:szCs w:val="24"/>
          <w:lang w:val="tr-TR" w:eastAsia="tr-TR"/>
          <w14:ligatures w14:val="standardContextual"/>
        </w:rPr>
      </w:pPr>
      <w:r w:rsidRPr="00BA6A08">
        <w:rPr>
          <w:rFonts w:ascii="Times New Roman" w:eastAsia="Times New Roman" w:hAnsi="Times New Roman" w:cs="Times New Roman"/>
          <w:b/>
          <w:sz w:val="24"/>
          <w:szCs w:val="24"/>
          <w:lang w:val="tr-TR" w:eastAsia="tr-TR"/>
          <w14:ligatures w14:val="standardContextual"/>
        </w:rPr>
        <w:t xml:space="preserve">PAKET 2: FRIT-KFW-CW-II-02 </w:t>
      </w:r>
    </w:p>
    <w:p w14:paraId="730FF3C9" w14:textId="77777777" w:rsidR="00EF5754" w:rsidRPr="00BA6A08" w:rsidRDefault="00EF5754" w:rsidP="00EF5754">
      <w:pPr>
        <w:pStyle w:val="Standard"/>
        <w:rPr>
          <w:rFonts w:ascii="Times New Roman" w:eastAsia="Times New Roman" w:hAnsi="Times New Roman" w:cs="Times New Roman"/>
          <w:sz w:val="24"/>
          <w:szCs w:val="24"/>
          <w:lang w:val="tr-TR" w:eastAsia="tr-TR"/>
          <w14:ligatures w14:val="standardContextual"/>
        </w:rPr>
      </w:pPr>
    </w:p>
    <w:tbl>
      <w:tblPr>
        <w:tblW w:w="9338" w:type="dxa"/>
        <w:tblInd w:w="-5" w:type="dxa"/>
        <w:tblCellMar>
          <w:left w:w="70" w:type="dxa"/>
          <w:right w:w="70" w:type="dxa"/>
        </w:tblCellMar>
        <w:tblLook w:val="04A0" w:firstRow="1" w:lastRow="0" w:firstColumn="1" w:lastColumn="0" w:noHBand="0" w:noVBand="1"/>
      </w:tblPr>
      <w:tblGrid>
        <w:gridCol w:w="250"/>
        <w:gridCol w:w="2213"/>
        <w:gridCol w:w="2341"/>
        <w:gridCol w:w="1467"/>
        <w:gridCol w:w="1576"/>
        <w:gridCol w:w="1491"/>
      </w:tblGrid>
      <w:tr w:rsidR="00EF5754" w:rsidRPr="00BA6A08" w14:paraId="2DF05A2C" w14:textId="77777777" w:rsidTr="00EF5754">
        <w:trPr>
          <w:trHeight w:val="6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60848DA" w14:textId="77777777" w:rsidR="00EF5754" w:rsidRPr="00BA6A08" w:rsidRDefault="00EF5754" w:rsidP="00EF5754">
            <w:pPr>
              <w:jc w:val="center"/>
              <w:rPr>
                <w:sz w:val="22"/>
                <w:szCs w:val="22"/>
              </w:rPr>
            </w:pPr>
            <w:r w:rsidRPr="00BA6A08">
              <w:rPr>
                <w:sz w:val="22"/>
                <w:szCs w:val="22"/>
              </w:rPr>
              <w:t>1</w:t>
            </w:r>
          </w:p>
        </w:tc>
        <w:tc>
          <w:tcPr>
            <w:tcW w:w="2213" w:type="dxa"/>
            <w:tcBorders>
              <w:top w:val="single" w:sz="4" w:space="0" w:color="auto"/>
              <w:left w:val="nil"/>
              <w:bottom w:val="single" w:sz="4" w:space="0" w:color="auto"/>
              <w:right w:val="single" w:sz="4" w:space="0" w:color="auto"/>
            </w:tcBorders>
            <w:shd w:val="clear" w:color="auto" w:fill="auto"/>
            <w:vAlign w:val="center"/>
            <w:hideMark/>
          </w:tcPr>
          <w:p w14:paraId="46DF9D26" w14:textId="77777777" w:rsidR="00EF5754" w:rsidRPr="00BA6A08" w:rsidRDefault="00EF5754" w:rsidP="00EF5754">
            <w:pPr>
              <w:rPr>
                <w:sz w:val="22"/>
                <w:szCs w:val="22"/>
              </w:rPr>
            </w:pPr>
            <w:r w:rsidRPr="00BA6A08">
              <w:rPr>
                <w:sz w:val="22"/>
                <w:szCs w:val="22"/>
              </w:rPr>
              <w:t> SPOR SALONU</w:t>
            </w:r>
          </w:p>
        </w:tc>
        <w:tc>
          <w:tcPr>
            <w:tcW w:w="2341" w:type="dxa"/>
            <w:tcBorders>
              <w:top w:val="single" w:sz="4" w:space="0" w:color="auto"/>
              <w:left w:val="nil"/>
              <w:bottom w:val="single" w:sz="4" w:space="0" w:color="auto"/>
              <w:right w:val="single" w:sz="4" w:space="0" w:color="auto"/>
            </w:tcBorders>
            <w:shd w:val="clear" w:color="auto" w:fill="auto"/>
            <w:vAlign w:val="center"/>
            <w:hideMark/>
          </w:tcPr>
          <w:p w14:paraId="0B9C9F5D" w14:textId="77777777" w:rsidR="00EF5754" w:rsidRPr="00BA6A08" w:rsidRDefault="00EF5754" w:rsidP="00EF5754">
            <w:pPr>
              <w:rPr>
                <w:sz w:val="22"/>
                <w:szCs w:val="22"/>
              </w:rPr>
            </w:pPr>
            <w:r w:rsidRPr="00BA6A08">
              <w:rPr>
                <w:sz w:val="22"/>
                <w:szCs w:val="22"/>
              </w:rPr>
              <w:t> GAZİANTEP</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9A5D1F" w14:textId="77777777" w:rsidR="00EF5754" w:rsidRPr="00BA6A08" w:rsidRDefault="00EF5754" w:rsidP="00EF5754">
            <w:pPr>
              <w:rPr>
                <w:sz w:val="22"/>
                <w:szCs w:val="22"/>
              </w:rPr>
            </w:pPr>
            <w:r w:rsidRPr="00BA6A08">
              <w:rPr>
                <w:sz w:val="22"/>
                <w:szCs w:val="22"/>
              </w:rPr>
              <w:t> NİZİP</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F339CA" w14:textId="77777777" w:rsidR="00EF5754" w:rsidRPr="00BA6A08" w:rsidRDefault="00EF5754" w:rsidP="00EF5754">
            <w:pPr>
              <w:rPr>
                <w:sz w:val="22"/>
                <w:szCs w:val="22"/>
              </w:rPr>
            </w:pPr>
            <w:r w:rsidRPr="00BA6A08">
              <w:rPr>
                <w:sz w:val="22"/>
                <w:szCs w:val="22"/>
              </w:rPr>
              <w:t>FEVKANİ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FCD7D1" w14:textId="77777777" w:rsidR="00EF5754" w:rsidRPr="00BA6A08" w:rsidRDefault="00EF5754" w:rsidP="00EF5754">
            <w:pPr>
              <w:rPr>
                <w:sz w:val="22"/>
                <w:szCs w:val="22"/>
              </w:rPr>
            </w:pPr>
            <w:r w:rsidRPr="00BA6A08">
              <w:rPr>
                <w:sz w:val="22"/>
                <w:szCs w:val="22"/>
              </w:rPr>
              <w:t>1261 ADA - 25-28</w:t>
            </w:r>
          </w:p>
        </w:tc>
      </w:tr>
      <w:tr w:rsidR="00EF5754" w:rsidRPr="00BA6A08" w14:paraId="020FE9D2" w14:textId="77777777" w:rsidTr="00EF5754">
        <w:trPr>
          <w:trHeight w:val="6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C01D87" w14:textId="77777777" w:rsidR="00EF5754" w:rsidRPr="00BA6A08" w:rsidRDefault="00EF5754" w:rsidP="00EF5754">
            <w:pPr>
              <w:jc w:val="center"/>
              <w:rPr>
                <w:sz w:val="22"/>
                <w:szCs w:val="22"/>
              </w:rPr>
            </w:pPr>
            <w:r w:rsidRPr="00BA6A08">
              <w:rPr>
                <w:sz w:val="22"/>
                <w:szCs w:val="22"/>
              </w:rPr>
              <w:t>2</w:t>
            </w:r>
          </w:p>
        </w:tc>
        <w:tc>
          <w:tcPr>
            <w:tcW w:w="2213" w:type="dxa"/>
            <w:tcBorders>
              <w:top w:val="nil"/>
              <w:left w:val="nil"/>
              <w:bottom w:val="single" w:sz="4" w:space="0" w:color="auto"/>
              <w:right w:val="single" w:sz="4" w:space="0" w:color="auto"/>
            </w:tcBorders>
            <w:shd w:val="clear" w:color="auto" w:fill="auto"/>
            <w:vAlign w:val="center"/>
            <w:hideMark/>
          </w:tcPr>
          <w:p w14:paraId="7D39B22F" w14:textId="77777777" w:rsidR="00EF5754" w:rsidRPr="00BA6A08" w:rsidRDefault="00EF5754" w:rsidP="00EF5754">
            <w:pPr>
              <w:rPr>
                <w:sz w:val="22"/>
                <w:szCs w:val="22"/>
              </w:rPr>
            </w:pPr>
            <w:r w:rsidRPr="00BA6A08">
              <w:rPr>
                <w:sz w:val="22"/>
                <w:szCs w:val="22"/>
              </w:rPr>
              <w:t> SPOR SALONU</w:t>
            </w:r>
          </w:p>
        </w:tc>
        <w:tc>
          <w:tcPr>
            <w:tcW w:w="2341" w:type="dxa"/>
            <w:tcBorders>
              <w:top w:val="nil"/>
              <w:left w:val="nil"/>
              <w:bottom w:val="single" w:sz="4" w:space="0" w:color="auto"/>
              <w:right w:val="single" w:sz="4" w:space="0" w:color="auto"/>
            </w:tcBorders>
            <w:shd w:val="clear" w:color="auto" w:fill="auto"/>
            <w:vAlign w:val="center"/>
            <w:hideMark/>
          </w:tcPr>
          <w:p w14:paraId="2975B5E1" w14:textId="77777777" w:rsidR="00EF5754" w:rsidRPr="00BA6A08" w:rsidRDefault="00EF5754" w:rsidP="00EF5754">
            <w:pPr>
              <w:rPr>
                <w:sz w:val="22"/>
                <w:szCs w:val="22"/>
              </w:rPr>
            </w:pPr>
            <w:r w:rsidRPr="00BA6A08">
              <w:rPr>
                <w:sz w:val="22"/>
                <w:szCs w:val="22"/>
              </w:rPr>
              <w:t>ADANA</w:t>
            </w:r>
          </w:p>
        </w:tc>
        <w:tc>
          <w:tcPr>
            <w:tcW w:w="0" w:type="auto"/>
            <w:tcBorders>
              <w:top w:val="nil"/>
              <w:left w:val="nil"/>
              <w:bottom w:val="single" w:sz="4" w:space="0" w:color="auto"/>
              <w:right w:val="single" w:sz="4" w:space="0" w:color="auto"/>
            </w:tcBorders>
            <w:shd w:val="clear" w:color="auto" w:fill="auto"/>
            <w:vAlign w:val="center"/>
            <w:hideMark/>
          </w:tcPr>
          <w:p w14:paraId="23CF3582" w14:textId="77777777" w:rsidR="00EF5754" w:rsidRPr="00BA6A08" w:rsidRDefault="00EF5754" w:rsidP="00EF5754">
            <w:pPr>
              <w:rPr>
                <w:sz w:val="22"/>
                <w:szCs w:val="22"/>
              </w:rPr>
            </w:pPr>
            <w:r w:rsidRPr="00BA6A08">
              <w:rPr>
                <w:sz w:val="22"/>
                <w:szCs w:val="22"/>
              </w:rPr>
              <w:t> SARIÇAM</w:t>
            </w:r>
          </w:p>
        </w:tc>
        <w:tc>
          <w:tcPr>
            <w:tcW w:w="0" w:type="auto"/>
            <w:tcBorders>
              <w:top w:val="nil"/>
              <w:left w:val="nil"/>
              <w:bottom w:val="single" w:sz="4" w:space="0" w:color="auto"/>
              <w:right w:val="single" w:sz="4" w:space="0" w:color="auto"/>
            </w:tcBorders>
            <w:shd w:val="clear" w:color="auto" w:fill="auto"/>
            <w:vAlign w:val="center"/>
            <w:hideMark/>
          </w:tcPr>
          <w:p w14:paraId="5F447B9D" w14:textId="77777777" w:rsidR="00EF5754" w:rsidRPr="00BA6A08" w:rsidRDefault="00EF5754" w:rsidP="00EF5754">
            <w:pPr>
              <w:rPr>
                <w:sz w:val="22"/>
                <w:szCs w:val="22"/>
              </w:rPr>
            </w:pPr>
            <w:r w:rsidRPr="00BA6A08">
              <w:rPr>
                <w:sz w:val="22"/>
                <w:szCs w:val="22"/>
              </w:rPr>
              <w:t xml:space="preserve"> MEHMET AKİF </w:t>
            </w:r>
            <w:r w:rsidRPr="00BA6A08">
              <w:rPr>
                <w:sz w:val="22"/>
                <w:szCs w:val="22"/>
              </w:rPr>
              <w:br/>
              <w:t>ERSOY </w:t>
            </w:r>
          </w:p>
        </w:tc>
        <w:tc>
          <w:tcPr>
            <w:tcW w:w="0" w:type="auto"/>
            <w:tcBorders>
              <w:top w:val="nil"/>
              <w:left w:val="nil"/>
              <w:bottom w:val="single" w:sz="4" w:space="0" w:color="auto"/>
              <w:right w:val="single" w:sz="4" w:space="0" w:color="auto"/>
            </w:tcBorders>
            <w:shd w:val="clear" w:color="auto" w:fill="auto"/>
            <w:vAlign w:val="center"/>
            <w:hideMark/>
          </w:tcPr>
          <w:p w14:paraId="6147297F" w14:textId="77777777" w:rsidR="00EF5754" w:rsidRPr="00BA6A08" w:rsidRDefault="00EF5754" w:rsidP="00EF5754">
            <w:pPr>
              <w:rPr>
                <w:sz w:val="22"/>
                <w:szCs w:val="22"/>
              </w:rPr>
            </w:pPr>
            <w:r w:rsidRPr="00BA6A08">
              <w:rPr>
                <w:sz w:val="22"/>
                <w:szCs w:val="22"/>
              </w:rPr>
              <w:t xml:space="preserve">11230 ADA- 1 </w:t>
            </w:r>
          </w:p>
        </w:tc>
      </w:tr>
      <w:tr w:rsidR="00EF5754" w:rsidRPr="00BA6A08" w14:paraId="34FE1C71" w14:textId="77777777" w:rsidTr="00EF5754">
        <w:trPr>
          <w:trHeight w:val="6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89DA5B" w14:textId="77777777" w:rsidR="00EF5754" w:rsidRPr="00BA6A08" w:rsidRDefault="00EF5754" w:rsidP="00EF5754">
            <w:pPr>
              <w:jc w:val="center"/>
              <w:rPr>
                <w:sz w:val="22"/>
                <w:szCs w:val="22"/>
              </w:rPr>
            </w:pPr>
            <w:r w:rsidRPr="00BA6A08">
              <w:rPr>
                <w:sz w:val="22"/>
                <w:szCs w:val="22"/>
              </w:rPr>
              <w:t>3</w:t>
            </w:r>
          </w:p>
        </w:tc>
        <w:tc>
          <w:tcPr>
            <w:tcW w:w="2213" w:type="dxa"/>
            <w:tcBorders>
              <w:top w:val="nil"/>
              <w:left w:val="nil"/>
              <w:bottom w:val="single" w:sz="4" w:space="0" w:color="auto"/>
              <w:right w:val="single" w:sz="4" w:space="0" w:color="auto"/>
            </w:tcBorders>
            <w:shd w:val="clear" w:color="auto" w:fill="auto"/>
            <w:vAlign w:val="center"/>
            <w:hideMark/>
          </w:tcPr>
          <w:p w14:paraId="3E8AB053" w14:textId="77777777" w:rsidR="00EF5754" w:rsidRPr="00BA6A08" w:rsidRDefault="00EF5754" w:rsidP="00EF5754">
            <w:pPr>
              <w:rPr>
                <w:sz w:val="22"/>
                <w:szCs w:val="22"/>
              </w:rPr>
            </w:pPr>
            <w:r w:rsidRPr="00BA6A08">
              <w:rPr>
                <w:sz w:val="22"/>
                <w:szCs w:val="22"/>
              </w:rPr>
              <w:t> GENÇLİK MERKEZİ</w:t>
            </w:r>
          </w:p>
        </w:tc>
        <w:tc>
          <w:tcPr>
            <w:tcW w:w="2341" w:type="dxa"/>
            <w:tcBorders>
              <w:top w:val="nil"/>
              <w:left w:val="nil"/>
              <w:bottom w:val="single" w:sz="4" w:space="0" w:color="auto"/>
              <w:right w:val="single" w:sz="4" w:space="0" w:color="auto"/>
            </w:tcBorders>
            <w:shd w:val="clear" w:color="auto" w:fill="auto"/>
            <w:vAlign w:val="center"/>
            <w:hideMark/>
          </w:tcPr>
          <w:p w14:paraId="699B33C5" w14:textId="77777777" w:rsidR="00EF5754" w:rsidRPr="00BA6A08" w:rsidRDefault="00EF5754" w:rsidP="00EF5754">
            <w:pPr>
              <w:rPr>
                <w:sz w:val="22"/>
                <w:szCs w:val="22"/>
              </w:rPr>
            </w:pPr>
            <w:r w:rsidRPr="00BA6A08">
              <w:rPr>
                <w:sz w:val="22"/>
                <w:szCs w:val="22"/>
              </w:rPr>
              <w:t> HATAY</w:t>
            </w:r>
          </w:p>
        </w:tc>
        <w:tc>
          <w:tcPr>
            <w:tcW w:w="0" w:type="auto"/>
            <w:tcBorders>
              <w:top w:val="nil"/>
              <w:left w:val="nil"/>
              <w:bottom w:val="single" w:sz="4" w:space="0" w:color="auto"/>
              <w:right w:val="single" w:sz="4" w:space="0" w:color="auto"/>
            </w:tcBorders>
            <w:shd w:val="clear" w:color="auto" w:fill="auto"/>
            <w:vAlign w:val="center"/>
            <w:hideMark/>
          </w:tcPr>
          <w:p w14:paraId="021E01AF" w14:textId="77777777" w:rsidR="00EF5754" w:rsidRPr="00BA6A08" w:rsidRDefault="00EF5754" w:rsidP="00EF5754">
            <w:pPr>
              <w:rPr>
                <w:sz w:val="22"/>
                <w:szCs w:val="22"/>
              </w:rPr>
            </w:pPr>
            <w:r w:rsidRPr="00BA6A08">
              <w:rPr>
                <w:sz w:val="22"/>
                <w:szCs w:val="22"/>
              </w:rPr>
              <w:t> SAMANDAĞ</w:t>
            </w:r>
          </w:p>
        </w:tc>
        <w:tc>
          <w:tcPr>
            <w:tcW w:w="0" w:type="auto"/>
            <w:tcBorders>
              <w:top w:val="nil"/>
              <w:left w:val="nil"/>
              <w:bottom w:val="single" w:sz="4" w:space="0" w:color="auto"/>
              <w:right w:val="single" w:sz="4" w:space="0" w:color="auto"/>
            </w:tcBorders>
            <w:shd w:val="clear" w:color="auto" w:fill="auto"/>
            <w:vAlign w:val="center"/>
            <w:hideMark/>
          </w:tcPr>
          <w:p w14:paraId="54334661" w14:textId="77777777" w:rsidR="00EF5754" w:rsidRPr="00BA6A08" w:rsidRDefault="00EF5754" w:rsidP="00EF5754">
            <w:pPr>
              <w:rPr>
                <w:sz w:val="22"/>
                <w:szCs w:val="22"/>
              </w:rPr>
            </w:pPr>
            <w:r w:rsidRPr="00BA6A08">
              <w:rPr>
                <w:sz w:val="22"/>
                <w:szCs w:val="22"/>
              </w:rPr>
              <w:t> ÇİĞDEDE</w:t>
            </w:r>
          </w:p>
        </w:tc>
        <w:tc>
          <w:tcPr>
            <w:tcW w:w="0" w:type="auto"/>
            <w:tcBorders>
              <w:top w:val="nil"/>
              <w:left w:val="nil"/>
              <w:bottom w:val="single" w:sz="4" w:space="0" w:color="auto"/>
              <w:right w:val="single" w:sz="4" w:space="0" w:color="auto"/>
            </w:tcBorders>
            <w:shd w:val="clear" w:color="auto" w:fill="auto"/>
            <w:vAlign w:val="center"/>
            <w:hideMark/>
          </w:tcPr>
          <w:p w14:paraId="4E1FCCBC" w14:textId="77777777" w:rsidR="00EF5754" w:rsidRPr="00BA6A08" w:rsidRDefault="00EF5754" w:rsidP="00EF5754">
            <w:pPr>
              <w:rPr>
                <w:sz w:val="22"/>
                <w:szCs w:val="22"/>
              </w:rPr>
            </w:pPr>
            <w:r w:rsidRPr="00BA6A08">
              <w:rPr>
                <w:sz w:val="22"/>
                <w:szCs w:val="22"/>
              </w:rPr>
              <w:t>924 ADA - 27</w:t>
            </w:r>
          </w:p>
        </w:tc>
      </w:tr>
      <w:tr w:rsidR="00EF5754" w:rsidRPr="00BA6A08" w14:paraId="032A7120" w14:textId="77777777" w:rsidTr="00EF5754">
        <w:trPr>
          <w:trHeight w:val="6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95F438" w14:textId="77777777" w:rsidR="00EF5754" w:rsidRPr="00BA6A08" w:rsidRDefault="00EF5754" w:rsidP="00EF5754">
            <w:pPr>
              <w:jc w:val="center"/>
              <w:rPr>
                <w:sz w:val="22"/>
                <w:szCs w:val="22"/>
              </w:rPr>
            </w:pPr>
            <w:r w:rsidRPr="00BA6A08">
              <w:rPr>
                <w:sz w:val="22"/>
                <w:szCs w:val="22"/>
              </w:rPr>
              <w:t>4</w:t>
            </w:r>
          </w:p>
        </w:tc>
        <w:tc>
          <w:tcPr>
            <w:tcW w:w="2213" w:type="dxa"/>
            <w:tcBorders>
              <w:top w:val="nil"/>
              <w:left w:val="nil"/>
              <w:bottom w:val="single" w:sz="4" w:space="0" w:color="auto"/>
              <w:right w:val="single" w:sz="4" w:space="0" w:color="auto"/>
            </w:tcBorders>
            <w:shd w:val="clear" w:color="auto" w:fill="auto"/>
            <w:vAlign w:val="center"/>
            <w:hideMark/>
          </w:tcPr>
          <w:p w14:paraId="7AC6C1A9" w14:textId="77777777" w:rsidR="00EF5754" w:rsidRPr="00BA6A08" w:rsidRDefault="00EF5754" w:rsidP="00EF5754">
            <w:pPr>
              <w:rPr>
                <w:sz w:val="22"/>
                <w:szCs w:val="22"/>
              </w:rPr>
            </w:pPr>
            <w:r w:rsidRPr="00BA6A08">
              <w:rPr>
                <w:sz w:val="22"/>
                <w:szCs w:val="22"/>
              </w:rPr>
              <w:t> GENÇLİK MERKEZİ</w:t>
            </w:r>
          </w:p>
        </w:tc>
        <w:tc>
          <w:tcPr>
            <w:tcW w:w="2341" w:type="dxa"/>
            <w:tcBorders>
              <w:top w:val="nil"/>
              <w:left w:val="nil"/>
              <w:bottom w:val="single" w:sz="4" w:space="0" w:color="auto"/>
              <w:right w:val="single" w:sz="4" w:space="0" w:color="auto"/>
            </w:tcBorders>
            <w:shd w:val="clear" w:color="auto" w:fill="auto"/>
            <w:vAlign w:val="center"/>
            <w:hideMark/>
          </w:tcPr>
          <w:p w14:paraId="36006EE0" w14:textId="77777777" w:rsidR="00EF5754" w:rsidRPr="00BA6A08" w:rsidRDefault="00EF5754" w:rsidP="00EF5754">
            <w:pPr>
              <w:rPr>
                <w:sz w:val="22"/>
                <w:szCs w:val="22"/>
              </w:rPr>
            </w:pPr>
            <w:r w:rsidRPr="00BA6A08">
              <w:rPr>
                <w:sz w:val="22"/>
                <w:szCs w:val="22"/>
              </w:rPr>
              <w:t> KAHRAMANMARAŞ</w:t>
            </w:r>
          </w:p>
        </w:tc>
        <w:tc>
          <w:tcPr>
            <w:tcW w:w="0" w:type="auto"/>
            <w:tcBorders>
              <w:top w:val="nil"/>
              <w:left w:val="nil"/>
              <w:bottom w:val="single" w:sz="4" w:space="0" w:color="auto"/>
              <w:right w:val="single" w:sz="4" w:space="0" w:color="auto"/>
            </w:tcBorders>
            <w:shd w:val="clear" w:color="auto" w:fill="auto"/>
            <w:vAlign w:val="center"/>
            <w:hideMark/>
          </w:tcPr>
          <w:p w14:paraId="49AA523A" w14:textId="77777777" w:rsidR="00EF5754" w:rsidRPr="00BA6A08" w:rsidRDefault="00EF5754" w:rsidP="00EF5754">
            <w:pPr>
              <w:rPr>
                <w:sz w:val="22"/>
                <w:szCs w:val="22"/>
              </w:rPr>
            </w:pPr>
            <w:r w:rsidRPr="00BA6A08">
              <w:rPr>
                <w:sz w:val="22"/>
                <w:szCs w:val="22"/>
              </w:rPr>
              <w:t> PAZARCIK</w:t>
            </w:r>
          </w:p>
        </w:tc>
        <w:tc>
          <w:tcPr>
            <w:tcW w:w="0" w:type="auto"/>
            <w:tcBorders>
              <w:top w:val="nil"/>
              <w:left w:val="nil"/>
              <w:bottom w:val="single" w:sz="4" w:space="0" w:color="auto"/>
              <w:right w:val="single" w:sz="4" w:space="0" w:color="auto"/>
            </w:tcBorders>
            <w:shd w:val="clear" w:color="auto" w:fill="auto"/>
            <w:vAlign w:val="center"/>
            <w:hideMark/>
          </w:tcPr>
          <w:p w14:paraId="26216685" w14:textId="77777777" w:rsidR="00EF5754" w:rsidRPr="00BA6A08" w:rsidRDefault="00EF5754" w:rsidP="00EF5754">
            <w:pPr>
              <w:rPr>
                <w:sz w:val="22"/>
                <w:szCs w:val="22"/>
              </w:rPr>
            </w:pPr>
            <w:r w:rsidRPr="00BA6A08">
              <w:rPr>
                <w:sz w:val="22"/>
                <w:szCs w:val="22"/>
              </w:rPr>
              <w:t> CENGİZ TOPEL</w:t>
            </w:r>
          </w:p>
        </w:tc>
        <w:tc>
          <w:tcPr>
            <w:tcW w:w="0" w:type="auto"/>
            <w:tcBorders>
              <w:top w:val="nil"/>
              <w:left w:val="nil"/>
              <w:bottom w:val="single" w:sz="4" w:space="0" w:color="auto"/>
              <w:right w:val="single" w:sz="4" w:space="0" w:color="auto"/>
            </w:tcBorders>
            <w:shd w:val="clear" w:color="auto" w:fill="auto"/>
            <w:vAlign w:val="center"/>
            <w:hideMark/>
          </w:tcPr>
          <w:p w14:paraId="6A66C1EC" w14:textId="77777777" w:rsidR="00EF5754" w:rsidRPr="00BA6A08" w:rsidRDefault="00EF5754" w:rsidP="00EF5754">
            <w:pPr>
              <w:rPr>
                <w:sz w:val="22"/>
                <w:szCs w:val="22"/>
              </w:rPr>
            </w:pPr>
            <w:r w:rsidRPr="00BA6A08">
              <w:rPr>
                <w:sz w:val="22"/>
                <w:szCs w:val="22"/>
              </w:rPr>
              <w:t>212 ADA -87</w:t>
            </w:r>
          </w:p>
        </w:tc>
      </w:tr>
    </w:tbl>
    <w:p w14:paraId="0E428BCE" w14:textId="77777777" w:rsidR="00EF5754" w:rsidRPr="00BA6A08" w:rsidRDefault="00EF5754" w:rsidP="00EF5754">
      <w:pPr>
        <w:pStyle w:val="Standard"/>
        <w:rPr>
          <w:rFonts w:ascii="Times New Roman" w:eastAsia="Times New Roman" w:hAnsi="Times New Roman" w:cs="Times New Roman"/>
          <w:sz w:val="24"/>
          <w:szCs w:val="24"/>
          <w:lang w:val="tr-TR" w:eastAsia="tr-TR"/>
          <w14:ligatures w14:val="standardContextual"/>
        </w:rPr>
      </w:pPr>
    </w:p>
    <w:p w14:paraId="29FA13A3" w14:textId="20FFD11B" w:rsidR="00EF5754" w:rsidRPr="00BA6A08" w:rsidRDefault="00EF5754" w:rsidP="00EF5754">
      <w:pPr>
        <w:pStyle w:val="ListeParagraf"/>
        <w:numPr>
          <w:ilvl w:val="0"/>
          <w:numId w:val="80"/>
        </w:numPr>
        <w:suppressAutoHyphens/>
        <w:autoSpaceDN w:val="0"/>
        <w:ind w:left="426" w:hanging="426"/>
        <w:contextualSpacing w:val="0"/>
        <w:jc w:val="both"/>
        <w:textAlignment w:val="baseline"/>
      </w:pPr>
      <w:r w:rsidRPr="00BA6A08">
        <w:t>B</w:t>
      </w:r>
      <w:r w:rsidR="000D1A92">
        <w:t xml:space="preserve">u hizmetler için süre </w:t>
      </w:r>
      <w:r w:rsidR="008A42A4">
        <w:t xml:space="preserve">370 gün </w:t>
      </w:r>
      <w:r w:rsidRPr="00BA6A08">
        <w:t xml:space="preserve"> olarak öngörülmektedir.</w:t>
      </w:r>
    </w:p>
    <w:p w14:paraId="79D02EBA" w14:textId="77777777" w:rsidR="00EF5754" w:rsidRPr="00BA6A08" w:rsidRDefault="00EF5754" w:rsidP="00EF5754">
      <w:pPr>
        <w:pStyle w:val="Standard"/>
        <w:jc w:val="both"/>
        <w:rPr>
          <w:rFonts w:ascii="Times New Roman" w:eastAsia="Times New Roman" w:hAnsi="Times New Roman" w:cs="Times New Roman"/>
          <w:sz w:val="24"/>
          <w:szCs w:val="24"/>
          <w:lang w:val="tr-TR" w:eastAsia="tr-TR"/>
          <w14:ligatures w14:val="standardContextual"/>
        </w:rPr>
      </w:pPr>
    </w:p>
    <w:p w14:paraId="429D7F98" w14:textId="4607E7FE" w:rsidR="00EF5754" w:rsidRPr="00BA6A08" w:rsidRDefault="00EF5754" w:rsidP="00EF5754">
      <w:pPr>
        <w:pStyle w:val="ListeParagraf"/>
        <w:numPr>
          <w:ilvl w:val="0"/>
          <w:numId w:val="79"/>
        </w:numPr>
        <w:suppressAutoHyphens/>
        <w:autoSpaceDN w:val="0"/>
        <w:ind w:left="426" w:hanging="426"/>
        <w:contextualSpacing w:val="0"/>
        <w:jc w:val="both"/>
        <w:textAlignment w:val="baseline"/>
      </w:pPr>
      <w:r w:rsidRPr="00BA6A08">
        <w:t xml:space="preserve">PAKET 2: FRIT-KFW-CW-II-02 danışmanlık hizmeti (yapı denetim) bahsi geçen 2 Spor Salonu ve 2 Gençlik Merkezi tesis inşaatı denetim hizmetlerini kapsamaktadır. 12 aylık Kusur sorumluluk süresi dahil olmak üzere denetim hizmetleri için süre </w:t>
      </w:r>
      <w:r w:rsidR="00BD7F9A">
        <w:t>800 gün</w:t>
      </w:r>
      <w:r w:rsidRPr="00BA6A08">
        <w:t xml:space="preserve"> olarak öngörülmektedir.</w:t>
      </w:r>
    </w:p>
    <w:p w14:paraId="2F34C4F5" w14:textId="77777777" w:rsidR="00EF5754" w:rsidRPr="00BA6A08" w:rsidRDefault="00EF5754" w:rsidP="00EF5754">
      <w:pPr>
        <w:pStyle w:val="ListeParagraf"/>
        <w:spacing w:line="276" w:lineRule="auto"/>
        <w:jc w:val="both"/>
      </w:pPr>
    </w:p>
    <w:p w14:paraId="1674C392" w14:textId="77777777" w:rsidR="00EF5754" w:rsidRPr="00BA6A08" w:rsidRDefault="00EF5754" w:rsidP="00EF5754">
      <w:pPr>
        <w:spacing w:line="276" w:lineRule="auto"/>
        <w:jc w:val="both"/>
      </w:pPr>
    </w:p>
    <w:p w14:paraId="187F8658" w14:textId="77777777" w:rsidR="00EF5754" w:rsidRPr="00BA6A08" w:rsidRDefault="00EF5754" w:rsidP="00EF5754">
      <w:pPr>
        <w:pStyle w:val="Balk1"/>
      </w:pPr>
      <w:bookmarkStart w:id="131" w:name="_Toc191635591"/>
      <w:bookmarkStart w:id="132" w:name="_Toc197511266"/>
      <w:bookmarkStart w:id="133" w:name="_Toc208840107"/>
      <w:bookmarkStart w:id="134" w:name="_Toc208840315"/>
      <w:r w:rsidRPr="00BA6A08">
        <w:lastRenderedPageBreak/>
        <w:t>7.</w:t>
      </w:r>
      <w:r w:rsidRPr="00BA6A08">
        <w:tab/>
      </w:r>
      <w:r w:rsidRPr="00BA6A08">
        <w:rPr>
          <w:rStyle w:val="Balk1Char"/>
          <w:b/>
        </w:rPr>
        <w:t>İŞVEREN TARAFINDAN DANIŞMANLARA SAĞLANACAK DESTEK</w:t>
      </w:r>
      <w:bookmarkEnd w:id="131"/>
      <w:bookmarkEnd w:id="132"/>
      <w:bookmarkEnd w:id="133"/>
      <w:bookmarkEnd w:id="134"/>
      <w:r w:rsidRPr="00BA6A08">
        <w:t xml:space="preserve"> </w:t>
      </w:r>
    </w:p>
    <w:p w14:paraId="6F518A53" w14:textId="77777777" w:rsidR="00EF5754" w:rsidRPr="00695759" w:rsidRDefault="00EF5754" w:rsidP="00EF5754">
      <w:pPr>
        <w:spacing w:line="276" w:lineRule="auto"/>
        <w:jc w:val="both"/>
        <w:rPr>
          <w:sz w:val="24"/>
          <w:szCs w:val="24"/>
        </w:rPr>
      </w:pPr>
      <w:r w:rsidRPr="00695759">
        <w:rPr>
          <w:sz w:val="24"/>
          <w:szCs w:val="24"/>
        </w:rPr>
        <w:t>İnşaat İşleri Yüklenicilerinin ihale dokümanları, şantiyenin büyüklüğüne ve konumuna bağlı olarak şantiyede Danışmanlara geçici ofis alanı sağlayacak maddeleri içerecek şekilde düzenlenecek, odaların büyüklüğü ve sayısı İşverenin ihtiyaçları da göz önünde bulundurularak İşveren ve Danışman tarafından ortaklaşa belirlenecektir. Danışmanlar, yükleniciler bu şantiye ofislerini kullanıma hazır hale getirene kadar gençlik ve spor tesislerinin bulunduğu ildeki merkez ofislerini sağlamaktan tamamen sorumlu olacaktır. Merkez ofis, Sözleşme özel şartlarında belirtilen hükümler uyarınca Danışmanlar tarafından tefriş edilecek ve donatılacak, şantiye ofisleri ise Yüklenici tarafından tefriş edilecektir.  Saha ofislerinin her türlü işletme giderleri Yüklenicilerin sorumluluğunda olacaktır. Danışman, geri ödenebilir masraflarla sağlanan ve hizmetler için kullanılan herhangi bir ekipman ve malzemeyi İşverene teslim etmek zorunda olmayacaktır.</w:t>
      </w:r>
    </w:p>
    <w:p w14:paraId="26348060" w14:textId="77777777" w:rsidR="00EF5754" w:rsidRPr="00695759" w:rsidRDefault="00EF5754" w:rsidP="00EF5754">
      <w:pPr>
        <w:spacing w:line="276" w:lineRule="auto"/>
        <w:jc w:val="both"/>
        <w:rPr>
          <w:sz w:val="24"/>
          <w:szCs w:val="24"/>
        </w:rPr>
      </w:pPr>
    </w:p>
    <w:p w14:paraId="472D9DD8" w14:textId="77777777" w:rsidR="00EF5754" w:rsidRPr="00695759" w:rsidRDefault="00EF5754" w:rsidP="00EF5754">
      <w:pPr>
        <w:spacing w:line="276" w:lineRule="auto"/>
        <w:jc w:val="both"/>
        <w:rPr>
          <w:sz w:val="24"/>
          <w:szCs w:val="24"/>
        </w:rPr>
      </w:pPr>
      <w:r w:rsidRPr="00695759">
        <w:rPr>
          <w:sz w:val="24"/>
          <w:szCs w:val="24"/>
        </w:rPr>
        <w:t>Saha denetleme personeli de dahil olmak üzere Danışman personeli için tüm yerel ulaşım danışman tarafından sağlanacak ve sunulan ücret teklifine dahil edilecektir.</w:t>
      </w:r>
    </w:p>
    <w:p w14:paraId="3C0D3F6F" w14:textId="77777777" w:rsidR="00EF5754" w:rsidRPr="00695759" w:rsidRDefault="00EF5754" w:rsidP="00EF5754">
      <w:pPr>
        <w:spacing w:line="276" w:lineRule="auto"/>
        <w:jc w:val="both"/>
        <w:rPr>
          <w:sz w:val="24"/>
          <w:szCs w:val="24"/>
        </w:rPr>
      </w:pPr>
    </w:p>
    <w:p w14:paraId="6347689A" w14:textId="77777777" w:rsidR="00EF5754" w:rsidRPr="00695759" w:rsidRDefault="00EF5754" w:rsidP="00EF5754">
      <w:pPr>
        <w:spacing w:line="276" w:lineRule="auto"/>
        <w:jc w:val="both"/>
        <w:rPr>
          <w:sz w:val="24"/>
          <w:szCs w:val="24"/>
        </w:rPr>
      </w:pPr>
      <w:r w:rsidRPr="00695759">
        <w:rPr>
          <w:sz w:val="24"/>
          <w:szCs w:val="24"/>
        </w:rPr>
        <w:t>İşverenin uygunluğuna bağlı olarak, aşağıdaki kalemler, mevcut olması halinde İşveren tarafından Danışmanlara ücretsiz olarak sağlanacaktır: Mevcut haritalar, topografik planlar, imar planları, kadastro verileri, paftalar.</w:t>
      </w:r>
    </w:p>
    <w:p w14:paraId="4584CFA2" w14:textId="77777777" w:rsidR="00EF5754" w:rsidRPr="00695759" w:rsidRDefault="00EF5754" w:rsidP="00EF5754">
      <w:pPr>
        <w:spacing w:line="276" w:lineRule="auto"/>
        <w:jc w:val="both"/>
        <w:rPr>
          <w:sz w:val="24"/>
          <w:szCs w:val="24"/>
        </w:rPr>
      </w:pPr>
    </w:p>
    <w:p w14:paraId="131E6514" w14:textId="77777777" w:rsidR="00EF5754" w:rsidRPr="00695759" w:rsidRDefault="00EF5754" w:rsidP="00EF5754">
      <w:pPr>
        <w:spacing w:line="276" w:lineRule="auto"/>
        <w:jc w:val="both"/>
        <w:rPr>
          <w:sz w:val="24"/>
          <w:szCs w:val="24"/>
        </w:rPr>
      </w:pPr>
      <w:r w:rsidRPr="00695759">
        <w:rPr>
          <w:sz w:val="24"/>
          <w:szCs w:val="24"/>
        </w:rPr>
        <w:t>Ayrıca İşveren, mümkün olduğu takdirde, danışmanların, gerçekleştirilecek hizmetlerle ilgili olarak Belediyelerden ve diğer Devlet Makamlarından onay ve izin almalarına yardımcı olacaktır.</w:t>
      </w:r>
    </w:p>
    <w:p w14:paraId="101860F9" w14:textId="77777777" w:rsidR="00EF5754" w:rsidRPr="00695759" w:rsidRDefault="00EF5754" w:rsidP="00EF5754">
      <w:pPr>
        <w:spacing w:line="276" w:lineRule="auto"/>
        <w:jc w:val="both"/>
        <w:rPr>
          <w:sz w:val="24"/>
          <w:szCs w:val="24"/>
        </w:rPr>
      </w:pPr>
    </w:p>
    <w:p w14:paraId="124CE67C" w14:textId="77777777" w:rsidR="00EF5754" w:rsidRPr="00695759" w:rsidRDefault="00EF5754" w:rsidP="00EF5754">
      <w:pPr>
        <w:spacing w:line="276" w:lineRule="auto"/>
        <w:jc w:val="both"/>
        <w:rPr>
          <w:sz w:val="24"/>
          <w:szCs w:val="24"/>
        </w:rPr>
      </w:pPr>
      <w:r w:rsidRPr="00695759">
        <w:rPr>
          <w:sz w:val="24"/>
          <w:szCs w:val="24"/>
        </w:rPr>
        <w:t>Danışmanlar, gerçekleştirilecek Hizmetlerin tamamlanmasını takiben İşverenden alınan tüm belgeleri İşverene iade edecektir.</w:t>
      </w:r>
    </w:p>
    <w:p w14:paraId="2B32D51A" w14:textId="77777777" w:rsidR="00EF5754" w:rsidRPr="00695759" w:rsidRDefault="00EF5754" w:rsidP="00EF5754">
      <w:pPr>
        <w:spacing w:line="276" w:lineRule="auto"/>
        <w:jc w:val="both"/>
        <w:rPr>
          <w:sz w:val="24"/>
          <w:szCs w:val="24"/>
        </w:rPr>
      </w:pPr>
    </w:p>
    <w:p w14:paraId="582606CF" w14:textId="77777777" w:rsidR="00EF5754" w:rsidRPr="00BA6A08" w:rsidRDefault="00EF5754" w:rsidP="00EF5754">
      <w:pPr>
        <w:pStyle w:val="Balk1"/>
      </w:pPr>
      <w:bookmarkStart w:id="135" w:name="_Toc191635592"/>
      <w:bookmarkStart w:id="136" w:name="_Toc197511267"/>
      <w:bookmarkStart w:id="137" w:name="_Toc208840108"/>
      <w:bookmarkStart w:id="138" w:name="_Toc208840316"/>
      <w:r w:rsidRPr="00BA6A08">
        <w:t>8.</w:t>
      </w:r>
      <w:r w:rsidRPr="00BA6A08">
        <w:tab/>
      </w:r>
      <w:r w:rsidRPr="00BA6A08">
        <w:rPr>
          <w:rStyle w:val="Balk1Char"/>
          <w:b/>
        </w:rPr>
        <w:t>KİLİT UZMANLAR İÇİN EKİP OLUŞUMU VE GEREKEN NİTELİKLER</w:t>
      </w:r>
      <w:bookmarkEnd w:id="135"/>
      <w:bookmarkEnd w:id="136"/>
      <w:bookmarkEnd w:id="137"/>
      <w:bookmarkEnd w:id="138"/>
    </w:p>
    <w:p w14:paraId="45E00E2A" w14:textId="77777777" w:rsidR="00EF5754" w:rsidRPr="00BA6A08" w:rsidRDefault="00EF5754" w:rsidP="00EF5754">
      <w:pPr>
        <w:spacing w:line="276" w:lineRule="auto"/>
        <w:jc w:val="both"/>
      </w:pPr>
    </w:p>
    <w:p w14:paraId="3F8C285D" w14:textId="77777777" w:rsidR="00EF5754" w:rsidRPr="00695759" w:rsidRDefault="00EF5754" w:rsidP="00EF5754">
      <w:pPr>
        <w:spacing w:line="276" w:lineRule="auto"/>
        <w:jc w:val="both"/>
        <w:rPr>
          <w:sz w:val="24"/>
          <w:szCs w:val="24"/>
        </w:rPr>
      </w:pPr>
      <w:r w:rsidRPr="00695759">
        <w:rPr>
          <w:sz w:val="24"/>
          <w:szCs w:val="24"/>
        </w:rPr>
        <w:t>Danışman, yapısal/yenileme, mimari, elektrik, mekanik, enerji verimliliği ile ilgili işlerde deneyimli bir denetim grubunun oluşturulmasından sorumludur. Danışman, denetim için görevlendireceği personeli ve her bir personel için görevlendirilmesi planlanan pozisyonları teklifinde belirtmek suretiyle dokümanları ayrı ayrı gösterecektir. Danışmanın gençlik ve spor tesislerinin   bulunduğu ilde bir denetim ekibi kurması beklenmektedir.</w:t>
      </w:r>
    </w:p>
    <w:p w14:paraId="7EF56015" w14:textId="77777777" w:rsidR="00EF5754" w:rsidRPr="002B0B17" w:rsidRDefault="00EF5754" w:rsidP="00EF5754">
      <w:pPr>
        <w:pStyle w:val="Balk2"/>
        <w:rPr>
          <w:szCs w:val="24"/>
        </w:rPr>
      </w:pPr>
      <w:bookmarkStart w:id="139" w:name="_Toc191635593"/>
      <w:bookmarkStart w:id="140" w:name="_Toc197511268"/>
      <w:bookmarkStart w:id="141" w:name="_Toc208840109"/>
      <w:bookmarkStart w:id="142" w:name="_Toc208840317"/>
      <w:r w:rsidRPr="00EF5754">
        <w:rPr>
          <w:szCs w:val="24"/>
        </w:rPr>
        <w:t xml:space="preserve">8.1 </w:t>
      </w:r>
      <w:r w:rsidRPr="00EF5754">
        <w:rPr>
          <w:rStyle w:val="Balk2Char"/>
          <w:b/>
          <w:szCs w:val="24"/>
        </w:rPr>
        <w:t>Ekip Oluşumu</w:t>
      </w:r>
      <w:bookmarkEnd w:id="139"/>
      <w:bookmarkEnd w:id="140"/>
      <w:bookmarkEnd w:id="141"/>
      <w:bookmarkEnd w:id="142"/>
    </w:p>
    <w:p w14:paraId="2673FFD7" w14:textId="77777777" w:rsidR="00EF5754" w:rsidRPr="00695759" w:rsidRDefault="00EF5754" w:rsidP="00EF5754">
      <w:pPr>
        <w:spacing w:line="276" w:lineRule="auto"/>
        <w:jc w:val="both"/>
        <w:rPr>
          <w:sz w:val="24"/>
          <w:szCs w:val="24"/>
        </w:rPr>
      </w:pPr>
      <w:r w:rsidRPr="00695759">
        <w:rPr>
          <w:sz w:val="24"/>
          <w:szCs w:val="24"/>
        </w:rPr>
        <w:t>Hizmet kapsamının başarılı bir şekilde yerine getirilmesi, benzer inşaat mühendisliği işleri; mimari işler, mekanik tesisat işleri, enerji verimliliği, altyapı/üstyapı esnekliği ve afet riskinin azaltılması; inşaat yöntemleri mühendisliği; çevresel, sosyal, iş sağlığı ve güvenliği ve toplum güvenliğinin iyileştirilmesi; inşaat ve sözleşme yönetimi ve ilgili alanlarda mesleki yeterlilik gerektirir.</w:t>
      </w:r>
    </w:p>
    <w:p w14:paraId="4B2A9879" w14:textId="77777777" w:rsidR="00EF5754" w:rsidRPr="00695759" w:rsidRDefault="00EF5754" w:rsidP="00EF5754">
      <w:pPr>
        <w:spacing w:line="276" w:lineRule="auto"/>
        <w:jc w:val="both"/>
        <w:rPr>
          <w:sz w:val="24"/>
          <w:szCs w:val="24"/>
        </w:rPr>
      </w:pPr>
      <w:r w:rsidRPr="00695759">
        <w:rPr>
          <w:sz w:val="24"/>
          <w:szCs w:val="24"/>
        </w:rPr>
        <w:lastRenderedPageBreak/>
        <w:t xml:space="preserve">Danışman, mühendislik tasarımı, altyapı/üstyapı esnekliği ve inşaat kalitesi; teknik, sosyal ve çevresel risklerin azaltılması ve paranın karşılığını verme açısından istenen sonuçların elde edilmesi için bütünleşik bir yaklaşım uygulayabilecek bir ekip oluşturacaktır. </w:t>
      </w:r>
    </w:p>
    <w:p w14:paraId="3C282ABB" w14:textId="77777777" w:rsidR="00EF5754" w:rsidRPr="00695759" w:rsidRDefault="00EF5754" w:rsidP="00EF5754">
      <w:pPr>
        <w:spacing w:line="276" w:lineRule="auto"/>
        <w:jc w:val="both"/>
        <w:rPr>
          <w:sz w:val="24"/>
          <w:szCs w:val="24"/>
        </w:rPr>
      </w:pPr>
      <w:r w:rsidRPr="00695759">
        <w:rPr>
          <w:sz w:val="24"/>
          <w:szCs w:val="24"/>
        </w:rPr>
        <w:t>Danışman, iş kapsamında gerekli olan faaliyetleri tamamlamak ve projenin hedeflerine zaman, maliyet ve kalite açısından ulaşmak için uzmanlık ve zaman tahsisi açısından yeterli personel ve gerekli ekipman/hizmetleri sağlayacaktır.</w:t>
      </w:r>
    </w:p>
    <w:p w14:paraId="6BFC1A6D" w14:textId="77777777" w:rsidR="00EF5754" w:rsidRPr="00695759" w:rsidRDefault="00EF5754" w:rsidP="00EF5754">
      <w:pPr>
        <w:spacing w:line="276" w:lineRule="auto"/>
        <w:jc w:val="both"/>
        <w:rPr>
          <w:sz w:val="24"/>
          <w:szCs w:val="24"/>
        </w:rPr>
      </w:pPr>
      <w:r w:rsidRPr="00695759">
        <w:rPr>
          <w:sz w:val="24"/>
          <w:szCs w:val="24"/>
        </w:rPr>
        <w:t>Ekip en azından aşağıdaki kilit pozisyonlara (veya eşdeğer uzmanlık kombinasyonuna) sahip olacaktır:</w:t>
      </w:r>
    </w:p>
    <w:p w14:paraId="418EC747" w14:textId="77777777" w:rsidR="00EF5754" w:rsidRPr="00695759" w:rsidRDefault="00EF5754" w:rsidP="00EF5754">
      <w:pPr>
        <w:spacing w:line="276" w:lineRule="auto"/>
        <w:jc w:val="both"/>
        <w:rPr>
          <w:b/>
          <w:sz w:val="24"/>
          <w:szCs w:val="24"/>
        </w:rPr>
      </w:pPr>
      <w:r w:rsidRPr="00695759">
        <w:rPr>
          <w:b/>
          <w:sz w:val="24"/>
          <w:szCs w:val="24"/>
        </w:rPr>
        <w:t>Genel Görevlendirme Yönetimi</w:t>
      </w:r>
    </w:p>
    <w:p w14:paraId="1D7FB60D" w14:textId="101F6F61" w:rsidR="00EF5754" w:rsidRPr="00BA6A08" w:rsidRDefault="00EF5754" w:rsidP="00EF5754">
      <w:pPr>
        <w:pStyle w:val="ListeParagraf"/>
        <w:numPr>
          <w:ilvl w:val="0"/>
          <w:numId w:val="66"/>
        </w:numPr>
        <w:spacing w:line="276" w:lineRule="auto"/>
        <w:jc w:val="both"/>
        <w:rPr>
          <w:b/>
        </w:rPr>
      </w:pPr>
      <w:r w:rsidRPr="00BA6A08">
        <w:t>Proje Müdürü - İnşaat Mühendisi / Mimar  (1)</w:t>
      </w:r>
    </w:p>
    <w:p w14:paraId="4777E099" w14:textId="77777777" w:rsidR="00EF5754" w:rsidRPr="00BA6A08" w:rsidRDefault="00EF5754" w:rsidP="00EF5754">
      <w:pPr>
        <w:spacing w:line="276" w:lineRule="auto"/>
        <w:jc w:val="both"/>
        <w:rPr>
          <w:b/>
        </w:rPr>
      </w:pPr>
      <w:r w:rsidRPr="00BA6A08">
        <w:rPr>
          <w:b/>
        </w:rPr>
        <w:t>İnşaat Denetim Aşaması</w:t>
      </w:r>
    </w:p>
    <w:p w14:paraId="786130C3" w14:textId="315C05B3" w:rsidR="00EF5754" w:rsidRPr="00BA6A08" w:rsidRDefault="00EF5754" w:rsidP="00EF5754">
      <w:pPr>
        <w:pStyle w:val="ListeParagraf"/>
        <w:numPr>
          <w:ilvl w:val="0"/>
          <w:numId w:val="66"/>
        </w:numPr>
        <w:spacing w:line="276" w:lineRule="auto"/>
        <w:jc w:val="both"/>
      </w:pPr>
      <w:r w:rsidRPr="00BA6A08">
        <w:t>Saha Kontrol Amiri / İnşaat Mühendisi (</w:t>
      </w:r>
      <w:r w:rsidR="000C3403">
        <w:t>1</w:t>
      </w:r>
      <w:r w:rsidRPr="00BA6A08">
        <w:t>)</w:t>
      </w:r>
    </w:p>
    <w:p w14:paraId="43989410" w14:textId="77777777" w:rsidR="00EF5754" w:rsidRPr="00BA6A08" w:rsidRDefault="00EF5754" w:rsidP="00EF5754">
      <w:pPr>
        <w:pStyle w:val="ListeParagraf"/>
        <w:numPr>
          <w:ilvl w:val="0"/>
          <w:numId w:val="66"/>
        </w:numPr>
        <w:spacing w:line="276" w:lineRule="auto"/>
        <w:jc w:val="both"/>
      </w:pPr>
      <w:r w:rsidRPr="00BA6A08">
        <w:t>İnşaat Mühendisleri (8)</w:t>
      </w:r>
    </w:p>
    <w:p w14:paraId="4F7500F4" w14:textId="77777777" w:rsidR="00EF5754" w:rsidRPr="00BA6A08" w:rsidRDefault="00EF5754" w:rsidP="00EF5754">
      <w:pPr>
        <w:pStyle w:val="ListeParagraf"/>
        <w:numPr>
          <w:ilvl w:val="0"/>
          <w:numId w:val="66"/>
        </w:numPr>
        <w:spacing w:line="276" w:lineRule="auto"/>
        <w:jc w:val="both"/>
      </w:pPr>
      <w:r w:rsidRPr="00BA6A08">
        <w:t>Makine Mühendisleri (2)</w:t>
      </w:r>
    </w:p>
    <w:p w14:paraId="56B273FF" w14:textId="77777777" w:rsidR="00EF5754" w:rsidRPr="00BA6A08" w:rsidRDefault="00EF5754" w:rsidP="00EF5754">
      <w:pPr>
        <w:pStyle w:val="ListeParagraf"/>
        <w:numPr>
          <w:ilvl w:val="0"/>
          <w:numId w:val="66"/>
        </w:numPr>
        <w:spacing w:line="276" w:lineRule="auto"/>
        <w:jc w:val="both"/>
      </w:pPr>
      <w:r w:rsidRPr="00BA6A08">
        <w:t>Elektrik Mühendisi (2)</w:t>
      </w:r>
    </w:p>
    <w:p w14:paraId="0F7F91FB" w14:textId="7E0338FB" w:rsidR="00EF5754" w:rsidRDefault="00EF5754" w:rsidP="00EF5754">
      <w:pPr>
        <w:pStyle w:val="ListeParagraf"/>
        <w:numPr>
          <w:ilvl w:val="0"/>
          <w:numId w:val="66"/>
        </w:numPr>
        <w:spacing w:line="276" w:lineRule="auto"/>
        <w:jc w:val="both"/>
      </w:pPr>
      <w:r w:rsidRPr="00BA6A08">
        <w:t>İş Sağlığı ve Güvenliği Uzmanı (1)</w:t>
      </w:r>
    </w:p>
    <w:p w14:paraId="5CADDE02" w14:textId="6069720D" w:rsidR="000C3403" w:rsidRPr="00BA6A08" w:rsidRDefault="003A78B0" w:rsidP="003A78B0">
      <w:pPr>
        <w:pStyle w:val="ListeParagraf"/>
        <w:numPr>
          <w:ilvl w:val="0"/>
          <w:numId w:val="66"/>
        </w:numPr>
        <w:spacing w:line="276" w:lineRule="auto"/>
        <w:jc w:val="both"/>
      </w:pPr>
      <w:r w:rsidRPr="003A78B0">
        <w:t>Destek Personeli: Haked</w:t>
      </w:r>
      <w:r>
        <w:t>iş Mühendisi (İnşaat Mühendisi)</w:t>
      </w:r>
      <w:r w:rsidR="000C3403">
        <w:t xml:space="preserve"> (1) </w:t>
      </w:r>
    </w:p>
    <w:p w14:paraId="2C100DFF" w14:textId="77777777" w:rsidR="00EF5754" w:rsidRPr="00BA6A08" w:rsidRDefault="00EF5754" w:rsidP="00EF5754">
      <w:pPr>
        <w:spacing w:line="276" w:lineRule="auto"/>
        <w:jc w:val="both"/>
      </w:pPr>
    </w:p>
    <w:p w14:paraId="7EF5B1DF" w14:textId="77777777" w:rsidR="00EF5754" w:rsidRPr="00695759" w:rsidRDefault="00EF5754" w:rsidP="00EF5754">
      <w:pPr>
        <w:spacing w:line="276" w:lineRule="auto"/>
        <w:jc w:val="both"/>
        <w:rPr>
          <w:sz w:val="24"/>
          <w:szCs w:val="24"/>
        </w:rPr>
      </w:pPr>
      <w:r w:rsidRPr="00695759">
        <w:rPr>
          <w:sz w:val="24"/>
          <w:szCs w:val="24"/>
        </w:rPr>
        <w:t xml:space="preserve">Bu çekirdek ekip, Danışman tarafından önerilen diğer profesyoneller tarafından desteklenecektir. İlave olarak önerilen uzmanlar, sözleşmedeki rollerini uzun dönemli/kısa dönemli olarak kabul edilip edilmeyeceklerini belirtmelidir, böylece bütçe dökümündeki hangi ücret oranının hangi profil için geçerli olacağı açıkça anlaşılabilir. </w:t>
      </w:r>
    </w:p>
    <w:p w14:paraId="32B5A7BB" w14:textId="77777777" w:rsidR="00EF5754" w:rsidRPr="00695759" w:rsidRDefault="00EF5754" w:rsidP="00EF5754">
      <w:pPr>
        <w:spacing w:line="276" w:lineRule="auto"/>
        <w:jc w:val="both"/>
        <w:rPr>
          <w:sz w:val="24"/>
          <w:szCs w:val="24"/>
        </w:rPr>
      </w:pPr>
      <w:r w:rsidRPr="00695759">
        <w:rPr>
          <w:sz w:val="24"/>
          <w:szCs w:val="24"/>
        </w:rPr>
        <w:t>Tüm personel bağımsız olmalı ve kendilerine verilen sorumluluklarla ilgili olarak çıkar çatışması içinde olmamalıdır. Danışman tarafından diğer personelleri seçmek için kullanılan seçim prosedürleri şeffaf olmalı ve mesleki nitelikler, dil becerileri ve iş deneyimi de dahil olmak üzere önceden tanımlanmış kriterlere dayanmalıdır. Nihai raporlar hem İngilizce hem de Türkçe olarak hazırlanacağından, Danışman ekipte çevirmen bulundurmayı düşünebilir veya güvenilir ve yüksek kaliteli çeviri için uygun bir alternatif önerebilir.</w:t>
      </w:r>
    </w:p>
    <w:p w14:paraId="7DF0842D" w14:textId="77777777" w:rsidR="00EF5754" w:rsidRPr="00695759" w:rsidRDefault="00EF5754" w:rsidP="00EF5754">
      <w:pPr>
        <w:spacing w:line="276" w:lineRule="auto"/>
        <w:jc w:val="both"/>
        <w:rPr>
          <w:sz w:val="24"/>
          <w:szCs w:val="24"/>
        </w:rPr>
      </w:pPr>
      <w:r w:rsidRPr="00695759">
        <w:rPr>
          <w:sz w:val="24"/>
          <w:szCs w:val="24"/>
        </w:rPr>
        <w:t>Aşağıdaki liste, çekirdek ekip pozisyonlarının gerekli nitelikleri hakkında daha fazla ayrıntı sunmaktadır:</w:t>
      </w:r>
    </w:p>
    <w:p w14:paraId="0F0BAAFC" w14:textId="3D69F3B9" w:rsidR="00EF5754" w:rsidRPr="00695759" w:rsidRDefault="00EF5754" w:rsidP="00EF5754">
      <w:pPr>
        <w:spacing w:line="276" w:lineRule="auto"/>
        <w:jc w:val="both"/>
        <w:rPr>
          <w:sz w:val="24"/>
          <w:szCs w:val="24"/>
        </w:rPr>
      </w:pPr>
      <w:r w:rsidRPr="00695759">
        <w:rPr>
          <w:b/>
          <w:sz w:val="24"/>
          <w:szCs w:val="24"/>
        </w:rPr>
        <w:t>Proje Müdürü</w:t>
      </w:r>
      <w:r w:rsidRPr="00695759">
        <w:rPr>
          <w:sz w:val="24"/>
          <w:szCs w:val="24"/>
        </w:rPr>
        <w:t xml:space="preserve"> Projenin genel yönetiminden sorumlu olacaktır. (i) İnşaat Mühendisliği veya Mimarlık alanında lisans derecesi (ii) en az 15 yıllık mesleki deneyimi (iii) Uluslararası Finans Kurumu (IFI) tarafından finanse edilen projelerde çalışma deneyimi, (iv) gençlik ve spor tesisleri  denetim işlerinde en az 5 yıl deneyim</w:t>
      </w:r>
    </w:p>
    <w:p w14:paraId="4DAB4A1B" w14:textId="77777777" w:rsidR="00EF5754" w:rsidRPr="00695759" w:rsidRDefault="00EF5754" w:rsidP="00EF5754">
      <w:pPr>
        <w:spacing w:line="276" w:lineRule="auto"/>
        <w:jc w:val="both"/>
        <w:rPr>
          <w:b/>
          <w:sz w:val="24"/>
          <w:szCs w:val="24"/>
        </w:rPr>
      </w:pPr>
    </w:p>
    <w:p w14:paraId="628AB75D" w14:textId="77777777" w:rsidR="00EF5754" w:rsidRPr="00695759" w:rsidRDefault="00EF5754" w:rsidP="00EF5754">
      <w:pPr>
        <w:spacing w:line="276" w:lineRule="auto"/>
        <w:jc w:val="both"/>
        <w:rPr>
          <w:b/>
          <w:bCs/>
          <w:sz w:val="24"/>
          <w:szCs w:val="24"/>
        </w:rPr>
      </w:pPr>
    </w:p>
    <w:p w14:paraId="7EA95B19" w14:textId="77777777" w:rsidR="00EF5754" w:rsidRPr="00695759" w:rsidRDefault="00EF5754" w:rsidP="00EF5754">
      <w:pPr>
        <w:spacing w:line="276" w:lineRule="auto"/>
        <w:jc w:val="both"/>
        <w:rPr>
          <w:sz w:val="24"/>
          <w:szCs w:val="24"/>
        </w:rPr>
      </w:pPr>
      <w:r w:rsidRPr="00695759">
        <w:rPr>
          <w:b/>
          <w:bCs/>
          <w:sz w:val="24"/>
          <w:szCs w:val="24"/>
        </w:rPr>
        <w:t>Saha Kontrol Amiri / İnşaat Mühendisi</w:t>
      </w:r>
      <w:r w:rsidRPr="00695759">
        <w:rPr>
          <w:sz w:val="24"/>
          <w:szCs w:val="24"/>
        </w:rPr>
        <w:t xml:space="preserve"> (i) İnşaat Mühendisliği alanında lisans derecesi (ii) en az 8 yıl mesleki deneyim (iii) gençlik ve spor tesislerinde en az iki yıl benzer deneyim</w:t>
      </w:r>
    </w:p>
    <w:p w14:paraId="4218D900" w14:textId="77777777" w:rsidR="00EF5754" w:rsidRPr="00695759" w:rsidRDefault="00EF5754" w:rsidP="00EF5754">
      <w:pPr>
        <w:spacing w:line="276" w:lineRule="auto"/>
        <w:jc w:val="both"/>
        <w:rPr>
          <w:sz w:val="24"/>
          <w:szCs w:val="24"/>
        </w:rPr>
      </w:pPr>
    </w:p>
    <w:p w14:paraId="4E49A5D9" w14:textId="77777777" w:rsidR="00EF5754" w:rsidRPr="00695759" w:rsidRDefault="00EF5754" w:rsidP="00EF5754">
      <w:pPr>
        <w:spacing w:line="276" w:lineRule="auto"/>
        <w:jc w:val="both"/>
        <w:rPr>
          <w:sz w:val="24"/>
          <w:szCs w:val="24"/>
        </w:rPr>
      </w:pPr>
      <w:r w:rsidRPr="00695759">
        <w:rPr>
          <w:b/>
          <w:sz w:val="24"/>
          <w:szCs w:val="24"/>
        </w:rPr>
        <w:lastRenderedPageBreak/>
        <w:t>İnşaat Mühendisi</w:t>
      </w:r>
      <w:r w:rsidRPr="00695759">
        <w:rPr>
          <w:sz w:val="24"/>
          <w:szCs w:val="24"/>
        </w:rPr>
        <w:t xml:space="preserve"> - (i) İnşaat Mühendisliği alanında lisans derecesi (ii) en az 5 yıllık mesleki deneyim (iii) gençlik ve spor tesislerinde en az iki yıl benzer deneyim</w:t>
      </w:r>
    </w:p>
    <w:p w14:paraId="7A6C4F4B" w14:textId="77777777" w:rsidR="00EF5754" w:rsidRPr="00695759" w:rsidRDefault="00EF5754" w:rsidP="00EF5754">
      <w:pPr>
        <w:spacing w:line="276" w:lineRule="auto"/>
        <w:jc w:val="both"/>
        <w:rPr>
          <w:b/>
          <w:sz w:val="24"/>
          <w:szCs w:val="24"/>
        </w:rPr>
      </w:pPr>
    </w:p>
    <w:p w14:paraId="282AEBCE" w14:textId="77777777" w:rsidR="00EF5754" w:rsidRPr="00695759" w:rsidRDefault="00EF5754" w:rsidP="00EF5754">
      <w:pPr>
        <w:spacing w:line="276" w:lineRule="auto"/>
        <w:jc w:val="both"/>
        <w:rPr>
          <w:sz w:val="24"/>
          <w:szCs w:val="24"/>
        </w:rPr>
      </w:pPr>
      <w:r w:rsidRPr="00695759">
        <w:rPr>
          <w:b/>
          <w:sz w:val="24"/>
          <w:szCs w:val="24"/>
        </w:rPr>
        <w:t>Makine Mühendisi</w:t>
      </w:r>
      <w:r w:rsidRPr="00695759">
        <w:rPr>
          <w:sz w:val="24"/>
          <w:szCs w:val="24"/>
        </w:rPr>
        <w:t xml:space="preserve"> - (i) Makine Mühendisliği alanında lisans derecesi (ii) en az 5 yıllık mesleki deneyim (iii) gençlik ve spor tesislerinde en az iki yıl benzer deneyim</w:t>
      </w:r>
    </w:p>
    <w:p w14:paraId="11A5058C" w14:textId="77777777" w:rsidR="00EF5754" w:rsidRPr="00695759" w:rsidRDefault="00EF5754" w:rsidP="00EF5754">
      <w:pPr>
        <w:spacing w:line="276" w:lineRule="auto"/>
        <w:jc w:val="both"/>
        <w:rPr>
          <w:sz w:val="24"/>
          <w:szCs w:val="24"/>
        </w:rPr>
      </w:pPr>
    </w:p>
    <w:p w14:paraId="02D278D2" w14:textId="77777777" w:rsidR="00EF5754" w:rsidRPr="00695759" w:rsidRDefault="00EF5754" w:rsidP="00EF5754">
      <w:pPr>
        <w:spacing w:line="276" w:lineRule="auto"/>
        <w:jc w:val="both"/>
        <w:rPr>
          <w:sz w:val="24"/>
          <w:szCs w:val="24"/>
        </w:rPr>
      </w:pPr>
      <w:r w:rsidRPr="00695759">
        <w:rPr>
          <w:b/>
          <w:sz w:val="24"/>
          <w:szCs w:val="24"/>
        </w:rPr>
        <w:t>Elektrik Mühendisi</w:t>
      </w:r>
      <w:r w:rsidRPr="00695759">
        <w:rPr>
          <w:sz w:val="24"/>
          <w:szCs w:val="24"/>
        </w:rPr>
        <w:t xml:space="preserve"> - (i) Elektrik Mühendisliği alanında lisans derecesi (ii) en az 5 yıllık mesleki deneyim (iii) gençlik ve spor tesislerinde en az iki yıl benzer deneyim</w:t>
      </w:r>
    </w:p>
    <w:p w14:paraId="5F71C32A" w14:textId="77777777" w:rsidR="00EF5754" w:rsidRPr="00695759" w:rsidRDefault="00EF5754" w:rsidP="00EF5754">
      <w:pPr>
        <w:spacing w:line="276" w:lineRule="auto"/>
        <w:jc w:val="both"/>
        <w:rPr>
          <w:sz w:val="24"/>
          <w:szCs w:val="24"/>
        </w:rPr>
      </w:pPr>
    </w:p>
    <w:p w14:paraId="49FC3875" w14:textId="77777777" w:rsidR="00EF5754" w:rsidRPr="00695759" w:rsidRDefault="00EF5754" w:rsidP="00EF5754">
      <w:pPr>
        <w:spacing w:line="276" w:lineRule="auto"/>
        <w:jc w:val="both"/>
        <w:rPr>
          <w:b/>
          <w:sz w:val="24"/>
          <w:szCs w:val="24"/>
        </w:rPr>
      </w:pPr>
    </w:p>
    <w:p w14:paraId="13E383CE" w14:textId="77777777" w:rsidR="00EF5754" w:rsidRPr="00695759" w:rsidRDefault="00EF5754" w:rsidP="00EF5754">
      <w:pPr>
        <w:spacing w:line="276" w:lineRule="auto"/>
        <w:jc w:val="both"/>
        <w:rPr>
          <w:sz w:val="24"/>
          <w:szCs w:val="24"/>
        </w:rPr>
      </w:pPr>
    </w:p>
    <w:p w14:paraId="1A4426D7" w14:textId="77777777" w:rsidR="00EF5754" w:rsidRPr="00695759" w:rsidRDefault="00EF5754" w:rsidP="00EF5754">
      <w:pPr>
        <w:spacing w:line="276" w:lineRule="auto"/>
        <w:jc w:val="both"/>
        <w:rPr>
          <w:sz w:val="24"/>
          <w:szCs w:val="24"/>
        </w:rPr>
      </w:pPr>
      <w:r w:rsidRPr="00695759">
        <w:rPr>
          <w:b/>
          <w:sz w:val="24"/>
          <w:szCs w:val="24"/>
        </w:rPr>
        <w:t>İş Sağlığı ve Güvenliği Uzmanı</w:t>
      </w:r>
      <w:r w:rsidRPr="00695759">
        <w:rPr>
          <w:sz w:val="24"/>
          <w:szCs w:val="24"/>
        </w:rPr>
        <w:t>, Sağlık ve Güvenlik yönetmelikleri için yayınlanan 6331 sayılı Kanun uyarınca istihdam edilecek ve B Sınıfı Sertifikaya sahip olacaktır. İş Sağlığı ve Güvenliği(İSG) Uzmanının (i) ilgili bir disiplinde (örneğin inşaat, çevre, makine mühendisliği, İş Sağlığı ve Güvenliği(İSG), vb.)  olması, (ii) İş Sağlığı ve Güvenliği(İSG) değerlendirmesi ve yönetimi konusunda 5 yıldan fazla ilgili deneyime sahip olması ve (iii) Dünya Bankası Grubu koruma önlemleri politikaları ve prosedürleri, Dünya Bankası Grubu Çevre Sağlığı ve Güvenliği Kılavuz İlkeleri veya diğer ilgili uluslararası kabul edilebilir standartlara hakim olması beklenmektedir.</w:t>
      </w:r>
    </w:p>
    <w:p w14:paraId="4392D801" w14:textId="77777777" w:rsidR="00EF5754" w:rsidRPr="00695759" w:rsidRDefault="00EF5754" w:rsidP="00EF5754">
      <w:pPr>
        <w:spacing w:line="276" w:lineRule="auto"/>
        <w:jc w:val="both"/>
        <w:rPr>
          <w:sz w:val="24"/>
          <w:szCs w:val="24"/>
        </w:rPr>
      </w:pPr>
      <w:r w:rsidRPr="00695759">
        <w:rPr>
          <w:sz w:val="24"/>
          <w:szCs w:val="24"/>
        </w:rPr>
        <w:t xml:space="preserve">Bu personel, çevresel ve sosyal yönetim planlarında (ÇSYP) yer alan iş sağlığı ve güvenliği, çevresel ve sosyal etkileri azaltma önlemlerinin yönetilmesi ve izlenmesinden ve inşaat sırasında ilgili İş Sağlığı ve Güvenliği(İSG) risklerinin belirlenmesi ve azaltılması için risk değerlendirmelerinin yapılmasından sorumlu olacaktır. </w:t>
      </w:r>
    </w:p>
    <w:p w14:paraId="7375664B" w14:textId="77777777" w:rsidR="00EF5754" w:rsidRPr="00695759" w:rsidRDefault="00EF5754" w:rsidP="00EF5754">
      <w:pPr>
        <w:spacing w:line="276" w:lineRule="auto"/>
        <w:jc w:val="both"/>
        <w:rPr>
          <w:b/>
          <w:sz w:val="24"/>
          <w:szCs w:val="24"/>
        </w:rPr>
      </w:pPr>
      <w:r w:rsidRPr="00695759">
        <w:rPr>
          <w:b/>
          <w:sz w:val="24"/>
          <w:szCs w:val="24"/>
        </w:rPr>
        <w:t xml:space="preserve">Diğer uzmanlar, destek personeli </w:t>
      </w:r>
    </w:p>
    <w:p w14:paraId="79E23378" w14:textId="77777777" w:rsidR="00EF5754" w:rsidRPr="00695759" w:rsidRDefault="00EF5754" w:rsidP="00EF5754">
      <w:pPr>
        <w:spacing w:line="276" w:lineRule="auto"/>
        <w:jc w:val="both"/>
        <w:rPr>
          <w:sz w:val="24"/>
          <w:szCs w:val="24"/>
        </w:rPr>
      </w:pPr>
      <w:r w:rsidRPr="00695759">
        <w:rPr>
          <w:b/>
          <w:sz w:val="24"/>
          <w:szCs w:val="24"/>
        </w:rPr>
        <w:t>Diğer uzman:</w:t>
      </w:r>
    </w:p>
    <w:p w14:paraId="75DD75E8" w14:textId="77777777" w:rsidR="00EF5754" w:rsidRPr="00695759" w:rsidRDefault="00EF5754" w:rsidP="00EF5754">
      <w:pPr>
        <w:spacing w:line="276" w:lineRule="auto"/>
        <w:jc w:val="both"/>
        <w:rPr>
          <w:sz w:val="24"/>
          <w:szCs w:val="24"/>
        </w:rPr>
      </w:pPr>
      <w:r w:rsidRPr="00695759">
        <w:rPr>
          <w:sz w:val="24"/>
          <w:szCs w:val="24"/>
        </w:rPr>
        <w:t xml:space="preserve">Danışman, inşaat işlerinin ve mühendislik hizmetlerinin (jeoloji mühendisi, peyzaj mimarı, vb.) denetimi için gereken diğer uzmanları seçecek ve işe alacaktır. Bu uzmanların özgeçmişleri de teknik teklife dahil edilmelidir. Ancak, teknik değerlendirme kilit uzmanların niteliklerine göre yapılacaktır. </w:t>
      </w:r>
    </w:p>
    <w:p w14:paraId="4C01341A" w14:textId="77777777" w:rsidR="00EF5754" w:rsidRPr="00695759" w:rsidRDefault="00EF5754" w:rsidP="00EF5754">
      <w:pPr>
        <w:spacing w:line="276" w:lineRule="auto"/>
        <w:jc w:val="both"/>
        <w:rPr>
          <w:sz w:val="24"/>
          <w:szCs w:val="24"/>
        </w:rPr>
      </w:pPr>
      <w:r w:rsidRPr="00695759">
        <w:rPr>
          <w:sz w:val="24"/>
          <w:szCs w:val="24"/>
        </w:rPr>
        <w:t>Tüm diğer uzmanların asgari olarak üniversite mezunu olması, en az beş (5) yıllık iş deneyimine sahip olması, tercihen iyi derecede İngilizce bilmesi ve kendi projeleriyle ilgili alan(lar)da kanıtlanmış deneyime sahip olması gerekmektedir ve Türkiye'deki iş deneyimi bir avantaj olacaktır.</w:t>
      </w:r>
    </w:p>
    <w:p w14:paraId="653895CC" w14:textId="77777777" w:rsidR="00EF5754" w:rsidRPr="00695759" w:rsidRDefault="00EF5754" w:rsidP="00EF5754">
      <w:pPr>
        <w:spacing w:line="276" w:lineRule="auto"/>
        <w:jc w:val="both"/>
        <w:rPr>
          <w:b/>
          <w:sz w:val="24"/>
          <w:szCs w:val="24"/>
        </w:rPr>
      </w:pPr>
      <w:r w:rsidRPr="00695759">
        <w:rPr>
          <w:b/>
          <w:sz w:val="24"/>
          <w:szCs w:val="24"/>
        </w:rPr>
        <w:t>Destek Personeli:</w:t>
      </w:r>
    </w:p>
    <w:p w14:paraId="46D79078" w14:textId="77777777" w:rsidR="00EF5754" w:rsidRPr="00695759" w:rsidRDefault="00EF5754" w:rsidP="00EF5754">
      <w:pPr>
        <w:spacing w:line="276" w:lineRule="auto"/>
        <w:jc w:val="both"/>
        <w:rPr>
          <w:sz w:val="24"/>
          <w:szCs w:val="24"/>
        </w:rPr>
      </w:pPr>
      <w:r w:rsidRPr="00695759">
        <w:rPr>
          <w:sz w:val="24"/>
          <w:szCs w:val="24"/>
        </w:rPr>
        <w:t>Destek ve destek personeli maliyetleri danışmanın mali teklifine dahil edilmelidir. Danışman ayrıca, tüm faaliyetlerinin ve çıktılarının kalitesini güvence altına almak amacıyla uzman ekibi desteklemek için gerekli olan yeterli idari personeli (yani sekreter, mütercim tercüman, muhasebeci, belge kontrol görevlisi vb) ve teknisyenleri/kıdemsiz mühendisleri temin etmelidir.</w:t>
      </w:r>
    </w:p>
    <w:p w14:paraId="56CE31DF" w14:textId="77777777" w:rsidR="00EF5754" w:rsidRPr="00695759" w:rsidRDefault="00EF5754" w:rsidP="00EF5754">
      <w:pPr>
        <w:spacing w:after="160" w:line="259" w:lineRule="auto"/>
        <w:rPr>
          <w:sz w:val="24"/>
          <w:szCs w:val="24"/>
        </w:rPr>
      </w:pPr>
      <w:r w:rsidRPr="00695759">
        <w:rPr>
          <w:sz w:val="24"/>
          <w:szCs w:val="24"/>
        </w:rPr>
        <w:br w:type="page"/>
      </w:r>
    </w:p>
    <w:p w14:paraId="3F5C0F87" w14:textId="77777777" w:rsidR="00EF5754" w:rsidRPr="00BA6A08" w:rsidRDefault="00EF5754" w:rsidP="00EF5754">
      <w:pPr>
        <w:pStyle w:val="Balk1"/>
      </w:pPr>
      <w:bookmarkStart w:id="143" w:name="_Toc191635594"/>
      <w:bookmarkStart w:id="144" w:name="_Toc197511269"/>
      <w:bookmarkStart w:id="145" w:name="_Toc208840110"/>
      <w:bookmarkStart w:id="146" w:name="_Toc208840318"/>
      <w:r w:rsidRPr="00BA6A08">
        <w:lastRenderedPageBreak/>
        <w:t>EK-1 SÖZLEŞME KAPSAMINDA İNŞA EDİLECEK GENÇLİK VE SPOR TESİSLERİ</w:t>
      </w:r>
      <w:bookmarkEnd w:id="143"/>
      <w:bookmarkEnd w:id="144"/>
      <w:bookmarkEnd w:id="145"/>
      <w:bookmarkEnd w:id="146"/>
    </w:p>
    <w:p w14:paraId="49CC8DE0" w14:textId="77777777" w:rsidR="00EF5754" w:rsidRPr="00BA6A08" w:rsidRDefault="00EF5754" w:rsidP="00EF5754">
      <w:pPr>
        <w:pStyle w:val="ListeParagraf"/>
        <w:ind w:left="360"/>
        <w:rPr>
          <w:b/>
          <w:i/>
        </w:rPr>
      </w:pPr>
    </w:p>
    <w:tbl>
      <w:tblPr>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2"/>
        <w:gridCol w:w="2197"/>
        <w:gridCol w:w="2277"/>
        <w:gridCol w:w="1469"/>
        <w:gridCol w:w="2441"/>
      </w:tblGrid>
      <w:tr w:rsidR="00EF5754" w:rsidRPr="00BA6A08" w14:paraId="3619F9AC" w14:textId="77777777" w:rsidTr="00695759">
        <w:trPr>
          <w:trHeight w:val="290"/>
        </w:trPr>
        <w:tc>
          <w:tcPr>
            <w:tcW w:w="0" w:type="auto"/>
            <w:shd w:val="clear" w:color="auto" w:fill="auto"/>
            <w:noWrap/>
            <w:vAlign w:val="center"/>
            <w:hideMark/>
          </w:tcPr>
          <w:p w14:paraId="476BB06D" w14:textId="77777777" w:rsidR="00EF5754" w:rsidRPr="00BA6A08" w:rsidRDefault="00EF5754" w:rsidP="00EF5754">
            <w:pPr>
              <w:jc w:val="center"/>
              <w:rPr>
                <w:b/>
                <w:bCs/>
                <w:sz w:val="22"/>
                <w:szCs w:val="22"/>
              </w:rPr>
            </w:pPr>
            <w:r w:rsidRPr="00BA6A08">
              <w:rPr>
                <w:b/>
                <w:bCs/>
                <w:sz w:val="22"/>
                <w:szCs w:val="22"/>
              </w:rPr>
              <w:t>Tesis No</w:t>
            </w:r>
          </w:p>
        </w:tc>
        <w:tc>
          <w:tcPr>
            <w:tcW w:w="0" w:type="auto"/>
            <w:shd w:val="clear" w:color="auto" w:fill="auto"/>
            <w:vAlign w:val="center"/>
            <w:hideMark/>
          </w:tcPr>
          <w:p w14:paraId="095C2E93" w14:textId="77777777" w:rsidR="00EF5754" w:rsidRPr="00BA6A08" w:rsidRDefault="00EF5754" w:rsidP="00EF5754">
            <w:pPr>
              <w:jc w:val="center"/>
              <w:rPr>
                <w:b/>
                <w:bCs/>
                <w:sz w:val="22"/>
                <w:szCs w:val="22"/>
              </w:rPr>
            </w:pPr>
            <w:r w:rsidRPr="00BA6A08">
              <w:rPr>
                <w:b/>
                <w:bCs/>
                <w:sz w:val="22"/>
                <w:szCs w:val="22"/>
              </w:rPr>
              <w:t>Tesis Türü</w:t>
            </w:r>
          </w:p>
        </w:tc>
        <w:tc>
          <w:tcPr>
            <w:tcW w:w="0" w:type="auto"/>
            <w:shd w:val="clear" w:color="auto" w:fill="auto"/>
            <w:vAlign w:val="center"/>
            <w:hideMark/>
          </w:tcPr>
          <w:p w14:paraId="3073833D" w14:textId="77777777" w:rsidR="00EF5754" w:rsidRPr="00BA6A08" w:rsidRDefault="00EF5754" w:rsidP="00EF5754">
            <w:pPr>
              <w:jc w:val="center"/>
              <w:rPr>
                <w:b/>
                <w:bCs/>
                <w:sz w:val="22"/>
                <w:szCs w:val="22"/>
              </w:rPr>
            </w:pPr>
            <w:r w:rsidRPr="00BA6A08">
              <w:rPr>
                <w:b/>
                <w:bCs/>
                <w:sz w:val="22"/>
                <w:szCs w:val="22"/>
              </w:rPr>
              <w:t>İl</w:t>
            </w:r>
          </w:p>
        </w:tc>
        <w:tc>
          <w:tcPr>
            <w:tcW w:w="0" w:type="auto"/>
            <w:shd w:val="clear" w:color="auto" w:fill="auto"/>
            <w:vAlign w:val="center"/>
            <w:hideMark/>
          </w:tcPr>
          <w:p w14:paraId="5A7E79B9" w14:textId="77777777" w:rsidR="00EF5754" w:rsidRPr="00BA6A08" w:rsidRDefault="00EF5754" w:rsidP="00EF5754">
            <w:pPr>
              <w:jc w:val="center"/>
              <w:rPr>
                <w:b/>
                <w:bCs/>
                <w:sz w:val="22"/>
                <w:szCs w:val="22"/>
              </w:rPr>
            </w:pPr>
            <w:r w:rsidRPr="00BA6A08">
              <w:rPr>
                <w:b/>
                <w:bCs/>
                <w:sz w:val="22"/>
                <w:szCs w:val="22"/>
              </w:rPr>
              <w:t>İlçe</w:t>
            </w:r>
          </w:p>
        </w:tc>
        <w:tc>
          <w:tcPr>
            <w:tcW w:w="0" w:type="auto"/>
            <w:shd w:val="clear" w:color="auto" w:fill="auto"/>
            <w:noWrap/>
            <w:vAlign w:val="center"/>
            <w:hideMark/>
          </w:tcPr>
          <w:p w14:paraId="4110A1BF" w14:textId="77777777" w:rsidR="00EF5754" w:rsidRPr="00BA6A08" w:rsidRDefault="00EF5754" w:rsidP="00EF5754">
            <w:pPr>
              <w:jc w:val="center"/>
              <w:rPr>
                <w:b/>
                <w:bCs/>
                <w:sz w:val="22"/>
                <w:szCs w:val="22"/>
              </w:rPr>
            </w:pPr>
            <w:r w:rsidRPr="00BA6A08">
              <w:rPr>
                <w:b/>
                <w:bCs/>
                <w:sz w:val="22"/>
                <w:szCs w:val="22"/>
              </w:rPr>
              <w:t>Mahalle</w:t>
            </w:r>
          </w:p>
        </w:tc>
      </w:tr>
      <w:tr w:rsidR="00EF5754" w:rsidRPr="00BA6A08" w14:paraId="4E4A9AE3" w14:textId="77777777" w:rsidTr="00695759">
        <w:trPr>
          <w:trHeight w:val="582"/>
        </w:trPr>
        <w:tc>
          <w:tcPr>
            <w:tcW w:w="0" w:type="auto"/>
            <w:shd w:val="clear" w:color="auto" w:fill="auto"/>
            <w:noWrap/>
            <w:vAlign w:val="bottom"/>
            <w:hideMark/>
          </w:tcPr>
          <w:p w14:paraId="1D8C1ACC" w14:textId="77777777" w:rsidR="00EF5754" w:rsidRPr="00BA6A08" w:rsidRDefault="00EF5754" w:rsidP="00EF5754">
            <w:pPr>
              <w:jc w:val="center"/>
              <w:rPr>
                <w:color w:val="000000"/>
                <w:sz w:val="22"/>
              </w:rPr>
            </w:pPr>
            <w:r w:rsidRPr="00BA6A08">
              <w:rPr>
                <w:color w:val="000000"/>
                <w:sz w:val="22"/>
                <w:szCs w:val="22"/>
              </w:rPr>
              <w:t>1</w:t>
            </w:r>
          </w:p>
        </w:tc>
        <w:tc>
          <w:tcPr>
            <w:tcW w:w="0" w:type="auto"/>
            <w:shd w:val="clear" w:color="auto" w:fill="auto"/>
            <w:noWrap/>
            <w:vAlign w:val="bottom"/>
            <w:hideMark/>
          </w:tcPr>
          <w:p w14:paraId="22ECB963" w14:textId="77777777" w:rsidR="00EF5754" w:rsidRPr="00BA6A08" w:rsidRDefault="00EF5754" w:rsidP="00EF5754">
            <w:pPr>
              <w:rPr>
                <w:color w:val="000000"/>
                <w:sz w:val="22"/>
              </w:rPr>
            </w:pPr>
            <w:r w:rsidRPr="00BA6A08">
              <w:rPr>
                <w:color w:val="000000"/>
                <w:sz w:val="22"/>
                <w:szCs w:val="22"/>
              </w:rPr>
              <w:t xml:space="preserve"> </w:t>
            </w:r>
            <w:r w:rsidRPr="00BA6A08">
              <w:rPr>
                <w:color w:val="000000"/>
                <w:sz w:val="22"/>
              </w:rPr>
              <w:t xml:space="preserve">SPOR </w:t>
            </w:r>
            <w:r w:rsidRPr="00BA6A08">
              <w:rPr>
                <w:color w:val="000000"/>
                <w:sz w:val="22"/>
                <w:szCs w:val="22"/>
              </w:rPr>
              <w:t xml:space="preserve">SALONU </w:t>
            </w:r>
          </w:p>
        </w:tc>
        <w:tc>
          <w:tcPr>
            <w:tcW w:w="0" w:type="auto"/>
            <w:shd w:val="clear" w:color="auto" w:fill="auto"/>
            <w:noWrap/>
            <w:vAlign w:val="bottom"/>
            <w:hideMark/>
          </w:tcPr>
          <w:p w14:paraId="6E90C40F" w14:textId="77777777" w:rsidR="00EF5754" w:rsidRPr="00BA6A08" w:rsidRDefault="00EF5754" w:rsidP="00EF5754">
            <w:pPr>
              <w:rPr>
                <w:color w:val="000000"/>
                <w:sz w:val="22"/>
              </w:rPr>
            </w:pPr>
            <w:r w:rsidRPr="00BA6A08">
              <w:rPr>
                <w:color w:val="000000"/>
                <w:sz w:val="22"/>
                <w:szCs w:val="22"/>
              </w:rPr>
              <w:t xml:space="preserve"> BATMAN </w:t>
            </w:r>
          </w:p>
        </w:tc>
        <w:tc>
          <w:tcPr>
            <w:tcW w:w="0" w:type="auto"/>
            <w:shd w:val="clear" w:color="auto" w:fill="auto"/>
            <w:noWrap/>
            <w:vAlign w:val="bottom"/>
            <w:hideMark/>
          </w:tcPr>
          <w:p w14:paraId="42BE5D06" w14:textId="77777777" w:rsidR="00EF5754" w:rsidRPr="00BA6A08" w:rsidRDefault="00EF5754" w:rsidP="00EF5754">
            <w:pPr>
              <w:rPr>
                <w:color w:val="000000"/>
                <w:sz w:val="22"/>
                <w:szCs w:val="22"/>
              </w:rPr>
            </w:pPr>
            <w:r w:rsidRPr="00BA6A08">
              <w:rPr>
                <w:color w:val="000000"/>
                <w:sz w:val="22"/>
                <w:szCs w:val="22"/>
              </w:rPr>
              <w:t xml:space="preserve"> MERKEZ </w:t>
            </w:r>
          </w:p>
        </w:tc>
        <w:tc>
          <w:tcPr>
            <w:tcW w:w="0" w:type="auto"/>
            <w:shd w:val="clear" w:color="auto" w:fill="auto"/>
            <w:noWrap/>
            <w:vAlign w:val="bottom"/>
            <w:hideMark/>
          </w:tcPr>
          <w:p w14:paraId="1C038679" w14:textId="77777777" w:rsidR="00EF5754" w:rsidRPr="00BA6A08" w:rsidRDefault="00EF5754" w:rsidP="00EF5754">
            <w:pPr>
              <w:rPr>
                <w:color w:val="000000"/>
                <w:sz w:val="22"/>
                <w:szCs w:val="22"/>
              </w:rPr>
            </w:pPr>
            <w:r w:rsidRPr="00BA6A08">
              <w:rPr>
                <w:color w:val="000000"/>
                <w:sz w:val="22"/>
                <w:szCs w:val="22"/>
              </w:rPr>
              <w:t>KARDELEN</w:t>
            </w:r>
          </w:p>
        </w:tc>
      </w:tr>
      <w:tr w:rsidR="00EF5754" w:rsidRPr="00BA6A08" w14:paraId="14EDFE6F" w14:textId="77777777" w:rsidTr="00695759">
        <w:trPr>
          <w:trHeight w:val="582"/>
        </w:trPr>
        <w:tc>
          <w:tcPr>
            <w:tcW w:w="0" w:type="auto"/>
            <w:shd w:val="clear" w:color="auto" w:fill="auto"/>
            <w:noWrap/>
            <w:vAlign w:val="bottom"/>
            <w:hideMark/>
          </w:tcPr>
          <w:p w14:paraId="1F24C285" w14:textId="77777777" w:rsidR="00EF5754" w:rsidRPr="00BA6A08" w:rsidRDefault="00EF5754" w:rsidP="00EF5754">
            <w:pPr>
              <w:jc w:val="center"/>
              <w:rPr>
                <w:color w:val="000000"/>
                <w:sz w:val="22"/>
              </w:rPr>
            </w:pPr>
            <w:r w:rsidRPr="00BA6A08">
              <w:rPr>
                <w:color w:val="000000"/>
                <w:sz w:val="22"/>
              </w:rPr>
              <w:t>2</w:t>
            </w:r>
          </w:p>
        </w:tc>
        <w:tc>
          <w:tcPr>
            <w:tcW w:w="0" w:type="auto"/>
            <w:shd w:val="clear" w:color="auto" w:fill="auto"/>
            <w:noWrap/>
            <w:vAlign w:val="bottom"/>
            <w:hideMark/>
          </w:tcPr>
          <w:p w14:paraId="604729CD" w14:textId="77777777" w:rsidR="00EF5754" w:rsidRPr="00BA6A08" w:rsidRDefault="00EF5754" w:rsidP="00EF5754">
            <w:pPr>
              <w:rPr>
                <w:color w:val="000000"/>
                <w:sz w:val="22"/>
              </w:rPr>
            </w:pPr>
            <w:r w:rsidRPr="00BA6A08">
              <w:rPr>
                <w:color w:val="000000"/>
                <w:sz w:val="22"/>
                <w:szCs w:val="22"/>
              </w:rPr>
              <w:t xml:space="preserve"> SPOR SALONU </w:t>
            </w:r>
          </w:p>
        </w:tc>
        <w:tc>
          <w:tcPr>
            <w:tcW w:w="0" w:type="auto"/>
            <w:shd w:val="clear" w:color="auto" w:fill="auto"/>
            <w:noWrap/>
            <w:vAlign w:val="bottom"/>
            <w:hideMark/>
          </w:tcPr>
          <w:p w14:paraId="251B943C" w14:textId="77777777" w:rsidR="00EF5754" w:rsidRPr="00BA6A08" w:rsidRDefault="00EF5754" w:rsidP="00EF5754">
            <w:pPr>
              <w:rPr>
                <w:color w:val="000000"/>
                <w:sz w:val="22"/>
              </w:rPr>
            </w:pPr>
            <w:r w:rsidRPr="00BA6A08">
              <w:rPr>
                <w:color w:val="000000"/>
                <w:sz w:val="22"/>
                <w:szCs w:val="22"/>
              </w:rPr>
              <w:t xml:space="preserve"> GAZİANTEP </w:t>
            </w:r>
          </w:p>
        </w:tc>
        <w:tc>
          <w:tcPr>
            <w:tcW w:w="0" w:type="auto"/>
            <w:shd w:val="clear" w:color="auto" w:fill="auto"/>
            <w:noWrap/>
            <w:vAlign w:val="bottom"/>
            <w:hideMark/>
          </w:tcPr>
          <w:p w14:paraId="2E1297D1" w14:textId="77777777" w:rsidR="00EF5754" w:rsidRPr="00BA6A08" w:rsidRDefault="00EF5754" w:rsidP="00EF5754">
            <w:pPr>
              <w:rPr>
                <w:color w:val="000000"/>
                <w:sz w:val="22"/>
              </w:rPr>
            </w:pPr>
            <w:r w:rsidRPr="00BA6A08">
              <w:rPr>
                <w:color w:val="000000"/>
                <w:sz w:val="22"/>
                <w:szCs w:val="22"/>
              </w:rPr>
              <w:t xml:space="preserve"> NİZİP </w:t>
            </w:r>
          </w:p>
        </w:tc>
        <w:tc>
          <w:tcPr>
            <w:tcW w:w="0" w:type="auto"/>
            <w:shd w:val="clear" w:color="auto" w:fill="auto"/>
            <w:noWrap/>
            <w:vAlign w:val="bottom"/>
            <w:hideMark/>
          </w:tcPr>
          <w:p w14:paraId="1A56F47C" w14:textId="77777777" w:rsidR="00EF5754" w:rsidRPr="00BA6A08" w:rsidRDefault="00EF5754" w:rsidP="00EF5754">
            <w:pPr>
              <w:rPr>
                <w:color w:val="000000"/>
                <w:sz w:val="22"/>
              </w:rPr>
            </w:pPr>
            <w:r w:rsidRPr="00BA6A08">
              <w:rPr>
                <w:color w:val="000000"/>
                <w:sz w:val="22"/>
                <w:szCs w:val="22"/>
              </w:rPr>
              <w:t>FEVKANİ</w:t>
            </w:r>
          </w:p>
        </w:tc>
      </w:tr>
      <w:tr w:rsidR="00EF5754" w:rsidRPr="00BA6A08" w14:paraId="0782B003" w14:textId="77777777" w:rsidTr="00695759">
        <w:trPr>
          <w:trHeight w:val="582"/>
        </w:trPr>
        <w:tc>
          <w:tcPr>
            <w:tcW w:w="0" w:type="auto"/>
            <w:shd w:val="clear" w:color="auto" w:fill="auto"/>
            <w:noWrap/>
            <w:vAlign w:val="bottom"/>
            <w:hideMark/>
          </w:tcPr>
          <w:p w14:paraId="0946A372" w14:textId="77777777" w:rsidR="00EF5754" w:rsidRPr="00BA6A08" w:rsidRDefault="00EF5754" w:rsidP="00EF5754">
            <w:pPr>
              <w:jc w:val="center"/>
              <w:rPr>
                <w:color w:val="000000"/>
                <w:sz w:val="22"/>
              </w:rPr>
            </w:pPr>
            <w:r w:rsidRPr="00BA6A08">
              <w:rPr>
                <w:color w:val="000000"/>
                <w:sz w:val="22"/>
              </w:rPr>
              <w:t>3</w:t>
            </w:r>
          </w:p>
        </w:tc>
        <w:tc>
          <w:tcPr>
            <w:tcW w:w="0" w:type="auto"/>
            <w:shd w:val="clear" w:color="auto" w:fill="auto"/>
            <w:noWrap/>
            <w:vAlign w:val="bottom"/>
            <w:hideMark/>
          </w:tcPr>
          <w:p w14:paraId="75F90BF3" w14:textId="77777777" w:rsidR="00EF5754" w:rsidRPr="00BA6A08" w:rsidRDefault="00EF5754" w:rsidP="00EF5754">
            <w:pPr>
              <w:rPr>
                <w:color w:val="000000"/>
                <w:sz w:val="22"/>
              </w:rPr>
            </w:pPr>
            <w:r w:rsidRPr="00BA6A08">
              <w:rPr>
                <w:color w:val="000000"/>
                <w:sz w:val="22"/>
                <w:szCs w:val="22"/>
              </w:rPr>
              <w:t xml:space="preserve"> GENÇLİK MERKEZİ </w:t>
            </w:r>
          </w:p>
        </w:tc>
        <w:tc>
          <w:tcPr>
            <w:tcW w:w="0" w:type="auto"/>
            <w:shd w:val="clear" w:color="auto" w:fill="auto"/>
            <w:noWrap/>
            <w:vAlign w:val="bottom"/>
            <w:hideMark/>
          </w:tcPr>
          <w:p w14:paraId="6E4C6AAD" w14:textId="77777777" w:rsidR="00EF5754" w:rsidRPr="00BA6A08" w:rsidRDefault="00EF5754" w:rsidP="00EF5754">
            <w:pPr>
              <w:rPr>
                <w:color w:val="000000"/>
                <w:sz w:val="22"/>
              </w:rPr>
            </w:pPr>
            <w:r w:rsidRPr="00BA6A08">
              <w:rPr>
                <w:color w:val="000000"/>
                <w:sz w:val="22"/>
                <w:szCs w:val="22"/>
              </w:rPr>
              <w:t xml:space="preserve"> MARDİN </w:t>
            </w:r>
          </w:p>
        </w:tc>
        <w:tc>
          <w:tcPr>
            <w:tcW w:w="0" w:type="auto"/>
            <w:shd w:val="clear" w:color="auto" w:fill="auto"/>
            <w:noWrap/>
            <w:vAlign w:val="bottom"/>
            <w:hideMark/>
          </w:tcPr>
          <w:p w14:paraId="04A5635D" w14:textId="77777777" w:rsidR="00EF5754" w:rsidRPr="00BA6A08" w:rsidRDefault="00EF5754" w:rsidP="00EF5754">
            <w:pPr>
              <w:rPr>
                <w:color w:val="000000"/>
                <w:sz w:val="22"/>
              </w:rPr>
            </w:pPr>
            <w:r w:rsidRPr="00BA6A08">
              <w:rPr>
                <w:color w:val="000000"/>
                <w:sz w:val="22"/>
                <w:szCs w:val="22"/>
              </w:rPr>
              <w:t xml:space="preserve"> ARTUKLU </w:t>
            </w:r>
          </w:p>
        </w:tc>
        <w:tc>
          <w:tcPr>
            <w:tcW w:w="0" w:type="auto"/>
            <w:shd w:val="clear" w:color="auto" w:fill="auto"/>
            <w:noWrap/>
            <w:vAlign w:val="bottom"/>
            <w:hideMark/>
          </w:tcPr>
          <w:p w14:paraId="57E1ABA5" w14:textId="77777777" w:rsidR="00EF5754" w:rsidRPr="00BA6A08" w:rsidRDefault="00EF5754" w:rsidP="00EF5754">
            <w:pPr>
              <w:rPr>
                <w:color w:val="000000"/>
                <w:sz w:val="22"/>
              </w:rPr>
            </w:pPr>
            <w:r w:rsidRPr="00BA6A08">
              <w:rPr>
                <w:color w:val="000000"/>
                <w:sz w:val="22"/>
                <w:szCs w:val="22"/>
              </w:rPr>
              <w:t>DİYARBAKIRKAPI</w:t>
            </w:r>
          </w:p>
        </w:tc>
      </w:tr>
      <w:tr w:rsidR="00EF5754" w:rsidRPr="00BA6A08" w14:paraId="10C13811" w14:textId="77777777" w:rsidTr="00695759">
        <w:trPr>
          <w:trHeight w:val="582"/>
        </w:trPr>
        <w:tc>
          <w:tcPr>
            <w:tcW w:w="0" w:type="auto"/>
            <w:shd w:val="clear" w:color="auto" w:fill="auto"/>
            <w:noWrap/>
            <w:vAlign w:val="bottom"/>
            <w:hideMark/>
          </w:tcPr>
          <w:p w14:paraId="3BA7191D" w14:textId="77777777" w:rsidR="00EF5754" w:rsidRPr="00BA6A08" w:rsidRDefault="00EF5754" w:rsidP="00EF5754">
            <w:pPr>
              <w:jc w:val="center"/>
              <w:rPr>
                <w:color w:val="000000"/>
                <w:sz w:val="22"/>
              </w:rPr>
            </w:pPr>
            <w:r w:rsidRPr="00BA6A08">
              <w:rPr>
                <w:color w:val="000000"/>
                <w:sz w:val="22"/>
              </w:rPr>
              <w:t>4</w:t>
            </w:r>
          </w:p>
        </w:tc>
        <w:tc>
          <w:tcPr>
            <w:tcW w:w="0" w:type="auto"/>
            <w:shd w:val="clear" w:color="auto" w:fill="auto"/>
            <w:noWrap/>
            <w:vAlign w:val="bottom"/>
            <w:hideMark/>
          </w:tcPr>
          <w:p w14:paraId="147B45F4" w14:textId="77777777" w:rsidR="00EF5754" w:rsidRPr="00BA6A08" w:rsidRDefault="00EF5754" w:rsidP="00EF5754">
            <w:pPr>
              <w:rPr>
                <w:color w:val="000000"/>
                <w:sz w:val="22"/>
              </w:rPr>
            </w:pPr>
            <w:r w:rsidRPr="00BA6A08">
              <w:rPr>
                <w:color w:val="000000"/>
                <w:sz w:val="22"/>
                <w:szCs w:val="22"/>
              </w:rPr>
              <w:t xml:space="preserve"> SPOR KOMPLEKSİ </w:t>
            </w:r>
          </w:p>
        </w:tc>
        <w:tc>
          <w:tcPr>
            <w:tcW w:w="0" w:type="auto"/>
            <w:shd w:val="clear" w:color="auto" w:fill="auto"/>
            <w:noWrap/>
            <w:vAlign w:val="bottom"/>
            <w:hideMark/>
          </w:tcPr>
          <w:p w14:paraId="58376201" w14:textId="77777777" w:rsidR="00EF5754" w:rsidRPr="00BA6A08" w:rsidRDefault="00EF5754" w:rsidP="00EF5754">
            <w:pPr>
              <w:rPr>
                <w:color w:val="000000"/>
                <w:sz w:val="22"/>
              </w:rPr>
            </w:pPr>
            <w:r w:rsidRPr="00BA6A08">
              <w:rPr>
                <w:color w:val="000000"/>
                <w:sz w:val="22"/>
                <w:szCs w:val="22"/>
              </w:rPr>
              <w:t xml:space="preserve"> ŞANLIURFA </w:t>
            </w:r>
          </w:p>
        </w:tc>
        <w:tc>
          <w:tcPr>
            <w:tcW w:w="0" w:type="auto"/>
            <w:shd w:val="clear" w:color="auto" w:fill="auto"/>
            <w:noWrap/>
            <w:vAlign w:val="bottom"/>
            <w:hideMark/>
          </w:tcPr>
          <w:p w14:paraId="5FB79B53" w14:textId="77777777" w:rsidR="00EF5754" w:rsidRPr="00BA6A08" w:rsidRDefault="00EF5754" w:rsidP="00EF5754">
            <w:pPr>
              <w:rPr>
                <w:color w:val="000000"/>
                <w:sz w:val="22"/>
              </w:rPr>
            </w:pPr>
            <w:r w:rsidRPr="00BA6A08">
              <w:rPr>
                <w:color w:val="000000"/>
                <w:sz w:val="22"/>
                <w:szCs w:val="22"/>
              </w:rPr>
              <w:t xml:space="preserve"> BOZOVA </w:t>
            </w:r>
          </w:p>
        </w:tc>
        <w:tc>
          <w:tcPr>
            <w:tcW w:w="0" w:type="auto"/>
            <w:shd w:val="clear" w:color="auto" w:fill="auto"/>
            <w:noWrap/>
            <w:vAlign w:val="bottom"/>
            <w:hideMark/>
          </w:tcPr>
          <w:p w14:paraId="21CEACA0" w14:textId="77777777" w:rsidR="00EF5754" w:rsidRPr="00BA6A08" w:rsidRDefault="00EF5754" w:rsidP="00EF5754">
            <w:pPr>
              <w:rPr>
                <w:color w:val="000000"/>
                <w:sz w:val="22"/>
              </w:rPr>
            </w:pPr>
            <w:r w:rsidRPr="00BA6A08">
              <w:rPr>
                <w:color w:val="000000"/>
                <w:sz w:val="22"/>
                <w:szCs w:val="22"/>
              </w:rPr>
              <w:t>GÖLBAŞI (ADALI)</w:t>
            </w:r>
          </w:p>
        </w:tc>
      </w:tr>
      <w:tr w:rsidR="00EF5754" w:rsidRPr="00BA6A08" w14:paraId="6024162B" w14:textId="77777777" w:rsidTr="00695759">
        <w:trPr>
          <w:trHeight w:val="582"/>
        </w:trPr>
        <w:tc>
          <w:tcPr>
            <w:tcW w:w="0" w:type="auto"/>
            <w:shd w:val="clear" w:color="auto" w:fill="auto"/>
            <w:noWrap/>
            <w:vAlign w:val="bottom"/>
            <w:hideMark/>
          </w:tcPr>
          <w:p w14:paraId="5F9091A8" w14:textId="77777777" w:rsidR="00EF5754" w:rsidRPr="00BA6A08" w:rsidRDefault="00EF5754" w:rsidP="00EF5754">
            <w:pPr>
              <w:jc w:val="center"/>
              <w:rPr>
                <w:color w:val="000000"/>
                <w:sz w:val="22"/>
              </w:rPr>
            </w:pPr>
            <w:r w:rsidRPr="00BA6A08">
              <w:rPr>
                <w:color w:val="000000"/>
                <w:sz w:val="22"/>
              </w:rPr>
              <w:t>5</w:t>
            </w:r>
          </w:p>
        </w:tc>
        <w:tc>
          <w:tcPr>
            <w:tcW w:w="0" w:type="auto"/>
            <w:shd w:val="clear" w:color="auto" w:fill="auto"/>
            <w:noWrap/>
            <w:vAlign w:val="bottom"/>
            <w:hideMark/>
          </w:tcPr>
          <w:p w14:paraId="4830BDB0" w14:textId="77777777" w:rsidR="00EF5754" w:rsidRPr="00BA6A08" w:rsidRDefault="00EF5754" w:rsidP="00EF5754">
            <w:pPr>
              <w:rPr>
                <w:color w:val="000000"/>
                <w:sz w:val="22"/>
              </w:rPr>
            </w:pPr>
            <w:r w:rsidRPr="00BA6A08">
              <w:rPr>
                <w:color w:val="000000"/>
                <w:sz w:val="22"/>
                <w:szCs w:val="22"/>
              </w:rPr>
              <w:t xml:space="preserve"> SPOR SALONU </w:t>
            </w:r>
          </w:p>
        </w:tc>
        <w:tc>
          <w:tcPr>
            <w:tcW w:w="0" w:type="auto"/>
            <w:shd w:val="clear" w:color="auto" w:fill="auto"/>
            <w:noWrap/>
            <w:vAlign w:val="bottom"/>
            <w:hideMark/>
          </w:tcPr>
          <w:p w14:paraId="10E9D2BF" w14:textId="77777777" w:rsidR="00EF5754" w:rsidRPr="00BA6A08" w:rsidRDefault="00EF5754" w:rsidP="00EF5754">
            <w:pPr>
              <w:rPr>
                <w:color w:val="000000"/>
                <w:sz w:val="22"/>
              </w:rPr>
            </w:pPr>
            <w:r w:rsidRPr="00BA6A08">
              <w:rPr>
                <w:color w:val="000000"/>
                <w:sz w:val="22"/>
                <w:szCs w:val="22"/>
              </w:rPr>
              <w:t xml:space="preserve"> ADANA </w:t>
            </w:r>
          </w:p>
        </w:tc>
        <w:tc>
          <w:tcPr>
            <w:tcW w:w="0" w:type="auto"/>
            <w:shd w:val="clear" w:color="auto" w:fill="auto"/>
            <w:noWrap/>
            <w:vAlign w:val="bottom"/>
            <w:hideMark/>
          </w:tcPr>
          <w:p w14:paraId="754699A3" w14:textId="77777777" w:rsidR="00EF5754" w:rsidRPr="00BA6A08" w:rsidRDefault="00EF5754" w:rsidP="00EF5754">
            <w:pPr>
              <w:rPr>
                <w:color w:val="000000"/>
                <w:sz w:val="22"/>
              </w:rPr>
            </w:pPr>
            <w:r w:rsidRPr="00BA6A08">
              <w:rPr>
                <w:color w:val="000000"/>
                <w:sz w:val="22"/>
                <w:szCs w:val="22"/>
              </w:rPr>
              <w:t xml:space="preserve"> SARIÇAM </w:t>
            </w:r>
          </w:p>
        </w:tc>
        <w:tc>
          <w:tcPr>
            <w:tcW w:w="0" w:type="auto"/>
            <w:shd w:val="clear" w:color="auto" w:fill="auto"/>
            <w:noWrap/>
            <w:vAlign w:val="bottom"/>
            <w:hideMark/>
          </w:tcPr>
          <w:p w14:paraId="30810185" w14:textId="77777777" w:rsidR="00EF5754" w:rsidRPr="00BA6A08" w:rsidRDefault="00EF5754" w:rsidP="00EF5754">
            <w:pPr>
              <w:rPr>
                <w:color w:val="000000"/>
                <w:sz w:val="22"/>
              </w:rPr>
            </w:pPr>
            <w:r w:rsidRPr="00BA6A08">
              <w:rPr>
                <w:color w:val="000000"/>
                <w:sz w:val="22"/>
                <w:szCs w:val="22"/>
              </w:rPr>
              <w:t xml:space="preserve">MEHMET AKİF ERSOY  </w:t>
            </w:r>
          </w:p>
        </w:tc>
      </w:tr>
      <w:tr w:rsidR="00EF5754" w:rsidRPr="00BA6A08" w14:paraId="731D0A68" w14:textId="77777777" w:rsidTr="00695759">
        <w:trPr>
          <w:trHeight w:val="582"/>
        </w:trPr>
        <w:tc>
          <w:tcPr>
            <w:tcW w:w="0" w:type="auto"/>
            <w:shd w:val="clear" w:color="auto" w:fill="auto"/>
            <w:noWrap/>
            <w:vAlign w:val="bottom"/>
            <w:hideMark/>
          </w:tcPr>
          <w:p w14:paraId="63735B11" w14:textId="77777777" w:rsidR="00EF5754" w:rsidRPr="00BA6A08" w:rsidRDefault="00EF5754" w:rsidP="00EF5754">
            <w:pPr>
              <w:jc w:val="center"/>
              <w:rPr>
                <w:color w:val="000000"/>
                <w:sz w:val="22"/>
              </w:rPr>
            </w:pPr>
            <w:r w:rsidRPr="00BA6A08">
              <w:rPr>
                <w:color w:val="000000"/>
                <w:sz w:val="22"/>
              </w:rPr>
              <w:t>6</w:t>
            </w:r>
          </w:p>
        </w:tc>
        <w:tc>
          <w:tcPr>
            <w:tcW w:w="0" w:type="auto"/>
            <w:shd w:val="clear" w:color="auto" w:fill="auto"/>
            <w:noWrap/>
            <w:vAlign w:val="bottom"/>
            <w:hideMark/>
          </w:tcPr>
          <w:p w14:paraId="5B798725" w14:textId="77777777" w:rsidR="00EF5754" w:rsidRPr="00BA6A08" w:rsidRDefault="00EF5754" w:rsidP="00EF5754">
            <w:pPr>
              <w:rPr>
                <w:color w:val="000000"/>
                <w:sz w:val="22"/>
              </w:rPr>
            </w:pPr>
            <w:r w:rsidRPr="00BA6A08">
              <w:rPr>
                <w:color w:val="000000"/>
                <w:sz w:val="22"/>
                <w:szCs w:val="22"/>
              </w:rPr>
              <w:t xml:space="preserve"> SPOR SALONU </w:t>
            </w:r>
          </w:p>
        </w:tc>
        <w:tc>
          <w:tcPr>
            <w:tcW w:w="0" w:type="auto"/>
            <w:shd w:val="clear" w:color="auto" w:fill="auto"/>
            <w:noWrap/>
            <w:vAlign w:val="bottom"/>
            <w:hideMark/>
          </w:tcPr>
          <w:p w14:paraId="60428CD4" w14:textId="77777777" w:rsidR="00EF5754" w:rsidRPr="00BA6A08" w:rsidRDefault="00EF5754" w:rsidP="00EF5754">
            <w:pPr>
              <w:rPr>
                <w:color w:val="000000"/>
                <w:sz w:val="22"/>
              </w:rPr>
            </w:pPr>
            <w:r w:rsidRPr="00BA6A08">
              <w:rPr>
                <w:color w:val="000000"/>
                <w:sz w:val="22"/>
                <w:szCs w:val="22"/>
              </w:rPr>
              <w:t xml:space="preserve"> ADIYAMAN </w:t>
            </w:r>
          </w:p>
        </w:tc>
        <w:tc>
          <w:tcPr>
            <w:tcW w:w="0" w:type="auto"/>
            <w:shd w:val="clear" w:color="auto" w:fill="auto"/>
            <w:noWrap/>
            <w:vAlign w:val="bottom"/>
            <w:hideMark/>
          </w:tcPr>
          <w:p w14:paraId="74217A8D" w14:textId="77777777" w:rsidR="00EF5754" w:rsidRPr="00BA6A08" w:rsidRDefault="00EF5754" w:rsidP="00EF5754">
            <w:pPr>
              <w:rPr>
                <w:color w:val="000000"/>
                <w:sz w:val="22"/>
              </w:rPr>
            </w:pPr>
            <w:r w:rsidRPr="00BA6A08">
              <w:rPr>
                <w:color w:val="000000"/>
                <w:sz w:val="22"/>
                <w:szCs w:val="22"/>
              </w:rPr>
              <w:t xml:space="preserve"> GÖLBAŞI </w:t>
            </w:r>
          </w:p>
        </w:tc>
        <w:tc>
          <w:tcPr>
            <w:tcW w:w="0" w:type="auto"/>
            <w:shd w:val="clear" w:color="auto" w:fill="auto"/>
            <w:noWrap/>
            <w:vAlign w:val="bottom"/>
            <w:hideMark/>
          </w:tcPr>
          <w:p w14:paraId="436775BF" w14:textId="77777777" w:rsidR="00EF5754" w:rsidRPr="00BA6A08" w:rsidRDefault="00EF5754" w:rsidP="00EF5754">
            <w:pPr>
              <w:rPr>
                <w:color w:val="000000"/>
                <w:sz w:val="22"/>
              </w:rPr>
            </w:pPr>
            <w:r w:rsidRPr="00BA6A08">
              <w:rPr>
                <w:color w:val="000000"/>
                <w:sz w:val="22"/>
                <w:szCs w:val="22"/>
              </w:rPr>
              <w:t xml:space="preserve">ASFALT </w:t>
            </w:r>
          </w:p>
        </w:tc>
      </w:tr>
      <w:tr w:rsidR="00EF5754" w:rsidRPr="00BA6A08" w14:paraId="706C1BA9" w14:textId="77777777" w:rsidTr="00695759">
        <w:trPr>
          <w:trHeight w:val="582"/>
        </w:trPr>
        <w:tc>
          <w:tcPr>
            <w:tcW w:w="0" w:type="auto"/>
            <w:shd w:val="clear" w:color="auto" w:fill="auto"/>
            <w:noWrap/>
            <w:vAlign w:val="bottom"/>
            <w:hideMark/>
          </w:tcPr>
          <w:p w14:paraId="3C2538CF" w14:textId="77777777" w:rsidR="00EF5754" w:rsidRPr="00BA6A08" w:rsidRDefault="00EF5754" w:rsidP="00EF5754">
            <w:pPr>
              <w:jc w:val="center"/>
              <w:rPr>
                <w:color w:val="000000"/>
                <w:sz w:val="22"/>
              </w:rPr>
            </w:pPr>
            <w:r w:rsidRPr="00BA6A08">
              <w:rPr>
                <w:color w:val="000000"/>
                <w:sz w:val="22"/>
              </w:rPr>
              <w:t>7</w:t>
            </w:r>
          </w:p>
        </w:tc>
        <w:tc>
          <w:tcPr>
            <w:tcW w:w="0" w:type="auto"/>
            <w:shd w:val="clear" w:color="auto" w:fill="auto"/>
            <w:noWrap/>
            <w:vAlign w:val="bottom"/>
            <w:hideMark/>
          </w:tcPr>
          <w:p w14:paraId="7B012EF1" w14:textId="77777777" w:rsidR="00EF5754" w:rsidRPr="00BA6A08" w:rsidRDefault="00EF5754" w:rsidP="00EF5754">
            <w:pPr>
              <w:rPr>
                <w:color w:val="000000"/>
                <w:sz w:val="22"/>
              </w:rPr>
            </w:pPr>
            <w:r w:rsidRPr="00BA6A08">
              <w:rPr>
                <w:color w:val="000000"/>
                <w:sz w:val="22"/>
                <w:szCs w:val="22"/>
              </w:rPr>
              <w:t xml:space="preserve"> GENÇLİK MERKEZİ </w:t>
            </w:r>
          </w:p>
        </w:tc>
        <w:tc>
          <w:tcPr>
            <w:tcW w:w="0" w:type="auto"/>
            <w:shd w:val="clear" w:color="auto" w:fill="auto"/>
            <w:noWrap/>
            <w:vAlign w:val="bottom"/>
            <w:hideMark/>
          </w:tcPr>
          <w:p w14:paraId="7772DA45" w14:textId="77777777" w:rsidR="00EF5754" w:rsidRPr="00BA6A08" w:rsidRDefault="00EF5754" w:rsidP="00EF5754">
            <w:pPr>
              <w:rPr>
                <w:color w:val="000000"/>
                <w:sz w:val="22"/>
              </w:rPr>
            </w:pPr>
            <w:r w:rsidRPr="00BA6A08">
              <w:rPr>
                <w:color w:val="000000"/>
                <w:sz w:val="22"/>
                <w:szCs w:val="22"/>
              </w:rPr>
              <w:t xml:space="preserve"> HATAY </w:t>
            </w:r>
          </w:p>
        </w:tc>
        <w:tc>
          <w:tcPr>
            <w:tcW w:w="0" w:type="auto"/>
            <w:shd w:val="clear" w:color="auto" w:fill="auto"/>
            <w:noWrap/>
            <w:vAlign w:val="bottom"/>
            <w:hideMark/>
          </w:tcPr>
          <w:p w14:paraId="0C2C79B0" w14:textId="77777777" w:rsidR="00EF5754" w:rsidRPr="00BA6A08" w:rsidRDefault="00EF5754" w:rsidP="00EF5754">
            <w:pPr>
              <w:rPr>
                <w:color w:val="000000"/>
                <w:sz w:val="22"/>
              </w:rPr>
            </w:pPr>
            <w:r w:rsidRPr="00BA6A08">
              <w:rPr>
                <w:color w:val="000000"/>
                <w:sz w:val="22"/>
                <w:szCs w:val="22"/>
              </w:rPr>
              <w:t xml:space="preserve"> SAMANDAĞ </w:t>
            </w:r>
          </w:p>
        </w:tc>
        <w:tc>
          <w:tcPr>
            <w:tcW w:w="0" w:type="auto"/>
            <w:shd w:val="clear" w:color="auto" w:fill="auto"/>
            <w:noWrap/>
            <w:vAlign w:val="bottom"/>
            <w:hideMark/>
          </w:tcPr>
          <w:p w14:paraId="214508B7" w14:textId="77777777" w:rsidR="00EF5754" w:rsidRPr="00BA6A08" w:rsidRDefault="00EF5754" w:rsidP="00EF5754">
            <w:pPr>
              <w:rPr>
                <w:color w:val="000000"/>
                <w:sz w:val="22"/>
              </w:rPr>
            </w:pPr>
            <w:r w:rsidRPr="00BA6A08">
              <w:rPr>
                <w:color w:val="000000"/>
                <w:sz w:val="22"/>
                <w:szCs w:val="22"/>
              </w:rPr>
              <w:t xml:space="preserve">ÇİĞDEDE </w:t>
            </w:r>
          </w:p>
        </w:tc>
      </w:tr>
      <w:tr w:rsidR="00EF5754" w:rsidRPr="00BA6A08" w14:paraId="475E6F5D" w14:textId="77777777" w:rsidTr="00695759">
        <w:trPr>
          <w:trHeight w:val="582"/>
        </w:trPr>
        <w:tc>
          <w:tcPr>
            <w:tcW w:w="0" w:type="auto"/>
            <w:shd w:val="clear" w:color="auto" w:fill="auto"/>
            <w:noWrap/>
            <w:vAlign w:val="bottom"/>
            <w:hideMark/>
          </w:tcPr>
          <w:p w14:paraId="7E6E11A9" w14:textId="77777777" w:rsidR="00EF5754" w:rsidRPr="00BA6A08" w:rsidRDefault="00EF5754" w:rsidP="00EF5754">
            <w:pPr>
              <w:jc w:val="center"/>
              <w:rPr>
                <w:color w:val="000000"/>
                <w:sz w:val="22"/>
              </w:rPr>
            </w:pPr>
            <w:r w:rsidRPr="00BA6A08">
              <w:rPr>
                <w:color w:val="000000"/>
                <w:sz w:val="22"/>
              </w:rPr>
              <w:t>8</w:t>
            </w:r>
          </w:p>
        </w:tc>
        <w:tc>
          <w:tcPr>
            <w:tcW w:w="0" w:type="auto"/>
            <w:shd w:val="clear" w:color="auto" w:fill="auto"/>
            <w:noWrap/>
            <w:vAlign w:val="bottom"/>
            <w:hideMark/>
          </w:tcPr>
          <w:p w14:paraId="5FA8768E" w14:textId="77777777" w:rsidR="00EF5754" w:rsidRPr="00BA6A08" w:rsidRDefault="00EF5754" w:rsidP="00EF5754">
            <w:pPr>
              <w:rPr>
                <w:color w:val="000000"/>
                <w:sz w:val="22"/>
              </w:rPr>
            </w:pPr>
            <w:r w:rsidRPr="00BA6A08">
              <w:rPr>
                <w:color w:val="000000"/>
                <w:sz w:val="22"/>
                <w:szCs w:val="22"/>
              </w:rPr>
              <w:t xml:space="preserve"> GENÇLİK MERKEZİ </w:t>
            </w:r>
          </w:p>
        </w:tc>
        <w:tc>
          <w:tcPr>
            <w:tcW w:w="0" w:type="auto"/>
            <w:shd w:val="clear" w:color="auto" w:fill="auto"/>
            <w:noWrap/>
            <w:vAlign w:val="bottom"/>
            <w:hideMark/>
          </w:tcPr>
          <w:p w14:paraId="5CD910A8" w14:textId="77777777" w:rsidR="00EF5754" w:rsidRPr="00BA6A08" w:rsidRDefault="00EF5754" w:rsidP="00EF5754">
            <w:pPr>
              <w:rPr>
                <w:color w:val="000000"/>
                <w:sz w:val="22"/>
              </w:rPr>
            </w:pPr>
            <w:r w:rsidRPr="00BA6A08">
              <w:rPr>
                <w:color w:val="000000"/>
                <w:sz w:val="22"/>
                <w:szCs w:val="22"/>
              </w:rPr>
              <w:t xml:space="preserve"> KAHRAMANMARAŞ </w:t>
            </w:r>
          </w:p>
        </w:tc>
        <w:tc>
          <w:tcPr>
            <w:tcW w:w="0" w:type="auto"/>
            <w:shd w:val="clear" w:color="auto" w:fill="auto"/>
            <w:noWrap/>
            <w:vAlign w:val="bottom"/>
            <w:hideMark/>
          </w:tcPr>
          <w:p w14:paraId="0E60EC87" w14:textId="77777777" w:rsidR="00EF5754" w:rsidRPr="00BA6A08" w:rsidRDefault="00EF5754" w:rsidP="00EF5754">
            <w:pPr>
              <w:rPr>
                <w:color w:val="000000"/>
                <w:sz w:val="22"/>
              </w:rPr>
            </w:pPr>
            <w:r w:rsidRPr="00BA6A08">
              <w:rPr>
                <w:color w:val="000000"/>
                <w:sz w:val="22"/>
                <w:szCs w:val="22"/>
              </w:rPr>
              <w:t xml:space="preserve"> PAZARCIK </w:t>
            </w:r>
          </w:p>
        </w:tc>
        <w:tc>
          <w:tcPr>
            <w:tcW w:w="0" w:type="auto"/>
            <w:shd w:val="clear" w:color="auto" w:fill="auto"/>
            <w:noWrap/>
            <w:vAlign w:val="bottom"/>
            <w:hideMark/>
          </w:tcPr>
          <w:p w14:paraId="375EB54F" w14:textId="77777777" w:rsidR="00EF5754" w:rsidRPr="00BA6A08" w:rsidRDefault="00EF5754" w:rsidP="00EF5754">
            <w:pPr>
              <w:rPr>
                <w:color w:val="000000"/>
                <w:sz w:val="22"/>
              </w:rPr>
            </w:pPr>
            <w:r w:rsidRPr="00BA6A08">
              <w:rPr>
                <w:color w:val="000000"/>
                <w:sz w:val="22"/>
                <w:szCs w:val="22"/>
              </w:rPr>
              <w:t xml:space="preserve">CENGİZ TOPEL </w:t>
            </w:r>
          </w:p>
        </w:tc>
      </w:tr>
    </w:tbl>
    <w:p w14:paraId="0CE3308F" w14:textId="77777777" w:rsidR="00EF5754" w:rsidRPr="00BA6A08" w:rsidRDefault="00EF5754" w:rsidP="00EF5754">
      <w:pPr>
        <w:jc w:val="both"/>
        <w:rPr>
          <w:i/>
          <w:color w:val="000000"/>
        </w:rPr>
      </w:pPr>
    </w:p>
    <w:p w14:paraId="02CA9566" w14:textId="77777777" w:rsidR="00EF5754" w:rsidRPr="00BA6A08" w:rsidRDefault="00EF5754" w:rsidP="00EF5754">
      <w:pPr>
        <w:pStyle w:val="Standard"/>
        <w:rPr>
          <w:rFonts w:ascii="Times New Roman" w:eastAsia="Times New Roman" w:hAnsi="Times New Roman" w:cs="Times New Roman"/>
          <w:b/>
          <w:sz w:val="24"/>
          <w:szCs w:val="24"/>
          <w:lang w:val="tr-TR" w:eastAsia="tr-TR"/>
          <w14:ligatures w14:val="standardContextual"/>
        </w:rPr>
      </w:pPr>
      <w:r w:rsidRPr="00BA6A08">
        <w:rPr>
          <w:rFonts w:ascii="Times New Roman" w:eastAsia="Times New Roman" w:hAnsi="Times New Roman" w:cs="Times New Roman"/>
          <w:b/>
          <w:sz w:val="24"/>
          <w:szCs w:val="24"/>
          <w:lang w:val="tr-TR" w:eastAsia="tr-TR"/>
          <w14:ligatures w14:val="standardContextual"/>
        </w:rPr>
        <w:t xml:space="preserve">PAKET 1: FRIT-KFW-CW-II-01 </w:t>
      </w:r>
    </w:p>
    <w:p w14:paraId="30D22D6B" w14:textId="77777777" w:rsidR="00EF5754" w:rsidRPr="00BA6A08" w:rsidRDefault="00EF5754" w:rsidP="00EF5754">
      <w:pPr>
        <w:pStyle w:val="Standard"/>
        <w:rPr>
          <w:rFonts w:ascii="Times New Roman" w:eastAsia="Times New Roman" w:hAnsi="Times New Roman" w:cs="Times New Roman"/>
          <w:b/>
          <w:sz w:val="24"/>
          <w:szCs w:val="24"/>
          <w:lang w:val="tr-TR" w:eastAsia="tr-TR"/>
          <w14:ligatures w14:val="standardContextual"/>
        </w:rPr>
      </w:pPr>
    </w:p>
    <w:tbl>
      <w:tblPr>
        <w:tblW w:w="9495" w:type="dxa"/>
        <w:tblInd w:w="-5" w:type="dxa"/>
        <w:tblCellMar>
          <w:left w:w="70" w:type="dxa"/>
          <w:right w:w="70" w:type="dxa"/>
        </w:tblCellMar>
        <w:tblLook w:val="04A0" w:firstRow="1" w:lastRow="0" w:firstColumn="1" w:lastColumn="0" w:noHBand="0" w:noVBand="1"/>
      </w:tblPr>
      <w:tblGrid>
        <w:gridCol w:w="278"/>
        <w:gridCol w:w="2433"/>
        <w:gridCol w:w="1586"/>
        <w:gridCol w:w="1383"/>
        <w:gridCol w:w="2257"/>
        <w:gridCol w:w="1558"/>
      </w:tblGrid>
      <w:tr w:rsidR="00EF5754" w:rsidRPr="00BA6A08" w14:paraId="39E9E169" w14:textId="77777777" w:rsidTr="00695759">
        <w:trPr>
          <w:trHeight w:val="53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A2520AB" w14:textId="77777777" w:rsidR="00EF5754" w:rsidRPr="00BA6A08" w:rsidRDefault="00EF5754" w:rsidP="00EF5754">
            <w:pPr>
              <w:jc w:val="center"/>
              <w:rPr>
                <w:sz w:val="22"/>
                <w:szCs w:val="22"/>
              </w:rPr>
            </w:pPr>
            <w:r w:rsidRPr="00BA6A08">
              <w:rPr>
                <w:sz w:val="22"/>
                <w:szCs w:val="22"/>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D62EC7A" w14:textId="77777777" w:rsidR="00EF5754" w:rsidRPr="00BA6A08" w:rsidRDefault="00EF5754" w:rsidP="00EF5754">
            <w:pPr>
              <w:rPr>
                <w:sz w:val="22"/>
                <w:szCs w:val="22"/>
              </w:rPr>
            </w:pPr>
            <w:r w:rsidRPr="00BA6A08">
              <w:rPr>
                <w:sz w:val="22"/>
                <w:szCs w:val="22"/>
              </w:rPr>
              <w:t> SPOR SALONU</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716F28A" w14:textId="77777777" w:rsidR="00EF5754" w:rsidRPr="00BA6A08" w:rsidRDefault="00EF5754" w:rsidP="00EF5754">
            <w:pPr>
              <w:rPr>
                <w:sz w:val="22"/>
                <w:szCs w:val="22"/>
              </w:rPr>
            </w:pPr>
            <w:r w:rsidRPr="00BA6A08">
              <w:rPr>
                <w:sz w:val="22"/>
                <w:szCs w:val="22"/>
              </w:rPr>
              <w:t> BATMAN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6637963" w14:textId="77777777" w:rsidR="00EF5754" w:rsidRPr="00BA6A08" w:rsidRDefault="00EF5754" w:rsidP="00EF5754">
            <w:pPr>
              <w:rPr>
                <w:sz w:val="22"/>
                <w:szCs w:val="22"/>
              </w:rPr>
            </w:pPr>
            <w:r w:rsidRPr="00BA6A08">
              <w:rPr>
                <w:sz w:val="22"/>
                <w:szCs w:val="22"/>
              </w:rPr>
              <w:t> MERKEZ</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134C253" w14:textId="77777777" w:rsidR="00EF5754" w:rsidRPr="00BA6A08" w:rsidRDefault="00EF5754" w:rsidP="00EF5754">
            <w:pPr>
              <w:rPr>
                <w:sz w:val="22"/>
                <w:szCs w:val="22"/>
              </w:rPr>
            </w:pPr>
            <w:r w:rsidRPr="00BA6A08">
              <w:rPr>
                <w:sz w:val="22"/>
                <w:szCs w:val="22"/>
              </w:rPr>
              <w:t>KARDELEN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00FD1A1" w14:textId="77777777" w:rsidR="00EF5754" w:rsidRPr="00BA6A08" w:rsidRDefault="00EF5754" w:rsidP="00EF5754">
            <w:pPr>
              <w:rPr>
                <w:sz w:val="22"/>
                <w:szCs w:val="22"/>
              </w:rPr>
            </w:pPr>
            <w:r w:rsidRPr="00BA6A08">
              <w:rPr>
                <w:sz w:val="22"/>
                <w:szCs w:val="22"/>
              </w:rPr>
              <w:t>1201 ADA - 1</w:t>
            </w:r>
          </w:p>
        </w:tc>
      </w:tr>
      <w:tr w:rsidR="00EF5754" w:rsidRPr="00BA6A08" w14:paraId="3CAF9651" w14:textId="77777777" w:rsidTr="00695759">
        <w:trPr>
          <w:trHeight w:val="53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793D67" w14:textId="77777777" w:rsidR="00EF5754" w:rsidRPr="00BA6A08" w:rsidRDefault="00EF5754" w:rsidP="00EF5754">
            <w:pPr>
              <w:jc w:val="center"/>
              <w:rPr>
                <w:sz w:val="22"/>
                <w:szCs w:val="22"/>
              </w:rPr>
            </w:pPr>
            <w:r w:rsidRPr="00BA6A08">
              <w:rPr>
                <w:sz w:val="22"/>
                <w:szCs w:val="22"/>
              </w:rPr>
              <w:t>2</w:t>
            </w:r>
          </w:p>
        </w:tc>
        <w:tc>
          <w:tcPr>
            <w:tcW w:w="0" w:type="auto"/>
            <w:tcBorders>
              <w:top w:val="nil"/>
              <w:left w:val="nil"/>
              <w:bottom w:val="single" w:sz="4" w:space="0" w:color="auto"/>
              <w:right w:val="single" w:sz="4" w:space="0" w:color="auto"/>
            </w:tcBorders>
            <w:shd w:val="clear" w:color="auto" w:fill="auto"/>
            <w:vAlign w:val="center"/>
            <w:hideMark/>
          </w:tcPr>
          <w:p w14:paraId="32358477" w14:textId="77777777" w:rsidR="00EF5754" w:rsidRPr="00BA6A08" w:rsidRDefault="00EF5754" w:rsidP="00EF5754">
            <w:pPr>
              <w:rPr>
                <w:sz w:val="22"/>
                <w:szCs w:val="22"/>
              </w:rPr>
            </w:pPr>
            <w:r w:rsidRPr="00BA6A08">
              <w:rPr>
                <w:sz w:val="22"/>
                <w:szCs w:val="22"/>
              </w:rPr>
              <w:t> GENÇLİK MERKEZİ</w:t>
            </w:r>
          </w:p>
        </w:tc>
        <w:tc>
          <w:tcPr>
            <w:tcW w:w="0" w:type="auto"/>
            <w:tcBorders>
              <w:top w:val="nil"/>
              <w:left w:val="nil"/>
              <w:bottom w:val="single" w:sz="4" w:space="0" w:color="auto"/>
              <w:right w:val="single" w:sz="4" w:space="0" w:color="auto"/>
            </w:tcBorders>
            <w:shd w:val="clear" w:color="auto" w:fill="auto"/>
            <w:vAlign w:val="center"/>
            <w:hideMark/>
          </w:tcPr>
          <w:p w14:paraId="4A27A039" w14:textId="77777777" w:rsidR="00EF5754" w:rsidRPr="00BA6A08" w:rsidRDefault="00EF5754" w:rsidP="00EF5754">
            <w:pPr>
              <w:rPr>
                <w:sz w:val="22"/>
                <w:szCs w:val="22"/>
              </w:rPr>
            </w:pPr>
            <w:r w:rsidRPr="00BA6A08">
              <w:rPr>
                <w:sz w:val="22"/>
                <w:szCs w:val="22"/>
              </w:rPr>
              <w:t> MARDİN</w:t>
            </w:r>
          </w:p>
        </w:tc>
        <w:tc>
          <w:tcPr>
            <w:tcW w:w="0" w:type="auto"/>
            <w:tcBorders>
              <w:top w:val="nil"/>
              <w:left w:val="nil"/>
              <w:bottom w:val="single" w:sz="4" w:space="0" w:color="auto"/>
              <w:right w:val="single" w:sz="4" w:space="0" w:color="auto"/>
            </w:tcBorders>
            <w:shd w:val="clear" w:color="auto" w:fill="auto"/>
            <w:vAlign w:val="center"/>
            <w:hideMark/>
          </w:tcPr>
          <w:p w14:paraId="6D3A801F" w14:textId="77777777" w:rsidR="00EF5754" w:rsidRPr="00BA6A08" w:rsidRDefault="00EF5754" w:rsidP="00EF5754">
            <w:pPr>
              <w:rPr>
                <w:sz w:val="22"/>
                <w:szCs w:val="22"/>
              </w:rPr>
            </w:pPr>
            <w:r w:rsidRPr="00BA6A08">
              <w:rPr>
                <w:sz w:val="22"/>
                <w:szCs w:val="22"/>
              </w:rPr>
              <w:t> ARTUKLU</w:t>
            </w:r>
          </w:p>
        </w:tc>
        <w:tc>
          <w:tcPr>
            <w:tcW w:w="0" w:type="auto"/>
            <w:tcBorders>
              <w:top w:val="nil"/>
              <w:left w:val="nil"/>
              <w:bottom w:val="single" w:sz="4" w:space="0" w:color="auto"/>
              <w:right w:val="single" w:sz="4" w:space="0" w:color="auto"/>
            </w:tcBorders>
            <w:shd w:val="clear" w:color="auto" w:fill="auto"/>
            <w:vAlign w:val="center"/>
            <w:hideMark/>
          </w:tcPr>
          <w:p w14:paraId="78522829" w14:textId="77777777" w:rsidR="00EF5754" w:rsidRPr="00BA6A08" w:rsidRDefault="00EF5754" w:rsidP="00EF5754">
            <w:pPr>
              <w:rPr>
                <w:sz w:val="22"/>
                <w:szCs w:val="22"/>
              </w:rPr>
            </w:pPr>
            <w:r w:rsidRPr="00BA6A08">
              <w:rPr>
                <w:sz w:val="22"/>
                <w:szCs w:val="22"/>
              </w:rPr>
              <w:t>DİYARBAKIRKAPI</w:t>
            </w:r>
          </w:p>
        </w:tc>
        <w:tc>
          <w:tcPr>
            <w:tcW w:w="0" w:type="auto"/>
            <w:tcBorders>
              <w:top w:val="nil"/>
              <w:left w:val="nil"/>
              <w:bottom w:val="single" w:sz="4" w:space="0" w:color="auto"/>
              <w:right w:val="single" w:sz="4" w:space="0" w:color="auto"/>
            </w:tcBorders>
            <w:shd w:val="clear" w:color="auto" w:fill="auto"/>
            <w:vAlign w:val="center"/>
            <w:hideMark/>
          </w:tcPr>
          <w:p w14:paraId="02DB9353" w14:textId="77777777" w:rsidR="00EF5754" w:rsidRPr="00BA6A08" w:rsidRDefault="00EF5754" w:rsidP="00EF5754">
            <w:pPr>
              <w:rPr>
                <w:sz w:val="22"/>
                <w:szCs w:val="22"/>
              </w:rPr>
            </w:pPr>
            <w:r w:rsidRPr="00BA6A08">
              <w:rPr>
                <w:sz w:val="22"/>
                <w:szCs w:val="22"/>
              </w:rPr>
              <w:t>724 ADA -44</w:t>
            </w:r>
          </w:p>
        </w:tc>
      </w:tr>
      <w:tr w:rsidR="00EF5754" w:rsidRPr="00BA6A08" w14:paraId="065AABAE" w14:textId="77777777" w:rsidTr="00695759">
        <w:trPr>
          <w:trHeight w:val="53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267FFD" w14:textId="77777777" w:rsidR="00EF5754" w:rsidRPr="00BA6A08" w:rsidRDefault="00EF5754" w:rsidP="00EF5754">
            <w:pPr>
              <w:jc w:val="center"/>
              <w:rPr>
                <w:sz w:val="22"/>
                <w:szCs w:val="22"/>
              </w:rPr>
            </w:pPr>
            <w:r w:rsidRPr="00BA6A08">
              <w:rPr>
                <w:sz w:val="22"/>
                <w:szCs w:val="22"/>
              </w:rPr>
              <w:t>3</w:t>
            </w:r>
          </w:p>
        </w:tc>
        <w:tc>
          <w:tcPr>
            <w:tcW w:w="0" w:type="auto"/>
            <w:tcBorders>
              <w:top w:val="nil"/>
              <w:left w:val="nil"/>
              <w:bottom w:val="single" w:sz="4" w:space="0" w:color="auto"/>
              <w:right w:val="single" w:sz="4" w:space="0" w:color="auto"/>
            </w:tcBorders>
            <w:shd w:val="clear" w:color="auto" w:fill="auto"/>
            <w:vAlign w:val="center"/>
            <w:hideMark/>
          </w:tcPr>
          <w:p w14:paraId="5B08E03B" w14:textId="77777777" w:rsidR="00EF5754" w:rsidRPr="00BA6A08" w:rsidRDefault="00EF5754" w:rsidP="00EF5754">
            <w:pPr>
              <w:rPr>
                <w:sz w:val="22"/>
                <w:szCs w:val="22"/>
              </w:rPr>
            </w:pPr>
            <w:r w:rsidRPr="00BA6A08">
              <w:rPr>
                <w:sz w:val="22"/>
                <w:szCs w:val="22"/>
              </w:rPr>
              <w:t> SPOR KOMPLEKSİ</w:t>
            </w:r>
          </w:p>
        </w:tc>
        <w:tc>
          <w:tcPr>
            <w:tcW w:w="0" w:type="auto"/>
            <w:tcBorders>
              <w:top w:val="nil"/>
              <w:left w:val="nil"/>
              <w:bottom w:val="single" w:sz="4" w:space="0" w:color="auto"/>
              <w:right w:val="single" w:sz="4" w:space="0" w:color="auto"/>
            </w:tcBorders>
            <w:shd w:val="clear" w:color="auto" w:fill="auto"/>
            <w:vAlign w:val="center"/>
            <w:hideMark/>
          </w:tcPr>
          <w:p w14:paraId="7E8F10AB" w14:textId="77777777" w:rsidR="00EF5754" w:rsidRPr="00BA6A08" w:rsidRDefault="00EF5754" w:rsidP="00EF5754">
            <w:pPr>
              <w:rPr>
                <w:sz w:val="22"/>
                <w:szCs w:val="22"/>
              </w:rPr>
            </w:pPr>
            <w:r w:rsidRPr="00BA6A08">
              <w:rPr>
                <w:sz w:val="22"/>
                <w:szCs w:val="22"/>
              </w:rPr>
              <w:t> ŞANLIURFA</w:t>
            </w:r>
          </w:p>
        </w:tc>
        <w:tc>
          <w:tcPr>
            <w:tcW w:w="0" w:type="auto"/>
            <w:tcBorders>
              <w:top w:val="nil"/>
              <w:left w:val="nil"/>
              <w:bottom w:val="single" w:sz="4" w:space="0" w:color="auto"/>
              <w:right w:val="single" w:sz="4" w:space="0" w:color="auto"/>
            </w:tcBorders>
            <w:shd w:val="clear" w:color="auto" w:fill="auto"/>
            <w:vAlign w:val="center"/>
            <w:hideMark/>
          </w:tcPr>
          <w:p w14:paraId="517F7D23" w14:textId="77777777" w:rsidR="00EF5754" w:rsidRPr="00BA6A08" w:rsidRDefault="00EF5754" w:rsidP="00EF5754">
            <w:pPr>
              <w:rPr>
                <w:sz w:val="22"/>
                <w:szCs w:val="22"/>
              </w:rPr>
            </w:pPr>
            <w:r w:rsidRPr="00BA6A08">
              <w:rPr>
                <w:sz w:val="22"/>
                <w:szCs w:val="22"/>
              </w:rPr>
              <w:t> BOZOVA</w:t>
            </w:r>
          </w:p>
        </w:tc>
        <w:tc>
          <w:tcPr>
            <w:tcW w:w="0" w:type="auto"/>
            <w:tcBorders>
              <w:top w:val="nil"/>
              <w:left w:val="nil"/>
              <w:bottom w:val="single" w:sz="4" w:space="0" w:color="auto"/>
              <w:right w:val="single" w:sz="4" w:space="0" w:color="auto"/>
            </w:tcBorders>
            <w:shd w:val="clear" w:color="auto" w:fill="auto"/>
            <w:vAlign w:val="center"/>
            <w:hideMark/>
          </w:tcPr>
          <w:p w14:paraId="22F07BDD" w14:textId="77777777" w:rsidR="00EF5754" w:rsidRPr="00BA6A08" w:rsidRDefault="00EF5754" w:rsidP="00EF5754">
            <w:pPr>
              <w:rPr>
                <w:sz w:val="22"/>
                <w:szCs w:val="22"/>
              </w:rPr>
            </w:pPr>
            <w:r w:rsidRPr="00BA6A08">
              <w:rPr>
                <w:sz w:val="22"/>
                <w:szCs w:val="22"/>
              </w:rPr>
              <w:t>GÖLBAŞI (ADALI)</w:t>
            </w:r>
          </w:p>
        </w:tc>
        <w:tc>
          <w:tcPr>
            <w:tcW w:w="0" w:type="auto"/>
            <w:tcBorders>
              <w:top w:val="nil"/>
              <w:left w:val="nil"/>
              <w:bottom w:val="single" w:sz="4" w:space="0" w:color="auto"/>
              <w:right w:val="single" w:sz="4" w:space="0" w:color="auto"/>
            </w:tcBorders>
            <w:shd w:val="clear" w:color="auto" w:fill="auto"/>
            <w:vAlign w:val="center"/>
            <w:hideMark/>
          </w:tcPr>
          <w:p w14:paraId="7ECC8015" w14:textId="77777777" w:rsidR="00EF5754" w:rsidRPr="00BA6A08" w:rsidRDefault="00EF5754" w:rsidP="00EF5754">
            <w:pPr>
              <w:rPr>
                <w:sz w:val="22"/>
                <w:szCs w:val="22"/>
              </w:rPr>
            </w:pPr>
            <w:r w:rsidRPr="00BA6A08">
              <w:rPr>
                <w:sz w:val="22"/>
                <w:szCs w:val="22"/>
              </w:rPr>
              <w:t xml:space="preserve">126 ADA-2 </w:t>
            </w:r>
          </w:p>
        </w:tc>
      </w:tr>
      <w:tr w:rsidR="00EF5754" w:rsidRPr="00BA6A08" w14:paraId="39EAD2E8" w14:textId="77777777" w:rsidTr="00695759">
        <w:trPr>
          <w:trHeight w:val="53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78E409" w14:textId="77777777" w:rsidR="00EF5754" w:rsidRPr="00BA6A08" w:rsidRDefault="00EF5754" w:rsidP="00EF5754">
            <w:pPr>
              <w:jc w:val="center"/>
              <w:rPr>
                <w:sz w:val="22"/>
                <w:szCs w:val="22"/>
              </w:rPr>
            </w:pPr>
            <w:r w:rsidRPr="00BA6A08">
              <w:rPr>
                <w:sz w:val="22"/>
                <w:szCs w:val="22"/>
              </w:rPr>
              <w:t>4</w:t>
            </w:r>
          </w:p>
        </w:tc>
        <w:tc>
          <w:tcPr>
            <w:tcW w:w="0" w:type="auto"/>
            <w:tcBorders>
              <w:top w:val="nil"/>
              <w:left w:val="nil"/>
              <w:bottom w:val="single" w:sz="4" w:space="0" w:color="auto"/>
              <w:right w:val="single" w:sz="4" w:space="0" w:color="auto"/>
            </w:tcBorders>
            <w:shd w:val="clear" w:color="auto" w:fill="auto"/>
            <w:vAlign w:val="center"/>
            <w:hideMark/>
          </w:tcPr>
          <w:p w14:paraId="3BD12575" w14:textId="77777777" w:rsidR="00EF5754" w:rsidRPr="00BA6A08" w:rsidRDefault="00EF5754" w:rsidP="00EF5754">
            <w:pPr>
              <w:rPr>
                <w:sz w:val="22"/>
                <w:szCs w:val="22"/>
              </w:rPr>
            </w:pPr>
            <w:r w:rsidRPr="00BA6A08">
              <w:rPr>
                <w:sz w:val="22"/>
                <w:szCs w:val="22"/>
              </w:rPr>
              <w:t> SPOR SALONU</w:t>
            </w:r>
          </w:p>
        </w:tc>
        <w:tc>
          <w:tcPr>
            <w:tcW w:w="0" w:type="auto"/>
            <w:tcBorders>
              <w:top w:val="nil"/>
              <w:left w:val="nil"/>
              <w:bottom w:val="single" w:sz="4" w:space="0" w:color="auto"/>
              <w:right w:val="single" w:sz="4" w:space="0" w:color="auto"/>
            </w:tcBorders>
            <w:shd w:val="clear" w:color="auto" w:fill="auto"/>
            <w:vAlign w:val="center"/>
            <w:hideMark/>
          </w:tcPr>
          <w:p w14:paraId="6196BA77" w14:textId="77777777" w:rsidR="00EF5754" w:rsidRPr="00BA6A08" w:rsidRDefault="00EF5754" w:rsidP="00EF5754">
            <w:pPr>
              <w:rPr>
                <w:sz w:val="22"/>
                <w:szCs w:val="22"/>
              </w:rPr>
            </w:pPr>
            <w:r w:rsidRPr="00BA6A08">
              <w:rPr>
                <w:sz w:val="22"/>
                <w:szCs w:val="22"/>
              </w:rPr>
              <w:t> ADIYAMAN</w:t>
            </w:r>
          </w:p>
        </w:tc>
        <w:tc>
          <w:tcPr>
            <w:tcW w:w="0" w:type="auto"/>
            <w:tcBorders>
              <w:top w:val="nil"/>
              <w:left w:val="nil"/>
              <w:bottom w:val="single" w:sz="4" w:space="0" w:color="auto"/>
              <w:right w:val="single" w:sz="4" w:space="0" w:color="auto"/>
            </w:tcBorders>
            <w:shd w:val="clear" w:color="auto" w:fill="auto"/>
            <w:vAlign w:val="center"/>
            <w:hideMark/>
          </w:tcPr>
          <w:p w14:paraId="6E7C5393" w14:textId="77777777" w:rsidR="00EF5754" w:rsidRPr="00BA6A08" w:rsidRDefault="00EF5754" w:rsidP="00EF5754">
            <w:pPr>
              <w:rPr>
                <w:sz w:val="22"/>
                <w:szCs w:val="22"/>
              </w:rPr>
            </w:pPr>
            <w:r w:rsidRPr="00BA6A08">
              <w:rPr>
                <w:sz w:val="22"/>
                <w:szCs w:val="22"/>
              </w:rPr>
              <w:t> GÖLBAŞI</w:t>
            </w:r>
          </w:p>
        </w:tc>
        <w:tc>
          <w:tcPr>
            <w:tcW w:w="0" w:type="auto"/>
            <w:tcBorders>
              <w:top w:val="nil"/>
              <w:left w:val="nil"/>
              <w:bottom w:val="single" w:sz="4" w:space="0" w:color="auto"/>
              <w:right w:val="single" w:sz="4" w:space="0" w:color="auto"/>
            </w:tcBorders>
            <w:shd w:val="clear" w:color="auto" w:fill="auto"/>
            <w:vAlign w:val="center"/>
            <w:hideMark/>
          </w:tcPr>
          <w:p w14:paraId="329F2145" w14:textId="77777777" w:rsidR="00EF5754" w:rsidRPr="00BA6A08" w:rsidRDefault="00EF5754" w:rsidP="00EF5754">
            <w:pPr>
              <w:rPr>
                <w:sz w:val="22"/>
                <w:szCs w:val="22"/>
              </w:rPr>
            </w:pPr>
            <w:r w:rsidRPr="00BA6A08">
              <w:rPr>
                <w:sz w:val="22"/>
                <w:szCs w:val="22"/>
              </w:rPr>
              <w:t> ASFALT</w:t>
            </w:r>
          </w:p>
        </w:tc>
        <w:tc>
          <w:tcPr>
            <w:tcW w:w="0" w:type="auto"/>
            <w:tcBorders>
              <w:top w:val="nil"/>
              <w:left w:val="nil"/>
              <w:bottom w:val="single" w:sz="4" w:space="0" w:color="auto"/>
              <w:right w:val="single" w:sz="4" w:space="0" w:color="auto"/>
            </w:tcBorders>
            <w:shd w:val="clear" w:color="auto" w:fill="auto"/>
            <w:vAlign w:val="center"/>
            <w:hideMark/>
          </w:tcPr>
          <w:p w14:paraId="1DCC1914" w14:textId="77777777" w:rsidR="00EF5754" w:rsidRPr="00BA6A08" w:rsidRDefault="00EF5754" w:rsidP="00EF5754">
            <w:pPr>
              <w:rPr>
                <w:sz w:val="22"/>
                <w:szCs w:val="22"/>
              </w:rPr>
            </w:pPr>
            <w:r w:rsidRPr="00BA6A08">
              <w:rPr>
                <w:sz w:val="22"/>
                <w:szCs w:val="22"/>
              </w:rPr>
              <w:t xml:space="preserve"> 756 ADA - 6</w:t>
            </w:r>
          </w:p>
        </w:tc>
      </w:tr>
    </w:tbl>
    <w:p w14:paraId="00A9E26E" w14:textId="77777777" w:rsidR="00EF5754" w:rsidRPr="00BA6A08" w:rsidRDefault="00EF5754" w:rsidP="00EF5754">
      <w:pPr>
        <w:pStyle w:val="Standard"/>
        <w:jc w:val="both"/>
        <w:rPr>
          <w:rFonts w:ascii="Times New Roman" w:eastAsia="Times New Roman" w:hAnsi="Times New Roman" w:cs="Times New Roman"/>
          <w:sz w:val="24"/>
          <w:szCs w:val="24"/>
          <w:lang w:val="tr-TR" w:eastAsia="tr-TR"/>
          <w14:ligatures w14:val="standardContextual"/>
        </w:rPr>
      </w:pPr>
    </w:p>
    <w:p w14:paraId="106048C4" w14:textId="77777777" w:rsidR="00EF5754" w:rsidRPr="00BA6A08" w:rsidRDefault="00EF5754" w:rsidP="00EF5754">
      <w:pPr>
        <w:pStyle w:val="Standard"/>
        <w:rPr>
          <w:rFonts w:ascii="Times New Roman" w:eastAsia="Times New Roman" w:hAnsi="Times New Roman" w:cs="Times New Roman"/>
          <w:b/>
          <w:sz w:val="24"/>
          <w:szCs w:val="24"/>
          <w:lang w:val="tr-TR" w:eastAsia="tr-TR"/>
          <w14:ligatures w14:val="standardContextual"/>
        </w:rPr>
      </w:pPr>
      <w:r w:rsidRPr="00BA6A08">
        <w:rPr>
          <w:rFonts w:ascii="Times New Roman" w:eastAsia="Times New Roman" w:hAnsi="Times New Roman" w:cs="Times New Roman"/>
          <w:b/>
          <w:sz w:val="24"/>
          <w:szCs w:val="24"/>
          <w:lang w:val="tr-TR" w:eastAsia="tr-TR"/>
          <w14:ligatures w14:val="standardContextual"/>
        </w:rPr>
        <w:t xml:space="preserve">PAKET 2: FRIT-KFW-CW-II-02 </w:t>
      </w:r>
    </w:p>
    <w:p w14:paraId="58D44086" w14:textId="77777777" w:rsidR="00EF5754" w:rsidRPr="00BA6A08" w:rsidRDefault="00EF5754" w:rsidP="00EF5754">
      <w:pPr>
        <w:pStyle w:val="Standard"/>
        <w:rPr>
          <w:rFonts w:ascii="Times New Roman" w:eastAsia="Times New Roman" w:hAnsi="Times New Roman" w:cs="Times New Roman"/>
          <w:sz w:val="24"/>
          <w:szCs w:val="24"/>
          <w:lang w:val="tr-TR" w:eastAsia="tr-TR"/>
          <w14:ligatures w14:val="standardContextual"/>
        </w:rPr>
      </w:pPr>
    </w:p>
    <w:tbl>
      <w:tblPr>
        <w:tblW w:w="9601" w:type="dxa"/>
        <w:tblInd w:w="-5" w:type="dxa"/>
        <w:tblCellMar>
          <w:left w:w="70" w:type="dxa"/>
          <w:right w:w="70" w:type="dxa"/>
        </w:tblCellMar>
        <w:tblLook w:val="04A0" w:firstRow="1" w:lastRow="0" w:firstColumn="1" w:lastColumn="0" w:noHBand="0" w:noVBand="1"/>
      </w:tblPr>
      <w:tblGrid>
        <w:gridCol w:w="250"/>
        <w:gridCol w:w="2276"/>
        <w:gridCol w:w="2408"/>
        <w:gridCol w:w="1467"/>
        <w:gridCol w:w="1622"/>
        <w:gridCol w:w="1578"/>
      </w:tblGrid>
      <w:tr w:rsidR="00EF5754" w:rsidRPr="00BA6A08" w14:paraId="5DF975F0" w14:textId="77777777" w:rsidTr="00695759">
        <w:trPr>
          <w:trHeight w:val="51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BC384C" w14:textId="77777777" w:rsidR="00EF5754" w:rsidRPr="00BA6A08" w:rsidRDefault="00EF5754" w:rsidP="00EF5754">
            <w:pPr>
              <w:jc w:val="center"/>
              <w:rPr>
                <w:sz w:val="22"/>
                <w:szCs w:val="22"/>
              </w:rPr>
            </w:pPr>
            <w:r w:rsidRPr="00BA6A08">
              <w:rPr>
                <w:sz w:val="22"/>
                <w:szCs w:val="22"/>
              </w:rPr>
              <w:t>1</w:t>
            </w:r>
          </w:p>
        </w:tc>
        <w:tc>
          <w:tcPr>
            <w:tcW w:w="2276" w:type="dxa"/>
            <w:tcBorders>
              <w:top w:val="single" w:sz="4" w:space="0" w:color="auto"/>
              <w:left w:val="nil"/>
              <w:bottom w:val="single" w:sz="4" w:space="0" w:color="auto"/>
              <w:right w:val="single" w:sz="4" w:space="0" w:color="auto"/>
            </w:tcBorders>
            <w:shd w:val="clear" w:color="auto" w:fill="auto"/>
            <w:vAlign w:val="center"/>
            <w:hideMark/>
          </w:tcPr>
          <w:p w14:paraId="0CC89514" w14:textId="77777777" w:rsidR="00EF5754" w:rsidRPr="00BA6A08" w:rsidRDefault="00EF5754" w:rsidP="00EF5754">
            <w:pPr>
              <w:rPr>
                <w:sz w:val="22"/>
                <w:szCs w:val="22"/>
              </w:rPr>
            </w:pPr>
            <w:r w:rsidRPr="00BA6A08">
              <w:rPr>
                <w:sz w:val="22"/>
                <w:szCs w:val="22"/>
              </w:rPr>
              <w:t> SPOR SALONU</w:t>
            </w:r>
          </w:p>
        </w:tc>
        <w:tc>
          <w:tcPr>
            <w:tcW w:w="2408" w:type="dxa"/>
            <w:tcBorders>
              <w:top w:val="single" w:sz="4" w:space="0" w:color="auto"/>
              <w:left w:val="nil"/>
              <w:bottom w:val="single" w:sz="4" w:space="0" w:color="auto"/>
              <w:right w:val="single" w:sz="4" w:space="0" w:color="auto"/>
            </w:tcBorders>
            <w:shd w:val="clear" w:color="auto" w:fill="auto"/>
            <w:vAlign w:val="center"/>
            <w:hideMark/>
          </w:tcPr>
          <w:p w14:paraId="060BCF1A" w14:textId="77777777" w:rsidR="00EF5754" w:rsidRPr="00BA6A08" w:rsidRDefault="00EF5754" w:rsidP="00EF5754">
            <w:pPr>
              <w:rPr>
                <w:sz w:val="22"/>
                <w:szCs w:val="22"/>
              </w:rPr>
            </w:pPr>
            <w:r w:rsidRPr="00BA6A08">
              <w:rPr>
                <w:sz w:val="22"/>
                <w:szCs w:val="22"/>
              </w:rPr>
              <w:t> GAZİANTEP</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E14B9B8" w14:textId="77777777" w:rsidR="00EF5754" w:rsidRPr="00BA6A08" w:rsidRDefault="00EF5754" w:rsidP="00EF5754">
            <w:pPr>
              <w:rPr>
                <w:sz w:val="22"/>
                <w:szCs w:val="22"/>
              </w:rPr>
            </w:pPr>
            <w:r w:rsidRPr="00BA6A08">
              <w:rPr>
                <w:sz w:val="22"/>
                <w:szCs w:val="22"/>
              </w:rPr>
              <w:t> NİZİP</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C256DD5" w14:textId="77777777" w:rsidR="00EF5754" w:rsidRPr="00BA6A08" w:rsidRDefault="00EF5754" w:rsidP="00EF5754">
            <w:pPr>
              <w:rPr>
                <w:sz w:val="22"/>
                <w:szCs w:val="22"/>
              </w:rPr>
            </w:pPr>
            <w:r w:rsidRPr="00BA6A08">
              <w:rPr>
                <w:sz w:val="22"/>
                <w:szCs w:val="22"/>
              </w:rPr>
              <w:t>FEVKANİ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2F361BD" w14:textId="77777777" w:rsidR="00EF5754" w:rsidRPr="00BA6A08" w:rsidRDefault="00EF5754" w:rsidP="00EF5754">
            <w:pPr>
              <w:rPr>
                <w:sz w:val="22"/>
                <w:szCs w:val="22"/>
              </w:rPr>
            </w:pPr>
            <w:r w:rsidRPr="00BA6A08">
              <w:rPr>
                <w:sz w:val="22"/>
                <w:szCs w:val="22"/>
              </w:rPr>
              <w:t>1261 ADA - 25-28</w:t>
            </w:r>
          </w:p>
        </w:tc>
      </w:tr>
      <w:tr w:rsidR="00EF5754" w:rsidRPr="00BA6A08" w14:paraId="79BCD649" w14:textId="77777777" w:rsidTr="00695759">
        <w:trPr>
          <w:trHeight w:val="51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2E4FB4" w14:textId="77777777" w:rsidR="00EF5754" w:rsidRPr="00BA6A08" w:rsidRDefault="00EF5754" w:rsidP="00EF5754">
            <w:pPr>
              <w:jc w:val="center"/>
              <w:rPr>
                <w:sz w:val="22"/>
                <w:szCs w:val="22"/>
              </w:rPr>
            </w:pPr>
            <w:r w:rsidRPr="00BA6A08">
              <w:rPr>
                <w:sz w:val="22"/>
                <w:szCs w:val="22"/>
              </w:rPr>
              <w:t>2</w:t>
            </w:r>
          </w:p>
        </w:tc>
        <w:tc>
          <w:tcPr>
            <w:tcW w:w="2276" w:type="dxa"/>
            <w:tcBorders>
              <w:top w:val="nil"/>
              <w:left w:val="nil"/>
              <w:bottom w:val="single" w:sz="4" w:space="0" w:color="auto"/>
              <w:right w:val="single" w:sz="4" w:space="0" w:color="auto"/>
            </w:tcBorders>
            <w:shd w:val="clear" w:color="auto" w:fill="auto"/>
            <w:vAlign w:val="center"/>
            <w:hideMark/>
          </w:tcPr>
          <w:p w14:paraId="79B48C39" w14:textId="77777777" w:rsidR="00EF5754" w:rsidRPr="00BA6A08" w:rsidRDefault="00EF5754" w:rsidP="00EF5754">
            <w:pPr>
              <w:rPr>
                <w:sz w:val="22"/>
                <w:szCs w:val="22"/>
              </w:rPr>
            </w:pPr>
            <w:r w:rsidRPr="00BA6A08">
              <w:rPr>
                <w:sz w:val="22"/>
                <w:szCs w:val="22"/>
              </w:rPr>
              <w:t> SPOR SALONU</w:t>
            </w:r>
          </w:p>
        </w:tc>
        <w:tc>
          <w:tcPr>
            <w:tcW w:w="2408" w:type="dxa"/>
            <w:tcBorders>
              <w:top w:val="nil"/>
              <w:left w:val="nil"/>
              <w:bottom w:val="single" w:sz="4" w:space="0" w:color="auto"/>
              <w:right w:val="single" w:sz="4" w:space="0" w:color="auto"/>
            </w:tcBorders>
            <w:shd w:val="clear" w:color="auto" w:fill="auto"/>
            <w:vAlign w:val="center"/>
            <w:hideMark/>
          </w:tcPr>
          <w:p w14:paraId="1E744CC3" w14:textId="77777777" w:rsidR="00EF5754" w:rsidRPr="00BA6A08" w:rsidRDefault="00EF5754" w:rsidP="00EF5754">
            <w:pPr>
              <w:rPr>
                <w:sz w:val="22"/>
                <w:szCs w:val="22"/>
              </w:rPr>
            </w:pPr>
            <w:r w:rsidRPr="00BA6A08">
              <w:rPr>
                <w:sz w:val="22"/>
                <w:szCs w:val="22"/>
              </w:rPr>
              <w:t>ADANA</w:t>
            </w:r>
          </w:p>
        </w:tc>
        <w:tc>
          <w:tcPr>
            <w:tcW w:w="0" w:type="auto"/>
            <w:tcBorders>
              <w:top w:val="nil"/>
              <w:left w:val="nil"/>
              <w:bottom w:val="single" w:sz="4" w:space="0" w:color="auto"/>
              <w:right w:val="single" w:sz="4" w:space="0" w:color="auto"/>
            </w:tcBorders>
            <w:shd w:val="clear" w:color="auto" w:fill="auto"/>
            <w:vAlign w:val="center"/>
            <w:hideMark/>
          </w:tcPr>
          <w:p w14:paraId="6EB19799" w14:textId="77777777" w:rsidR="00EF5754" w:rsidRPr="00BA6A08" w:rsidRDefault="00EF5754" w:rsidP="00EF5754">
            <w:pPr>
              <w:rPr>
                <w:sz w:val="22"/>
                <w:szCs w:val="22"/>
              </w:rPr>
            </w:pPr>
            <w:r w:rsidRPr="00BA6A08">
              <w:rPr>
                <w:sz w:val="22"/>
                <w:szCs w:val="22"/>
              </w:rPr>
              <w:t> SARIÇAM</w:t>
            </w:r>
          </w:p>
        </w:tc>
        <w:tc>
          <w:tcPr>
            <w:tcW w:w="0" w:type="auto"/>
            <w:tcBorders>
              <w:top w:val="nil"/>
              <w:left w:val="nil"/>
              <w:bottom w:val="single" w:sz="4" w:space="0" w:color="auto"/>
              <w:right w:val="single" w:sz="4" w:space="0" w:color="auto"/>
            </w:tcBorders>
            <w:shd w:val="clear" w:color="auto" w:fill="auto"/>
            <w:vAlign w:val="center"/>
            <w:hideMark/>
          </w:tcPr>
          <w:p w14:paraId="2E11C2B7" w14:textId="77777777" w:rsidR="00EF5754" w:rsidRPr="00BA6A08" w:rsidRDefault="00EF5754" w:rsidP="00EF5754">
            <w:pPr>
              <w:rPr>
                <w:sz w:val="22"/>
                <w:szCs w:val="22"/>
              </w:rPr>
            </w:pPr>
            <w:r w:rsidRPr="00BA6A08">
              <w:rPr>
                <w:sz w:val="22"/>
                <w:szCs w:val="22"/>
              </w:rPr>
              <w:t xml:space="preserve"> MEHMET AKİF </w:t>
            </w:r>
            <w:r w:rsidRPr="00BA6A08">
              <w:rPr>
                <w:sz w:val="22"/>
                <w:szCs w:val="22"/>
              </w:rPr>
              <w:br/>
              <w:t>ERSOY </w:t>
            </w:r>
          </w:p>
        </w:tc>
        <w:tc>
          <w:tcPr>
            <w:tcW w:w="0" w:type="auto"/>
            <w:tcBorders>
              <w:top w:val="nil"/>
              <w:left w:val="nil"/>
              <w:bottom w:val="single" w:sz="4" w:space="0" w:color="auto"/>
              <w:right w:val="single" w:sz="4" w:space="0" w:color="auto"/>
            </w:tcBorders>
            <w:shd w:val="clear" w:color="auto" w:fill="auto"/>
            <w:vAlign w:val="center"/>
            <w:hideMark/>
          </w:tcPr>
          <w:p w14:paraId="7A67C350" w14:textId="77777777" w:rsidR="00EF5754" w:rsidRPr="00BA6A08" w:rsidRDefault="00EF5754" w:rsidP="00EF5754">
            <w:pPr>
              <w:rPr>
                <w:sz w:val="22"/>
                <w:szCs w:val="22"/>
              </w:rPr>
            </w:pPr>
            <w:r w:rsidRPr="00BA6A08">
              <w:rPr>
                <w:sz w:val="22"/>
                <w:szCs w:val="22"/>
              </w:rPr>
              <w:t xml:space="preserve">11230 ADA- 1 </w:t>
            </w:r>
          </w:p>
        </w:tc>
      </w:tr>
      <w:tr w:rsidR="00EF5754" w:rsidRPr="00BA6A08" w14:paraId="4B259333" w14:textId="77777777" w:rsidTr="00695759">
        <w:trPr>
          <w:trHeight w:val="51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75A308" w14:textId="77777777" w:rsidR="00EF5754" w:rsidRPr="00BA6A08" w:rsidRDefault="00EF5754" w:rsidP="00EF5754">
            <w:pPr>
              <w:jc w:val="center"/>
              <w:rPr>
                <w:sz w:val="22"/>
                <w:szCs w:val="22"/>
              </w:rPr>
            </w:pPr>
            <w:r w:rsidRPr="00BA6A08">
              <w:rPr>
                <w:sz w:val="22"/>
                <w:szCs w:val="22"/>
              </w:rPr>
              <w:t>3</w:t>
            </w:r>
          </w:p>
        </w:tc>
        <w:tc>
          <w:tcPr>
            <w:tcW w:w="2276" w:type="dxa"/>
            <w:tcBorders>
              <w:top w:val="nil"/>
              <w:left w:val="nil"/>
              <w:bottom w:val="single" w:sz="4" w:space="0" w:color="auto"/>
              <w:right w:val="single" w:sz="4" w:space="0" w:color="auto"/>
            </w:tcBorders>
            <w:shd w:val="clear" w:color="auto" w:fill="auto"/>
            <w:vAlign w:val="center"/>
            <w:hideMark/>
          </w:tcPr>
          <w:p w14:paraId="27FC5521" w14:textId="77777777" w:rsidR="00EF5754" w:rsidRPr="00BA6A08" w:rsidRDefault="00EF5754" w:rsidP="00EF5754">
            <w:pPr>
              <w:rPr>
                <w:sz w:val="22"/>
                <w:szCs w:val="22"/>
              </w:rPr>
            </w:pPr>
            <w:r w:rsidRPr="00BA6A08">
              <w:rPr>
                <w:sz w:val="22"/>
                <w:szCs w:val="22"/>
              </w:rPr>
              <w:t> GENÇLİK MERKEZİ</w:t>
            </w:r>
          </w:p>
        </w:tc>
        <w:tc>
          <w:tcPr>
            <w:tcW w:w="2408" w:type="dxa"/>
            <w:tcBorders>
              <w:top w:val="nil"/>
              <w:left w:val="nil"/>
              <w:bottom w:val="single" w:sz="4" w:space="0" w:color="auto"/>
              <w:right w:val="single" w:sz="4" w:space="0" w:color="auto"/>
            </w:tcBorders>
            <w:shd w:val="clear" w:color="auto" w:fill="auto"/>
            <w:vAlign w:val="center"/>
            <w:hideMark/>
          </w:tcPr>
          <w:p w14:paraId="165AAA0F" w14:textId="77777777" w:rsidR="00EF5754" w:rsidRPr="00BA6A08" w:rsidRDefault="00EF5754" w:rsidP="00EF5754">
            <w:pPr>
              <w:rPr>
                <w:sz w:val="22"/>
                <w:szCs w:val="22"/>
              </w:rPr>
            </w:pPr>
            <w:r w:rsidRPr="00BA6A08">
              <w:rPr>
                <w:sz w:val="22"/>
                <w:szCs w:val="22"/>
              </w:rPr>
              <w:t> HATAY</w:t>
            </w:r>
          </w:p>
        </w:tc>
        <w:tc>
          <w:tcPr>
            <w:tcW w:w="0" w:type="auto"/>
            <w:tcBorders>
              <w:top w:val="nil"/>
              <w:left w:val="nil"/>
              <w:bottom w:val="single" w:sz="4" w:space="0" w:color="auto"/>
              <w:right w:val="single" w:sz="4" w:space="0" w:color="auto"/>
            </w:tcBorders>
            <w:shd w:val="clear" w:color="auto" w:fill="auto"/>
            <w:vAlign w:val="center"/>
            <w:hideMark/>
          </w:tcPr>
          <w:p w14:paraId="2F3AB779" w14:textId="77777777" w:rsidR="00EF5754" w:rsidRPr="00BA6A08" w:rsidRDefault="00EF5754" w:rsidP="00EF5754">
            <w:pPr>
              <w:rPr>
                <w:sz w:val="22"/>
                <w:szCs w:val="22"/>
              </w:rPr>
            </w:pPr>
            <w:r w:rsidRPr="00BA6A08">
              <w:rPr>
                <w:sz w:val="22"/>
                <w:szCs w:val="22"/>
              </w:rPr>
              <w:t> SAMANDAĞ</w:t>
            </w:r>
          </w:p>
        </w:tc>
        <w:tc>
          <w:tcPr>
            <w:tcW w:w="0" w:type="auto"/>
            <w:tcBorders>
              <w:top w:val="nil"/>
              <w:left w:val="nil"/>
              <w:bottom w:val="single" w:sz="4" w:space="0" w:color="auto"/>
              <w:right w:val="single" w:sz="4" w:space="0" w:color="auto"/>
            </w:tcBorders>
            <w:shd w:val="clear" w:color="auto" w:fill="auto"/>
            <w:vAlign w:val="center"/>
            <w:hideMark/>
          </w:tcPr>
          <w:p w14:paraId="7A9D755F" w14:textId="77777777" w:rsidR="00EF5754" w:rsidRPr="00BA6A08" w:rsidRDefault="00EF5754" w:rsidP="00EF5754">
            <w:pPr>
              <w:rPr>
                <w:sz w:val="22"/>
                <w:szCs w:val="22"/>
              </w:rPr>
            </w:pPr>
            <w:r w:rsidRPr="00BA6A08">
              <w:rPr>
                <w:sz w:val="22"/>
                <w:szCs w:val="22"/>
              </w:rPr>
              <w:t> ÇİĞDEDE</w:t>
            </w:r>
          </w:p>
        </w:tc>
        <w:tc>
          <w:tcPr>
            <w:tcW w:w="0" w:type="auto"/>
            <w:tcBorders>
              <w:top w:val="nil"/>
              <w:left w:val="nil"/>
              <w:bottom w:val="single" w:sz="4" w:space="0" w:color="auto"/>
              <w:right w:val="single" w:sz="4" w:space="0" w:color="auto"/>
            </w:tcBorders>
            <w:shd w:val="clear" w:color="auto" w:fill="auto"/>
            <w:vAlign w:val="center"/>
            <w:hideMark/>
          </w:tcPr>
          <w:p w14:paraId="05ACA43E" w14:textId="77777777" w:rsidR="00EF5754" w:rsidRPr="00BA6A08" w:rsidRDefault="00EF5754" w:rsidP="00EF5754">
            <w:pPr>
              <w:rPr>
                <w:sz w:val="22"/>
                <w:szCs w:val="22"/>
              </w:rPr>
            </w:pPr>
            <w:r w:rsidRPr="00BA6A08">
              <w:rPr>
                <w:sz w:val="22"/>
                <w:szCs w:val="22"/>
              </w:rPr>
              <w:t>924 ADA - 27</w:t>
            </w:r>
          </w:p>
        </w:tc>
      </w:tr>
      <w:tr w:rsidR="00EF5754" w:rsidRPr="00465C9D" w14:paraId="53AECD8B" w14:textId="77777777" w:rsidTr="00695759">
        <w:trPr>
          <w:trHeight w:val="51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8CD999" w14:textId="77777777" w:rsidR="00EF5754" w:rsidRPr="00BA6A08" w:rsidRDefault="00EF5754" w:rsidP="00EF5754">
            <w:pPr>
              <w:jc w:val="center"/>
              <w:rPr>
                <w:sz w:val="22"/>
                <w:szCs w:val="22"/>
              </w:rPr>
            </w:pPr>
            <w:r w:rsidRPr="00BA6A08">
              <w:rPr>
                <w:sz w:val="22"/>
                <w:szCs w:val="22"/>
              </w:rPr>
              <w:t>4</w:t>
            </w:r>
          </w:p>
        </w:tc>
        <w:tc>
          <w:tcPr>
            <w:tcW w:w="2276" w:type="dxa"/>
            <w:tcBorders>
              <w:top w:val="nil"/>
              <w:left w:val="nil"/>
              <w:bottom w:val="single" w:sz="4" w:space="0" w:color="auto"/>
              <w:right w:val="single" w:sz="4" w:space="0" w:color="auto"/>
            </w:tcBorders>
            <w:shd w:val="clear" w:color="auto" w:fill="auto"/>
            <w:vAlign w:val="center"/>
            <w:hideMark/>
          </w:tcPr>
          <w:p w14:paraId="6584CD1F" w14:textId="77777777" w:rsidR="00EF5754" w:rsidRPr="00BA6A08" w:rsidRDefault="00EF5754" w:rsidP="00EF5754">
            <w:pPr>
              <w:rPr>
                <w:sz w:val="22"/>
                <w:szCs w:val="22"/>
              </w:rPr>
            </w:pPr>
            <w:r w:rsidRPr="00BA6A08">
              <w:rPr>
                <w:sz w:val="22"/>
                <w:szCs w:val="22"/>
              </w:rPr>
              <w:t> GENÇLİK MERKEZİ</w:t>
            </w:r>
          </w:p>
        </w:tc>
        <w:tc>
          <w:tcPr>
            <w:tcW w:w="2408" w:type="dxa"/>
            <w:tcBorders>
              <w:top w:val="nil"/>
              <w:left w:val="nil"/>
              <w:bottom w:val="single" w:sz="4" w:space="0" w:color="auto"/>
              <w:right w:val="single" w:sz="4" w:space="0" w:color="auto"/>
            </w:tcBorders>
            <w:shd w:val="clear" w:color="auto" w:fill="auto"/>
            <w:vAlign w:val="center"/>
            <w:hideMark/>
          </w:tcPr>
          <w:p w14:paraId="32BE18EC" w14:textId="77777777" w:rsidR="00EF5754" w:rsidRPr="00BA6A08" w:rsidRDefault="00EF5754" w:rsidP="00EF5754">
            <w:pPr>
              <w:rPr>
                <w:sz w:val="22"/>
                <w:szCs w:val="22"/>
              </w:rPr>
            </w:pPr>
            <w:r w:rsidRPr="00BA6A08">
              <w:rPr>
                <w:sz w:val="22"/>
                <w:szCs w:val="22"/>
              </w:rPr>
              <w:t> KAHRAMANMARAŞ</w:t>
            </w:r>
          </w:p>
        </w:tc>
        <w:tc>
          <w:tcPr>
            <w:tcW w:w="0" w:type="auto"/>
            <w:tcBorders>
              <w:top w:val="nil"/>
              <w:left w:val="nil"/>
              <w:bottom w:val="single" w:sz="4" w:space="0" w:color="auto"/>
              <w:right w:val="single" w:sz="4" w:space="0" w:color="auto"/>
            </w:tcBorders>
            <w:shd w:val="clear" w:color="auto" w:fill="auto"/>
            <w:vAlign w:val="center"/>
            <w:hideMark/>
          </w:tcPr>
          <w:p w14:paraId="41CED679" w14:textId="77777777" w:rsidR="00EF5754" w:rsidRPr="00BA6A08" w:rsidRDefault="00EF5754" w:rsidP="00EF5754">
            <w:pPr>
              <w:rPr>
                <w:sz w:val="22"/>
                <w:szCs w:val="22"/>
              </w:rPr>
            </w:pPr>
            <w:r w:rsidRPr="00BA6A08">
              <w:rPr>
                <w:sz w:val="22"/>
                <w:szCs w:val="22"/>
              </w:rPr>
              <w:t> PAZARCIK</w:t>
            </w:r>
          </w:p>
        </w:tc>
        <w:tc>
          <w:tcPr>
            <w:tcW w:w="0" w:type="auto"/>
            <w:tcBorders>
              <w:top w:val="nil"/>
              <w:left w:val="nil"/>
              <w:bottom w:val="single" w:sz="4" w:space="0" w:color="auto"/>
              <w:right w:val="single" w:sz="4" w:space="0" w:color="auto"/>
            </w:tcBorders>
            <w:shd w:val="clear" w:color="auto" w:fill="auto"/>
            <w:vAlign w:val="center"/>
            <w:hideMark/>
          </w:tcPr>
          <w:p w14:paraId="3706B766" w14:textId="77777777" w:rsidR="00EF5754" w:rsidRPr="00BA6A08" w:rsidRDefault="00EF5754" w:rsidP="00EF5754">
            <w:pPr>
              <w:rPr>
                <w:sz w:val="22"/>
                <w:szCs w:val="22"/>
              </w:rPr>
            </w:pPr>
            <w:r w:rsidRPr="00BA6A08">
              <w:rPr>
                <w:sz w:val="22"/>
                <w:szCs w:val="22"/>
              </w:rPr>
              <w:t> CENGİZ TOPEL</w:t>
            </w:r>
          </w:p>
        </w:tc>
        <w:tc>
          <w:tcPr>
            <w:tcW w:w="0" w:type="auto"/>
            <w:tcBorders>
              <w:top w:val="nil"/>
              <w:left w:val="nil"/>
              <w:bottom w:val="single" w:sz="4" w:space="0" w:color="auto"/>
              <w:right w:val="single" w:sz="4" w:space="0" w:color="auto"/>
            </w:tcBorders>
            <w:shd w:val="clear" w:color="auto" w:fill="auto"/>
            <w:vAlign w:val="center"/>
            <w:hideMark/>
          </w:tcPr>
          <w:p w14:paraId="17B69CEC" w14:textId="77777777" w:rsidR="00EF5754" w:rsidRPr="007B0C3D" w:rsidRDefault="00EF5754" w:rsidP="00EF5754">
            <w:pPr>
              <w:rPr>
                <w:sz w:val="22"/>
                <w:szCs w:val="22"/>
              </w:rPr>
            </w:pPr>
            <w:r w:rsidRPr="00BA6A08">
              <w:rPr>
                <w:sz w:val="22"/>
                <w:szCs w:val="22"/>
              </w:rPr>
              <w:t>212 ADA -87</w:t>
            </w:r>
          </w:p>
        </w:tc>
      </w:tr>
    </w:tbl>
    <w:p w14:paraId="2CF82670" w14:textId="7C21763E" w:rsidR="00EF5754" w:rsidRDefault="00EF5754" w:rsidP="00EF5754">
      <w:pPr>
        <w:jc w:val="both"/>
        <w:rPr>
          <w:i/>
          <w:color w:val="000000"/>
        </w:rPr>
      </w:pPr>
    </w:p>
    <w:p w14:paraId="0DEFCCF1" w14:textId="0B4AB053" w:rsidR="00A95F3D" w:rsidRPr="00AF05BE" w:rsidRDefault="00EF5754" w:rsidP="00695759">
      <w:r>
        <w:br w:type="page"/>
      </w:r>
    </w:p>
    <w:p w14:paraId="72373599" w14:textId="77777777" w:rsidR="00A95F3D" w:rsidRPr="00695759" w:rsidRDefault="00A95F3D" w:rsidP="00695759">
      <w:pPr>
        <w:tabs>
          <w:tab w:val="left" w:pos="4253"/>
        </w:tabs>
      </w:pPr>
    </w:p>
    <w:p w14:paraId="41477FF5" w14:textId="1AC70163" w:rsidR="00F47162" w:rsidRPr="00AF05BE" w:rsidRDefault="00F47162" w:rsidP="00811EE5">
      <w:pPr>
        <w:tabs>
          <w:tab w:val="left" w:pos="4253"/>
        </w:tabs>
        <w:jc w:val="both"/>
        <w:rPr>
          <w:b/>
          <w:bCs/>
          <w:sz w:val="24"/>
          <w:szCs w:val="24"/>
        </w:rPr>
      </w:pPr>
    </w:p>
    <w:p w14:paraId="18DBF904" w14:textId="55743872" w:rsidR="00BF7256" w:rsidRPr="00AF05BE" w:rsidRDefault="00BF7256" w:rsidP="00811EE5">
      <w:pPr>
        <w:tabs>
          <w:tab w:val="left" w:pos="4253"/>
        </w:tabs>
        <w:jc w:val="both"/>
        <w:rPr>
          <w:sz w:val="24"/>
          <w:szCs w:val="24"/>
        </w:rPr>
      </w:pPr>
    </w:p>
    <w:p w14:paraId="0D84ECBB" w14:textId="459C9818" w:rsidR="00BF7256" w:rsidRPr="00AF05BE" w:rsidRDefault="00BF7256" w:rsidP="00811EE5">
      <w:pPr>
        <w:tabs>
          <w:tab w:val="left" w:pos="4253"/>
        </w:tabs>
        <w:jc w:val="both"/>
        <w:rPr>
          <w:sz w:val="24"/>
          <w:szCs w:val="24"/>
        </w:rPr>
      </w:pPr>
    </w:p>
    <w:p w14:paraId="2383B008" w14:textId="2420E3A6" w:rsidR="00BF7256" w:rsidRPr="00AF05BE" w:rsidRDefault="00BF7256" w:rsidP="00811EE5">
      <w:pPr>
        <w:tabs>
          <w:tab w:val="left" w:pos="4253"/>
        </w:tabs>
        <w:jc w:val="both"/>
        <w:rPr>
          <w:sz w:val="24"/>
          <w:szCs w:val="24"/>
        </w:rPr>
      </w:pPr>
    </w:p>
    <w:p w14:paraId="1CCA2143" w14:textId="5ED1AE56" w:rsidR="00BF7256" w:rsidRPr="00AF05BE" w:rsidRDefault="00BF7256" w:rsidP="00811EE5">
      <w:pPr>
        <w:tabs>
          <w:tab w:val="left" w:pos="4253"/>
        </w:tabs>
        <w:jc w:val="both"/>
        <w:rPr>
          <w:sz w:val="24"/>
          <w:szCs w:val="24"/>
        </w:rPr>
      </w:pPr>
    </w:p>
    <w:p w14:paraId="2D19F6AE" w14:textId="72356CBE" w:rsidR="00BF7256" w:rsidRPr="00AF05BE" w:rsidRDefault="00BF7256" w:rsidP="00811EE5">
      <w:pPr>
        <w:tabs>
          <w:tab w:val="left" w:pos="4253"/>
        </w:tabs>
        <w:jc w:val="both"/>
        <w:rPr>
          <w:sz w:val="24"/>
          <w:szCs w:val="24"/>
        </w:rPr>
      </w:pPr>
    </w:p>
    <w:p w14:paraId="0699978F" w14:textId="4BD14FE5" w:rsidR="00BF7256" w:rsidRPr="00AF05BE" w:rsidRDefault="00BF7256" w:rsidP="00811EE5">
      <w:pPr>
        <w:tabs>
          <w:tab w:val="left" w:pos="4253"/>
        </w:tabs>
        <w:jc w:val="both"/>
        <w:rPr>
          <w:sz w:val="24"/>
          <w:szCs w:val="24"/>
        </w:rPr>
      </w:pPr>
    </w:p>
    <w:p w14:paraId="37F2CED2" w14:textId="6E7638BE" w:rsidR="00BF7256" w:rsidRPr="00AF05BE" w:rsidRDefault="00BF7256" w:rsidP="00811EE5">
      <w:pPr>
        <w:tabs>
          <w:tab w:val="left" w:pos="4253"/>
        </w:tabs>
        <w:jc w:val="both"/>
        <w:rPr>
          <w:sz w:val="24"/>
          <w:szCs w:val="24"/>
        </w:rPr>
      </w:pPr>
    </w:p>
    <w:p w14:paraId="486BC324" w14:textId="3BE84265" w:rsidR="00BF7256" w:rsidRPr="00AF05BE" w:rsidRDefault="00BF7256" w:rsidP="00811EE5">
      <w:pPr>
        <w:tabs>
          <w:tab w:val="left" w:pos="4253"/>
        </w:tabs>
        <w:jc w:val="both"/>
        <w:rPr>
          <w:sz w:val="24"/>
          <w:szCs w:val="24"/>
        </w:rPr>
      </w:pPr>
    </w:p>
    <w:p w14:paraId="5847E838" w14:textId="052B25C9" w:rsidR="00BF7256" w:rsidRPr="00AF05BE" w:rsidRDefault="00BF7256" w:rsidP="00811EE5">
      <w:pPr>
        <w:tabs>
          <w:tab w:val="left" w:pos="4253"/>
        </w:tabs>
        <w:jc w:val="both"/>
        <w:rPr>
          <w:sz w:val="24"/>
          <w:szCs w:val="24"/>
        </w:rPr>
      </w:pPr>
    </w:p>
    <w:p w14:paraId="63553E06" w14:textId="087CE648" w:rsidR="00BF7256" w:rsidRPr="00AF05BE" w:rsidRDefault="00BF7256" w:rsidP="00811EE5">
      <w:pPr>
        <w:tabs>
          <w:tab w:val="left" w:pos="4253"/>
        </w:tabs>
        <w:jc w:val="both"/>
        <w:rPr>
          <w:sz w:val="24"/>
          <w:szCs w:val="24"/>
        </w:rPr>
      </w:pPr>
    </w:p>
    <w:p w14:paraId="3A9B1872" w14:textId="7ECA986F" w:rsidR="00BF7256" w:rsidRPr="00AF05BE" w:rsidRDefault="00BF7256" w:rsidP="00811EE5">
      <w:pPr>
        <w:tabs>
          <w:tab w:val="left" w:pos="4253"/>
        </w:tabs>
        <w:jc w:val="both"/>
        <w:rPr>
          <w:sz w:val="24"/>
          <w:szCs w:val="24"/>
        </w:rPr>
      </w:pPr>
    </w:p>
    <w:p w14:paraId="3D46D80E" w14:textId="77777777" w:rsidR="00BF7256" w:rsidRPr="00AF05BE" w:rsidRDefault="00BF7256" w:rsidP="00811EE5">
      <w:pPr>
        <w:tabs>
          <w:tab w:val="left" w:pos="4253"/>
        </w:tabs>
        <w:jc w:val="both"/>
        <w:rPr>
          <w:sz w:val="24"/>
          <w:szCs w:val="24"/>
        </w:rPr>
      </w:pPr>
    </w:p>
    <w:p w14:paraId="32927C72" w14:textId="1E7CCC7B" w:rsidR="00C46E6A" w:rsidRPr="00AF05BE" w:rsidRDefault="00C46E6A" w:rsidP="00811EE5">
      <w:pPr>
        <w:pStyle w:val="Balk1"/>
        <w:tabs>
          <w:tab w:val="left" w:pos="4253"/>
        </w:tabs>
        <w:jc w:val="center"/>
        <w:rPr>
          <w:sz w:val="32"/>
          <w:szCs w:val="32"/>
        </w:rPr>
      </w:pPr>
      <w:bookmarkStart w:id="147" w:name="_Toc528722996"/>
      <w:bookmarkStart w:id="148" w:name="_Toc191635595"/>
      <w:bookmarkStart w:id="149" w:name="_Toc197511270"/>
      <w:bookmarkStart w:id="150" w:name="_Hlk64304420"/>
      <w:bookmarkStart w:id="151" w:name="_Toc208840111"/>
      <w:bookmarkStart w:id="152" w:name="_Toc208840319"/>
      <w:r w:rsidRPr="00AF05BE">
        <w:rPr>
          <w:sz w:val="32"/>
          <w:szCs w:val="32"/>
        </w:rPr>
        <w:t>Bölüm 6. Standart Sözleşme Form</w:t>
      </w:r>
      <w:bookmarkEnd w:id="147"/>
      <w:r w:rsidRPr="00AF05BE">
        <w:rPr>
          <w:sz w:val="32"/>
          <w:szCs w:val="32"/>
        </w:rPr>
        <w:t>u</w:t>
      </w:r>
      <w:bookmarkEnd w:id="148"/>
      <w:bookmarkEnd w:id="149"/>
      <w:bookmarkEnd w:id="151"/>
      <w:bookmarkEnd w:id="152"/>
    </w:p>
    <w:p w14:paraId="34BD553D" w14:textId="77777777" w:rsidR="00BF7256" w:rsidRPr="00AF05BE" w:rsidRDefault="00BF7256" w:rsidP="00811EE5">
      <w:pPr>
        <w:tabs>
          <w:tab w:val="left" w:pos="4253"/>
        </w:tabs>
      </w:pPr>
    </w:p>
    <w:bookmarkEnd w:id="150"/>
    <w:p w14:paraId="417EE6A3" w14:textId="77777777" w:rsidR="00C46E6A" w:rsidRPr="00AF05BE" w:rsidRDefault="00C46E6A" w:rsidP="00811EE5">
      <w:pPr>
        <w:pStyle w:val="GvdeMetni"/>
        <w:tabs>
          <w:tab w:val="left" w:pos="4253"/>
        </w:tabs>
        <w:rPr>
          <w:sz w:val="22"/>
          <w:szCs w:val="22"/>
        </w:rPr>
        <w:sectPr w:rsidR="00C46E6A" w:rsidRPr="00AF05BE">
          <w:headerReference w:type="even" r:id="rId32"/>
          <w:headerReference w:type="default" r:id="rId33"/>
          <w:pgSz w:w="12242" w:h="15842" w:code="1"/>
          <w:pgMar w:top="1440" w:right="1440" w:bottom="1729" w:left="1729" w:header="708" w:footer="708" w:gutter="0"/>
          <w:cols w:space="708"/>
          <w:titlePg/>
        </w:sectPr>
      </w:pPr>
    </w:p>
    <w:p w14:paraId="33BA2C9C" w14:textId="77777777" w:rsidR="00C46E6A" w:rsidRPr="00AF05BE" w:rsidRDefault="00C46E6A" w:rsidP="00811EE5">
      <w:pPr>
        <w:pStyle w:val="GvdeMetni"/>
        <w:tabs>
          <w:tab w:val="left" w:pos="4253"/>
        </w:tabs>
        <w:rPr>
          <w:sz w:val="22"/>
          <w:szCs w:val="22"/>
        </w:rPr>
      </w:pPr>
    </w:p>
    <w:p w14:paraId="084E1AA4" w14:textId="77777777" w:rsidR="00C46E6A" w:rsidRPr="00AF05BE" w:rsidRDefault="00C46E6A" w:rsidP="00811EE5">
      <w:pPr>
        <w:pStyle w:val="GvdeMetni"/>
        <w:tabs>
          <w:tab w:val="left" w:pos="4253"/>
        </w:tabs>
        <w:jc w:val="center"/>
        <w:rPr>
          <w:b/>
          <w:sz w:val="36"/>
          <w:szCs w:val="36"/>
        </w:rPr>
      </w:pPr>
      <w:r w:rsidRPr="00AF05BE">
        <w:rPr>
          <w:b/>
          <w:sz w:val="36"/>
          <w:szCs w:val="36"/>
        </w:rPr>
        <w:t xml:space="preserve">STANDARD SÖZLEŞME FORMU </w:t>
      </w:r>
    </w:p>
    <w:p w14:paraId="3760C15F" w14:textId="77777777" w:rsidR="00C46E6A" w:rsidRPr="00AF05BE" w:rsidRDefault="00C46E6A" w:rsidP="00811EE5">
      <w:pPr>
        <w:pStyle w:val="GvdeMetni"/>
        <w:tabs>
          <w:tab w:val="left" w:pos="4253"/>
          <w:tab w:val="left" w:pos="5895"/>
        </w:tabs>
        <w:jc w:val="left"/>
        <w:rPr>
          <w:sz w:val="36"/>
          <w:szCs w:val="36"/>
        </w:rPr>
      </w:pPr>
      <w:r w:rsidRPr="00AF05BE">
        <w:rPr>
          <w:sz w:val="36"/>
          <w:szCs w:val="36"/>
        </w:rPr>
        <w:tab/>
      </w:r>
    </w:p>
    <w:p w14:paraId="15E73168" w14:textId="77777777" w:rsidR="00C46E6A" w:rsidRPr="00AF05BE" w:rsidRDefault="00C46E6A" w:rsidP="00811EE5">
      <w:pPr>
        <w:pStyle w:val="GvdeMetni"/>
        <w:tabs>
          <w:tab w:val="left" w:pos="4253"/>
        </w:tabs>
        <w:jc w:val="center"/>
        <w:rPr>
          <w:sz w:val="36"/>
          <w:szCs w:val="36"/>
        </w:rPr>
      </w:pPr>
    </w:p>
    <w:p w14:paraId="18448F62" w14:textId="13DE820A" w:rsidR="00C46E6A" w:rsidRPr="00AF05BE" w:rsidRDefault="00C46E6A" w:rsidP="00811EE5">
      <w:pPr>
        <w:pStyle w:val="GvdeMetni"/>
        <w:tabs>
          <w:tab w:val="left" w:pos="4253"/>
        </w:tabs>
        <w:rPr>
          <w:sz w:val="48"/>
          <w:szCs w:val="48"/>
        </w:rPr>
      </w:pPr>
    </w:p>
    <w:p w14:paraId="193D6717" w14:textId="77777777" w:rsidR="00C46E6A" w:rsidRPr="00AF05BE" w:rsidRDefault="00C46E6A" w:rsidP="00811EE5">
      <w:pPr>
        <w:pStyle w:val="GvdeMetni"/>
        <w:tabs>
          <w:tab w:val="left" w:pos="4253"/>
        </w:tabs>
        <w:jc w:val="center"/>
        <w:rPr>
          <w:sz w:val="36"/>
          <w:szCs w:val="36"/>
        </w:rPr>
      </w:pPr>
    </w:p>
    <w:p w14:paraId="63A89194" w14:textId="77777777" w:rsidR="00C46E6A" w:rsidRPr="00AF05BE" w:rsidRDefault="00C46E6A" w:rsidP="00811EE5">
      <w:pPr>
        <w:pStyle w:val="GvdeMetni"/>
        <w:tabs>
          <w:tab w:val="left" w:pos="4253"/>
        </w:tabs>
        <w:jc w:val="center"/>
        <w:rPr>
          <w:sz w:val="36"/>
          <w:szCs w:val="36"/>
        </w:rPr>
      </w:pPr>
    </w:p>
    <w:p w14:paraId="54E5CBC2" w14:textId="77777777" w:rsidR="00C46E6A" w:rsidRPr="00AF05BE" w:rsidRDefault="00C46E6A" w:rsidP="00811EE5">
      <w:pPr>
        <w:pStyle w:val="GvdeMetni"/>
        <w:tabs>
          <w:tab w:val="left" w:pos="4253"/>
        </w:tabs>
        <w:jc w:val="center"/>
        <w:rPr>
          <w:sz w:val="36"/>
          <w:szCs w:val="36"/>
        </w:rPr>
      </w:pPr>
    </w:p>
    <w:p w14:paraId="0EC6A806" w14:textId="77777777" w:rsidR="00C46E6A" w:rsidRPr="00AF05BE" w:rsidRDefault="00C46E6A" w:rsidP="00811EE5">
      <w:pPr>
        <w:pStyle w:val="GvdeMetni"/>
        <w:tabs>
          <w:tab w:val="left" w:pos="4253"/>
        </w:tabs>
        <w:jc w:val="center"/>
        <w:rPr>
          <w:b/>
          <w:sz w:val="48"/>
          <w:szCs w:val="48"/>
        </w:rPr>
      </w:pPr>
      <w:r w:rsidRPr="00AF05BE">
        <w:rPr>
          <w:b/>
          <w:sz w:val="48"/>
          <w:szCs w:val="48"/>
        </w:rPr>
        <w:t>Danışmanlık Hizmetleri</w:t>
      </w:r>
    </w:p>
    <w:p w14:paraId="762899C9" w14:textId="77777777" w:rsidR="00C46E6A" w:rsidRPr="00AF05BE" w:rsidRDefault="00C46E6A" w:rsidP="00811EE5">
      <w:pPr>
        <w:pStyle w:val="GvdeMetni"/>
        <w:tabs>
          <w:tab w:val="left" w:pos="4253"/>
        </w:tabs>
        <w:jc w:val="center"/>
        <w:rPr>
          <w:szCs w:val="24"/>
        </w:rPr>
      </w:pPr>
    </w:p>
    <w:p w14:paraId="0EA0A949" w14:textId="1BF44B9C" w:rsidR="00C46E6A" w:rsidRPr="00AF05BE" w:rsidRDefault="006A5303" w:rsidP="007C19D7">
      <w:pPr>
        <w:pStyle w:val="GvdeMetni"/>
        <w:jc w:val="center"/>
        <w:rPr>
          <w:sz w:val="48"/>
          <w:szCs w:val="48"/>
        </w:rPr>
      </w:pPr>
      <w:r w:rsidRPr="007C19D7">
        <w:rPr>
          <w:sz w:val="48"/>
          <w:szCs w:val="48"/>
        </w:rPr>
        <w:t xml:space="preserve"> </w:t>
      </w:r>
      <w:r w:rsidR="00F852C7" w:rsidRPr="007C19D7">
        <w:rPr>
          <w:sz w:val="48"/>
          <w:szCs w:val="48"/>
        </w:rPr>
        <w:t>(</w:t>
      </w:r>
      <w:r w:rsidR="00C46E6A" w:rsidRPr="007C19D7">
        <w:rPr>
          <w:sz w:val="48"/>
          <w:szCs w:val="48"/>
        </w:rPr>
        <w:t>Zaman-Esaslı</w:t>
      </w:r>
      <w:r w:rsidR="00F852C7" w:rsidRPr="007C19D7">
        <w:rPr>
          <w:sz w:val="48"/>
          <w:szCs w:val="48"/>
        </w:rPr>
        <w:t>)</w:t>
      </w:r>
      <w:r w:rsidR="00C46E6A" w:rsidRPr="007C19D7">
        <w:rPr>
          <w:sz w:val="48"/>
          <w:szCs w:val="48"/>
        </w:rPr>
        <w:t xml:space="preserve"> </w:t>
      </w:r>
      <w:r w:rsidRPr="00AF05BE">
        <w:rPr>
          <w:sz w:val="48"/>
          <w:szCs w:val="48"/>
        </w:rPr>
        <w:t xml:space="preserve"> </w:t>
      </w:r>
    </w:p>
    <w:p w14:paraId="448B1356" w14:textId="77777777" w:rsidR="00C46E6A" w:rsidRPr="00AF05BE" w:rsidRDefault="00C46E6A" w:rsidP="00811EE5">
      <w:pPr>
        <w:pStyle w:val="GvdeMetni"/>
        <w:tabs>
          <w:tab w:val="left" w:pos="4253"/>
        </w:tabs>
        <w:jc w:val="center"/>
        <w:rPr>
          <w:szCs w:val="24"/>
        </w:rPr>
      </w:pPr>
    </w:p>
    <w:p w14:paraId="26719E77" w14:textId="77777777" w:rsidR="00C46E6A" w:rsidRPr="00AF05BE" w:rsidRDefault="00C46E6A" w:rsidP="00811EE5">
      <w:pPr>
        <w:pStyle w:val="GvdeMetni"/>
        <w:tabs>
          <w:tab w:val="left" w:pos="4253"/>
        </w:tabs>
        <w:jc w:val="center"/>
        <w:rPr>
          <w:szCs w:val="24"/>
        </w:rPr>
      </w:pPr>
    </w:p>
    <w:p w14:paraId="6FD8F4FF" w14:textId="77777777" w:rsidR="00C46E6A" w:rsidRPr="00AF05BE" w:rsidRDefault="00C46E6A" w:rsidP="00811EE5">
      <w:pPr>
        <w:pStyle w:val="GvdeMetni"/>
        <w:tabs>
          <w:tab w:val="left" w:pos="4253"/>
        </w:tabs>
        <w:jc w:val="center"/>
        <w:rPr>
          <w:szCs w:val="24"/>
        </w:rPr>
      </w:pPr>
    </w:p>
    <w:p w14:paraId="713BDC8F" w14:textId="77777777" w:rsidR="00C46E6A" w:rsidRPr="00AF05BE" w:rsidRDefault="00C46E6A" w:rsidP="00811EE5">
      <w:pPr>
        <w:pStyle w:val="GvdeMetni"/>
        <w:tabs>
          <w:tab w:val="left" w:pos="4253"/>
        </w:tabs>
        <w:jc w:val="center"/>
        <w:rPr>
          <w:sz w:val="22"/>
          <w:szCs w:val="22"/>
        </w:rPr>
      </w:pPr>
    </w:p>
    <w:p w14:paraId="208958F4" w14:textId="77777777" w:rsidR="00C46E6A" w:rsidRPr="00AF05BE" w:rsidRDefault="00C46E6A" w:rsidP="00811EE5">
      <w:pPr>
        <w:pStyle w:val="GvdeMetni"/>
        <w:tabs>
          <w:tab w:val="left" w:pos="4253"/>
        </w:tabs>
        <w:jc w:val="center"/>
        <w:rPr>
          <w:color w:val="0000FF"/>
          <w:sz w:val="22"/>
          <w:szCs w:val="22"/>
        </w:rPr>
        <w:sectPr w:rsidR="00C46E6A" w:rsidRPr="00AF05BE">
          <w:headerReference w:type="first" r:id="rId34"/>
          <w:pgSz w:w="12242" w:h="15842" w:code="1"/>
          <w:pgMar w:top="1440" w:right="1440" w:bottom="1729" w:left="1729" w:header="708" w:footer="708" w:gutter="0"/>
          <w:pgNumType w:fmt="lowerRoman" w:start="1"/>
          <w:cols w:space="708"/>
          <w:titlePg/>
        </w:sectPr>
      </w:pPr>
    </w:p>
    <w:p w14:paraId="50265DFC" w14:textId="77777777" w:rsidR="00C46E6A" w:rsidRPr="00AF05BE" w:rsidRDefault="00C46E6A" w:rsidP="00811EE5">
      <w:pPr>
        <w:pStyle w:val="GvdeMetni"/>
        <w:tabs>
          <w:tab w:val="left" w:pos="4253"/>
        </w:tabs>
        <w:jc w:val="center"/>
        <w:rPr>
          <w:b/>
          <w:smallCaps/>
          <w:szCs w:val="24"/>
        </w:rPr>
      </w:pPr>
      <w:r w:rsidRPr="00AF05BE">
        <w:rPr>
          <w:b/>
          <w:smallCaps/>
          <w:szCs w:val="24"/>
        </w:rPr>
        <w:lastRenderedPageBreak/>
        <w:t>İçindekiler</w:t>
      </w:r>
    </w:p>
    <w:p w14:paraId="6AF0621D" w14:textId="77777777" w:rsidR="00C46E6A" w:rsidRPr="00AF05BE" w:rsidRDefault="00C46E6A" w:rsidP="00811EE5">
      <w:pPr>
        <w:pStyle w:val="GvdeMetni"/>
        <w:tabs>
          <w:tab w:val="left" w:pos="4253"/>
        </w:tabs>
        <w:jc w:val="center"/>
        <w:rPr>
          <w:b/>
          <w:smallCaps/>
          <w:szCs w:val="24"/>
        </w:rPr>
      </w:pPr>
    </w:p>
    <w:p w14:paraId="6F37F1E8" w14:textId="656EEE32" w:rsidR="007568D6" w:rsidRDefault="00C46E6A">
      <w:pPr>
        <w:pStyle w:val="T1"/>
        <w:tabs>
          <w:tab w:val="right" w:pos="9063"/>
        </w:tabs>
        <w:rPr>
          <w:rFonts w:asciiTheme="minorHAnsi" w:eastAsiaTheme="minorEastAsia" w:hAnsiTheme="minorHAnsi" w:cstheme="minorBidi"/>
          <w:b w:val="0"/>
          <w:caps w:val="0"/>
          <w:noProof/>
          <w:sz w:val="22"/>
          <w:szCs w:val="22"/>
        </w:rPr>
      </w:pPr>
      <w:r w:rsidRPr="00AF05BE">
        <w:rPr>
          <w:sz w:val="24"/>
          <w:szCs w:val="24"/>
        </w:rPr>
        <w:fldChar w:fldCharType="begin"/>
      </w:r>
      <w:r w:rsidRPr="00AF05BE">
        <w:rPr>
          <w:sz w:val="24"/>
          <w:szCs w:val="24"/>
        </w:rPr>
        <w:instrText xml:space="preserve"> TOC \o "1-4" </w:instrText>
      </w:r>
      <w:r w:rsidRPr="00AF05BE">
        <w:rPr>
          <w:smallCaps/>
          <w:sz w:val="24"/>
          <w:szCs w:val="24"/>
        </w:rPr>
        <w:fldChar w:fldCharType="separate"/>
      </w:r>
      <w:r w:rsidR="007568D6">
        <w:rPr>
          <w:noProof/>
        </w:rPr>
        <w:t>Bölüm 1. Davet Mektubu</w:t>
      </w:r>
      <w:r w:rsidR="007568D6">
        <w:rPr>
          <w:noProof/>
        </w:rPr>
        <w:tab/>
      </w:r>
      <w:r w:rsidR="007568D6">
        <w:rPr>
          <w:noProof/>
        </w:rPr>
        <w:fldChar w:fldCharType="begin"/>
      </w:r>
      <w:r w:rsidR="007568D6">
        <w:rPr>
          <w:noProof/>
        </w:rPr>
        <w:instrText xml:space="preserve"> PAGEREF _Toc197511238 \h </w:instrText>
      </w:r>
      <w:r w:rsidR="007568D6">
        <w:rPr>
          <w:noProof/>
        </w:rPr>
      </w:r>
      <w:r w:rsidR="007568D6">
        <w:rPr>
          <w:noProof/>
        </w:rPr>
        <w:fldChar w:fldCharType="separate"/>
      </w:r>
      <w:r w:rsidR="005D38CC">
        <w:rPr>
          <w:noProof/>
        </w:rPr>
        <w:t>6</w:t>
      </w:r>
      <w:r w:rsidR="007568D6">
        <w:rPr>
          <w:noProof/>
        </w:rPr>
        <w:fldChar w:fldCharType="end"/>
      </w:r>
    </w:p>
    <w:p w14:paraId="50484AE4" w14:textId="170FB755" w:rsidR="007568D6" w:rsidRDefault="007568D6">
      <w:pPr>
        <w:pStyle w:val="T1"/>
        <w:tabs>
          <w:tab w:val="right" w:pos="9063"/>
        </w:tabs>
        <w:rPr>
          <w:rFonts w:asciiTheme="minorHAnsi" w:eastAsiaTheme="minorEastAsia" w:hAnsiTheme="minorHAnsi" w:cstheme="minorBidi"/>
          <w:b w:val="0"/>
          <w:caps w:val="0"/>
          <w:noProof/>
          <w:sz w:val="22"/>
          <w:szCs w:val="22"/>
        </w:rPr>
      </w:pPr>
      <w:r>
        <w:rPr>
          <w:noProof/>
        </w:rPr>
        <w:t>Bölüm 2. Danışmanlar İçin Bilgiler</w:t>
      </w:r>
      <w:r>
        <w:rPr>
          <w:noProof/>
        </w:rPr>
        <w:tab/>
      </w:r>
      <w:r>
        <w:rPr>
          <w:noProof/>
        </w:rPr>
        <w:fldChar w:fldCharType="begin"/>
      </w:r>
      <w:r>
        <w:rPr>
          <w:noProof/>
        </w:rPr>
        <w:instrText xml:space="preserve"> PAGEREF _Toc197511239 \h </w:instrText>
      </w:r>
      <w:r>
        <w:rPr>
          <w:noProof/>
        </w:rPr>
      </w:r>
      <w:r>
        <w:rPr>
          <w:noProof/>
        </w:rPr>
        <w:fldChar w:fldCharType="separate"/>
      </w:r>
      <w:r w:rsidR="005D38CC">
        <w:rPr>
          <w:noProof/>
        </w:rPr>
        <w:t>8</w:t>
      </w:r>
      <w:r>
        <w:rPr>
          <w:noProof/>
        </w:rPr>
        <w:fldChar w:fldCharType="end"/>
      </w:r>
    </w:p>
    <w:p w14:paraId="006DDF2E" w14:textId="7B946F42" w:rsidR="007568D6" w:rsidRDefault="007568D6">
      <w:pPr>
        <w:pStyle w:val="T2"/>
        <w:tabs>
          <w:tab w:val="right" w:pos="9063"/>
        </w:tabs>
        <w:rPr>
          <w:rFonts w:asciiTheme="minorHAnsi" w:eastAsiaTheme="minorEastAsia" w:hAnsiTheme="minorHAnsi" w:cstheme="minorBidi"/>
          <w:smallCaps w:val="0"/>
          <w:noProof/>
          <w:sz w:val="22"/>
          <w:szCs w:val="22"/>
        </w:rPr>
      </w:pPr>
      <w:r w:rsidRPr="00DF344B">
        <w:rPr>
          <w:noProof/>
        </w:rPr>
        <w:t>Bilgi Tablosu</w:t>
      </w:r>
      <w:r>
        <w:rPr>
          <w:noProof/>
        </w:rPr>
        <w:tab/>
      </w:r>
      <w:r>
        <w:rPr>
          <w:noProof/>
        </w:rPr>
        <w:fldChar w:fldCharType="begin"/>
      </w:r>
      <w:r>
        <w:rPr>
          <w:noProof/>
        </w:rPr>
        <w:instrText xml:space="preserve"> PAGEREF _Toc197511240 \h </w:instrText>
      </w:r>
      <w:r>
        <w:rPr>
          <w:noProof/>
        </w:rPr>
      </w:r>
      <w:r>
        <w:rPr>
          <w:noProof/>
        </w:rPr>
        <w:fldChar w:fldCharType="separate"/>
      </w:r>
      <w:r w:rsidR="005D38CC">
        <w:rPr>
          <w:noProof/>
        </w:rPr>
        <w:t>25</w:t>
      </w:r>
      <w:r>
        <w:rPr>
          <w:noProof/>
        </w:rPr>
        <w:fldChar w:fldCharType="end"/>
      </w:r>
    </w:p>
    <w:p w14:paraId="12178CBB" w14:textId="4B617C45" w:rsidR="007568D6" w:rsidRDefault="007568D6">
      <w:pPr>
        <w:pStyle w:val="T1"/>
        <w:tabs>
          <w:tab w:val="right" w:pos="9063"/>
        </w:tabs>
        <w:rPr>
          <w:rFonts w:asciiTheme="minorHAnsi" w:eastAsiaTheme="minorEastAsia" w:hAnsiTheme="minorHAnsi" w:cstheme="minorBidi"/>
          <w:b w:val="0"/>
          <w:caps w:val="0"/>
          <w:noProof/>
          <w:sz w:val="22"/>
          <w:szCs w:val="22"/>
        </w:rPr>
      </w:pPr>
      <w:r>
        <w:rPr>
          <w:noProof/>
        </w:rPr>
        <w:t>Bölüm 3. Teknik Teklif - Standart Formlar</w:t>
      </w:r>
      <w:r>
        <w:rPr>
          <w:noProof/>
        </w:rPr>
        <w:tab/>
      </w:r>
      <w:r>
        <w:rPr>
          <w:noProof/>
        </w:rPr>
        <w:fldChar w:fldCharType="begin"/>
      </w:r>
      <w:r>
        <w:rPr>
          <w:noProof/>
        </w:rPr>
        <w:instrText xml:space="preserve"> PAGEREF _Toc197511241 \h </w:instrText>
      </w:r>
      <w:r>
        <w:rPr>
          <w:noProof/>
        </w:rPr>
      </w:r>
      <w:r>
        <w:rPr>
          <w:noProof/>
        </w:rPr>
        <w:fldChar w:fldCharType="separate"/>
      </w:r>
      <w:r w:rsidR="005D38CC">
        <w:rPr>
          <w:noProof/>
        </w:rPr>
        <w:t>36</w:t>
      </w:r>
      <w:r>
        <w:rPr>
          <w:noProof/>
        </w:rPr>
        <w:fldChar w:fldCharType="end"/>
      </w:r>
    </w:p>
    <w:p w14:paraId="2C7E8B12" w14:textId="504E2EEB" w:rsidR="007568D6" w:rsidRDefault="007568D6">
      <w:pPr>
        <w:pStyle w:val="T1"/>
        <w:tabs>
          <w:tab w:val="right" w:pos="9063"/>
        </w:tabs>
        <w:rPr>
          <w:rFonts w:asciiTheme="minorHAnsi" w:eastAsiaTheme="minorEastAsia" w:hAnsiTheme="minorHAnsi" w:cstheme="minorBidi"/>
          <w:b w:val="0"/>
          <w:caps w:val="0"/>
          <w:noProof/>
          <w:sz w:val="22"/>
          <w:szCs w:val="22"/>
        </w:rPr>
      </w:pPr>
      <w:r>
        <w:rPr>
          <w:noProof/>
        </w:rPr>
        <w:t>TEKNİK FORM 9</w:t>
      </w:r>
      <w:r>
        <w:rPr>
          <w:noProof/>
        </w:rPr>
        <w:tab/>
      </w:r>
      <w:r>
        <w:rPr>
          <w:noProof/>
        </w:rPr>
        <w:fldChar w:fldCharType="begin"/>
      </w:r>
      <w:r>
        <w:rPr>
          <w:noProof/>
        </w:rPr>
        <w:instrText xml:space="preserve"> PAGEREF _Toc197511242 \h </w:instrText>
      </w:r>
      <w:r>
        <w:rPr>
          <w:noProof/>
        </w:rPr>
      </w:r>
      <w:r>
        <w:rPr>
          <w:noProof/>
        </w:rPr>
        <w:fldChar w:fldCharType="separate"/>
      </w:r>
      <w:r w:rsidR="005D38CC">
        <w:rPr>
          <w:noProof/>
        </w:rPr>
        <w:t>48</w:t>
      </w:r>
      <w:r>
        <w:rPr>
          <w:noProof/>
        </w:rPr>
        <w:fldChar w:fldCharType="end"/>
      </w:r>
    </w:p>
    <w:p w14:paraId="0DAA0C2B" w14:textId="35CAEFE5" w:rsidR="007568D6" w:rsidRDefault="007568D6">
      <w:pPr>
        <w:pStyle w:val="T1"/>
        <w:tabs>
          <w:tab w:val="right" w:pos="9063"/>
        </w:tabs>
        <w:rPr>
          <w:rFonts w:asciiTheme="minorHAnsi" w:eastAsiaTheme="minorEastAsia" w:hAnsiTheme="minorHAnsi" w:cstheme="minorBidi"/>
          <w:b w:val="0"/>
          <w:caps w:val="0"/>
          <w:noProof/>
          <w:sz w:val="22"/>
          <w:szCs w:val="22"/>
        </w:rPr>
      </w:pPr>
      <w:r>
        <w:rPr>
          <w:noProof/>
        </w:rPr>
        <w:t>TAAHHÜT BEYANNAMESİ</w:t>
      </w:r>
      <w:r>
        <w:rPr>
          <w:noProof/>
        </w:rPr>
        <w:tab/>
      </w:r>
      <w:r>
        <w:rPr>
          <w:noProof/>
        </w:rPr>
        <w:fldChar w:fldCharType="begin"/>
      </w:r>
      <w:r>
        <w:rPr>
          <w:noProof/>
        </w:rPr>
        <w:instrText xml:space="preserve"> PAGEREF _Toc197511243 \h </w:instrText>
      </w:r>
      <w:r>
        <w:rPr>
          <w:noProof/>
        </w:rPr>
      </w:r>
      <w:r>
        <w:rPr>
          <w:noProof/>
        </w:rPr>
        <w:fldChar w:fldCharType="separate"/>
      </w:r>
      <w:r w:rsidR="005D38CC">
        <w:rPr>
          <w:noProof/>
        </w:rPr>
        <w:t>48</w:t>
      </w:r>
      <w:r>
        <w:rPr>
          <w:noProof/>
        </w:rPr>
        <w:fldChar w:fldCharType="end"/>
      </w:r>
    </w:p>
    <w:p w14:paraId="4FA1888D" w14:textId="5789F68C" w:rsidR="007568D6" w:rsidRDefault="007568D6">
      <w:pPr>
        <w:pStyle w:val="T1"/>
        <w:tabs>
          <w:tab w:val="right" w:pos="9063"/>
        </w:tabs>
        <w:rPr>
          <w:rFonts w:asciiTheme="minorHAnsi" w:eastAsiaTheme="minorEastAsia" w:hAnsiTheme="minorHAnsi" w:cstheme="minorBidi"/>
          <w:b w:val="0"/>
          <w:caps w:val="0"/>
          <w:noProof/>
          <w:sz w:val="22"/>
          <w:szCs w:val="22"/>
        </w:rPr>
      </w:pPr>
      <w:r>
        <w:rPr>
          <w:noProof/>
        </w:rPr>
        <w:t>Bölüm 4. Mali Teklif - Standart Formlar</w:t>
      </w:r>
      <w:r>
        <w:rPr>
          <w:noProof/>
        </w:rPr>
        <w:tab/>
      </w:r>
      <w:r>
        <w:rPr>
          <w:noProof/>
        </w:rPr>
        <w:fldChar w:fldCharType="begin"/>
      </w:r>
      <w:r>
        <w:rPr>
          <w:noProof/>
        </w:rPr>
        <w:instrText xml:space="preserve"> PAGEREF _Toc197511244 \h </w:instrText>
      </w:r>
      <w:r>
        <w:rPr>
          <w:noProof/>
        </w:rPr>
      </w:r>
      <w:r>
        <w:rPr>
          <w:noProof/>
        </w:rPr>
        <w:fldChar w:fldCharType="separate"/>
      </w:r>
      <w:r w:rsidR="005D38CC">
        <w:rPr>
          <w:noProof/>
        </w:rPr>
        <w:t>53</w:t>
      </w:r>
      <w:r>
        <w:rPr>
          <w:noProof/>
        </w:rPr>
        <w:fldChar w:fldCharType="end"/>
      </w:r>
    </w:p>
    <w:p w14:paraId="030070E4" w14:textId="1ECAECD1" w:rsidR="007568D6" w:rsidRDefault="007568D6">
      <w:pPr>
        <w:pStyle w:val="T4"/>
        <w:tabs>
          <w:tab w:val="right" w:pos="9063"/>
        </w:tabs>
        <w:rPr>
          <w:rFonts w:asciiTheme="minorHAnsi" w:eastAsiaTheme="minorEastAsia" w:hAnsiTheme="minorHAnsi" w:cstheme="minorBidi"/>
          <w:noProof/>
          <w:sz w:val="22"/>
          <w:szCs w:val="22"/>
        </w:rPr>
      </w:pPr>
      <w:r w:rsidRPr="00DF344B">
        <w:rPr>
          <w:smallCaps/>
          <w:noProof/>
        </w:rPr>
        <w:t xml:space="preserve">FIN-3B faaliyet bazında maaliyet ayrıntıları FORMU </w:t>
      </w:r>
      <w:r w:rsidRPr="00DF344B">
        <w:rPr>
          <w:smallCaps/>
          <w:noProof/>
          <w:vertAlign w:val="superscript"/>
        </w:rPr>
        <w:t>1</w:t>
      </w:r>
      <w:r>
        <w:rPr>
          <w:noProof/>
        </w:rPr>
        <w:tab/>
      </w:r>
      <w:r>
        <w:rPr>
          <w:noProof/>
        </w:rPr>
        <w:fldChar w:fldCharType="begin"/>
      </w:r>
      <w:r>
        <w:rPr>
          <w:noProof/>
        </w:rPr>
        <w:instrText xml:space="preserve"> PAGEREF _Toc197511245 \h </w:instrText>
      </w:r>
      <w:r>
        <w:rPr>
          <w:noProof/>
        </w:rPr>
      </w:r>
      <w:r>
        <w:rPr>
          <w:noProof/>
        </w:rPr>
        <w:fldChar w:fldCharType="separate"/>
      </w:r>
      <w:r w:rsidR="005D38CC">
        <w:rPr>
          <w:noProof/>
        </w:rPr>
        <w:t>57</w:t>
      </w:r>
      <w:r>
        <w:rPr>
          <w:noProof/>
        </w:rPr>
        <w:fldChar w:fldCharType="end"/>
      </w:r>
    </w:p>
    <w:p w14:paraId="42F78696" w14:textId="19412639" w:rsidR="007568D6" w:rsidRDefault="007568D6">
      <w:pPr>
        <w:pStyle w:val="T1"/>
        <w:tabs>
          <w:tab w:val="right" w:pos="9063"/>
        </w:tabs>
        <w:rPr>
          <w:rFonts w:asciiTheme="minorHAnsi" w:eastAsiaTheme="minorEastAsia" w:hAnsiTheme="minorHAnsi" w:cstheme="minorBidi"/>
          <w:b w:val="0"/>
          <w:caps w:val="0"/>
          <w:noProof/>
          <w:sz w:val="22"/>
          <w:szCs w:val="22"/>
        </w:rPr>
      </w:pPr>
      <w:r w:rsidRPr="00DF344B">
        <w:rPr>
          <w:caps w:val="0"/>
          <w:noProof/>
          <w:u w:val="single"/>
        </w:rPr>
        <w:t>EK 2 : KfW POLİTİKASI - YAPTIRIMA TABİ UYGULAMA - SOSYAL VE ÇEVRESEL SORUMLULUK</w:t>
      </w:r>
      <w:r>
        <w:rPr>
          <w:noProof/>
        </w:rPr>
        <w:tab/>
      </w:r>
      <w:r>
        <w:rPr>
          <w:noProof/>
        </w:rPr>
        <w:fldChar w:fldCharType="begin"/>
      </w:r>
      <w:r>
        <w:rPr>
          <w:noProof/>
        </w:rPr>
        <w:instrText xml:space="preserve"> PAGEREF _Toc197511246 \h </w:instrText>
      </w:r>
      <w:r>
        <w:rPr>
          <w:noProof/>
        </w:rPr>
      </w:r>
      <w:r>
        <w:rPr>
          <w:noProof/>
        </w:rPr>
        <w:fldChar w:fldCharType="separate"/>
      </w:r>
      <w:r w:rsidR="005D38CC">
        <w:rPr>
          <w:noProof/>
        </w:rPr>
        <w:t>64</w:t>
      </w:r>
      <w:r>
        <w:rPr>
          <w:noProof/>
        </w:rPr>
        <w:fldChar w:fldCharType="end"/>
      </w:r>
    </w:p>
    <w:p w14:paraId="2CF30555" w14:textId="638CD235" w:rsidR="007568D6" w:rsidRDefault="007568D6">
      <w:pPr>
        <w:pStyle w:val="T1"/>
        <w:tabs>
          <w:tab w:val="right" w:pos="9063"/>
        </w:tabs>
        <w:rPr>
          <w:rFonts w:asciiTheme="minorHAnsi" w:eastAsiaTheme="minorEastAsia" w:hAnsiTheme="minorHAnsi" w:cstheme="minorBidi"/>
          <w:b w:val="0"/>
          <w:caps w:val="0"/>
          <w:noProof/>
          <w:sz w:val="22"/>
          <w:szCs w:val="22"/>
        </w:rPr>
      </w:pPr>
      <w:r>
        <w:rPr>
          <w:noProof/>
        </w:rPr>
        <w:t>Bölüm 5. İş Tanımı (TOR)</w:t>
      </w:r>
      <w:r>
        <w:rPr>
          <w:noProof/>
        </w:rPr>
        <w:tab/>
      </w:r>
      <w:r>
        <w:rPr>
          <w:noProof/>
        </w:rPr>
        <w:fldChar w:fldCharType="begin"/>
      </w:r>
      <w:r>
        <w:rPr>
          <w:noProof/>
        </w:rPr>
        <w:instrText xml:space="preserve"> PAGEREF _Toc197511247 \h </w:instrText>
      </w:r>
      <w:r>
        <w:rPr>
          <w:noProof/>
        </w:rPr>
      </w:r>
      <w:r>
        <w:rPr>
          <w:noProof/>
        </w:rPr>
        <w:fldChar w:fldCharType="separate"/>
      </w:r>
      <w:r w:rsidR="005D38CC">
        <w:rPr>
          <w:noProof/>
        </w:rPr>
        <w:t>66</w:t>
      </w:r>
      <w:r>
        <w:rPr>
          <w:noProof/>
        </w:rPr>
        <w:fldChar w:fldCharType="end"/>
      </w:r>
    </w:p>
    <w:p w14:paraId="02205A63" w14:textId="56388CF1" w:rsidR="007568D6" w:rsidRDefault="007568D6">
      <w:pPr>
        <w:pStyle w:val="T1"/>
        <w:tabs>
          <w:tab w:val="right" w:pos="9063"/>
        </w:tabs>
        <w:rPr>
          <w:rFonts w:asciiTheme="minorHAnsi" w:eastAsiaTheme="minorEastAsia" w:hAnsiTheme="minorHAnsi" w:cstheme="minorBidi"/>
          <w:b w:val="0"/>
          <w:caps w:val="0"/>
          <w:noProof/>
          <w:sz w:val="22"/>
          <w:szCs w:val="22"/>
        </w:rPr>
      </w:pPr>
      <w:r>
        <w:rPr>
          <w:noProof/>
        </w:rPr>
        <w:t>(İş Tanımı (TOR) ve Özel Teknik Şartname)</w:t>
      </w:r>
      <w:r>
        <w:rPr>
          <w:noProof/>
        </w:rPr>
        <w:tab/>
      </w:r>
      <w:r>
        <w:rPr>
          <w:noProof/>
        </w:rPr>
        <w:fldChar w:fldCharType="begin"/>
      </w:r>
      <w:r>
        <w:rPr>
          <w:noProof/>
        </w:rPr>
        <w:instrText xml:space="preserve"> PAGEREF _Toc197511248 \h </w:instrText>
      </w:r>
      <w:r>
        <w:rPr>
          <w:noProof/>
        </w:rPr>
      </w:r>
      <w:r>
        <w:rPr>
          <w:noProof/>
        </w:rPr>
        <w:fldChar w:fldCharType="separate"/>
      </w:r>
      <w:r w:rsidR="005D38CC">
        <w:rPr>
          <w:noProof/>
        </w:rPr>
        <w:t>66</w:t>
      </w:r>
      <w:r>
        <w:rPr>
          <w:noProof/>
        </w:rPr>
        <w:fldChar w:fldCharType="end"/>
      </w:r>
    </w:p>
    <w:p w14:paraId="2E382689" w14:textId="27E9A2A3" w:rsidR="007568D6" w:rsidRDefault="007568D6">
      <w:pPr>
        <w:pStyle w:val="T1"/>
        <w:tabs>
          <w:tab w:val="left" w:pos="480"/>
          <w:tab w:val="right" w:pos="9063"/>
        </w:tabs>
        <w:rPr>
          <w:rFonts w:asciiTheme="minorHAnsi" w:eastAsiaTheme="minorEastAsia" w:hAnsiTheme="minorHAnsi" w:cstheme="minorBidi"/>
          <w:b w:val="0"/>
          <w:caps w:val="0"/>
          <w:noProof/>
          <w:sz w:val="22"/>
          <w:szCs w:val="22"/>
        </w:rPr>
      </w:pPr>
      <w:r w:rsidRPr="00DF344B">
        <w:rPr>
          <w:bCs/>
          <w:noProof/>
        </w:rPr>
        <w:t>1.</w:t>
      </w:r>
      <w:r>
        <w:rPr>
          <w:rFonts w:asciiTheme="minorHAnsi" w:eastAsiaTheme="minorEastAsia" w:hAnsiTheme="minorHAnsi" w:cstheme="minorBidi"/>
          <w:b w:val="0"/>
          <w:caps w:val="0"/>
          <w:noProof/>
          <w:sz w:val="22"/>
          <w:szCs w:val="22"/>
        </w:rPr>
        <w:tab/>
      </w:r>
      <w:r>
        <w:rPr>
          <w:noProof/>
        </w:rPr>
        <w:t>GİRİŞ VE ARKA PLAN</w:t>
      </w:r>
      <w:r>
        <w:rPr>
          <w:noProof/>
        </w:rPr>
        <w:tab/>
      </w:r>
      <w:r>
        <w:rPr>
          <w:noProof/>
        </w:rPr>
        <w:fldChar w:fldCharType="begin"/>
      </w:r>
      <w:r>
        <w:rPr>
          <w:noProof/>
        </w:rPr>
        <w:instrText xml:space="preserve"> PAGEREF _Toc197511249 \h </w:instrText>
      </w:r>
      <w:r>
        <w:rPr>
          <w:noProof/>
        </w:rPr>
      </w:r>
      <w:r>
        <w:rPr>
          <w:noProof/>
        </w:rPr>
        <w:fldChar w:fldCharType="separate"/>
      </w:r>
      <w:r w:rsidR="005D38CC">
        <w:rPr>
          <w:noProof/>
        </w:rPr>
        <w:t>69</w:t>
      </w:r>
      <w:r>
        <w:rPr>
          <w:noProof/>
        </w:rPr>
        <w:fldChar w:fldCharType="end"/>
      </w:r>
    </w:p>
    <w:p w14:paraId="3B2B33CF" w14:textId="2FA6F959" w:rsidR="007568D6" w:rsidRDefault="007568D6">
      <w:pPr>
        <w:pStyle w:val="T1"/>
        <w:tabs>
          <w:tab w:val="left" w:pos="480"/>
          <w:tab w:val="right" w:pos="9063"/>
        </w:tabs>
        <w:rPr>
          <w:rFonts w:asciiTheme="minorHAnsi" w:eastAsiaTheme="minorEastAsia" w:hAnsiTheme="minorHAnsi" w:cstheme="minorBidi"/>
          <w:b w:val="0"/>
          <w:caps w:val="0"/>
          <w:noProof/>
          <w:sz w:val="22"/>
          <w:szCs w:val="22"/>
        </w:rPr>
      </w:pPr>
      <w:r>
        <w:rPr>
          <w:noProof/>
        </w:rPr>
        <w:t>2.</w:t>
      </w:r>
      <w:r>
        <w:rPr>
          <w:rFonts w:asciiTheme="minorHAnsi" w:eastAsiaTheme="minorEastAsia" w:hAnsiTheme="minorHAnsi" w:cstheme="minorBidi"/>
          <w:b w:val="0"/>
          <w:caps w:val="0"/>
          <w:noProof/>
          <w:sz w:val="22"/>
          <w:szCs w:val="22"/>
        </w:rPr>
        <w:tab/>
      </w:r>
      <w:r>
        <w:rPr>
          <w:noProof/>
        </w:rPr>
        <w:t>PROJENİN HEDEFLERİ</w:t>
      </w:r>
      <w:r>
        <w:rPr>
          <w:noProof/>
        </w:rPr>
        <w:tab/>
      </w:r>
      <w:r>
        <w:rPr>
          <w:noProof/>
        </w:rPr>
        <w:fldChar w:fldCharType="begin"/>
      </w:r>
      <w:r>
        <w:rPr>
          <w:noProof/>
        </w:rPr>
        <w:instrText xml:space="preserve"> PAGEREF _Toc197511250 \h </w:instrText>
      </w:r>
      <w:r>
        <w:rPr>
          <w:noProof/>
        </w:rPr>
      </w:r>
      <w:r>
        <w:rPr>
          <w:noProof/>
        </w:rPr>
        <w:fldChar w:fldCharType="separate"/>
      </w:r>
      <w:r w:rsidR="005D38CC">
        <w:rPr>
          <w:noProof/>
        </w:rPr>
        <w:t>70</w:t>
      </w:r>
      <w:r>
        <w:rPr>
          <w:noProof/>
        </w:rPr>
        <w:fldChar w:fldCharType="end"/>
      </w:r>
    </w:p>
    <w:p w14:paraId="036F551C" w14:textId="4B55354C" w:rsidR="007568D6" w:rsidRDefault="007568D6">
      <w:pPr>
        <w:pStyle w:val="T1"/>
        <w:tabs>
          <w:tab w:val="left" w:pos="480"/>
          <w:tab w:val="right" w:pos="9063"/>
        </w:tabs>
        <w:rPr>
          <w:rFonts w:asciiTheme="minorHAnsi" w:eastAsiaTheme="minorEastAsia" w:hAnsiTheme="minorHAnsi" w:cstheme="minorBidi"/>
          <w:b w:val="0"/>
          <w:caps w:val="0"/>
          <w:noProof/>
          <w:sz w:val="22"/>
          <w:szCs w:val="22"/>
        </w:rPr>
      </w:pPr>
      <w:r>
        <w:rPr>
          <w:noProof/>
        </w:rPr>
        <w:t>3.</w:t>
      </w:r>
      <w:r>
        <w:rPr>
          <w:rFonts w:asciiTheme="minorHAnsi" w:eastAsiaTheme="minorEastAsia" w:hAnsiTheme="minorHAnsi" w:cstheme="minorBidi"/>
          <w:b w:val="0"/>
          <w:caps w:val="0"/>
          <w:noProof/>
          <w:sz w:val="22"/>
          <w:szCs w:val="22"/>
        </w:rPr>
        <w:tab/>
      </w:r>
      <w:r>
        <w:rPr>
          <w:noProof/>
        </w:rPr>
        <w:t>HİZMETLERİN KAPSAMI</w:t>
      </w:r>
      <w:r>
        <w:rPr>
          <w:noProof/>
        </w:rPr>
        <w:tab/>
      </w:r>
      <w:r>
        <w:rPr>
          <w:noProof/>
        </w:rPr>
        <w:fldChar w:fldCharType="begin"/>
      </w:r>
      <w:r>
        <w:rPr>
          <w:noProof/>
        </w:rPr>
        <w:instrText xml:space="preserve"> PAGEREF _Toc197511251 \h </w:instrText>
      </w:r>
      <w:r>
        <w:rPr>
          <w:noProof/>
        </w:rPr>
      </w:r>
      <w:r>
        <w:rPr>
          <w:noProof/>
        </w:rPr>
        <w:fldChar w:fldCharType="separate"/>
      </w:r>
      <w:r w:rsidR="005D38CC">
        <w:rPr>
          <w:noProof/>
        </w:rPr>
        <w:t>70</w:t>
      </w:r>
      <w:r>
        <w:rPr>
          <w:noProof/>
        </w:rPr>
        <w:fldChar w:fldCharType="end"/>
      </w:r>
    </w:p>
    <w:p w14:paraId="6120BC88" w14:textId="25AE4BB1" w:rsidR="007568D6" w:rsidRDefault="007568D6">
      <w:pPr>
        <w:pStyle w:val="T1"/>
        <w:tabs>
          <w:tab w:val="left" w:pos="480"/>
          <w:tab w:val="right" w:pos="9063"/>
        </w:tabs>
        <w:rPr>
          <w:rFonts w:asciiTheme="minorHAnsi" w:eastAsiaTheme="minorEastAsia" w:hAnsiTheme="minorHAnsi" w:cstheme="minorBidi"/>
          <w:b w:val="0"/>
          <w:caps w:val="0"/>
          <w:noProof/>
          <w:sz w:val="22"/>
          <w:szCs w:val="22"/>
        </w:rPr>
      </w:pPr>
      <w:r w:rsidRPr="00DF344B">
        <w:rPr>
          <w:noProof/>
          <w:lang w:val="en-US" w:eastAsia="en-US"/>
        </w:rPr>
        <w:t>4.</w:t>
      </w:r>
      <w:r>
        <w:rPr>
          <w:rFonts w:asciiTheme="minorHAnsi" w:eastAsiaTheme="minorEastAsia" w:hAnsiTheme="minorHAnsi" w:cstheme="minorBidi"/>
          <w:b w:val="0"/>
          <w:caps w:val="0"/>
          <w:noProof/>
          <w:sz w:val="22"/>
          <w:szCs w:val="22"/>
        </w:rPr>
        <w:tab/>
      </w:r>
      <w:r w:rsidRPr="00DF344B">
        <w:rPr>
          <w:noProof/>
          <w:lang w:val="en-US"/>
        </w:rPr>
        <w:t>DANIŞMANLARIN GÖREVLERİNİN TANIMI</w:t>
      </w:r>
      <w:r>
        <w:rPr>
          <w:noProof/>
        </w:rPr>
        <w:tab/>
      </w:r>
      <w:r>
        <w:rPr>
          <w:noProof/>
        </w:rPr>
        <w:fldChar w:fldCharType="begin"/>
      </w:r>
      <w:r>
        <w:rPr>
          <w:noProof/>
        </w:rPr>
        <w:instrText xml:space="preserve"> PAGEREF _Toc197511252 \h </w:instrText>
      </w:r>
      <w:r>
        <w:rPr>
          <w:noProof/>
        </w:rPr>
      </w:r>
      <w:r>
        <w:rPr>
          <w:noProof/>
        </w:rPr>
        <w:fldChar w:fldCharType="separate"/>
      </w:r>
      <w:r w:rsidR="005D38CC">
        <w:rPr>
          <w:noProof/>
        </w:rPr>
        <w:t>71</w:t>
      </w:r>
      <w:r>
        <w:rPr>
          <w:noProof/>
        </w:rPr>
        <w:fldChar w:fldCharType="end"/>
      </w:r>
    </w:p>
    <w:p w14:paraId="3FED9170" w14:textId="06375804" w:rsidR="007568D6" w:rsidRDefault="007568D6">
      <w:pPr>
        <w:pStyle w:val="T2"/>
        <w:tabs>
          <w:tab w:val="left" w:pos="880"/>
          <w:tab w:val="right" w:pos="9063"/>
        </w:tabs>
        <w:rPr>
          <w:rFonts w:asciiTheme="minorHAnsi" w:eastAsiaTheme="minorEastAsia" w:hAnsiTheme="minorHAnsi" w:cstheme="minorBidi"/>
          <w:smallCaps w:val="0"/>
          <w:noProof/>
          <w:sz w:val="22"/>
          <w:szCs w:val="22"/>
        </w:rPr>
      </w:pPr>
      <w:r w:rsidRPr="00DF344B">
        <w:rPr>
          <w:noProof/>
          <w:lang w:val="en-US"/>
        </w:rPr>
        <w:t>4.1.</w:t>
      </w:r>
      <w:r>
        <w:rPr>
          <w:rFonts w:asciiTheme="minorHAnsi" w:eastAsiaTheme="minorEastAsia" w:hAnsiTheme="minorHAnsi" w:cstheme="minorBidi"/>
          <w:smallCaps w:val="0"/>
          <w:noProof/>
          <w:sz w:val="22"/>
          <w:szCs w:val="22"/>
        </w:rPr>
        <w:tab/>
      </w:r>
      <w:r w:rsidRPr="00DF344B">
        <w:rPr>
          <w:noProof/>
          <w:lang w:val="en-US"/>
        </w:rPr>
        <w:t>İNŞAAT ÇALIŞMALARININ DENETİMİ VE MÜHENDİSLİK HİZMETLERİ</w:t>
      </w:r>
      <w:r>
        <w:rPr>
          <w:noProof/>
        </w:rPr>
        <w:tab/>
      </w:r>
      <w:r>
        <w:rPr>
          <w:noProof/>
        </w:rPr>
        <w:fldChar w:fldCharType="begin"/>
      </w:r>
      <w:r>
        <w:rPr>
          <w:noProof/>
        </w:rPr>
        <w:instrText xml:space="preserve"> PAGEREF _Toc197511253 \h </w:instrText>
      </w:r>
      <w:r>
        <w:rPr>
          <w:noProof/>
        </w:rPr>
      </w:r>
      <w:r>
        <w:rPr>
          <w:noProof/>
        </w:rPr>
        <w:fldChar w:fldCharType="separate"/>
      </w:r>
      <w:r w:rsidR="005D38CC">
        <w:rPr>
          <w:noProof/>
        </w:rPr>
        <w:t>71</w:t>
      </w:r>
      <w:r>
        <w:rPr>
          <w:noProof/>
        </w:rPr>
        <w:fldChar w:fldCharType="end"/>
      </w:r>
    </w:p>
    <w:p w14:paraId="17F13BF9" w14:textId="4E7127DB" w:rsidR="007568D6" w:rsidRDefault="007568D6">
      <w:pPr>
        <w:pStyle w:val="T3"/>
        <w:tabs>
          <w:tab w:val="left" w:pos="1320"/>
        </w:tabs>
        <w:rPr>
          <w:rFonts w:asciiTheme="minorHAnsi" w:eastAsiaTheme="minorEastAsia" w:hAnsiTheme="minorHAnsi" w:cstheme="minorBidi"/>
          <w:i w:val="0"/>
          <w:noProof/>
          <w:sz w:val="22"/>
          <w:szCs w:val="22"/>
        </w:rPr>
      </w:pPr>
      <w:r>
        <w:rPr>
          <w:noProof/>
        </w:rPr>
        <w:t>4.1.1.</w:t>
      </w:r>
      <w:r>
        <w:rPr>
          <w:rFonts w:asciiTheme="minorHAnsi" w:eastAsiaTheme="minorEastAsia" w:hAnsiTheme="minorHAnsi" w:cstheme="minorBidi"/>
          <w:i w:val="0"/>
          <w:noProof/>
          <w:sz w:val="22"/>
          <w:szCs w:val="22"/>
        </w:rPr>
        <w:tab/>
      </w:r>
      <w:r>
        <w:rPr>
          <w:noProof/>
        </w:rPr>
        <w:t>Denetimin Başlatılması</w:t>
      </w:r>
      <w:r>
        <w:rPr>
          <w:noProof/>
        </w:rPr>
        <w:tab/>
      </w:r>
      <w:r>
        <w:rPr>
          <w:noProof/>
        </w:rPr>
        <w:fldChar w:fldCharType="begin"/>
      </w:r>
      <w:r>
        <w:rPr>
          <w:noProof/>
        </w:rPr>
        <w:instrText xml:space="preserve"> PAGEREF _Toc197511254 \h </w:instrText>
      </w:r>
      <w:r>
        <w:rPr>
          <w:noProof/>
        </w:rPr>
      </w:r>
      <w:r>
        <w:rPr>
          <w:noProof/>
        </w:rPr>
        <w:fldChar w:fldCharType="separate"/>
      </w:r>
      <w:r w:rsidR="005D38CC">
        <w:rPr>
          <w:noProof/>
        </w:rPr>
        <w:t>71</w:t>
      </w:r>
      <w:r>
        <w:rPr>
          <w:noProof/>
        </w:rPr>
        <w:fldChar w:fldCharType="end"/>
      </w:r>
    </w:p>
    <w:p w14:paraId="1C968179" w14:textId="7C5E9139" w:rsidR="007568D6" w:rsidRDefault="007568D6">
      <w:pPr>
        <w:pStyle w:val="T3"/>
        <w:tabs>
          <w:tab w:val="left" w:pos="1320"/>
        </w:tabs>
        <w:rPr>
          <w:rFonts w:asciiTheme="minorHAnsi" w:eastAsiaTheme="minorEastAsia" w:hAnsiTheme="minorHAnsi" w:cstheme="minorBidi"/>
          <w:i w:val="0"/>
          <w:noProof/>
          <w:sz w:val="22"/>
          <w:szCs w:val="22"/>
        </w:rPr>
      </w:pPr>
      <w:r>
        <w:rPr>
          <w:noProof/>
        </w:rPr>
        <w:t>4.1.2.</w:t>
      </w:r>
      <w:r>
        <w:rPr>
          <w:rFonts w:asciiTheme="minorHAnsi" w:eastAsiaTheme="minorEastAsia" w:hAnsiTheme="minorHAnsi" w:cstheme="minorBidi"/>
          <w:i w:val="0"/>
          <w:noProof/>
          <w:sz w:val="22"/>
          <w:szCs w:val="22"/>
        </w:rPr>
        <w:tab/>
      </w:r>
      <w:r>
        <w:rPr>
          <w:noProof/>
        </w:rPr>
        <w:t>İnşaat ve İnşaat Denetimi</w:t>
      </w:r>
      <w:r>
        <w:rPr>
          <w:noProof/>
        </w:rPr>
        <w:tab/>
      </w:r>
      <w:r>
        <w:rPr>
          <w:noProof/>
        </w:rPr>
        <w:fldChar w:fldCharType="begin"/>
      </w:r>
      <w:r>
        <w:rPr>
          <w:noProof/>
        </w:rPr>
        <w:instrText xml:space="preserve"> PAGEREF _Toc197511255 \h </w:instrText>
      </w:r>
      <w:r>
        <w:rPr>
          <w:noProof/>
        </w:rPr>
      </w:r>
      <w:r>
        <w:rPr>
          <w:noProof/>
        </w:rPr>
        <w:fldChar w:fldCharType="separate"/>
      </w:r>
      <w:r w:rsidR="005D38CC">
        <w:rPr>
          <w:noProof/>
        </w:rPr>
        <w:t>71</w:t>
      </w:r>
      <w:r>
        <w:rPr>
          <w:noProof/>
        </w:rPr>
        <w:fldChar w:fldCharType="end"/>
      </w:r>
    </w:p>
    <w:p w14:paraId="54F1B368" w14:textId="4967476D" w:rsidR="007568D6" w:rsidRDefault="007568D6">
      <w:pPr>
        <w:pStyle w:val="T3"/>
        <w:tabs>
          <w:tab w:val="left" w:pos="1320"/>
        </w:tabs>
        <w:rPr>
          <w:rFonts w:asciiTheme="minorHAnsi" w:eastAsiaTheme="minorEastAsia" w:hAnsiTheme="minorHAnsi" w:cstheme="minorBidi"/>
          <w:i w:val="0"/>
          <w:noProof/>
          <w:sz w:val="22"/>
          <w:szCs w:val="22"/>
        </w:rPr>
      </w:pPr>
      <w:r w:rsidRPr="00DF344B">
        <w:rPr>
          <w:noProof/>
          <w:lang w:val="en-US" w:eastAsia="en-US"/>
        </w:rPr>
        <w:t>4.1.2.1.</w:t>
      </w:r>
      <w:r>
        <w:rPr>
          <w:rFonts w:asciiTheme="minorHAnsi" w:eastAsiaTheme="minorEastAsia" w:hAnsiTheme="minorHAnsi" w:cstheme="minorBidi"/>
          <w:i w:val="0"/>
          <w:noProof/>
          <w:sz w:val="22"/>
          <w:szCs w:val="22"/>
        </w:rPr>
        <w:tab/>
      </w:r>
      <w:r w:rsidRPr="00DF344B">
        <w:rPr>
          <w:noProof/>
          <w:lang w:val="en-US"/>
        </w:rPr>
        <w:t>Yüklenicilere Ödeme, Değişiklikler</w:t>
      </w:r>
      <w:r>
        <w:rPr>
          <w:noProof/>
        </w:rPr>
        <w:tab/>
      </w:r>
      <w:r>
        <w:rPr>
          <w:noProof/>
        </w:rPr>
        <w:fldChar w:fldCharType="begin"/>
      </w:r>
      <w:r>
        <w:rPr>
          <w:noProof/>
        </w:rPr>
        <w:instrText xml:space="preserve"> PAGEREF _Toc197511256 \h </w:instrText>
      </w:r>
      <w:r>
        <w:rPr>
          <w:noProof/>
        </w:rPr>
      </w:r>
      <w:r>
        <w:rPr>
          <w:noProof/>
        </w:rPr>
        <w:fldChar w:fldCharType="separate"/>
      </w:r>
      <w:r w:rsidR="005D38CC">
        <w:rPr>
          <w:noProof/>
        </w:rPr>
        <w:t>75</w:t>
      </w:r>
      <w:r>
        <w:rPr>
          <w:noProof/>
        </w:rPr>
        <w:fldChar w:fldCharType="end"/>
      </w:r>
    </w:p>
    <w:p w14:paraId="577C7C50" w14:textId="2704EBE7" w:rsidR="007568D6" w:rsidRDefault="007568D6">
      <w:pPr>
        <w:pStyle w:val="T3"/>
        <w:tabs>
          <w:tab w:val="left" w:pos="1320"/>
        </w:tabs>
        <w:rPr>
          <w:rFonts w:asciiTheme="minorHAnsi" w:eastAsiaTheme="minorEastAsia" w:hAnsiTheme="minorHAnsi" w:cstheme="minorBidi"/>
          <w:i w:val="0"/>
          <w:noProof/>
          <w:sz w:val="22"/>
          <w:szCs w:val="22"/>
        </w:rPr>
      </w:pPr>
      <w:r>
        <w:rPr>
          <w:noProof/>
        </w:rPr>
        <w:t>4.1.2.2.</w:t>
      </w:r>
      <w:r>
        <w:rPr>
          <w:rFonts w:asciiTheme="minorHAnsi" w:eastAsiaTheme="minorEastAsia" w:hAnsiTheme="minorHAnsi" w:cstheme="minorBidi"/>
          <w:i w:val="0"/>
          <w:noProof/>
          <w:sz w:val="22"/>
          <w:szCs w:val="22"/>
        </w:rPr>
        <w:tab/>
      </w:r>
      <w:r>
        <w:rPr>
          <w:noProof/>
        </w:rPr>
        <w:t>Testler, Raporlar</w:t>
      </w:r>
      <w:r>
        <w:rPr>
          <w:noProof/>
        </w:rPr>
        <w:tab/>
      </w:r>
      <w:r>
        <w:rPr>
          <w:noProof/>
        </w:rPr>
        <w:fldChar w:fldCharType="begin"/>
      </w:r>
      <w:r>
        <w:rPr>
          <w:noProof/>
        </w:rPr>
        <w:instrText xml:space="preserve"> PAGEREF _Toc197511257 \h </w:instrText>
      </w:r>
      <w:r>
        <w:rPr>
          <w:noProof/>
        </w:rPr>
      </w:r>
      <w:r>
        <w:rPr>
          <w:noProof/>
        </w:rPr>
        <w:fldChar w:fldCharType="separate"/>
      </w:r>
      <w:r w:rsidR="005D38CC">
        <w:rPr>
          <w:noProof/>
        </w:rPr>
        <w:t>76</w:t>
      </w:r>
      <w:r>
        <w:rPr>
          <w:noProof/>
        </w:rPr>
        <w:fldChar w:fldCharType="end"/>
      </w:r>
    </w:p>
    <w:p w14:paraId="5DB9F99A" w14:textId="1AD342AF" w:rsidR="007568D6" w:rsidRDefault="007568D6">
      <w:pPr>
        <w:pStyle w:val="T3"/>
        <w:tabs>
          <w:tab w:val="left" w:pos="1320"/>
        </w:tabs>
        <w:rPr>
          <w:rFonts w:asciiTheme="minorHAnsi" w:eastAsiaTheme="minorEastAsia" w:hAnsiTheme="minorHAnsi" w:cstheme="minorBidi"/>
          <w:i w:val="0"/>
          <w:noProof/>
          <w:sz w:val="22"/>
          <w:szCs w:val="22"/>
        </w:rPr>
      </w:pPr>
      <w:r>
        <w:rPr>
          <w:noProof/>
        </w:rPr>
        <w:t>4.1.2.3.</w:t>
      </w:r>
      <w:r>
        <w:rPr>
          <w:rFonts w:asciiTheme="minorHAnsi" w:eastAsiaTheme="minorEastAsia" w:hAnsiTheme="minorHAnsi" w:cstheme="minorBidi"/>
          <w:i w:val="0"/>
          <w:noProof/>
          <w:sz w:val="22"/>
          <w:szCs w:val="22"/>
        </w:rPr>
        <w:tab/>
      </w:r>
      <w:r>
        <w:rPr>
          <w:noProof/>
        </w:rPr>
        <w:t>Hesaplar, Talepler</w:t>
      </w:r>
      <w:r>
        <w:rPr>
          <w:noProof/>
        </w:rPr>
        <w:tab/>
      </w:r>
      <w:r>
        <w:rPr>
          <w:noProof/>
        </w:rPr>
        <w:fldChar w:fldCharType="begin"/>
      </w:r>
      <w:r>
        <w:rPr>
          <w:noProof/>
        </w:rPr>
        <w:instrText xml:space="preserve"> PAGEREF _Toc197511258 \h </w:instrText>
      </w:r>
      <w:r>
        <w:rPr>
          <w:noProof/>
        </w:rPr>
      </w:r>
      <w:r>
        <w:rPr>
          <w:noProof/>
        </w:rPr>
        <w:fldChar w:fldCharType="separate"/>
      </w:r>
      <w:r w:rsidR="005D38CC">
        <w:rPr>
          <w:noProof/>
        </w:rPr>
        <w:t>77</w:t>
      </w:r>
      <w:r>
        <w:rPr>
          <w:noProof/>
        </w:rPr>
        <w:fldChar w:fldCharType="end"/>
      </w:r>
    </w:p>
    <w:p w14:paraId="42A98267" w14:textId="0860BF37" w:rsidR="007568D6" w:rsidRDefault="007568D6">
      <w:pPr>
        <w:pStyle w:val="T3"/>
        <w:tabs>
          <w:tab w:val="left" w:pos="1320"/>
        </w:tabs>
        <w:rPr>
          <w:rFonts w:asciiTheme="minorHAnsi" w:eastAsiaTheme="minorEastAsia" w:hAnsiTheme="minorHAnsi" w:cstheme="minorBidi"/>
          <w:i w:val="0"/>
          <w:noProof/>
          <w:sz w:val="22"/>
          <w:szCs w:val="22"/>
        </w:rPr>
      </w:pPr>
      <w:r>
        <w:rPr>
          <w:noProof/>
        </w:rPr>
        <w:t>4.1.2.4.</w:t>
      </w:r>
      <w:r>
        <w:rPr>
          <w:rFonts w:asciiTheme="minorHAnsi" w:eastAsiaTheme="minorEastAsia" w:hAnsiTheme="minorHAnsi" w:cstheme="minorBidi"/>
          <w:i w:val="0"/>
          <w:noProof/>
          <w:sz w:val="22"/>
          <w:szCs w:val="22"/>
        </w:rPr>
        <w:tab/>
      </w:r>
      <w:r>
        <w:rPr>
          <w:noProof/>
        </w:rPr>
        <w:t>Anlaşmazlıklar</w:t>
      </w:r>
      <w:r>
        <w:rPr>
          <w:noProof/>
        </w:rPr>
        <w:tab/>
      </w:r>
      <w:r>
        <w:rPr>
          <w:noProof/>
        </w:rPr>
        <w:fldChar w:fldCharType="begin"/>
      </w:r>
      <w:r>
        <w:rPr>
          <w:noProof/>
        </w:rPr>
        <w:instrText xml:space="preserve"> PAGEREF _Toc197511259 \h </w:instrText>
      </w:r>
      <w:r>
        <w:rPr>
          <w:noProof/>
        </w:rPr>
      </w:r>
      <w:r>
        <w:rPr>
          <w:noProof/>
        </w:rPr>
        <w:fldChar w:fldCharType="separate"/>
      </w:r>
      <w:r w:rsidR="005D38CC">
        <w:rPr>
          <w:noProof/>
        </w:rPr>
        <w:t>77</w:t>
      </w:r>
      <w:r>
        <w:rPr>
          <w:noProof/>
        </w:rPr>
        <w:fldChar w:fldCharType="end"/>
      </w:r>
    </w:p>
    <w:p w14:paraId="7BFC941D" w14:textId="10A3D0BB" w:rsidR="007568D6" w:rsidRDefault="007568D6">
      <w:pPr>
        <w:pStyle w:val="T3"/>
        <w:tabs>
          <w:tab w:val="left" w:pos="1320"/>
        </w:tabs>
        <w:rPr>
          <w:rFonts w:asciiTheme="minorHAnsi" w:eastAsiaTheme="minorEastAsia" w:hAnsiTheme="minorHAnsi" w:cstheme="minorBidi"/>
          <w:i w:val="0"/>
          <w:noProof/>
          <w:sz w:val="22"/>
          <w:szCs w:val="22"/>
        </w:rPr>
      </w:pPr>
      <w:r>
        <w:rPr>
          <w:noProof/>
        </w:rPr>
        <w:t>4.1.3.</w:t>
      </w:r>
      <w:r>
        <w:rPr>
          <w:rFonts w:asciiTheme="minorHAnsi" w:eastAsiaTheme="minorEastAsia" w:hAnsiTheme="minorHAnsi" w:cstheme="minorBidi"/>
          <w:i w:val="0"/>
          <w:noProof/>
          <w:sz w:val="22"/>
          <w:szCs w:val="22"/>
        </w:rPr>
        <w:tab/>
      </w:r>
      <w:r>
        <w:rPr>
          <w:noProof/>
        </w:rPr>
        <w:t>Kusur Sorumluluğu ve Bakım Süresi</w:t>
      </w:r>
      <w:r>
        <w:rPr>
          <w:noProof/>
        </w:rPr>
        <w:tab/>
      </w:r>
      <w:r>
        <w:rPr>
          <w:noProof/>
        </w:rPr>
        <w:fldChar w:fldCharType="begin"/>
      </w:r>
      <w:r>
        <w:rPr>
          <w:noProof/>
        </w:rPr>
        <w:instrText xml:space="preserve"> PAGEREF _Toc197511260 \h </w:instrText>
      </w:r>
      <w:r>
        <w:rPr>
          <w:noProof/>
        </w:rPr>
      </w:r>
      <w:r>
        <w:rPr>
          <w:noProof/>
        </w:rPr>
        <w:fldChar w:fldCharType="separate"/>
      </w:r>
      <w:r w:rsidR="005D38CC">
        <w:rPr>
          <w:noProof/>
        </w:rPr>
        <w:t>77</w:t>
      </w:r>
      <w:r>
        <w:rPr>
          <w:noProof/>
        </w:rPr>
        <w:fldChar w:fldCharType="end"/>
      </w:r>
    </w:p>
    <w:p w14:paraId="23CB0F8D" w14:textId="347DF5FA" w:rsidR="007568D6" w:rsidRDefault="007568D6">
      <w:pPr>
        <w:pStyle w:val="T1"/>
        <w:tabs>
          <w:tab w:val="left" w:pos="480"/>
          <w:tab w:val="right" w:pos="9063"/>
        </w:tabs>
        <w:rPr>
          <w:rFonts w:asciiTheme="minorHAnsi" w:eastAsiaTheme="minorEastAsia" w:hAnsiTheme="minorHAnsi" w:cstheme="minorBidi"/>
          <w:b w:val="0"/>
          <w:caps w:val="0"/>
          <w:noProof/>
          <w:sz w:val="22"/>
          <w:szCs w:val="22"/>
        </w:rPr>
      </w:pPr>
      <w:r>
        <w:rPr>
          <w:noProof/>
        </w:rPr>
        <w:t>5.</w:t>
      </w:r>
      <w:r>
        <w:rPr>
          <w:rFonts w:asciiTheme="minorHAnsi" w:eastAsiaTheme="minorEastAsia" w:hAnsiTheme="minorHAnsi" w:cstheme="minorBidi"/>
          <w:b w:val="0"/>
          <w:caps w:val="0"/>
          <w:noProof/>
          <w:sz w:val="22"/>
          <w:szCs w:val="22"/>
        </w:rPr>
        <w:tab/>
      </w:r>
      <w:r>
        <w:rPr>
          <w:noProof/>
        </w:rPr>
        <w:t>TESLİMATLAR</w:t>
      </w:r>
      <w:r>
        <w:rPr>
          <w:noProof/>
        </w:rPr>
        <w:tab/>
      </w:r>
      <w:r>
        <w:rPr>
          <w:noProof/>
        </w:rPr>
        <w:fldChar w:fldCharType="begin"/>
      </w:r>
      <w:r>
        <w:rPr>
          <w:noProof/>
        </w:rPr>
        <w:instrText xml:space="preserve"> PAGEREF _Toc197511261 \h </w:instrText>
      </w:r>
      <w:r>
        <w:rPr>
          <w:noProof/>
        </w:rPr>
      </w:r>
      <w:r>
        <w:rPr>
          <w:noProof/>
        </w:rPr>
        <w:fldChar w:fldCharType="separate"/>
      </w:r>
      <w:r w:rsidR="005D38CC">
        <w:rPr>
          <w:noProof/>
        </w:rPr>
        <w:t>78</w:t>
      </w:r>
      <w:r>
        <w:rPr>
          <w:noProof/>
        </w:rPr>
        <w:fldChar w:fldCharType="end"/>
      </w:r>
    </w:p>
    <w:p w14:paraId="4020672B" w14:textId="73391BE4" w:rsidR="007568D6" w:rsidRDefault="007568D6">
      <w:pPr>
        <w:pStyle w:val="T2"/>
        <w:tabs>
          <w:tab w:val="right" w:pos="9063"/>
        </w:tabs>
        <w:rPr>
          <w:rFonts w:asciiTheme="minorHAnsi" w:eastAsiaTheme="minorEastAsia" w:hAnsiTheme="minorHAnsi" w:cstheme="minorBidi"/>
          <w:smallCaps w:val="0"/>
          <w:noProof/>
          <w:sz w:val="22"/>
          <w:szCs w:val="22"/>
        </w:rPr>
      </w:pPr>
      <w:r>
        <w:rPr>
          <w:noProof/>
        </w:rPr>
        <w:t>Genel</w:t>
      </w:r>
      <w:r>
        <w:rPr>
          <w:noProof/>
        </w:rPr>
        <w:tab/>
      </w:r>
      <w:r>
        <w:rPr>
          <w:noProof/>
        </w:rPr>
        <w:fldChar w:fldCharType="begin"/>
      </w:r>
      <w:r>
        <w:rPr>
          <w:noProof/>
        </w:rPr>
        <w:instrText xml:space="preserve"> PAGEREF _Toc197511262 \h </w:instrText>
      </w:r>
      <w:r>
        <w:rPr>
          <w:noProof/>
        </w:rPr>
      </w:r>
      <w:r>
        <w:rPr>
          <w:noProof/>
        </w:rPr>
        <w:fldChar w:fldCharType="separate"/>
      </w:r>
      <w:r w:rsidR="005D38CC">
        <w:rPr>
          <w:noProof/>
        </w:rPr>
        <w:t>79</w:t>
      </w:r>
      <w:r>
        <w:rPr>
          <w:noProof/>
        </w:rPr>
        <w:fldChar w:fldCharType="end"/>
      </w:r>
    </w:p>
    <w:p w14:paraId="3622B962" w14:textId="42380C91" w:rsidR="007568D6" w:rsidRDefault="007568D6">
      <w:pPr>
        <w:pStyle w:val="T2"/>
        <w:tabs>
          <w:tab w:val="right" w:pos="9063"/>
        </w:tabs>
        <w:rPr>
          <w:rFonts w:asciiTheme="minorHAnsi" w:eastAsiaTheme="minorEastAsia" w:hAnsiTheme="minorHAnsi" w:cstheme="minorBidi"/>
          <w:smallCaps w:val="0"/>
          <w:noProof/>
          <w:sz w:val="22"/>
          <w:szCs w:val="22"/>
        </w:rPr>
      </w:pPr>
      <w:r>
        <w:rPr>
          <w:noProof/>
        </w:rPr>
        <w:t>İnşaat Denetim Aşaması</w:t>
      </w:r>
      <w:r>
        <w:rPr>
          <w:noProof/>
        </w:rPr>
        <w:tab/>
      </w:r>
      <w:r>
        <w:rPr>
          <w:noProof/>
        </w:rPr>
        <w:fldChar w:fldCharType="begin"/>
      </w:r>
      <w:r>
        <w:rPr>
          <w:noProof/>
        </w:rPr>
        <w:instrText xml:space="preserve"> PAGEREF _Toc197511263 \h </w:instrText>
      </w:r>
      <w:r>
        <w:rPr>
          <w:noProof/>
        </w:rPr>
      </w:r>
      <w:r>
        <w:rPr>
          <w:noProof/>
        </w:rPr>
        <w:fldChar w:fldCharType="separate"/>
      </w:r>
      <w:r w:rsidR="005D38CC">
        <w:rPr>
          <w:noProof/>
        </w:rPr>
        <w:t>79</w:t>
      </w:r>
      <w:r>
        <w:rPr>
          <w:noProof/>
        </w:rPr>
        <w:fldChar w:fldCharType="end"/>
      </w:r>
    </w:p>
    <w:p w14:paraId="6D2EB97E" w14:textId="6A551755" w:rsidR="007568D6" w:rsidRDefault="007568D6">
      <w:pPr>
        <w:pStyle w:val="T2"/>
        <w:tabs>
          <w:tab w:val="right" w:pos="9063"/>
        </w:tabs>
        <w:rPr>
          <w:rFonts w:asciiTheme="minorHAnsi" w:eastAsiaTheme="minorEastAsia" w:hAnsiTheme="minorHAnsi" w:cstheme="minorBidi"/>
          <w:smallCaps w:val="0"/>
          <w:noProof/>
          <w:sz w:val="22"/>
          <w:szCs w:val="22"/>
        </w:rPr>
      </w:pPr>
      <w:r>
        <w:rPr>
          <w:noProof/>
        </w:rPr>
        <w:t>Tamamlama ve Kusur Sorumluluk/Garanti Aşaması</w:t>
      </w:r>
      <w:r>
        <w:rPr>
          <w:noProof/>
        </w:rPr>
        <w:tab/>
      </w:r>
      <w:r>
        <w:rPr>
          <w:noProof/>
        </w:rPr>
        <w:fldChar w:fldCharType="begin"/>
      </w:r>
      <w:r>
        <w:rPr>
          <w:noProof/>
        </w:rPr>
        <w:instrText xml:space="preserve"> PAGEREF _Toc197511264 \h </w:instrText>
      </w:r>
      <w:r>
        <w:rPr>
          <w:noProof/>
        </w:rPr>
      </w:r>
      <w:r>
        <w:rPr>
          <w:noProof/>
        </w:rPr>
        <w:fldChar w:fldCharType="separate"/>
      </w:r>
      <w:r w:rsidR="005D38CC">
        <w:rPr>
          <w:noProof/>
        </w:rPr>
        <w:t>79</w:t>
      </w:r>
      <w:r>
        <w:rPr>
          <w:noProof/>
        </w:rPr>
        <w:fldChar w:fldCharType="end"/>
      </w:r>
    </w:p>
    <w:p w14:paraId="348F0F42" w14:textId="39A9D8B0" w:rsidR="007568D6" w:rsidRDefault="007568D6">
      <w:pPr>
        <w:pStyle w:val="T1"/>
        <w:tabs>
          <w:tab w:val="left" w:pos="480"/>
          <w:tab w:val="right" w:pos="9063"/>
        </w:tabs>
        <w:rPr>
          <w:rFonts w:asciiTheme="minorHAnsi" w:eastAsiaTheme="minorEastAsia" w:hAnsiTheme="minorHAnsi" w:cstheme="minorBidi"/>
          <w:b w:val="0"/>
          <w:caps w:val="0"/>
          <w:noProof/>
          <w:sz w:val="22"/>
          <w:szCs w:val="22"/>
        </w:rPr>
      </w:pPr>
      <w:r>
        <w:rPr>
          <w:noProof/>
        </w:rPr>
        <w:t>6.</w:t>
      </w:r>
      <w:r>
        <w:rPr>
          <w:rFonts w:asciiTheme="minorHAnsi" w:eastAsiaTheme="minorEastAsia" w:hAnsiTheme="minorHAnsi" w:cstheme="minorBidi"/>
          <w:b w:val="0"/>
          <w:caps w:val="0"/>
          <w:noProof/>
          <w:sz w:val="22"/>
          <w:szCs w:val="22"/>
        </w:rPr>
        <w:tab/>
      </w:r>
      <w:r>
        <w:rPr>
          <w:noProof/>
        </w:rPr>
        <w:t>ZAMAN ÇİZELGESİ</w:t>
      </w:r>
      <w:r>
        <w:rPr>
          <w:noProof/>
        </w:rPr>
        <w:tab/>
      </w:r>
      <w:r>
        <w:rPr>
          <w:noProof/>
        </w:rPr>
        <w:fldChar w:fldCharType="begin"/>
      </w:r>
      <w:r>
        <w:rPr>
          <w:noProof/>
        </w:rPr>
        <w:instrText xml:space="preserve"> PAGEREF _Toc197511265 \h </w:instrText>
      </w:r>
      <w:r>
        <w:rPr>
          <w:noProof/>
        </w:rPr>
      </w:r>
      <w:r>
        <w:rPr>
          <w:noProof/>
        </w:rPr>
        <w:fldChar w:fldCharType="separate"/>
      </w:r>
      <w:r w:rsidR="005D38CC">
        <w:rPr>
          <w:noProof/>
        </w:rPr>
        <w:t>80</w:t>
      </w:r>
      <w:r>
        <w:rPr>
          <w:noProof/>
        </w:rPr>
        <w:fldChar w:fldCharType="end"/>
      </w:r>
    </w:p>
    <w:p w14:paraId="6F4933CF" w14:textId="1A09DB21" w:rsidR="007568D6" w:rsidRDefault="007568D6">
      <w:pPr>
        <w:pStyle w:val="T1"/>
        <w:tabs>
          <w:tab w:val="left" w:pos="480"/>
          <w:tab w:val="right" w:pos="9063"/>
        </w:tabs>
        <w:rPr>
          <w:rFonts w:asciiTheme="minorHAnsi" w:eastAsiaTheme="minorEastAsia" w:hAnsiTheme="minorHAnsi" w:cstheme="minorBidi"/>
          <w:b w:val="0"/>
          <w:caps w:val="0"/>
          <w:noProof/>
          <w:sz w:val="22"/>
          <w:szCs w:val="22"/>
        </w:rPr>
      </w:pPr>
      <w:r>
        <w:rPr>
          <w:noProof/>
        </w:rPr>
        <w:t>7.</w:t>
      </w:r>
      <w:r>
        <w:rPr>
          <w:rFonts w:asciiTheme="minorHAnsi" w:eastAsiaTheme="minorEastAsia" w:hAnsiTheme="minorHAnsi" w:cstheme="minorBidi"/>
          <w:b w:val="0"/>
          <w:caps w:val="0"/>
          <w:noProof/>
          <w:sz w:val="22"/>
          <w:szCs w:val="22"/>
        </w:rPr>
        <w:tab/>
      </w:r>
      <w:r>
        <w:rPr>
          <w:noProof/>
        </w:rPr>
        <w:t>İŞVEREN TARAFINDAN DANIŞMANLARA SAĞLANACAK DESTEK</w:t>
      </w:r>
      <w:r>
        <w:rPr>
          <w:noProof/>
        </w:rPr>
        <w:tab/>
      </w:r>
      <w:r>
        <w:rPr>
          <w:noProof/>
        </w:rPr>
        <w:fldChar w:fldCharType="begin"/>
      </w:r>
      <w:r>
        <w:rPr>
          <w:noProof/>
        </w:rPr>
        <w:instrText xml:space="preserve"> PAGEREF _Toc197511266 \h </w:instrText>
      </w:r>
      <w:r>
        <w:rPr>
          <w:noProof/>
        </w:rPr>
      </w:r>
      <w:r>
        <w:rPr>
          <w:noProof/>
        </w:rPr>
        <w:fldChar w:fldCharType="separate"/>
      </w:r>
      <w:r w:rsidR="005D38CC">
        <w:rPr>
          <w:noProof/>
        </w:rPr>
        <w:t>82</w:t>
      </w:r>
      <w:r>
        <w:rPr>
          <w:noProof/>
        </w:rPr>
        <w:fldChar w:fldCharType="end"/>
      </w:r>
    </w:p>
    <w:p w14:paraId="66558E6C" w14:textId="2C7D0A63" w:rsidR="007568D6" w:rsidRDefault="007568D6">
      <w:pPr>
        <w:pStyle w:val="T1"/>
        <w:tabs>
          <w:tab w:val="left" w:pos="480"/>
          <w:tab w:val="right" w:pos="9063"/>
        </w:tabs>
        <w:rPr>
          <w:rFonts w:asciiTheme="minorHAnsi" w:eastAsiaTheme="minorEastAsia" w:hAnsiTheme="minorHAnsi" w:cstheme="minorBidi"/>
          <w:b w:val="0"/>
          <w:caps w:val="0"/>
          <w:noProof/>
          <w:sz w:val="22"/>
          <w:szCs w:val="22"/>
        </w:rPr>
      </w:pPr>
      <w:r>
        <w:rPr>
          <w:noProof/>
        </w:rPr>
        <w:t>8.</w:t>
      </w:r>
      <w:r>
        <w:rPr>
          <w:rFonts w:asciiTheme="minorHAnsi" w:eastAsiaTheme="minorEastAsia" w:hAnsiTheme="minorHAnsi" w:cstheme="minorBidi"/>
          <w:b w:val="0"/>
          <w:caps w:val="0"/>
          <w:noProof/>
          <w:sz w:val="22"/>
          <w:szCs w:val="22"/>
        </w:rPr>
        <w:tab/>
      </w:r>
      <w:r>
        <w:rPr>
          <w:noProof/>
        </w:rPr>
        <w:t>KİLİT UZMANLAR İÇİN EKİP OLUŞUMU VE GEREKEN NİTELİKLER</w:t>
      </w:r>
      <w:r>
        <w:rPr>
          <w:noProof/>
        </w:rPr>
        <w:tab/>
      </w:r>
      <w:r>
        <w:rPr>
          <w:noProof/>
        </w:rPr>
        <w:fldChar w:fldCharType="begin"/>
      </w:r>
      <w:r>
        <w:rPr>
          <w:noProof/>
        </w:rPr>
        <w:instrText xml:space="preserve"> PAGEREF _Toc197511267 \h </w:instrText>
      </w:r>
      <w:r>
        <w:rPr>
          <w:noProof/>
        </w:rPr>
      </w:r>
      <w:r>
        <w:rPr>
          <w:noProof/>
        </w:rPr>
        <w:fldChar w:fldCharType="separate"/>
      </w:r>
      <w:r w:rsidR="005D38CC">
        <w:rPr>
          <w:noProof/>
        </w:rPr>
        <w:t>82</w:t>
      </w:r>
      <w:r>
        <w:rPr>
          <w:noProof/>
        </w:rPr>
        <w:fldChar w:fldCharType="end"/>
      </w:r>
    </w:p>
    <w:p w14:paraId="7B45B9BF" w14:textId="42397ABC" w:rsidR="007568D6" w:rsidRDefault="007568D6">
      <w:pPr>
        <w:pStyle w:val="T2"/>
        <w:tabs>
          <w:tab w:val="right" w:pos="9063"/>
        </w:tabs>
        <w:rPr>
          <w:rFonts w:asciiTheme="minorHAnsi" w:eastAsiaTheme="minorEastAsia" w:hAnsiTheme="minorHAnsi" w:cstheme="minorBidi"/>
          <w:smallCaps w:val="0"/>
          <w:noProof/>
          <w:sz w:val="22"/>
          <w:szCs w:val="22"/>
        </w:rPr>
      </w:pPr>
      <w:r>
        <w:rPr>
          <w:noProof/>
        </w:rPr>
        <w:t>8.1 Ekip Oluşumu</w:t>
      </w:r>
      <w:r>
        <w:rPr>
          <w:noProof/>
        </w:rPr>
        <w:tab/>
      </w:r>
      <w:r>
        <w:rPr>
          <w:noProof/>
        </w:rPr>
        <w:fldChar w:fldCharType="begin"/>
      </w:r>
      <w:r>
        <w:rPr>
          <w:noProof/>
        </w:rPr>
        <w:instrText xml:space="preserve"> PAGEREF _Toc197511268 \h </w:instrText>
      </w:r>
      <w:r>
        <w:rPr>
          <w:noProof/>
        </w:rPr>
      </w:r>
      <w:r>
        <w:rPr>
          <w:noProof/>
        </w:rPr>
        <w:fldChar w:fldCharType="separate"/>
      </w:r>
      <w:r w:rsidR="005D38CC">
        <w:rPr>
          <w:noProof/>
        </w:rPr>
        <w:t>82</w:t>
      </w:r>
      <w:r>
        <w:rPr>
          <w:noProof/>
        </w:rPr>
        <w:fldChar w:fldCharType="end"/>
      </w:r>
    </w:p>
    <w:p w14:paraId="3CF3BF89" w14:textId="505B02D8" w:rsidR="007568D6" w:rsidRDefault="007568D6">
      <w:pPr>
        <w:pStyle w:val="T1"/>
        <w:tabs>
          <w:tab w:val="right" w:pos="9063"/>
        </w:tabs>
        <w:rPr>
          <w:rFonts w:asciiTheme="minorHAnsi" w:eastAsiaTheme="minorEastAsia" w:hAnsiTheme="minorHAnsi" w:cstheme="minorBidi"/>
          <w:b w:val="0"/>
          <w:caps w:val="0"/>
          <w:noProof/>
          <w:sz w:val="22"/>
          <w:szCs w:val="22"/>
        </w:rPr>
      </w:pPr>
      <w:r>
        <w:rPr>
          <w:noProof/>
        </w:rPr>
        <w:t>EK-1 SÖZLEŞME KAPSAMINDA İNŞA EDİLECEK GENÇLİK VE SPOR TESİSLERİ</w:t>
      </w:r>
      <w:r>
        <w:rPr>
          <w:noProof/>
        </w:rPr>
        <w:tab/>
      </w:r>
      <w:r>
        <w:rPr>
          <w:noProof/>
        </w:rPr>
        <w:fldChar w:fldCharType="begin"/>
      </w:r>
      <w:r>
        <w:rPr>
          <w:noProof/>
        </w:rPr>
        <w:instrText xml:space="preserve"> PAGEREF _Toc197511269 \h </w:instrText>
      </w:r>
      <w:r>
        <w:rPr>
          <w:noProof/>
        </w:rPr>
      </w:r>
      <w:r>
        <w:rPr>
          <w:noProof/>
        </w:rPr>
        <w:fldChar w:fldCharType="separate"/>
      </w:r>
      <w:r w:rsidR="005D38CC">
        <w:rPr>
          <w:noProof/>
        </w:rPr>
        <w:t>85</w:t>
      </w:r>
      <w:r>
        <w:rPr>
          <w:noProof/>
        </w:rPr>
        <w:fldChar w:fldCharType="end"/>
      </w:r>
    </w:p>
    <w:p w14:paraId="6E07BB04" w14:textId="2FD66651" w:rsidR="007568D6" w:rsidRDefault="007568D6">
      <w:pPr>
        <w:pStyle w:val="T1"/>
        <w:tabs>
          <w:tab w:val="right" w:pos="9063"/>
        </w:tabs>
        <w:rPr>
          <w:rFonts w:asciiTheme="minorHAnsi" w:eastAsiaTheme="minorEastAsia" w:hAnsiTheme="minorHAnsi" w:cstheme="minorBidi"/>
          <w:b w:val="0"/>
          <w:caps w:val="0"/>
          <w:noProof/>
          <w:sz w:val="22"/>
          <w:szCs w:val="22"/>
        </w:rPr>
      </w:pPr>
      <w:r>
        <w:rPr>
          <w:noProof/>
        </w:rPr>
        <w:t>Bölüm 6. Standart Sözleşme Formu</w:t>
      </w:r>
      <w:r>
        <w:rPr>
          <w:noProof/>
        </w:rPr>
        <w:tab/>
      </w:r>
      <w:r>
        <w:rPr>
          <w:noProof/>
        </w:rPr>
        <w:fldChar w:fldCharType="begin"/>
      </w:r>
      <w:r>
        <w:rPr>
          <w:noProof/>
        </w:rPr>
        <w:instrText xml:space="preserve"> PAGEREF _Toc197511270 \h </w:instrText>
      </w:r>
      <w:r>
        <w:rPr>
          <w:noProof/>
        </w:rPr>
      </w:r>
      <w:r>
        <w:rPr>
          <w:noProof/>
        </w:rPr>
        <w:fldChar w:fldCharType="separate"/>
      </w:r>
      <w:r w:rsidR="005D38CC">
        <w:rPr>
          <w:noProof/>
        </w:rPr>
        <w:t>86</w:t>
      </w:r>
      <w:r>
        <w:rPr>
          <w:noProof/>
        </w:rPr>
        <w:fldChar w:fldCharType="end"/>
      </w:r>
    </w:p>
    <w:p w14:paraId="399E76E6" w14:textId="4F2BE7DC" w:rsidR="007568D6" w:rsidRDefault="007568D6">
      <w:pPr>
        <w:pStyle w:val="T1"/>
        <w:tabs>
          <w:tab w:val="right" w:pos="9063"/>
        </w:tabs>
        <w:rPr>
          <w:rFonts w:asciiTheme="minorHAnsi" w:eastAsiaTheme="minorEastAsia" w:hAnsiTheme="minorHAnsi" w:cstheme="minorBidi"/>
          <w:b w:val="0"/>
          <w:caps w:val="0"/>
          <w:noProof/>
          <w:sz w:val="22"/>
          <w:szCs w:val="22"/>
        </w:rPr>
      </w:pPr>
      <w:r w:rsidRPr="00DF344B">
        <w:rPr>
          <w:smallCaps/>
          <w:noProof/>
        </w:rPr>
        <w:t>Danışmanlık Hizmetleri İçin Sözleşme</w:t>
      </w:r>
      <w:r>
        <w:rPr>
          <w:noProof/>
        </w:rPr>
        <w:tab/>
      </w:r>
      <w:r>
        <w:rPr>
          <w:noProof/>
        </w:rPr>
        <w:fldChar w:fldCharType="begin"/>
      </w:r>
      <w:r>
        <w:rPr>
          <w:noProof/>
        </w:rPr>
        <w:instrText xml:space="preserve"> PAGEREF _Toc197511271 \h </w:instrText>
      </w:r>
      <w:r>
        <w:rPr>
          <w:noProof/>
        </w:rPr>
      </w:r>
      <w:r>
        <w:rPr>
          <w:noProof/>
        </w:rPr>
        <w:fldChar w:fldCharType="separate"/>
      </w:r>
      <w:r w:rsidR="005D38CC">
        <w:rPr>
          <w:noProof/>
        </w:rPr>
        <w:t>v</w:t>
      </w:r>
      <w:r>
        <w:rPr>
          <w:noProof/>
        </w:rPr>
        <w:fldChar w:fldCharType="end"/>
      </w:r>
    </w:p>
    <w:p w14:paraId="0F442582" w14:textId="34B2CCAF" w:rsidR="007568D6" w:rsidRDefault="007568D6">
      <w:pPr>
        <w:pStyle w:val="T1"/>
        <w:tabs>
          <w:tab w:val="right" w:pos="9063"/>
        </w:tabs>
        <w:rPr>
          <w:rFonts w:asciiTheme="minorHAnsi" w:eastAsiaTheme="minorEastAsia" w:hAnsiTheme="minorHAnsi" w:cstheme="minorBidi"/>
          <w:b w:val="0"/>
          <w:caps w:val="0"/>
          <w:noProof/>
          <w:sz w:val="22"/>
          <w:szCs w:val="22"/>
        </w:rPr>
      </w:pPr>
      <w:r>
        <w:rPr>
          <w:noProof/>
        </w:rPr>
        <w:t>I. Sözleşme Formu</w:t>
      </w:r>
      <w:r>
        <w:rPr>
          <w:noProof/>
        </w:rPr>
        <w:tab/>
      </w:r>
      <w:r>
        <w:rPr>
          <w:noProof/>
        </w:rPr>
        <w:fldChar w:fldCharType="begin"/>
      </w:r>
      <w:r>
        <w:rPr>
          <w:noProof/>
        </w:rPr>
        <w:instrText xml:space="preserve"> PAGEREF _Toc197511272 \h </w:instrText>
      </w:r>
      <w:r>
        <w:rPr>
          <w:noProof/>
        </w:rPr>
      </w:r>
      <w:r>
        <w:rPr>
          <w:noProof/>
        </w:rPr>
        <w:fldChar w:fldCharType="separate"/>
      </w:r>
      <w:r w:rsidR="005D38CC">
        <w:rPr>
          <w:noProof/>
        </w:rPr>
        <w:t>1</w:t>
      </w:r>
      <w:r>
        <w:rPr>
          <w:noProof/>
        </w:rPr>
        <w:fldChar w:fldCharType="end"/>
      </w:r>
    </w:p>
    <w:p w14:paraId="445F986F" w14:textId="591C12D1" w:rsidR="007568D6" w:rsidRDefault="007568D6">
      <w:pPr>
        <w:pStyle w:val="T1"/>
        <w:tabs>
          <w:tab w:val="right" w:pos="9063"/>
        </w:tabs>
        <w:rPr>
          <w:rFonts w:asciiTheme="minorHAnsi" w:eastAsiaTheme="minorEastAsia" w:hAnsiTheme="minorHAnsi" w:cstheme="minorBidi"/>
          <w:b w:val="0"/>
          <w:caps w:val="0"/>
          <w:noProof/>
          <w:sz w:val="22"/>
          <w:szCs w:val="22"/>
        </w:rPr>
      </w:pPr>
      <w:r>
        <w:rPr>
          <w:noProof/>
        </w:rPr>
        <w:t>II. Sözleşmenin Genel Koşulları</w:t>
      </w:r>
      <w:r>
        <w:rPr>
          <w:noProof/>
        </w:rPr>
        <w:tab/>
      </w:r>
      <w:r>
        <w:rPr>
          <w:noProof/>
        </w:rPr>
        <w:fldChar w:fldCharType="begin"/>
      </w:r>
      <w:r>
        <w:rPr>
          <w:noProof/>
        </w:rPr>
        <w:instrText xml:space="preserve"> PAGEREF _Toc197511273 \h </w:instrText>
      </w:r>
      <w:r>
        <w:rPr>
          <w:noProof/>
        </w:rPr>
      </w:r>
      <w:r>
        <w:rPr>
          <w:noProof/>
        </w:rPr>
        <w:fldChar w:fldCharType="separate"/>
      </w:r>
      <w:r w:rsidR="005D38CC">
        <w:rPr>
          <w:noProof/>
        </w:rPr>
        <w:t>4</w:t>
      </w:r>
      <w:r>
        <w:rPr>
          <w:noProof/>
        </w:rPr>
        <w:fldChar w:fldCharType="end"/>
      </w:r>
    </w:p>
    <w:p w14:paraId="2267BA9C" w14:textId="2AB1C66C" w:rsidR="007568D6" w:rsidRDefault="007568D6">
      <w:pPr>
        <w:pStyle w:val="T2"/>
        <w:tabs>
          <w:tab w:val="left" w:pos="880"/>
          <w:tab w:val="right" w:pos="9063"/>
        </w:tabs>
        <w:rPr>
          <w:rFonts w:asciiTheme="minorHAnsi" w:eastAsiaTheme="minorEastAsia" w:hAnsiTheme="minorHAnsi" w:cstheme="minorBidi"/>
          <w:smallCaps w:val="0"/>
          <w:noProof/>
          <w:sz w:val="22"/>
          <w:szCs w:val="22"/>
        </w:rPr>
      </w:pPr>
      <w:r w:rsidRPr="00DF344B">
        <w:rPr>
          <w:noProof/>
        </w:rPr>
        <w:t>1.</w:t>
      </w:r>
      <w:r>
        <w:rPr>
          <w:rFonts w:asciiTheme="minorHAnsi" w:eastAsiaTheme="minorEastAsia" w:hAnsiTheme="minorHAnsi" w:cstheme="minorBidi"/>
          <w:smallCaps w:val="0"/>
          <w:noProof/>
          <w:sz w:val="22"/>
          <w:szCs w:val="22"/>
        </w:rPr>
        <w:tab/>
      </w:r>
      <w:r w:rsidRPr="00DF344B">
        <w:rPr>
          <w:noProof/>
        </w:rPr>
        <w:t>Genel Kavramlar</w:t>
      </w:r>
      <w:r>
        <w:rPr>
          <w:noProof/>
        </w:rPr>
        <w:tab/>
      </w:r>
      <w:r>
        <w:rPr>
          <w:noProof/>
        </w:rPr>
        <w:fldChar w:fldCharType="begin"/>
      </w:r>
      <w:r>
        <w:rPr>
          <w:noProof/>
        </w:rPr>
        <w:instrText xml:space="preserve"> PAGEREF _Toc197511274 \h </w:instrText>
      </w:r>
      <w:r>
        <w:rPr>
          <w:noProof/>
        </w:rPr>
      </w:r>
      <w:r>
        <w:rPr>
          <w:noProof/>
        </w:rPr>
        <w:fldChar w:fldCharType="separate"/>
      </w:r>
      <w:r w:rsidR="005D38CC">
        <w:rPr>
          <w:noProof/>
        </w:rPr>
        <w:t>4</w:t>
      </w:r>
      <w:r>
        <w:rPr>
          <w:noProof/>
        </w:rPr>
        <w:fldChar w:fldCharType="end"/>
      </w:r>
    </w:p>
    <w:p w14:paraId="006EB5D0" w14:textId="42192C8F" w:rsidR="007568D6" w:rsidRDefault="007568D6">
      <w:pPr>
        <w:pStyle w:val="T3"/>
        <w:rPr>
          <w:rFonts w:asciiTheme="minorHAnsi" w:eastAsiaTheme="minorEastAsia" w:hAnsiTheme="minorHAnsi" w:cstheme="minorBidi"/>
          <w:i w:val="0"/>
          <w:noProof/>
          <w:sz w:val="22"/>
          <w:szCs w:val="22"/>
        </w:rPr>
      </w:pPr>
      <w:r>
        <w:rPr>
          <w:noProof/>
        </w:rPr>
        <w:lastRenderedPageBreak/>
        <w:t>1.1 Tanımlar</w:t>
      </w:r>
      <w:r>
        <w:rPr>
          <w:noProof/>
        </w:rPr>
        <w:tab/>
      </w:r>
      <w:r>
        <w:rPr>
          <w:noProof/>
        </w:rPr>
        <w:fldChar w:fldCharType="begin"/>
      </w:r>
      <w:r>
        <w:rPr>
          <w:noProof/>
        </w:rPr>
        <w:instrText xml:space="preserve"> PAGEREF _Toc197511275 \h </w:instrText>
      </w:r>
      <w:r>
        <w:rPr>
          <w:noProof/>
        </w:rPr>
      </w:r>
      <w:r>
        <w:rPr>
          <w:noProof/>
        </w:rPr>
        <w:fldChar w:fldCharType="separate"/>
      </w:r>
      <w:r w:rsidR="005D38CC">
        <w:rPr>
          <w:noProof/>
        </w:rPr>
        <w:t>4</w:t>
      </w:r>
      <w:r>
        <w:rPr>
          <w:noProof/>
        </w:rPr>
        <w:fldChar w:fldCharType="end"/>
      </w:r>
    </w:p>
    <w:p w14:paraId="32419673" w14:textId="5B32077C" w:rsidR="007568D6" w:rsidRDefault="007568D6">
      <w:pPr>
        <w:pStyle w:val="T3"/>
        <w:rPr>
          <w:rFonts w:asciiTheme="minorHAnsi" w:eastAsiaTheme="minorEastAsia" w:hAnsiTheme="minorHAnsi" w:cstheme="minorBidi"/>
          <w:i w:val="0"/>
          <w:noProof/>
          <w:sz w:val="22"/>
          <w:szCs w:val="22"/>
        </w:rPr>
      </w:pPr>
      <w:r>
        <w:rPr>
          <w:noProof/>
        </w:rPr>
        <w:t>1.6 Duyurular</w:t>
      </w:r>
      <w:r>
        <w:rPr>
          <w:noProof/>
        </w:rPr>
        <w:tab/>
      </w:r>
      <w:r>
        <w:rPr>
          <w:noProof/>
        </w:rPr>
        <w:fldChar w:fldCharType="begin"/>
      </w:r>
      <w:r>
        <w:rPr>
          <w:noProof/>
        </w:rPr>
        <w:instrText xml:space="preserve"> PAGEREF _Toc197511276 \h </w:instrText>
      </w:r>
      <w:r>
        <w:rPr>
          <w:noProof/>
        </w:rPr>
      </w:r>
      <w:r>
        <w:rPr>
          <w:noProof/>
        </w:rPr>
        <w:fldChar w:fldCharType="separate"/>
      </w:r>
      <w:r w:rsidR="005D38CC">
        <w:rPr>
          <w:noProof/>
        </w:rPr>
        <w:t>6</w:t>
      </w:r>
      <w:r>
        <w:rPr>
          <w:noProof/>
        </w:rPr>
        <w:fldChar w:fldCharType="end"/>
      </w:r>
    </w:p>
    <w:p w14:paraId="193581DD" w14:textId="6490D1EB" w:rsidR="007568D6" w:rsidRDefault="007568D6">
      <w:pPr>
        <w:pStyle w:val="T2"/>
        <w:tabs>
          <w:tab w:val="left" w:pos="880"/>
          <w:tab w:val="right" w:pos="9063"/>
        </w:tabs>
        <w:rPr>
          <w:rFonts w:asciiTheme="minorHAnsi" w:eastAsiaTheme="minorEastAsia" w:hAnsiTheme="minorHAnsi" w:cstheme="minorBidi"/>
          <w:smallCaps w:val="0"/>
          <w:noProof/>
          <w:sz w:val="22"/>
          <w:szCs w:val="22"/>
        </w:rPr>
      </w:pPr>
      <w:r w:rsidRPr="00DF344B">
        <w:rPr>
          <w:noProof/>
        </w:rPr>
        <w:t>2.</w:t>
      </w:r>
      <w:r>
        <w:rPr>
          <w:rFonts w:asciiTheme="minorHAnsi" w:eastAsiaTheme="minorEastAsia" w:hAnsiTheme="minorHAnsi" w:cstheme="minorBidi"/>
          <w:smallCaps w:val="0"/>
          <w:noProof/>
          <w:sz w:val="22"/>
          <w:szCs w:val="22"/>
        </w:rPr>
        <w:tab/>
      </w:r>
      <w:r w:rsidRPr="00DF344B">
        <w:rPr>
          <w:noProof/>
        </w:rPr>
        <w:t>Sözleşmenin Başlaması, Tamamlanması, Değiştirilmesi ve Sona Ermesi</w:t>
      </w:r>
      <w:r>
        <w:rPr>
          <w:noProof/>
        </w:rPr>
        <w:tab/>
      </w:r>
      <w:r>
        <w:rPr>
          <w:noProof/>
        </w:rPr>
        <w:fldChar w:fldCharType="begin"/>
      </w:r>
      <w:r>
        <w:rPr>
          <w:noProof/>
        </w:rPr>
        <w:instrText xml:space="preserve"> PAGEREF _Toc197511277 \h </w:instrText>
      </w:r>
      <w:r>
        <w:rPr>
          <w:noProof/>
        </w:rPr>
      </w:r>
      <w:r>
        <w:rPr>
          <w:noProof/>
        </w:rPr>
        <w:fldChar w:fldCharType="separate"/>
      </w:r>
      <w:r w:rsidR="005D38CC">
        <w:rPr>
          <w:noProof/>
        </w:rPr>
        <w:t>8</w:t>
      </w:r>
      <w:r>
        <w:rPr>
          <w:noProof/>
        </w:rPr>
        <w:fldChar w:fldCharType="end"/>
      </w:r>
    </w:p>
    <w:p w14:paraId="34C3B039" w14:textId="6D4E8C92" w:rsidR="007568D6" w:rsidRDefault="007568D6">
      <w:pPr>
        <w:pStyle w:val="T3"/>
        <w:rPr>
          <w:rFonts w:asciiTheme="minorHAnsi" w:eastAsiaTheme="minorEastAsia" w:hAnsiTheme="minorHAnsi" w:cstheme="minorBidi"/>
          <w:i w:val="0"/>
          <w:noProof/>
          <w:sz w:val="22"/>
          <w:szCs w:val="22"/>
        </w:rPr>
      </w:pPr>
      <w:r>
        <w:rPr>
          <w:noProof/>
        </w:rPr>
        <w:t>2.1 Sözleşmenin Yürürlüğe Girişi</w:t>
      </w:r>
      <w:r>
        <w:rPr>
          <w:noProof/>
        </w:rPr>
        <w:tab/>
      </w:r>
      <w:r>
        <w:rPr>
          <w:noProof/>
        </w:rPr>
        <w:fldChar w:fldCharType="begin"/>
      </w:r>
      <w:r>
        <w:rPr>
          <w:noProof/>
        </w:rPr>
        <w:instrText xml:space="preserve"> PAGEREF _Toc197511278 \h </w:instrText>
      </w:r>
      <w:r>
        <w:rPr>
          <w:noProof/>
        </w:rPr>
      </w:r>
      <w:r>
        <w:rPr>
          <w:noProof/>
        </w:rPr>
        <w:fldChar w:fldCharType="separate"/>
      </w:r>
      <w:r w:rsidR="005D38CC">
        <w:rPr>
          <w:noProof/>
        </w:rPr>
        <w:t>8</w:t>
      </w:r>
      <w:r>
        <w:rPr>
          <w:noProof/>
        </w:rPr>
        <w:fldChar w:fldCharType="end"/>
      </w:r>
    </w:p>
    <w:p w14:paraId="524C4DFD" w14:textId="66A5F710" w:rsidR="007568D6" w:rsidRDefault="007568D6">
      <w:pPr>
        <w:pStyle w:val="T3"/>
        <w:rPr>
          <w:rFonts w:asciiTheme="minorHAnsi" w:eastAsiaTheme="minorEastAsia" w:hAnsiTheme="minorHAnsi" w:cstheme="minorBidi"/>
          <w:i w:val="0"/>
          <w:noProof/>
          <w:sz w:val="22"/>
          <w:szCs w:val="22"/>
        </w:rPr>
      </w:pPr>
      <w:r>
        <w:rPr>
          <w:noProof/>
        </w:rPr>
        <w:t>2.2 Yürürlüğe Girmemesi Nedeniyle Sözleşmenin İptali</w:t>
      </w:r>
      <w:r>
        <w:rPr>
          <w:noProof/>
        </w:rPr>
        <w:tab/>
      </w:r>
      <w:r>
        <w:rPr>
          <w:noProof/>
        </w:rPr>
        <w:fldChar w:fldCharType="begin"/>
      </w:r>
      <w:r>
        <w:rPr>
          <w:noProof/>
        </w:rPr>
        <w:instrText xml:space="preserve"> PAGEREF _Toc197511279 \h </w:instrText>
      </w:r>
      <w:r>
        <w:rPr>
          <w:noProof/>
        </w:rPr>
      </w:r>
      <w:r>
        <w:rPr>
          <w:noProof/>
        </w:rPr>
        <w:fldChar w:fldCharType="separate"/>
      </w:r>
      <w:r w:rsidR="005D38CC">
        <w:rPr>
          <w:noProof/>
        </w:rPr>
        <w:t>8</w:t>
      </w:r>
      <w:r>
        <w:rPr>
          <w:noProof/>
        </w:rPr>
        <w:fldChar w:fldCharType="end"/>
      </w:r>
    </w:p>
    <w:p w14:paraId="5458CBD9" w14:textId="1C1B25B0" w:rsidR="007568D6" w:rsidRDefault="007568D6">
      <w:pPr>
        <w:pStyle w:val="T3"/>
        <w:rPr>
          <w:rFonts w:asciiTheme="minorHAnsi" w:eastAsiaTheme="minorEastAsia" w:hAnsiTheme="minorHAnsi" w:cstheme="minorBidi"/>
          <w:i w:val="0"/>
          <w:noProof/>
          <w:sz w:val="22"/>
          <w:szCs w:val="22"/>
        </w:rPr>
      </w:pPr>
      <w:r>
        <w:rPr>
          <w:noProof/>
        </w:rPr>
        <w:t>2.3 Hizmetlerin Başlaması</w:t>
      </w:r>
      <w:r>
        <w:rPr>
          <w:noProof/>
        </w:rPr>
        <w:tab/>
      </w:r>
      <w:r>
        <w:rPr>
          <w:noProof/>
        </w:rPr>
        <w:fldChar w:fldCharType="begin"/>
      </w:r>
      <w:r>
        <w:rPr>
          <w:noProof/>
        </w:rPr>
        <w:instrText xml:space="preserve"> PAGEREF _Toc197511280 \h </w:instrText>
      </w:r>
      <w:r>
        <w:rPr>
          <w:noProof/>
        </w:rPr>
      </w:r>
      <w:r>
        <w:rPr>
          <w:noProof/>
        </w:rPr>
        <w:fldChar w:fldCharType="separate"/>
      </w:r>
      <w:r w:rsidR="005D38CC">
        <w:rPr>
          <w:noProof/>
        </w:rPr>
        <w:t>8</w:t>
      </w:r>
      <w:r>
        <w:rPr>
          <w:noProof/>
        </w:rPr>
        <w:fldChar w:fldCharType="end"/>
      </w:r>
    </w:p>
    <w:p w14:paraId="6D911966" w14:textId="7C73E028" w:rsidR="007568D6" w:rsidRDefault="007568D6">
      <w:pPr>
        <w:pStyle w:val="T3"/>
        <w:rPr>
          <w:rFonts w:asciiTheme="minorHAnsi" w:eastAsiaTheme="minorEastAsia" w:hAnsiTheme="minorHAnsi" w:cstheme="minorBidi"/>
          <w:i w:val="0"/>
          <w:noProof/>
          <w:sz w:val="22"/>
          <w:szCs w:val="22"/>
        </w:rPr>
      </w:pPr>
      <w:r>
        <w:rPr>
          <w:noProof/>
        </w:rPr>
        <w:t>2.4 Sözleşmenin Sona Ermesi</w:t>
      </w:r>
      <w:r>
        <w:rPr>
          <w:noProof/>
        </w:rPr>
        <w:tab/>
      </w:r>
      <w:r>
        <w:rPr>
          <w:noProof/>
        </w:rPr>
        <w:fldChar w:fldCharType="begin"/>
      </w:r>
      <w:r>
        <w:rPr>
          <w:noProof/>
        </w:rPr>
        <w:instrText xml:space="preserve"> PAGEREF _Toc197511281 \h </w:instrText>
      </w:r>
      <w:r>
        <w:rPr>
          <w:noProof/>
        </w:rPr>
      </w:r>
      <w:r>
        <w:rPr>
          <w:noProof/>
        </w:rPr>
        <w:fldChar w:fldCharType="separate"/>
      </w:r>
      <w:r w:rsidR="005D38CC">
        <w:rPr>
          <w:noProof/>
        </w:rPr>
        <w:t>8</w:t>
      </w:r>
      <w:r>
        <w:rPr>
          <w:noProof/>
        </w:rPr>
        <w:fldChar w:fldCharType="end"/>
      </w:r>
    </w:p>
    <w:p w14:paraId="72884886" w14:textId="28010E52" w:rsidR="007568D6" w:rsidRDefault="007568D6">
      <w:pPr>
        <w:pStyle w:val="T3"/>
        <w:rPr>
          <w:rFonts w:asciiTheme="minorHAnsi" w:eastAsiaTheme="minorEastAsia" w:hAnsiTheme="minorHAnsi" w:cstheme="minorBidi"/>
          <w:i w:val="0"/>
          <w:noProof/>
          <w:sz w:val="22"/>
          <w:szCs w:val="22"/>
        </w:rPr>
      </w:pPr>
      <w:r>
        <w:rPr>
          <w:noProof/>
        </w:rPr>
        <w:t>2.5 Anlaşmanın Bütünü</w:t>
      </w:r>
      <w:r>
        <w:rPr>
          <w:noProof/>
        </w:rPr>
        <w:tab/>
      </w:r>
      <w:r>
        <w:rPr>
          <w:noProof/>
        </w:rPr>
        <w:fldChar w:fldCharType="begin"/>
      </w:r>
      <w:r>
        <w:rPr>
          <w:noProof/>
        </w:rPr>
        <w:instrText xml:space="preserve"> PAGEREF _Toc197511282 \h </w:instrText>
      </w:r>
      <w:r>
        <w:rPr>
          <w:noProof/>
        </w:rPr>
      </w:r>
      <w:r>
        <w:rPr>
          <w:noProof/>
        </w:rPr>
        <w:fldChar w:fldCharType="separate"/>
      </w:r>
      <w:r w:rsidR="005D38CC">
        <w:rPr>
          <w:noProof/>
        </w:rPr>
        <w:t>8</w:t>
      </w:r>
      <w:r>
        <w:rPr>
          <w:noProof/>
        </w:rPr>
        <w:fldChar w:fldCharType="end"/>
      </w:r>
    </w:p>
    <w:p w14:paraId="7153413A" w14:textId="4B98013A" w:rsidR="007568D6" w:rsidRDefault="007568D6">
      <w:pPr>
        <w:pStyle w:val="T3"/>
        <w:rPr>
          <w:rFonts w:asciiTheme="minorHAnsi" w:eastAsiaTheme="minorEastAsia" w:hAnsiTheme="minorHAnsi" w:cstheme="minorBidi"/>
          <w:i w:val="0"/>
          <w:noProof/>
          <w:sz w:val="22"/>
          <w:szCs w:val="22"/>
        </w:rPr>
      </w:pPr>
      <w:r>
        <w:rPr>
          <w:noProof/>
        </w:rPr>
        <w:t>2.6 Tadilat ve Değişiklikler</w:t>
      </w:r>
      <w:r>
        <w:rPr>
          <w:noProof/>
        </w:rPr>
        <w:tab/>
      </w:r>
      <w:r>
        <w:rPr>
          <w:noProof/>
        </w:rPr>
        <w:fldChar w:fldCharType="begin"/>
      </w:r>
      <w:r>
        <w:rPr>
          <w:noProof/>
        </w:rPr>
        <w:instrText xml:space="preserve"> PAGEREF _Toc197511283 \h </w:instrText>
      </w:r>
      <w:r>
        <w:rPr>
          <w:noProof/>
        </w:rPr>
      </w:r>
      <w:r>
        <w:rPr>
          <w:noProof/>
        </w:rPr>
        <w:fldChar w:fldCharType="separate"/>
      </w:r>
      <w:r w:rsidR="005D38CC">
        <w:rPr>
          <w:noProof/>
        </w:rPr>
        <w:t>8</w:t>
      </w:r>
      <w:r>
        <w:rPr>
          <w:noProof/>
        </w:rPr>
        <w:fldChar w:fldCharType="end"/>
      </w:r>
    </w:p>
    <w:p w14:paraId="21FA3459" w14:textId="77D978B3" w:rsidR="007568D6" w:rsidRDefault="007568D6">
      <w:pPr>
        <w:pStyle w:val="T3"/>
        <w:rPr>
          <w:rFonts w:asciiTheme="minorHAnsi" w:eastAsiaTheme="minorEastAsia" w:hAnsiTheme="minorHAnsi" w:cstheme="minorBidi"/>
          <w:i w:val="0"/>
          <w:noProof/>
          <w:sz w:val="22"/>
          <w:szCs w:val="22"/>
        </w:rPr>
      </w:pPr>
      <w:r>
        <w:rPr>
          <w:noProof/>
        </w:rPr>
        <w:t>2.7 Mücbir Sebepler</w:t>
      </w:r>
      <w:r>
        <w:rPr>
          <w:noProof/>
        </w:rPr>
        <w:tab/>
      </w:r>
      <w:r>
        <w:rPr>
          <w:noProof/>
        </w:rPr>
        <w:fldChar w:fldCharType="begin"/>
      </w:r>
      <w:r>
        <w:rPr>
          <w:noProof/>
        </w:rPr>
        <w:instrText xml:space="preserve"> PAGEREF _Toc197511284 \h </w:instrText>
      </w:r>
      <w:r>
        <w:rPr>
          <w:noProof/>
        </w:rPr>
      </w:r>
      <w:r>
        <w:rPr>
          <w:noProof/>
        </w:rPr>
        <w:fldChar w:fldCharType="separate"/>
      </w:r>
      <w:r w:rsidR="005D38CC">
        <w:rPr>
          <w:noProof/>
        </w:rPr>
        <w:t>8</w:t>
      </w:r>
      <w:r>
        <w:rPr>
          <w:noProof/>
        </w:rPr>
        <w:fldChar w:fldCharType="end"/>
      </w:r>
    </w:p>
    <w:p w14:paraId="16B711ED" w14:textId="10593237" w:rsidR="007568D6" w:rsidRDefault="007568D6">
      <w:pPr>
        <w:pStyle w:val="T4"/>
        <w:tabs>
          <w:tab w:val="right" w:pos="9063"/>
        </w:tabs>
        <w:rPr>
          <w:rFonts w:asciiTheme="minorHAnsi" w:eastAsiaTheme="minorEastAsia" w:hAnsiTheme="minorHAnsi" w:cstheme="minorBidi"/>
          <w:noProof/>
          <w:sz w:val="22"/>
          <w:szCs w:val="22"/>
        </w:rPr>
      </w:pPr>
      <w:r w:rsidRPr="00DF344B">
        <w:rPr>
          <w:noProof/>
        </w:rPr>
        <w:t>2.7.1 Tanım</w:t>
      </w:r>
      <w:r>
        <w:rPr>
          <w:noProof/>
        </w:rPr>
        <w:tab/>
      </w:r>
      <w:r>
        <w:rPr>
          <w:noProof/>
        </w:rPr>
        <w:fldChar w:fldCharType="begin"/>
      </w:r>
      <w:r>
        <w:rPr>
          <w:noProof/>
        </w:rPr>
        <w:instrText xml:space="preserve"> PAGEREF _Toc197511285 \h </w:instrText>
      </w:r>
      <w:r>
        <w:rPr>
          <w:noProof/>
        </w:rPr>
      </w:r>
      <w:r>
        <w:rPr>
          <w:noProof/>
        </w:rPr>
        <w:fldChar w:fldCharType="separate"/>
      </w:r>
      <w:r w:rsidR="005D38CC">
        <w:rPr>
          <w:noProof/>
        </w:rPr>
        <w:t>8</w:t>
      </w:r>
      <w:r>
        <w:rPr>
          <w:noProof/>
        </w:rPr>
        <w:fldChar w:fldCharType="end"/>
      </w:r>
    </w:p>
    <w:p w14:paraId="0837718A" w14:textId="0F09FFCB" w:rsidR="007568D6" w:rsidRDefault="007568D6">
      <w:pPr>
        <w:pStyle w:val="T4"/>
        <w:tabs>
          <w:tab w:val="right" w:pos="9063"/>
        </w:tabs>
        <w:rPr>
          <w:rFonts w:asciiTheme="minorHAnsi" w:eastAsiaTheme="minorEastAsia" w:hAnsiTheme="minorHAnsi" w:cstheme="minorBidi"/>
          <w:noProof/>
          <w:sz w:val="22"/>
          <w:szCs w:val="22"/>
        </w:rPr>
      </w:pPr>
      <w:r w:rsidRPr="00DF344B">
        <w:rPr>
          <w:noProof/>
        </w:rPr>
        <w:t>2.7.2 Sözleşmenin İhlal Edilmemesi</w:t>
      </w:r>
      <w:r>
        <w:rPr>
          <w:noProof/>
        </w:rPr>
        <w:tab/>
      </w:r>
      <w:r>
        <w:rPr>
          <w:noProof/>
        </w:rPr>
        <w:fldChar w:fldCharType="begin"/>
      </w:r>
      <w:r>
        <w:rPr>
          <w:noProof/>
        </w:rPr>
        <w:instrText xml:space="preserve"> PAGEREF _Toc197511286 \h </w:instrText>
      </w:r>
      <w:r>
        <w:rPr>
          <w:noProof/>
        </w:rPr>
      </w:r>
      <w:r>
        <w:rPr>
          <w:noProof/>
        </w:rPr>
        <w:fldChar w:fldCharType="separate"/>
      </w:r>
      <w:r w:rsidR="005D38CC">
        <w:rPr>
          <w:noProof/>
        </w:rPr>
        <w:t>9</w:t>
      </w:r>
      <w:r>
        <w:rPr>
          <w:noProof/>
        </w:rPr>
        <w:fldChar w:fldCharType="end"/>
      </w:r>
    </w:p>
    <w:p w14:paraId="520B76B3" w14:textId="54FC6DC5" w:rsidR="007568D6" w:rsidRDefault="007568D6">
      <w:pPr>
        <w:pStyle w:val="T4"/>
        <w:tabs>
          <w:tab w:val="right" w:pos="9063"/>
        </w:tabs>
        <w:rPr>
          <w:rFonts w:asciiTheme="minorHAnsi" w:eastAsiaTheme="minorEastAsia" w:hAnsiTheme="minorHAnsi" w:cstheme="minorBidi"/>
          <w:noProof/>
          <w:sz w:val="22"/>
          <w:szCs w:val="22"/>
        </w:rPr>
      </w:pPr>
      <w:r w:rsidRPr="00DF344B">
        <w:rPr>
          <w:noProof/>
        </w:rPr>
        <w:t>2.7.3 Alınacak Önlemler</w:t>
      </w:r>
      <w:r>
        <w:rPr>
          <w:noProof/>
        </w:rPr>
        <w:tab/>
      </w:r>
      <w:r>
        <w:rPr>
          <w:noProof/>
        </w:rPr>
        <w:fldChar w:fldCharType="begin"/>
      </w:r>
      <w:r>
        <w:rPr>
          <w:noProof/>
        </w:rPr>
        <w:instrText xml:space="preserve"> PAGEREF _Toc197511287 \h </w:instrText>
      </w:r>
      <w:r>
        <w:rPr>
          <w:noProof/>
        </w:rPr>
      </w:r>
      <w:r>
        <w:rPr>
          <w:noProof/>
        </w:rPr>
        <w:fldChar w:fldCharType="separate"/>
      </w:r>
      <w:r w:rsidR="005D38CC">
        <w:rPr>
          <w:noProof/>
        </w:rPr>
        <w:t>9</w:t>
      </w:r>
      <w:r>
        <w:rPr>
          <w:noProof/>
        </w:rPr>
        <w:fldChar w:fldCharType="end"/>
      </w:r>
    </w:p>
    <w:p w14:paraId="1CD59A61" w14:textId="2EC0EE62" w:rsidR="007568D6" w:rsidRDefault="007568D6">
      <w:pPr>
        <w:pStyle w:val="T3"/>
        <w:rPr>
          <w:rFonts w:asciiTheme="minorHAnsi" w:eastAsiaTheme="minorEastAsia" w:hAnsiTheme="minorHAnsi" w:cstheme="minorBidi"/>
          <w:i w:val="0"/>
          <w:noProof/>
          <w:sz w:val="22"/>
          <w:szCs w:val="22"/>
        </w:rPr>
      </w:pPr>
      <w:r>
        <w:rPr>
          <w:noProof/>
        </w:rPr>
        <w:t>2.8 Askıya Alma</w:t>
      </w:r>
      <w:r>
        <w:rPr>
          <w:noProof/>
        </w:rPr>
        <w:tab/>
      </w:r>
      <w:r>
        <w:rPr>
          <w:noProof/>
        </w:rPr>
        <w:fldChar w:fldCharType="begin"/>
      </w:r>
      <w:r>
        <w:rPr>
          <w:noProof/>
        </w:rPr>
        <w:instrText xml:space="preserve"> PAGEREF _Toc197511288 \h </w:instrText>
      </w:r>
      <w:r>
        <w:rPr>
          <w:noProof/>
        </w:rPr>
      </w:r>
      <w:r>
        <w:rPr>
          <w:noProof/>
        </w:rPr>
        <w:fldChar w:fldCharType="separate"/>
      </w:r>
      <w:r w:rsidR="005D38CC">
        <w:rPr>
          <w:noProof/>
        </w:rPr>
        <w:t>10</w:t>
      </w:r>
      <w:r>
        <w:rPr>
          <w:noProof/>
        </w:rPr>
        <w:fldChar w:fldCharType="end"/>
      </w:r>
    </w:p>
    <w:p w14:paraId="49903D8D" w14:textId="40917023" w:rsidR="007568D6" w:rsidRDefault="007568D6">
      <w:pPr>
        <w:pStyle w:val="T3"/>
        <w:rPr>
          <w:rFonts w:asciiTheme="minorHAnsi" w:eastAsiaTheme="minorEastAsia" w:hAnsiTheme="minorHAnsi" w:cstheme="minorBidi"/>
          <w:i w:val="0"/>
          <w:noProof/>
          <w:sz w:val="22"/>
          <w:szCs w:val="22"/>
        </w:rPr>
      </w:pPr>
      <w:r>
        <w:rPr>
          <w:noProof/>
        </w:rPr>
        <w:t>2.9 Sözleşmenin Feshi</w:t>
      </w:r>
      <w:r>
        <w:rPr>
          <w:noProof/>
        </w:rPr>
        <w:tab/>
      </w:r>
      <w:r>
        <w:rPr>
          <w:noProof/>
        </w:rPr>
        <w:fldChar w:fldCharType="begin"/>
      </w:r>
      <w:r>
        <w:rPr>
          <w:noProof/>
        </w:rPr>
        <w:instrText xml:space="preserve"> PAGEREF _Toc197511289 \h </w:instrText>
      </w:r>
      <w:r>
        <w:rPr>
          <w:noProof/>
        </w:rPr>
      </w:r>
      <w:r>
        <w:rPr>
          <w:noProof/>
        </w:rPr>
        <w:fldChar w:fldCharType="separate"/>
      </w:r>
      <w:r w:rsidR="005D38CC">
        <w:rPr>
          <w:noProof/>
        </w:rPr>
        <w:t>10</w:t>
      </w:r>
      <w:r>
        <w:rPr>
          <w:noProof/>
        </w:rPr>
        <w:fldChar w:fldCharType="end"/>
      </w:r>
    </w:p>
    <w:p w14:paraId="3D961A8C" w14:textId="43E06D57" w:rsidR="007568D6" w:rsidRDefault="007568D6">
      <w:pPr>
        <w:pStyle w:val="T4"/>
        <w:tabs>
          <w:tab w:val="right" w:pos="9063"/>
        </w:tabs>
        <w:rPr>
          <w:rFonts w:asciiTheme="minorHAnsi" w:eastAsiaTheme="minorEastAsia" w:hAnsiTheme="minorHAnsi" w:cstheme="minorBidi"/>
          <w:noProof/>
          <w:sz w:val="22"/>
          <w:szCs w:val="22"/>
        </w:rPr>
      </w:pPr>
      <w:r w:rsidRPr="00DF344B">
        <w:rPr>
          <w:noProof/>
        </w:rPr>
        <w:t>2.9.1 İşveren Tarafından</w:t>
      </w:r>
      <w:r>
        <w:rPr>
          <w:noProof/>
        </w:rPr>
        <w:tab/>
      </w:r>
      <w:r>
        <w:rPr>
          <w:noProof/>
        </w:rPr>
        <w:fldChar w:fldCharType="begin"/>
      </w:r>
      <w:r>
        <w:rPr>
          <w:noProof/>
        </w:rPr>
        <w:instrText xml:space="preserve"> PAGEREF _Toc197511290 \h </w:instrText>
      </w:r>
      <w:r>
        <w:rPr>
          <w:noProof/>
        </w:rPr>
      </w:r>
      <w:r>
        <w:rPr>
          <w:noProof/>
        </w:rPr>
        <w:fldChar w:fldCharType="separate"/>
      </w:r>
      <w:r w:rsidR="005D38CC">
        <w:rPr>
          <w:noProof/>
        </w:rPr>
        <w:t>10</w:t>
      </w:r>
      <w:r>
        <w:rPr>
          <w:noProof/>
        </w:rPr>
        <w:fldChar w:fldCharType="end"/>
      </w:r>
    </w:p>
    <w:p w14:paraId="42853BE9" w14:textId="1C75559A" w:rsidR="007568D6" w:rsidRDefault="007568D6">
      <w:pPr>
        <w:pStyle w:val="T4"/>
        <w:tabs>
          <w:tab w:val="right" w:pos="9063"/>
        </w:tabs>
        <w:rPr>
          <w:rFonts w:asciiTheme="minorHAnsi" w:eastAsiaTheme="minorEastAsia" w:hAnsiTheme="minorHAnsi" w:cstheme="minorBidi"/>
          <w:noProof/>
          <w:sz w:val="22"/>
          <w:szCs w:val="22"/>
        </w:rPr>
      </w:pPr>
      <w:r w:rsidRPr="00DF344B">
        <w:rPr>
          <w:noProof/>
        </w:rPr>
        <w:t>2.9.2 Danışmanlar Tarafından</w:t>
      </w:r>
      <w:r>
        <w:rPr>
          <w:noProof/>
        </w:rPr>
        <w:tab/>
      </w:r>
      <w:r>
        <w:rPr>
          <w:noProof/>
        </w:rPr>
        <w:fldChar w:fldCharType="begin"/>
      </w:r>
      <w:r>
        <w:rPr>
          <w:noProof/>
        </w:rPr>
        <w:instrText xml:space="preserve"> PAGEREF _Toc197511291 \h </w:instrText>
      </w:r>
      <w:r>
        <w:rPr>
          <w:noProof/>
        </w:rPr>
      </w:r>
      <w:r>
        <w:rPr>
          <w:noProof/>
        </w:rPr>
        <w:fldChar w:fldCharType="separate"/>
      </w:r>
      <w:r w:rsidR="005D38CC">
        <w:rPr>
          <w:noProof/>
        </w:rPr>
        <w:t>11</w:t>
      </w:r>
      <w:r>
        <w:rPr>
          <w:noProof/>
        </w:rPr>
        <w:fldChar w:fldCharType="end"/>
      </w:r>
    </w:p>
    <w:p w14:paraId="0C582553" w14:textId="2C61280F" w:rsidR="007568D6" w:rsidRDefault="007568D6">
      <w:pPr>
        <w:pStyle w:val="T4"/>
        <w:tabs>
          <w:tab w:val="right" w:pos="9063"/>
        </w:tabs>
        <w:rPr>
          <w:rFonts w:asciiTheme="minorHAnsi" w:eastAsiaTheme="minorEastAsia" w:hAnsiTheme="minorHAnsi" w:cstheme="minorBidi"/>
          <w:noProof/>
          <w:sz w:val="22"/>
          <w:szCs w:val="22"/>
        </w:rPr>
      </w:pPr>
      <w:r w:rsidRPr="00DF344B">
        <w:rPr>
          <w:noProof/>
        </w:rPr>
        <w:t>2.9.3 Hakların ve Yükümlüklerin Dondurulması</w:t>
      </w:r>
      <w:r>
        <w:rPr>
          <w:noProof/>
        </w:rPr>
        <w:tab/>
      </w:r>
      <w:r>
        <w:rPr>
          <w:noProof/>
        </w:rPr>
        <w:fldChar w:fldCharType="begin"/>
      </w:r>
      <w:r>
        <w:rPr>
          <w:noProof/>
        </w:rPr>
        <w:instrText xml:space="preserve"> PAGEREF _Toc197511292 \h </w:instrText>
      </w:r>
      <w:r>
        <w:rPr>
          <w:noProof/>
        </w:rPr>
      </w:r>
      <w:r>
        <w:rPr>
          <w:noProof/>
        </w:rPr>
        <w:fldChar w:fldCharType="separate"/>
      </w:r>
      <w:r w:rsidR="005D38CC">
        <w:rPr>
          <w:noProof/>
        </w:rPr>
        <w:t>11</w:t>
      </w:r>
      <w:r>
        <w:rPr>
          <w:noProof/>
        </w:rPr>
        <w:fldChar w:fldCharType="end"/>
      </w:r>
    </w:p>
    <w:p w14:paraId="2C9CA62A" w14:textId="16657937" w:rsidR="007568D6" w:rsidRDefault="007568D6">
      <w:pPr>
        <w:pStyle w:val="T4"/>
        <w:tabs>
          <w:tab w:val="right" w:pos="9063"/>
        </w:tabs>
        <w:rPr>
          <w:rFonts w:asciiTheme="minorHAnsi" w:eastAsiaTheme="minorEastAsia" w:hAnsiTheme="minorHAnsi" w:cstheme="minorBidi"/>
          <w:noProof/>
          <w:sz w:val="22"/>
          <w:szCs w:val="22"/>
        </w:rPr>
      </w:pPr>
      <w:r w:rsidRPr="00DF344B">
        <w:rPr>
          <w:noProof/>
        </w:rPr>
        <w:t>2.9.4 Hizmetlerin Dondurulması</w:t>
      </w:r>
      <w:r>
        <w:rPr>
          <w:noProof/>
        </w:rPr>
        <w:tab/>
      </w:r>
      <w:r>
        <w:rPr>
          <w:noProof/>
        </w:rPr>
        <w:fldChar w:fldCharType="begin"/>
      </w:r>
      <w:r>
        <w:rPr>
          <w:noProof/>
        </w:rPr>
        <w:instrText xml:space="preserve"> PAGEREF _Toc197511293 \h </w:instrText>
      </w:r>
      <w:r>
        <w:rPr>
          <w:noProof/>
        </w:rPr>
      </w:r>
      <w:r>
        <w:rPr>
          <w:noProof/>
        </w:rPr>
        <w:fldChar w:fldCharType="separate"/>
      </w:r>
      <w:r w:rsidR="005D38CC">
        <w:rPr>
          <w:noProof/>
        </w:rPr>
        <w:t>11</w:t>
      </w:r>
      <w:r>
        <w:rPr>
          <w:noProof/>
        </w:rPr>
        <w:fldChar w:fldCharType="end"/>
      </w:r>
    </w:p>
    <w:p w14:paraId="109F57E7" w14:textId="56529339" w:rsidR="007568D6" w:rsidRDefault="007568D6">
      <w:pPr>
        <w:pStyle w:val="T4"/>
        <w:tabs>
          <w:tab w:val="right" w:pos="9063"/>
        </w:tabs>
        <w:rPr>
          <w:rFonts w:asciiTheme="minorHAnsi" w:eastAsiaTheme="minorEastAsia" w:hAnsiTheme="minorHAnsi" w:cstheme="minorBidi"/>
          <w:noProof/>
          <w:sz w:val="22"/>
          <w:szCs w:val="22"/>
        </w:rPr>
      </w:pPr>
      <w:r w:rsidRPr="00DF344B">
        <w:rPr>
          <w:noProof/>
        </w:rPr>
        <w:t>2.9.5 Sözleşmenin İptali Durumunda Yapılacak Ödeme</w:t>
      </w:r>
      <w:r>
        <w:rPr>
          <w:noProof/>
        </w:rPr>
        <w:tab/>
      </w:r>
      <w:r>
        <w:rPr>
          <w:noProof/>
        </w:rPr>
        <w:fldChar w:fldCharType="begin"/>
      </w:r>
      <w:r>
        <w:rPr>
          <w:noProof/>
        </w:rPr>
        <w:instrText xml:space="preserve"> PAGEREF _Toc197511294 \h </w:instrText>
      </w:r>
      <w:r>
        <w:rPr>
          <w:noProof/>
        </w:rPr>
      </w:r>
      <w:r>
        <w:rPr>
          <w:noProof/>
        </w:rPr>
        <w:fldChar w:fldCharType="separate"/>
      </w:r>
      <w:r w:rsidR="005D38CC">
        <w:rPr>
          <w:noProof/>
        </w:rPr>
        <w:t>12</w:t>
      </w:r>
      <w:r>
        <w:rPr>
          <w:noProof/>
        </w:rPr>
        <w:fldChar w:fldCharType="end"/>
      </w:r>
    </w:p>
    <w:p w14:paraId="4BFBE6B3" w14:textId="0C79E4BD" w:rsidR="007568D6" w:rsidRDefault="007568D6">
      <w:pPr>
        <w:pStyle w:val="T4"/>
        <w:tabs>
          <w:tab w:val="right" w:pos="9063"/>
        </w:tabs>
        <w:rPr>
          <w:rFonts w:asciiTheme="minorHAnsi" w:eastAsiaTheme="minorEastAsia" w:hAnsiTheme="minorHAnsi" w:cstheme="minorBidi"/>
          <w:noProof/>
          <w:sz w:val="22"/>
          <w:szCs w:val="22"/>
        </w:rPr>
      </w:pPr>
      <w:r w:rsidRPr="00DF344B">
        <w:rPr>
          <w:noProof/>
        </w:rPr>
        <w:t>2.9.6 Sözleşmenin İptali Konusundaki Anlaşmazlık</w:t>
      </w:r>
      <w:r>
        <w:rPr>
          <w:noProof/>
        </w:rPr>
        <w:tab/>
      </w:r>
      <w:r>
        <w:rPr>
          <w:noProof/>
        </w:rPr>
        <w:fldChar w:fldCharType="begin"/>
      </w:r>
      <w:r>
        <w:rPr>
          <w:noProof/>
        </w:rPr>
        <w:instrText xml:space="preserve"> PAGEREF _Toc197511295 \h </w:instrText>
      </w:r>
      <w:r>
        <w:rPr>
          <w:noProof/>
        </w:rPr>
      </w:r>
      <w:r>
        <w:rPr>
          <w:noProof/>
        </w:rPr>
        <w:fldChar w:fldCharType="separate"/>
      </w:r>
      <w:r w:rsidR="005D38CC">
        <w:rPr>
          <w:noProof/>
        </w:rPr>
        <w:t>12</w:t>
      </w:r>
      <w:r>
        <w:rPr>
          <w:noProof/>
        </w:rPr>
        <w:fldChar w:fldCharType="end"/>
      </w:r>
    </w:p>
    <w:p w14:paraId="19CE3A32" w14:textId="73869229" w:rsidR="007568D6" w:rsidRDefault="007568D6">
      <w:pPr>
        <w:pStyle w:val="T2"/>
        <w:tabs>
          <w:tab w:val="right" w:pos="9063"/>
        </w:tabs>
        <w:rPr>
          <w:rFonts w:asciiTheme="minorHAnsi" w:eastAsiaTheme="minorEastAsia" w:hAnsiTheme="minorHAnsi" w:cstheme="minorBidi"/>
          <w:smallCaps w:val="0"/>
          <w:noProof/>
          <w:sz w:val="22"/>
          <w:szCs w:val="22"/>
        </w:rPr>
      </w:pPr>
      <w:r>
        <w:rPr>
          <w:noProof/>
        </w:rPr>
        <w:t>3. DANIŞMANLARIN YÜKÜMLÜLÜKLERİ</w:t>
      </w:r>
      <w:r>
        <w:rPr>
          <w:noProof/>
        </w:rPr>
        <w:tab/>
      </w:r>
      <w:r>
        <w:rPr>
          <w:noProof/>
        </w:rPr>
        <w:fldChar w:fldCharType="begin"/>
      </w:r>
      <w:r>
        <w:rPr>
          <w:noProof/>
        </w:rPr>
        <w:instrText xml:space="preserve"> PAGEREF _Toc197511296 \h </w:instrText>
      </w:r>
      <w:r>
        <w:rPr>
          <w:noProof/>
        </w:rPr>
      </w:r>
      <w:r>
        <w:rPr>
          <w:noProof/>
        </w:rPr>
        <w:fldChar w:fldCharType="separate"/>
      </w:r>
      <w:r w:rsidR="005D38CC">
        <w:rPr>
          <w:noProof/>
        </w:rPr>
        <w:t>12</w:t>
      </w:r>
      <w:r>
        <w:rPr>
          <w:noProof/>
        </w:rPr>
        <w:fldChar w:fldCharType="end"/>
      </w:r>
    </w:p>
    <w:p w14:paraId="179B497D" w14:textId="457F9D9F" w:rsidR="007568D6" w:rsidRDefault="007568D6">
      <w:pPr>
        <w:pStyle w:val="T3"/>
        <w:rPr>
          <w:rFonts w:asciiTheme="minorHAnsi" w:eastAsiaTheme="minorEastAsia" w:hAnsiTheme="minorHAnsi" w:cstheme="minorBidi"/>
          <w:i w:val="0"/>
          <w:noProof/>
          <w:sz w:val="22"/>
          <w:szCs w:val="22"/>
        </w:rPr>
      </w:pPr>
      <w:r>
        <w:rPr>
          <w:noProof/>
        </w:rPr>
        <w:t>3.1 Genel</w:t>
      </w:r>
      <w:r>
        <w:rPr>
          <w:noProof/>
        </w:rPr>
        <w:tab/>
      </w:r>
      <w:r>
        <w:rPr>
          <w:noProof/>
        </w:rPr>
        <w:fldChar w:fldCharType="begin"/>
      </w:r>
      <w:r>
        <w:rPr>
          <w:noProof/>
        </w:rPr>
        <w:instrText xml:space="preserve"> PAGEREF _Toc197511297 \h </w:instrText>
      </w:r>
      <w:r>
        <w:rPr>
          <w:noProof/>
        </w:rPr>
      </w:r>
      <w:r>
        <w:rPr>
          <w:noProof/>
        </w:rPr>
        <w:fldChar w:fldCharType="separate"/>
      </w:r>
      <w:r w:rsidR="005D38CC">
        <w:rPr>
          <w:noProof/>
        </w:rPr>
        <w:t>12</w:t>
      </w:r>
      <w:r>
        <w:rPr>
          <w:noProof/>
        </w:rPr>
        <w:fldChar w:fldCharType="end"/>
      </w:r>
    </w:p>
    <w:p w14:paraId="3B5EF22A" w14:textId="545422B6" w:rsidR="007568D6" w:rsidRDefault="007568D6">
      <w:pPr>
        <w:pStyle w:val="T4"/>
        <w:tabs>
          <w:tab w:val="right" w:pos="9063"/>
        </w:tabs>
        <w:rPr>
          <w:rFonts w:asciiTheme="minorHAnsi" w:eastAsiaTheme="minorEastAsia" w:hAnsiTheme="minorHAnsi" w:cstheme="minorBidi"/>
          <w:noProof/>
          <w:sz w:val="22"/>
          <w:szCs w:val="22"/>
        </w:rPr>
      </w:pPr>
      <w:r w:rsidRPr="00DF344B">
        <w:rPr>
          <w:noProof/>
        </w:rPr>
        <w:t>3.1.1 Performans Standartları</w:t>
      </w:r>
      <w:r>
        <w:rPr>
          <w:noProof/>
        </w:rPr>
        <w:tab/>
      </w:r>
      <w:r>
        <w:rPr>
          <w:noProof/>
        </w:rPr>
        <w:fldChar w:fldCharType="begin"/>
      </w:r>
      <w:r>
        <w:rPr>
          <w:noProof/>
        </w:rPr>
        <w:instrText xml:space="preserve"> PAGEREF _Toc197511298 \h </w:instrText>
      </w:r>
      <w:r>
        <w:rPr>
          <w:noProof/>
        </w:rPr>
      </w:r>
      <w:r>
        <w:rPr>
          <w:noProof/>
        </w:rPr>
        <w:fldChar w:fldCharType="separate"/>
      </w:r>
      <w:r w:rsidR="005D38CC">
        <w:rPr>
          <w:noProof/>
        </w:rPr>
        <w:t>12</w:t>
      </w:r>
      <w:r>
        <w:rPr>
          <w:noProof/>
        </w:rPr>
        <w:fldChar w:fldCharType="end"/>
      </w:r>
    </w:p>
    <w:p w14:paraId="447D001C" w14:textId="1FE34E08" w:rsidR="007568D6" w:rsidRDefault="007568D6">
      <w:pPr>
        <w:pStyle w:val="T4"/>
        <w:tabs>
          <w:tab w:val="right" w:pos="9063"/>
        </w:tabs>
        <w:rPr>
          <w:rFonts w:asciiTheme="minorHAnsi" w:eastAsiaTheme="minorEastAsia" w:hAnsiTheme="minorHAnsi" w:cstheme="minorBidi"/>
          <w:noProof/>
          <w:sz w:val="22"/>
          <w:szCs w:val="22"/>
        </w:rPr>
      </w:pPr>
      <w:r w:rsidRPr="00DF344B">
        <w:rPr>
          <w:noProof/>
        </w:rPr>
        <w:t>3.1.2 Hizmetlerin Tabi Olduğu Hukuk</w:t>
      </w:r>
      <w:r>
        <w:rPr>
          <w:noProof/>
        </w:rPr>
        <w:tab/>
      </w:r>
      <w:r>
        <w:rPr>
          <w:noProof/>
        </w:rPr>
        <w:fldChar w:fldCharType="begin"/>
      </w:r>
      <w:r>
        <w:rPr>
          <w:noProof/>
        </w:rPr>
        <w:instrText xml:space="preserve"> PAGEREF _Toc197511299 \h </w:instrText>
      </w:r>
      <w:r>
        <w:rPr>
          <w:noProof/>
        </w:rPr>
      </w:r>
      <w:r>
        <w:rPr>
          <w:noProof/>
        </w:rPr>
        <w:fldChar w:fldCharType="separate"/>
      </w:r>
      <w:r w:rsidR="005D38CC">
        <w:rPr>
          <w:noProof/>
        </w:rPr>
        <w:t>12</w:t>
      </w:r>
      <w:r>
        <w:rPr>
          <w:noProof/>
        </w:rPr>
        <w:fldChar w:fldCharType="end"/>
      </w:r>
    </w:p>
    <w:p w14:paraId="0A7A1D9F" w14:textId="0B4BEDEC" w:rsidR="007568D6" w:rsidRDefault="007568D6">
      <w:pPr>
        <w:pStyle w:val="T3"/>
        <w:rPr>
          <w:rFonts w:asciiTheme="minorHAnsi" w:eastAsiaTheme="minorEastAsia" w:hAnsiTheme="minorHAnsi" w:cstheme="minorBidi"/>
          <w:i w:val="0"/>
          <w:noProof/>
          <w:sz w:val="22"/>
          <w:szCs w:val="22"/>
        </w:rPr>
      </w:pPr>
      <w:r>
        <w:rPr>
          <w:noProof/>
        </w:rPr>
        <w:t>3.2 Çıkar Çatışması</w:t>
      </w:r>
      <w:r>
        <w:rPr>
          <w:noProof/>
        </w:rPr>
        <w:tab/>
      </w:r>
      <w:r>
        <w:rPr>
          <w:noProof/>
        </w:rPr>
        <w:fldChar w:fldCharType="begin"/>
      </w:r>
      <w:r>
        <w:rPr>
          <w:noProof/>
        </w:rPr>
        <w:instrText xml:space="preserve"> PAGEREF _Toc197511300 \h </w:instrText>
      </w:r>
      <w:r>
        <w:rPr>
          <w:noProof/>
        </w:rPr>
      </w:r>
      <w:r>
        <w:rPr>
          <w:noProof/>
        </w:rPr>
        <w:fldChar w:fldCharType="separate"/>
      </w:r>
      <w:r w:rsidR="005D38CC">
        <w:rPr>
          <w:noProof/>
        </w:rPr>
        <w:t>13</w:t>
      </w:r>
      <w:r>
        <w:rPr>
          <w:noProof/>
        </w:rPr>
        <w:fldChar w:fldCharType="end"/>
      </w:r>
    </w:p>
    <w:p w14:paraId="09CF2260" w14:textId="60AF485F" w:rsidR="007568D6" w:rsidRDefault="007568D6">
      <w:pPr>
        <w:pStyle w:val="T4"/>
        <w:tabs>
          <w:tab w:val="right" w:pos="9063"/>
        </w:tabs>
        <w:rPr>
          <w:rFonts w:asciiTheme="minorHAnsi" w:eastAsiaTheme="minorEastAsia" w:hAnsiTheme="minorHAnsi" w:cstheme="minorBidi"/>
          <w:noProof/>
          <w:sz w:val="22"/>
          <w:szCs w:val="22"/>
        </w:rPr>
      </w:pPr>
      <w:r w:rsidRPr="00DF344B">
        <w:rPr>
          <w:noProof/>
        </w:rPr>
        <w:t>3.2.1 Danışmanların Komisyonlar, İndirimler vs.’den Yararlanmaması</w:t>
      </w:r>
      <w:r>
        <w:rPr>
          <w:noProof/>
        </w:rPr>
        <w:tab/>
      </w:r>
      <w:r>
        <w:rPr>
          <w:noProof/>
        </w:rPr>
        <w:fldChar w:fldCharType="begin"/>
      </w:r>
      <w:r>
        <w:rPr>
          <w:noProof/>
        </w:rPr>
        <w:instrText xml:space="preserve"> PAGEREF _Toc197511301 \h </w:instrText>
      </w:r>
      <w:r>
        <w:rPr>
          <w:noProof/>
        </w:rPr>
      </w:r>
      <w:r>
        <w:rPr>
          <w:noProof/>
        </w:rPr>
        <w:fldChar w:fldCharType="separate"/>
      </w:r>
      <w:r w:rsidR="005D38CC">
        <w:rPr>
          <w:noProof/>
        </w:rPr>
        <w:t>13</w:t>
      </w:r>
      <w:r>
        <w:rPr>
          <w:noProof/>
        </w:rPr>
        <w:fldChar w:fldCharType="end"/>
      </w:r>
    </w:p>
    <w:p w14:paraId="6A666688" w14:textId="02E5D568" w:rsidR="007568D6" w:rsidRDefault="007568D6">
      <w:pPr>
        <w:pStyle w:val="T4"/>
        <w:tabs>
          <w:tab w:val="right" w:pos="9063"/>
        </w:tabs>
        <w:rPr>
          <w:rFonts w:asciiTheme="minorHAnsi" w:eastAsiaTheme="minorEastAsia" w:hAnsiTheme="minorHAnsi" w:cstheme="minorBidi"/>
          <w:noProof/>
          <w:sz w:val="22"/>
          <w:szCs w:val="22"/>
        </w:rPr>
      </w:pPr>
      <w:r w:rsidRPr="00DF344B">
        <w:rPr>
          <w:noProof/>
        </w:rPr>
        <w:t>3.2.2 Danışmanların ve Ortaklarının Belirli Faaliyetlerle İlgili Olmamaları</w:t>
      </w:r>
      <w:r>
        <w:rPr>
          <w:noProof/>
        </w:rPr>
        <w:tab/>
      </w:r>
      <w:r>
        <w:rPr>
          <w:noProof/>
        </w:rPr>
        <w:fldChar w:fldCharType="begin"/>
      </w:r>
      <w:r>
        <w:rPr>
          <w:noProof/>
        </w:rPr>
        <w:instrText xml:space="preserve"> PAGEREF _Toc197511302 \h </w:instrText>
      </w:r>
      <w:r>
        <w:rPr>
          <w:noProof/>
        </w:rPr>
      </w:r>
      <w:r>
        <w:rPr>
          <w:noProof/>
        </w:rPr>
        <w:fldChar w:fldCharType="separate"/>
      </w:r>
      <w:r w:rsidR="005D38CC">
        <w:rPr>
          <w:noProof/>
        </w:rPr>
        <w:t>13</w:t>
      </w:r>
      <w:r>
        <w:rPr>
          <w:noProof/>
        </w:rPr>
        <w:fldChar w:fldCharType="end"/>
      </w:r>
    </w:p>
    <w:p w14:paraId="75786F4E" w14:textId="060841BE" w:rsidR="007568D6" w:rsidRDefault="007568D6">
      <w:pPr>
        <w:pStyle w:val="T4"/>
        <w:tabs>
          <w:tab w:val="right" w:pos="9063"/>
        </w:tabs>
        <w:rPr>
          <w:rFonts w:asciiTheme="minorHAnsi" w:eastAsiaTheme="minorEastAsia" w:hAnsiTheme="minorHAnsi" w:cstheme="minorBidi"/>
          <w:noProof/>
          <w:sz w:val="22"/>
          <w:szCs w:val="22"/>
        </w:rPr>
      </w:pPr>
      <w:r w:rsidRPr="00DF344B">
        <w:rPr>
          <w:noProof/>
        </w:rPr>
        <w:t>3.2.3 Çatışan Faaliyetlerin Yasaklanması</w:t>
      </w:r>
      <w:r>
        <w:rPr>
          <w:noProof/>
        </w:rPr>
        <w:tab/>
      </w:r>
      <w:r>
        <w:rPr>
          <w:noProof/>
        </w:rPr>
        <w:fldChar w:fldCharType="begin"/>
      </w:r>
      <w:r>
        <w:rPr>
          <w:noProof/>
        </w:rPr>
        <w:instrText xml:space="preserve"> PAGEREF _Toc197511303 \h </w:instrText>
      </w:r>
      <w:r>
        <w:rPr>
          <w:noProof/>
        </w:rPr>
      </w:r>
      <w:r>
        <w:rPr>
          <w:noProof/>
        </w:rPr>
        <w:fldChar w:fldCharType="separate"/>
      </w:r>
      <w:r w:rsidR="005D38CC">
        <w:rPr>
          <w:noProof/>
        </w:rPr>
        <w:t>13</w:t>
      </w:r>
      <w:r>
        <w:rPr>
          <w:noProof/>
        </w:rPr>
        <w:fldChar w:fldCharType="end"/>
      </w:r>
    </w:p>
    <w:p w14:paraId="285305DD" w14:textId="68E4275E" w:rsidR="007568D6" w:rsidRDefault="007568D6">
      <w:pPr>
        <w:pStyle w:val="T3"/>
        <w:rPr>
          <w:rFonts w:asciiTheme="minorHAnsi" w:eastAsiaTheme="minorEastAsia" w:hAnsiTheme="minorHAnsi" w:cstheme="minorBidi"/>
          <w:i w:val="0"/>
          <w:noProof/>
          <w:sz w:val="22"/>
          <w:szCs w:val="22"/>
        </w:rPr>
      </w:pPr>
      <w:r>
        <w:rPr>
          <w:noProof/>
        </w:rPr>
        <w:t>3.3 Gizlilik</w:t>
      </w:r>
      <w:r>
        <w:rPr>
          <w:noProof/>
        </w:rPr>
        <w:tab/>
      </w:r>
      <w:r>
        <w:rPr>
          <w:noProof/>
        </w:rPr>
        <w:fldChar w:fldCharType="begin"/>
      </w:r>
      <w:r>
        <w:rPr>
          <w:noProof/>
        </w:rPr>
        <w:instrText xml:space="preserve"> PAGEREF _Toc197511304 \h </w:instrText>
      </w:r>
      <w:r>
        <w:rPr>
          <w:noProof/>
        </w:rPr>
      </w:r>
      <w:r>
        <w:rPr>
          <w:noProof/>
        </w:rPr>
        <w:fldChar w:fldCharType="separate"/>
      </w:r>
      <w:r w:rsidR="005D38CC">
        <w:rPr>
          <w:noProof/>
        </w:rPr>
        <w:t>14</w:t>
      </w:r>
      <w:r>
        <w:rPr>
          <w:noProof/>
        </w:rPr>
        <w:fldChar w:fldCharType="end"/>
      </w:r>
    </w:p>
    <w:p w14:paraId="1414B2F3" w14:textId="5D11D7A7" w:rsidR="007568D6" w:rsidRDefault="007568D6">
      <w:pPr>
        <w:pStyle w:val="T3"/>
        <w:rPr>
          <w:rFonts w:asciiTheme="minorHAnsi" w:eastAsiaTheme="minorEastAsia" w:hAnsiTheme="minorHAnsi" w:cstheme="minorBidi"/>
          <w:i w:val="0"/>
          <w:noProof/>
          <w:sz w:val="22"/>
          <w:szCs w:val="22"/>
        </w:rPr>
      </w:pPr>
      <w:r>
        <w:rPr>
          <w:noProof/>
        </w:rPr>
        <w:t>3.4 Danışmanların Sorumluluğu</w:t>
      </w:r>
      <w:r>
        <w:rPr>
          <w:noProof/>
        </w:rPr>
        <w:tab/>
      </w:r>
      <w:r>
        <w:rPr>
          <w:noProof/>
        </w:rPr>
        <w:fldChar w:fldCharType="begin"/>
      </w:r>
      <w:r>
        <w:rPr>
          <w:noProof/>
        </w:rPr>
        <w:instrText xml:space="preserve"> PAGEREF _Toc197511305 \h </w:instrText>
      </w:r>
      <w:r>
        <w:rPr>
          <w:noProof/>
        </w:rPr>
      </w:r>
      <w:r>
        <w:rPr>
          <w:noProof/>
        </w:rPr>
        <w:fldChar w:fldCharType="separate"/>
      </w:r>
      <w:r w:rsidR="005D38CC">
        <w:rPr>
          <w:noProof/>
        </w:rPr>
        <w:t>14</w:t>
      </w:r>
      <w:r>
        <w:rPr>
          <w:noProof/>
        </w:rPr>
        <w:fldChar w:fldCharType="end"/>
      </w:r>
    </w:p>
    <w:p w14:paraId="7921C893" w14:textId="3FFC0F18" w:rsidR="007568D6" w:rsidRDefault="007568D6">
      <w:pPr>
        <w:pStyle w:val="T3"/>
        <w:rPr>
          <w:rFonts w:asciiTheme="minorHAnsi" w:eastAsiaTheme="minorEastAsia" w:hAnsiTheme="minorHAnsi" w:cstheme="minorBidi"/>
          <w:i w:val="0"/>
          <w:noProof/>
          <w:sz w:val="22"/>
          <w:szCs w:val="22"/>
        </w:rPr>
      </w:pPr>
      <w:r>
        <w:rPr>
          <w:noProof/>
        </w:rPr>
        <w:t>3.5 Danışmanlar Tarafından Sağlanacak Sigorta Hizmetleri</w:t>
      </w:r>
      <w:r>
        <w:rPr>
          <w:noProof/>
        </w:rPr>
        <w:tab/>
      </w:r>
      <w:r>
        <w:rPr>
          <w:noProof/>
        </w:rPr>
        <w:fldChar w:fldCharType="begin"/>
      </w:r>
      <w:r>
        <w:rPr>
          <w:noProof/>
        </w:rPr>
        <w:instrText xml:space="preserve"> PAGEREF _Toc197511306 \h </w:instrText>
      </w:r>
      <w:r>
        <w:rPr>
          <w:noProof/>
        </w:rPr>
      </w:r>
      <w:r>
        <w:rPr>
          <w:noProof/>
        </w:rPr>
        <w:fldChar w:fldCharType="separate"/>
      </w:r>
      <w:r w:rsidR="005D38CC">
        <w:rPr>
          <w:noProof/>
        </w:rPr>
        <w:t>14</w:t>
      </w:r>
      <w:r>
        <w:rPr>
          <w:noProof/>
        </w:rPr>
        <w:fldChar w:fldCharType="end"/>
      </w:r>
    </w:p>
    <w:p w14:paraId="2018A75D" w14:textId="680AB936" w:rsidR="007568D6" w:rsidRDefault="007568D6">
      <w:pPr>
        <w:pStyle w:val="T3"/>
        <w:rPr>
          <w:rFonts w:asciiTheme="minorHAnsi" w:eastAsiaTheme="minorEastAsia" w:hAnsiTheme="minorHAnsi" w:cstheme="minorBidi"/>
          <w:i w:val="0"/>
          <w:noProof/>
          <w:sz w:val="22"/>
          <w:szCs w:val="22"/>
        </w:rPr>
      </w:pPr>
      <w:r>
        <w:rPr>
          <w:noProof/>
        </w:rPr>
        <w:t>3.6 Muhasebeleştirme, Teftiş ve Denetim</w:t>
      </w:r>
      <w:r>
        <w:rPr>
          <w:noProof/>
        </w:rPr>
        <w:tab/>
      </w:r>
      <w:r>
        <w:rPr>
          <w:noProof/>
        </w:rPr>
        <w:fldChar w:fldCharType="begin"/>
      </w:r>
      <w:r>
        <w:rPr>
          <w:noProof/>
        </w:rPr>
        <w:instrText xml:space="preserve"> PAGEREF _Toc197511307 \h </w:instrText>
      </w:r>
      <w:r>
        <w:rPr>
          <w:noProof/>
        </w:rPr>
      </w:r>
      <w:r>
        <w:rPr>
          <w:noProof/>
        </w:rPr>
        <w:fldChar w:fldCharType="separate"/>
      </w:r>
      <w:r w:rsidR="005D38CC">
        <w:rPr>
          <w:noProof/>
        </w:rPr>
        <w:t>14</w:t>
      </w:r>
      <w:r>
        <w:rPr>
          <w:noProof/>
        </w:rPr>
        <w:fldChar w:fldCharType="end"/>
      </w:r>
    </w:p>
    <w:p w14:paraId="6CD96D47" w14:textId="32A22418" w:rsidR="007568D6" w:rsidRDefault="007568D6">
      <w:pPr>
        <w:pStyle w:val="T3"/>
        <w:rPr>
          <w:rFonts w:asciiTheme="minorHAnsi" w:eastAsiaTheme="minorEastAsia" w:hAnsiTheme="minorHAnsi" w:cstheme="minorBidi"/>
          <w:i w:val="0"/>
          <w:noProof/>
          <w:sz w:val="22"/>
          <w:szCs w:val="22"/>
        </w:rPr>
      </w:pPr>
      <w:r>
        <w:rPr>
          <w:noProof/>
        </w:rPr>
        <w:t>3.7 Danışmanın İşverenin Önceden Onayını Gerektiren Fiilleri</w:t>
      </w:r>
      <w:r>
        <w:rPr>
          <w:noProof/>
        </w:rPr>
        <w:tab/>
      </w:r>
      <w:r>
        <w:rPr>
          <w:noProof/>
        </w:rPr>
        <w:fldChar w:fldCharType="begin"/>
      </w:r>
      <w:r>
        <w:rPr>
          <w:noProof/>
        </w:rPr>
        <w:instrText xml:space="preserve"> PAGEREF _Toc197511308 \h </w:instrText>
      </w:r>
      <w:r>
        <w:rPr>
          <w:noProof/>
        </w:rPr>
      </w:r>
      <w:r>
        <w:rPr>
          <w:noProof/>
        </w:rPr>
        <w:fldChar w:fldCharType="separate"/>
      </w:r>
      <w:r w:rsidR="005D38CC">
        <w:rPr>
          <w:noProof/>
        </w:rPr>
        <w:t>14</w:t>
      </w:r>
      <w:r>
        <w:rPr>
          <w:noProof/>
        </w:rPr>
        <w:fldChar w:fldCharType="end"/>
      </w:r>
    </w:p>
    <w:p w14:paraId="6C423C78" w14:textId="3306AC54" w:rsidR="007568D6" w:rsidRDefault="007568D6">
      <w:pPr>
        <w:pStyle w:val="T3"/>
        <w:rPr>
          <w:rFonts w:asciiTheme="minorHAnsi" w:eastAsiaTheme="minorEastAsia" w:hAnsiTheme="minorHAnsi" w:cstheme="minorBidi"/>
          <w:i w:val="0"/>
          <w:noProof/>
          <w:sz w:val="22"/>
          <w:szCs w:val="22"/>
        </w:rPr>
      </w:pPr>
      <w:r>
        <w:rPr>
          <w:noProof/>
        </w:rPr>
        <w:t>3.8 Raporlama Yükümlülükleri</w:t>
      </w:r>
      <w:r>
        <w:rPr>
          <w:noProof/>
        </w:rPr>
        <w:tab/>
      </w:r>
      <w:r>
        <w:rPr>
          <w:noProof/>
        </w:rPr>
        <w:fldChar w:fldCharType="begin"/>
      </w:r>
      <w:r>
        <w:rPr>
          <w:noProof/>
        </w:rPr>
        <w:instrText xml:space="preserve"> PAGEREF _Toc197511309 \h </w:instrText>
      </w:r>
      <w:r>
        <w:rPr>
          <w:noProof/>
        </w:rPr>
      </w:r>
      <w:r>
        <w:rPr>
          <w:noProof/>
        </w:rPr>
        <w:fldChar w:fldCharType="separate"/>
      </w:r>
      <w:r w:rsidR="005D38CC">
        <w:rPr>
          <w:noProof/>
        </w:rPr>
        <w:t>15</w:t>
      </w:r>
      <w:r>
        <w:rPr>
          <w:noProof/>
        </w:rPr>
        <w:fldChar w:fldCharType="end"/>
      </w:r>
    </w:p>
    <w:p w14:paraId="4416B537" w14:textId="0AB2B66D" w:rsidR="007568D6" w:rsidRDefault="007568D6">
      <w:pPr>
        <w:pStyle w:val="T3"/>
        <w:rPr>
          <w:rFonts w:asciiTheme="minorHAnsi" w:eastAsiaTheme="minorEastAsia" w:hAnsiTheme="minorHAnsi" w:cstheme="minorBidi"/>
          <w:i w:val="0"/>
          <w:noProof/>
          <w:sz w:val="22"/>
          <w:szCs w:val="22"/>
        </w:rPr>
      </w:pPr>
      <w:r>
        <w:rPr>
          <w:noProof/>
        </w:rPr>
        <w:t>3.9 Danışmanlar Tarafından Hazırlanan Belgelerin, İşverenin Mülkiyetinde Olması</w:t>
      </w:r>
      <w:r>
        <w:rPr>
          <w:noProof/>
        </w:rPr>
        <w:tab/>
      </w:r>
      <w:r>
        <w:rPr>
          <w:noProof/>
        </w:rPr>
        <w:fldChar w:fldCharType="begin"/>
      </w:r>
      <w:r>
        <w:rPr>
          <w:noProof/>
        </w:rPr>
        <w:instrText xml:space="preserve"> PAGEREF _Toc197511310 \h </w:instrText>
      </w:r>
      <w:r>
        <w:rPr>
          <w:noProof/>
        </w:rPr>
      </w:r>
      <w:r>
        <w:rPr>
          <w:noProof/>
        </w:rPr>
        <w:fldChar w:fldCharType="separate"/>
      </w:r>
      <w:r w:rsidR="005D38CC">
        <w:rPr>
          <w:noProof/>
        </w:rPr>
        <w:t>15</w:t>
      </w:r>
      <w:r>
        <w:rPr>
          <w:noProof/>
        </w:rPr>
        <w:fldChar w:fldCharType="end"/>
      </w:r>
    </w:p>
    <w:p w14:paraId="3632CEEE" w14:textId="62FD2874" w:rsidR="007568D6" w:rsidRDefault="007568D6">
      <w:pPr>
        <w:pStyle w:val="T3"/>
        <w:rPr>
          <w:rFonts w:asciiTheme="minorHAnsi" w:eastAsiaTheme="minorEastAsia" w:hAnsiTheme="minorHAnsi" w:cstheme="minorBidi"/>
          <w:i w:val="0"/>
          <w:noProof/>
          <w:sz w:val="22"/>
          <w:szCs w:val="22"/>
        </w:rPr>
      </w:pPr>
      <w:r>
        <w:rPr>
          <w:noProof/>
        </w:rPr>
        <w:t>3.10 İşveren Tarafından Sağlanan Ekipman, Araçlar ve Malzemeler</w:t>
      </w:r>
      <w:r>
        <w:rPr>
          <w:noProof/>
        </w:rPr>
        <w:tab/>
      </w:r>
      <w:r>
        <w:rPr>
          <w:noProof/>
        </w:rPr>
        <w:fldChar w:fldCharType="begin"/>
      </w:r>
      <w:r>
        <w:rPr>
          <w:noProof/>
        </w:rPr>
        <w:instrText xml:space="preserve"> PAGEREF _Toc197511311 \h </w:instrText>
      </w:r>
      <w:r>
        <w:rPr>
          <w:noProof/>
        </w:rPr>
      </w:r>
      <w:r>
        <w:rPr>
          <w:noProof/>
        </w:rPr>
        <w:fldChar w:fldCharType="separate"/>
      </w:r>
      <w:r w:rsidR="005D38CC">
        <w:rPr>
          <w:noProof/>
        </w:rPr>
        <w:t>15</w:t>
      </w:r>
      <w:r>
        <w:rPr>
          <w:noProof/>
        </w:rPr>
        <w:fldChar w:fldCharType="end"/>
      </w:r>
    </w:p>
    <w:p w14:paraId="56395308" w14:textId="6D19195D" w:rsidR="007568D6" w:rsidRDefault="007568D6">
      <w:pPr>
        <w:pStyle w:val="T2"/>
        <w:tabs>
          <w:tab w:val="right" w:pos="9063"/>
        </w:tabs>
        <w:rPr>
          <w:rFonts w:asciiTheme="minorHAnsi" w:eastAsiaTheme="minorEastAsia" w:hAnsiTheme="minorHAnsi" w:cstheme="minorBidi"/>
          <w:smallCaps w:val="0"/>
          <w:noProof/>
          <w:sz w:val="22"/>
          <w:szCs w:val="22"/>
        </w:rPr>
      </w:pPr>
      <w:r w:rsidRPr="00DF344B">
        <w:rPr>
          <w:noProof/>
        </w:rPr>
        <w:t>4. Danışmanın Personeli ve Alt-danışmanları</w:t>
      </w:r>
      <w:r>
        <w:rPr>
          <w:noProof/>
        </w:rPr>
        <w:tab/>
      </w:r>
      <w:r>
        <w:rPr>
          <w:noProof/>
        </w:rPr>
        <w:fldChar w:fldCharType="begin"/>
      </w:r>
      <w:r>
        <w:rPr>
          <w:noProof/>
        </w:rPr>
        <w:instrText xml:space="preserve"> PAGEREF _Toc197511312 \h </w:instrText>
      </w:r>
      <w:r>
        <w:rPr>
          <w:noProof/>
        </w:rPr>
      </w:r>
      <w:r>
        <w:rPr>
          <w:noProof/>
        </w:rPr>
        <w:fldChar w:fldCharType="separate"/>
      </w:r>
      <w:r w:rsidR="005D38CC">
        <w:rPr>
          <w:noProof/>
        </w:rPr>
        <w:t>16</w:t>
      </w:r>
      <w:r>
        <w:rPr>
          <w:noProof/>
        </w:rPr>
        <w:fldChar w:fldCharType="end"/>
      </w:r>
    </w:p>
    <w:p w14:paraId="70333A30" w14:textId="4AD2ED54" w:rsidR="007568D6" w:rsidRDefault="007568D6">
      <w:pPr>
        <w:pStyle w:val="T3"/>
        <w:rPr>
          <w:rFonts w:asciiTheme="minorHAnsi" w:eastAsiaTheme="minorEastAsia" w:hAnsiTheme="minorHAnsi" w:cstheme="minorBidi"/>
          <w:i w:val="0"/>
          <w:noProof/>
          <w:sz w:val="22"/>
          <w:szCs w:val="22"/>
        </w:rPr>
      </w:pPr>
      <w:r>
        <w:rPr>
          <w:noProof/>
        </w:rPr>
        <w:t>4.1 Genel</w:t>
      </w:r>
      <w:r>
        <w:rPr>
          <w:noProof/>
        </w:rPr>
        <w:tab/>
      </w:r>
      <w:r>
        <w:rPr>
          <w:noProof/>
        </w:rPr>
        <w:fldChar w:fldCharType="begin"/>
      </w:r>
      <w:r>
        <w:rPr>
          <w:noProof/>
        </w:rPr>
        <w:instrText xml:space="preserve"> PAGEREF _Toc197511313 \h </w:instrText>
      </w:r>
      <w:r>
        <w:rPr>
          <w:noProof/>
        </w:rPr>
      </w:r>
      <w:r>
        <w:rPr>
          <w:noProof/>
        </w:rPr>
        <w:fldChar w:fldCharType="separate"/>
      </w:r>
      <w:r w:rsidR="005D38CC">
        <w:rPr>
          <w:noProof/>
        </w:rPr>
        <w:t>16</w:t>
      </w:r>
      <w:r>
        <w:rPr>
          <w:noProof/>
        </w:rPr>
        <w:fldChar w:fldCharType="end"/>
      </w:r>
    </w:p>
    <w:p w14:paraId="784C2CEF" w14:textId="06EBE9F5" w:rsidR="007568D6" w:rsidRDefault="007568D6">
      <w:pPr>
        <w:pStyle w:val="T3"/>
        <w:rPr>
          <w:rFonts w:asciiTheme="minorHAnsi" w:eastAsiaTheme="minorEastAsia" w:hAnsiTheme="minorHAnsi" w:cstheme="minorBidi"/>
          <w:i w:val="0"/>
          <w:noProof/>
          <w:sz w:val="22"/>
          <w:szCs w:val="22"/>
        </w:rPr>
      </w:pPr>
      <w:r>
        <w:rPr>
          <w:noProof/>
        </w:rPr>
        <w:t>4.2 Personelin Tanımı</w:t>
      </w:r>
      <w:r>
        <w:rPr>
          <w:noProof/>
        </w:rPr>
        <w:tab/>
      </w:r>
      <w:r>
        <w:rPr>
          <w:noProof/>
        </w:rPr>
        <w:fldChar w:fldCharType="begin"/>
      </w:r>
      <w:r>
        <w:rPr>
          <w:noProof/>
        </w:rPr>
        <w:instrText xml:space="preserve"> PAGEREF _Toc197511314 \h </w:instrText>
      </w:r>
      <w:r>
        <w:rPr>
          <w:noProof/>
        </w:rPr>
      </w:r>
      <w:r>
        <w:rPr>
          <w:noProof/>
        </w:rPr>
        <w:fldChar w:fldCharType="separate"/>
      </w:r>
      <w:r w:rsidR="005D38CC">
        <w:rPr>
          <w:noProof/>
        </w:rPr>
        <w:t>16</w:t>
      </w:r>
      <w:r>
        <w:rPr>
          <w:noProof/>
        </w:rPr>
        <w:fldChar w:fldCharType="end"/>
      </w:r>
    </w:p>
    <w:p w14:paraId="1D64C370" w14:textId="42613B1D" w:rsidR="007568D6" w:rsidRDefault="007568D6">
      <w:pPr>
        <w:pStyle w:val="T3"/>
        <w:rPr>
          <w:rFonts w:asciiTheme="minorHAnsi" w:eastAsiaTheme="minorEastAsia" w:hAnsiTheme="minorHAnsi" w:cstheme="minorBidi"/>
          <w:i w:val="0"/>
          <w:noProof/>
          <w:sz w:val="22"/>
          <w:szCs w:val="22"/>
        </w:rPr>
      </w:pPr>
      <w:r>
        <w:rPr>
          <w:noProof/>
        </w:rPr>
        <w:t>4.3 Elemanların Kabul Edilmesi</w:t>
      </w:r>
      <w:r>
        <w:rPr>
          <w:noProof/>
        </w:rPr>
        <w:tab/>
      </w:r>
      <w:r>
        <w:rPr>
          <w:noProof/>
        </w:rPr>
        <w:fldChar w:fldCharType="begin"/>
      </w:r>
      <w:r>
        <w:rPr>
          <w:noProof/>
        </w:rPr>
        <w:instrText xml:space="preserve"> PAGEREF _Toc197511315 \h </w:instrText>
      </w:r>
      <w:r>
        <w:rPr>
          <w:noProof/>
        </w:rPr>
      </w:r>
      <w:r>
        <w:rPr>
          <w:noProof/>
        </w:rPr>
        <w:fldChar w:fldCharType="separate"/>
      </w:r>
      <w:r w:rsidR="005D38CC">
        <w:rPr>
          <w:noProof/>
        </w:rPr>
        <w:t>17</w:t>
      </w:r>
      <w:r>
        <w:rPr>
          <w:noProof/>
        </w:rPr>
        <w:fldChar w:fldCharType="end"/>
      </w:r>
    </w:p>
    <w:p w14:paraId="3DAA67D8" w14:textId="6C2AD4D6" w:rsidR="007568D6" w:rsidRDefault="007568D6">
      <w:pPr>
        <w:pStyle w:val="T3"/>
        <w:rPr>
          <w:rFonts w:asciiTheme="minorHAnsi" w:eastAsiaTheme="minorEastAsia" w:hAnsiTheme="minorHAnsi" w:cstheme="minorBidi"/>
          <w:i w:val="0"/>
          <w:noProof/>
          <w:sz w:val="22"/>
          <w:szCs w:val="22"/>
        </w:rPr>
      </w:pPr>
      <w:r>
        <w:rPr>
          <w:noProof/>
        </w:rPr>
        <w:t>4.4 Çalışma Saatleri, Fazla Mesai, İzin vs.</w:t>
      </w:r>
      <w:r>
        <w:rPr>
          <w:noProof/>
        </w:rPr>
        <w:tab/>
      </w:r>
      <w:r>
        <w:rPr>
          <w:noProof/>
        </w:rPr>
        <w:fldChar w:fldCharType="begin"/>
      </w:r>
      <w:r>
        <w:rPr>
          <w:noProof/>
        </w:rPr>
        <w:instrText xml:space="preserve"> PAGEREF _Toc197511316 \h </w:instrText>
      </w:r>
      <w:r>
        <w:rPr>
          <w:noProof/>
        </w:rPr>
      </w:r>
      <w:r>
        <w:rPr>
          <w:noProof/>
        </w:rPr>
        <w:fldChar w:fldCharType="separate"/>
      </w:r>
      <w:r w:rsidR="005D38CC">
        <w:rPr>
          <w:noProof/>
        </w:rPr>
        <w:t>17</w:t>
      </w:r>
      <w:r>
        <w:rPr>
          <w:noProof/>
        </w:rPr>
        <w:fldChar w:fldCharType="end"/>
      </w:r>
    </w:p>
    <w:p w14:paraId="4D5EA03C" w14:textId="5E49EF90" w:rsidR="007568D6" w:rsidRDefault="007568D6">
      <w:pPr>
        <w:pStyle w:val="T3"/>
        <w:rPr>
          <w:rFonts w:asciiTheme="minorHAnsi" w:eastAsiaTheme="minorEastAsia" w:hAnsiTheme="minorHAnsi" w:cstheme="minorBidi"/>
          <w:i w:val="0"/>
          <w:noProof/>
          <w:sz w:val="22"/>
          <w:szCs w:val="22"/>
        </w:rPr>
      </w:pPr>
      <w:r>
        <w:rPr>
          <w:noProof/>
        </w:rPr>
        <w:t>4.5 Elemanların Görevden Alınması veya Yerlerine Başkalarının Atanması</w:t>
      </w:r>
      <w:r>
        <w:rPr>
          <w:noProof/>
        </w:rPr>
        <w:tab/>
      </w:r>
      <w:r>
        <w:rPr>
          <w:noProof/>
        </w:rPr>
        <w:fldChar w:fldCharType="begin"/>
      </w:r>
      <w:r>
        <w:rPr>
          <w:noProof/>
        </w:rPr>
        <w:instrText xml:space="preserve"> PAGEREF _Toc197511317 \h </w:instrText>
      </w:r>
      <w:r>
        <w:rPr>
          <w:noProof/>
        </w:rPr>
      </w:r>
      <w:r>
        <w:rPr>
          <w:noProof/>
        </w:rPr>
        <w:fldChar w:fldCharType="separate"/>
      </w:r>
      <w:r w:rsidR="005D38CC">
        <w:rPr>
          <w:noProof/>
        </w:rPr>
        <w:t>17</w:t>
      </w:r>
      <w:r>
        <w:rPr>
          <w:noProof/>
        </w:rPr>
        <w:fldChar w:fldCharType="end"/>
      </w:r>
    </w:p>
    <w:p w14:paraId="423604AC" w14:textId="03E94A01" w:rsidR="007568D6" w:rsidRDefault="007568D6">
      <w:pPr>
        <w:pStyle w:val="T3"/>
        <w:rPr>
          <w:rFonts w:asciiTheme="minorHAnsi" w:eastAsiaTheme="minorEastAsia" w:hAnsiTheme="minorHAnsi" w:cstheme="minorBidi"/>
          <w:i w:val="0"/>
          <w:noProof/>
          <w:sz w:val="22"/>
          <w:szCs w:val="22"/>
        </w:rPr>
      </w:pPr>
      <w:r>
        <w:rPr>
          <w:noProof/>
        </w:rPr>
        <w:t>4.6 Yerleşik Proje Müdürü</w:t>
      </w:r>
      <w:r>
        <w:rPr>
          <w:noProof/>
        </w:rPr>
        <w:tab/>
      </w:r>
      <w:r>
        <w:rPr>
          <w:noProof/>
        </w:rPr>
        <w:fldChar w:fldCharType="begin"/>
      </w:r>
      <w:r>
        <w:rPr>
          <w:noProof/>
        </w:rPr>
        <w:instrText xml:space="preserve"> PAGEREF _Toc197511318 \h </w:instrText>
      </w:r>
      <w:r>
        <w:rPr>
          <w:noProof/>
        </w:rPr>
      </w:r>
      <w:r>
        <w:rPr>
          <w:noProof/>
        </w:rPr>
        <w:fldChar w:fldCharType="separate"/>
      </w:r>
      <w:r w:rsidR="005D38CC">
        <w:rPr>
          <w:noProof/>
        </w:rPr>
        <w:t>18</w:t>
      </w:r>
      <w:r>
        <w:rPr>
          <w:noProof/>
        </w:rPr>
        <w:fldChar w:fldCharType="end"/>
      </w:r>
    </w:p>
    <w:p w14:paraId="2D5E2363" w14:textId="5B0BD694" w:rsidR="007568D6" w:rsidRDefault="007568D6">
      <w:pPr>
        <w:pStyle w:val="T2"/>
        <w:tabs>
          <w:tab w:val="right" w:pos="9063"/>
        </w:tabs>
        <w:rPr>
          <w:rFonts w:asciiTheme="minorHAnsi" w:eastAsiaTheme="minorEastAsia" w:hAnsiTheme="minorHAnsi" w:cstheme="minorBidi"/>
          <w:smallCaps w:val="0"/>
          <w:noProof/>
          <w:sz w:val="22"/>
          <w:szCs w:val="22"/>
        </w:rPr>
      </w:pPr>
      <w:r w:rsidRPr="00DF344B">
        <w:rPr>
          <w:noProof/>
        </w:rPr>
        <w:t>5. İşverenin Yükümlülükleri</w:t>
      </w:r>
      <w:r>
        <w:rPr>
          <w:noProof/>
        </w:rPr>
        <w:tab/>
      </w:r>
      <w:r>
        <w:rPr>
          <w:noProof/>
        </w:rPr>
        <w:fldChar w:fldCharType="begin"/>
      </w:r>
      <w:r>
        <w:rPr>
          <w:noProof/>
        </w:rPr>
        <w:instrText xml:space="preserve"> PAGEREF _Toc197511319 \h </w:instrText>
      </w:r>
      <w:r>
        <w:rPr>
          <w:noProof/>
        </w:rPr>
      </w:r>
      <w:r>
        <w:rPr>
          <w:noProof/>
        </w:rPr>
        <w:fldChar w:fldCharType="separate"/>
      </w:r>
      <w:r w:rsidR="005D38CC">
        <w:rPr>
          <w:noProof/>
        </w:rPr>
        <w:t>18</w:t>
      </w:r>
      <w:r>
        <w:rPr>
          <w:noProof/>
        </w:rPr>
        <w:fldChar w:fldCharType="end"/>
      </w:r>
    </w:p>
    <w:p w14:paraId="0F804BD5" w14:textId="0E1F3240" w:rsidR="007568D6" w:rsidRDefault="007568D6">
      <w:pPr>
        <w:pStyle w:val="T3"/>
        <w:rPr>
          <w:rFonts w:asciiTheme="minorHAnsi" w:eastAsiaTheme="minorEastAsia" w:hAnsiTheme="minorHAnsi" w:cstheme="minorBidi"/>
          <w:i w:val="0"/>
          <w:noProof/>
          <w:sz w:val="22"/>
          <w:szCs w:val="22"/>
        </w:rPr>
      </w:pPr>
      <w:r>
        <w:rPr>
          <w:noProof/>
        </w:rPr>
        <w:t>5.1 Yardım ve Muafiyet</w:t>
      </w:r>
      <w:r>
        <w:rPr>
          <w:noProof/>
        </w:rPr>
        <w:tab/>
      </w:r>
      <w:r>
        <w:rPr>
          <w:noProof/>
        </w:rPr>
        <w:fldChar w:fldCharType="begin"/>
      </w:r>
      <w:r>
        <w:rPr>
          <w:noProof/>
        </w:rPr>
        <w:instrText xml:space="preserve"> PAGEREF _Toc197511320 \h </w:instrText>
      </w:r>
      <w:r>
        <w:rPr>
          <w:noProof/>
        </w:rPr>
      </w:r>
      <w:r>
        <w:rPr>
          <w:noProof/>
        </w:rPr>
        <w:fldChar w:fldCharType="separate"/>
      </w:r>
      <w:r w:rsidR="005D38CC">
        <w:rPr>
          <w:noProof/>
        </w:rPr>
        <w:t>18</w:t>
      </w:r>
      <w:r>
        <w:rPr>
          <w:noProof/>
        </w:rPr>
        <w:fldChar w:fldCharType="end"/>
      </w:r>
    </w:p>
    <w:p w14:paraId="47E9ED11" w14:textId="2E131054" w:rsidR="007568D6" w:rsidRDefault="007568D6">
      <w:pPr>
        <w:pStyle w:val="T3"/>
        <w:rPr>
          <w:rFonts w:asciiTheme="minorHAnsi" w:eastAsiaTheme="minorEastAsia" w:hAnsiTheme="minorHAnsi" w:cstheme="minorBidi"/>
          <w:i w:val="0"/>
          <w:noProof/>
          <w:sz w:val="22"/>
          <w:szCs w:val="22"/>
        </w:rPr>
      </w:pPr>
      <w:r>
        <w:rPr>
          <w:noProof/>
        </w:rPr>
        <w:t>5.2 İşin Yapılacağı Alana Giriş</w:t>
      </w:r>
      <w:r>
        <w:rPr>
          <w:noProof/>
        </w:rPr>
        <w:tab/>
      </w:r>
      <w:r>
        <w:rPr>
          <w:noProof/>
        </w:rPr>
        <w:fldChar w:fldCharType="begin"/>
      </w:r>
      <w:r>
        <w:rPr>
          <w:noProof/>
        </w:rPr>
        <w:instrText xml:space="preserve"> PAGEREF _Toc197511321 \h </w:instrText>
      </w:r>
      <w:r>
        <w:rPr>
          <w:noProof/>
        </w:rPr>
      </w:r>
      <w:r>
        <w:rPr>
          <w:noProof/>
        </w:rPr>
        <w:fldChar w:fldCharType="separate"/>
      </w:r>
      <w:r w:rsidR="005D38CC">
        <w:rPr>
          <w:noProof/>
        </w:rPr>
        <w:t>20</w:t>
      </w:r>
      <w:r>
        <w:rPr>
          <w:noProof/>
        </w:rPr>
        <w:fldChar w:fldCharType="end"/>
      </w:r>
    </w:p>
    <w:p w14:paraId="743871F9" w14:textId="6935BAF0" w:rsidR="007568D6" w:rsidRDefault="007568D6">
      <w:pPr>
        <w:pStyle w:val="T3"/>
        <w:rPr>
          <w:rFonts w:asciiTheme="minorHAnsi" w:eastAsiaTheme="minorEastAsia" w:hAnsiTheme="minorHAnsi" w:cstheme="minorBidi"/>
          <w:i w:val="0"/>
          <w:noProof/>
          <w:sz w:val="22"/>
          <w:szCs w:val="22"/>
        </w:rPr>
      </w:pPr>
      <w:r>
        <w:rPr>
          <w:noProof/>
        </w:rPr>
        <w:t>5.3 Mevcut Kanunlardaki Değişiklik</w:t>
      </w:r>
      <w:r>
        <w:rPr>
          <w:noProof/>
        </w:rPr>
        <w:tab/>
      </w:r>
      <w:r>
        <w:rPr>
          <w:noProof/>
        </w:rPr>
        <w:fldChar w:fldCharType="begin"/>
      </w:r>
      <w:r>
        <w:rPr>
          <w:noProof/>
        </w:rPr>
        <w:instrText xml:space="preserve"> PAGEREF _Toc197511322 \h </w:instrText>
      </w:r>
      <w:r>
        <w:rPr>
          <w:noProof/>
        </w:rPr>
      </w:r>
      <w:r>
        <w:rPr>
          <w:noProof/>
        </w:rPr>
        <w:fldChar w:fldCharType="separate"/>
      </w:r>
      <w:r w:rsidR="005D38CC">
        <w:rPr>
          <w:noProof/>
        </w:rPr>
        <w:t>20</w:t>
      </w:r>
      <w:r>
        <w:rPr>
          <w:noProof/>
        </w:rPr>
        <w:fldChar w:fldCharType="end"/>
      </w:r>
    </w:p>
    <w:p w14:paraId="347964A1" w14:textId="47258BA5" w:rsidR="007568D6" w:rsidRDefault="007568D6">
      <w:pPr>
        <w:pStyle w:val="T3"/>
        <w:rPr>
          <w:rFonts w:asciiTheme="minorHAnsi" w:eastAsiaTheme="minorEastAsia" w:hAnsiTheme="minorHAnsi" w:cstheme="minorBidi"/>
          <w:i w:val="0"/>
          <w:noProof/>
          <w:sz w:val="22"/>
          <w:szCs w:val="22"/>
        </w:rPr>
      </w:pPr>
      <w:r>
        <w:rPr>
          <w:noProof/>
        </w:rPr>
        <w:lastRenderedPageBreak/>
        <w:t>5.4 İşverenin Sağlayacağı Hizmetler ve Olanaklar</w:t>
      </w:r>
      <w:r>
        <w:rPr>
          <w:noProof/>
        </w:rPr>
        <w:tab/>
      </w:r>
      <w:r>
        <w:rPr>
          <w:noProof/>
        </w:rPr>
        <w:fldChar w:fldCharType="begin"/>
      </w:r>
      <w:r>
        <w:rPr>
          <w:noProof/>
        </w:rPr>
        <w:instrText xml:space="preserve"> PAGEREF _Toc197511323 \h </w:instrText>
      </w:r>
      <w:r>
        <w:rPr>
          <w:noProof/>
        </w:rPr>
      </w:r>
      <w:r>
        <w:rPr>
          <w:noProof/>
        </w:rPr>
        <w:fldChar w:fldCharType="separate"/>
      </w:r>
      <w:r w:rsidR="005D38CC">
        <w:rPr>
          <w:noProof/>
        </w:rPr>
        <w:t>20</w:t>
      </w:r>
      <w:r>
        <w:rPr>
          <w:noProof/>
        </w:rPr>
        <w:fldChar w:fldCharType="end"/>
      </w:r>
    </w:p>
    <w:p w14:paraId="3016420A" w14:textId="54F5D1BE" w:rsidR="007568D6" w:rsidRDefault="007568D6">
      <w:pPr>
        <w:pStyle w:val="T3"/>
        <w:rPr>
          <w:rFonts w:asciiTheme="minorHAnsi" w:eastAsiaTheme="minorEastAsia" w:hAnsiTheme="minorHAnsi" w:cstheme="minorBidi"/>
          <w:i w:val="0"/>
          <w:noProof/>
          <w:sz w:val="22"/>
          <w:szCs w:val="22"/>
        </w:rPr>
      </w:pPr>
      <w:r>
        <w:rPr>
          <w:noProof/>
        </w:rPr>
        <w:t>5.5 Ödeme</w:t>
      </w:r>
      <w:r>
        <w:rPr>
          <w:noProof/>
        </w:rPr>
        <w:tab/>
      </w:r>
      <w:r>
        <w:rPr>
          <w:noProof/>
        </w:rPr>
        <w:fldChar w:fldCharType="begin"/>
      </w:r>
      <w:r>
        <w:rPr>
          <w:noProof/>
        </w:rPr>
        <w:instrText xml:space="preserve"> PAGEREF _Toc197511324 \h </w:instrText>
      </w:r>
      <w:r>
        <w:rPr>
          <w:noProof/>
        </w:rPr>
      </w:r>
      <w:r>
        <w:rPr>
          <w:noProof/>
        </w:rPr>
        <w:fldChar w:fldCharType="separate"/>
      </w:r>
      <w:r w:rsidR="005D38CC">
        <w:rPr>
          <w:noProof/>
        </w:rPr>
        <w:t>20</w:t>
      </w:r>
      <w:r>
        <w:rPr>
          <w:noProof/>
        </w:rPr>
        <w:fldChar w:fldCharType="end"/>
      </w:r>
    </w:p>
    <w:p w14:paraId="60F05365" w14:textId="39BF1D90" w:rsidR="007568D6" w:rsidRDefault="007568D6">
      <w:pPr>
        <w:pStyle w:val="T3"/>
        <w:rPr>
          <w:rFonts w:asciiTheme="minorHAnsi" w:eastAsiaTheme="minorEastAsia" w:hAnsiTheme="minorHAnsi" w:cstheme="minorBidi"/>
          <w:i w:val="0"/>
          <w:noProof/>
          <w:sz w:val="22"/>
          <w:szCs w:val="22"/>
        </w:rPr>
      </w:pPr>
      <w:r>
        <w:rPr>
          <w:noProof/>
        </w:rPr>
        <w:t>5.6 İşverenin Personeli</w:t>
      </w:r>
      <w:r>
        <w:rPr>
          <w:noProof/>
        </w:rPr>
        <w:tab/>
      </w:r>
      <w:r>
        <w:rPr>
          <w:noProof/>
        </w:rPr>
        <w:fldChar w:fldCharType="begin"/>
      </w:r>
      <w:r>
        <w:rPr>
          <w:noProof/>
        </w:rPr>
        <w:instrText xml:space="preserve"> PAGEREF _Toc197511325 \h </w:instrText>
      </w:r>
      <w:r>
        <w:rPr>
          <w:noProof/>
        </w:rPr>
      </w:r>
      <w:r>
        <w:rPr>
          <w:noProof/>
        </w:rPr>
        <w:fldChar w:fldCharType="separate"/>
      </w:r>
      <w:r w:rsidR="005D38CC">
        <w:rPr>
          <w:noProof/>
        </w:rPr>
        <w:t>20</w:t>
      </w:r>
      <w:r>
        <w:rPr>
          <w:noProof/>
        </w:rPr>
        <w:fldChar w:fldCharType="end"/>
      </w:r>
    </w:p>
    <w:p w14:paraId="7EBC3AC1" w14:textId="2434724B" w:rsidR="007568D6" w:rsidRDefault="007568D6">
      <w:pPr>
        <w:pStyle w:val="T2"/>
        <w:tabs>
          <w:tab w:val="right" w:pos="9063"/>
        </w:tabs>
        <w:rPr>
          <w:rFonts w:asciiTheme="minorHAnsi" w:eastAsiaTheme="minorEastAsia" w:hAnsiTheme="minorHAnsi" w:cstheme="minorBidi"/>
          <w:smallCaps w:val="0"/>
          <w:noProof/>
          <w:sz w:val="22"/>
          <w:szCs w:val="22"/>
        </w:rPr>
      </w:pPr>
      <w:r w:rsidRPr="00DF344B">
        <w:rPr>
          <w:noProof/>
        </w:rPr>
        <w:t>6. Danışmanlara Yapılacak Ödemeler</w:t>
      </w:r>
      <w:r>
        <w:rPr>
          <w:noProof/>
        </w:rPr>
        <w:tab/>
      </w:r>
      <w:r>
        <w:rPr>
          <w:noProof/>
        </w:rPr>
        <w:fldChar w:fldCharType="begin"/>
      </w:r>
      <w:r>
        <w:rPr>
          <w:noProof/>
        </w:rPr>
        <w:instrText xml:space="preserve"> PAGEREF _Toc197511326 \h </w:instrText>
      </w:r>
      <w:r>
        <w:rPr>
          <w:noProof/>
        </w:rPr>
      </w:r>
      <w:r>
        <w:rPr>
          <w:noProof/>
        </w:rPr>
        <w:fldChar w:fldCharType="separate"/>
      </w:r>
      <w:r w:rsidR="005D38CC">
        <w:rPr>
          <w:noProof/>
        </w:rPr>
        <w:t>21</w:t>
      </w:r>
      <w:r>
        <w:rPr>
          <w:noProof/>
        </w:rPr>
        <w:fldChar w:fldCharType="end"/>
      </w:r>
    </w:p>
    <w:p w14:paraId="162701FD" w14:textId="34C3B204" w:rsidR="007568D6" w:rsidRDefault="007568D6">
      <w:pPr>
        <w:pStyle w:val="T3"/>
        <w:rPr>
          <w:rFonts w:asciiTheme="minorHAnsi" w:eastAsiaTheme="minorEastAsia" w:hAnsiTheme="minorHAnsi" w:cstheme="minorBidi"/>
          <w:i w:val="0"/>
          <w:noProof/>
          <w:sz w:val="22"/>
          <w:szCs w:val="22"/>
        </w:rPr>
      </w:pPr>
      <w:r>
        <w:rPr>
          <w:noProof/>
        </w:rPr>
        <w:t>6.1 Maliyet Tahminleri, Ücret Tutarları</w:t>
      </w:r>
      <w:r>
        <w:rPr>
          <w:noProof/>
        </w:rPr>
        <w:tab/>
      </w:r>
      <w:r>
        <w:rPr>
          <w:noProof/>
        </w:rPr>
        <w:fldChar w:fldCharType="begin"/>
      </w:r>
      <w:r>
        <w:rPr>
          <w:noProof/>
        </w:rPr>
        <w:instrText xml:space="preserve"> PAGEREF _Toc197511327 \h </w:instrText>
      </w:r>
      <w:r>
        <w:rPr>
          <w:noProof/>
        </w:rPr>
      </w:r>
      <w:r>
        <w:rPr>
          <w:noProof/>
        </w:rPr>
        <w:fldChar w:fldCharType="separate"/>
      </w:r>
      <w:r w:rsidR="005D38CC">
        <w:rPr>
          <w:noProof/>
        </w:rPr>
        <w:t>21</w:t>
      </w:r>
      <w:r>
        <w:rPr>
          <w:noProof/>
        </w:rPr>
        <w:fldChar w:fldCharType="end"/>
      </w:r>
    </w:p>
    <w:p w14:paraId="718414C2" w14:textId="23E9DA3F" w:rsidR="007568D6" w:rsidRDefault="007568D6">
      <w:pPr>
        <w:pStyle w:val="T3"/>
        <w:rPr>
          <w:rFonts w:asciiTheme="minorHAnsi" w:eastAsiaTheme="minorEastAsia" w:hAnsiTheme="minorHAnsi" w:cstheme="minorBidi"/>
          <w:i w:val="0"/>
          <w:noProof/>
          <w:sz w:val="22"/>
          <w:szCs w:val="22"/>
        </w:rPr>
      </w:pPr>
      <w:r>
        <w:rPr>
          <w:noProof/>
        </w:rPr>
        <w:t>6.2 Personel Ücretleri ve Karşılanabilir Giderler</w:t>
      </w:r>
      <w:r>
        <w:rPr>
          <w:noProof/>
        </w:rPr>
        <w:tab/>
      </w:r>
      <w:r>
        <w:rPr>
          <w:noProof/>
        </w:rPr>
        <w:fldChar w:fldCharType="begin"/>
      </w:r>
      <w:r>
        <w:rPr>
          <w:noProof/>
        </w:rPr>
        <w:instrText xml:space="preserve"> PAGEREF _Toc197511328 \h </w:instrText>
      </w:r>
      <w:r>
        <w:rPr>
          <w:noProof/>
        </w:rPr>
      </w:r>
      <w:r>
        <w:rPr>
          <w:noProof/>
        </w:rPr>
        <w:fldChar w:fldCharType="separate"/>
      </w:r>
      <w:r w:rsidR="005D38CC">
        <w:rPr>
          <w:noProof/>
        </w:rPr>
        <w:t>21</w:t>
      </w:r>
      <w:r>
        <w:rPr>
          <w:noProof/>
        </w:rPr>
        <w:fldChar w:fldCharType="end"/>
      </w:r>
    </w:p>
    <w:p w14:paraId="731D4C1C" w14:textId="3F58C26A" w:rsidR="007568D6" w:rsidRDefault="007568D6">
      <w:pPr>
        <w:pStyle w:val="T3"/>
        <w:rPr>
          <w:rFonts w:asciiTheme="minorHAnsi" w:eastAsiaTheme="minorEastAsia" w:hAnsiTheme="minorHAnsi" w:cstheme="minorBidi"/>
          <w:i w:val="0"/>
          <w:noProof/>
          <w:sz w:val="22"/>
          <w:szCs w:val="22"/>
        </w:rPr>
      </w:pPr>
      <w:r>
        <w:rPr>
          <w:noProof/>
        </w:rPr>
        <w:t>6.3 Ödemede Kullanılacak Para Birimi</w:t>
      </w:r>
      <w:r>
        <w:rPr>
          <w:noProof/>
        </w:rPr>
        <w:tab/>
      </w:r>
      <w:r>
        <w:rPr>
          <w:noProof/>
        </w:rPr>
        <w:fldChar w:fldCharType="begin"/>
      </w:r>
      <w:r>
        <w:rPr>
          <w:noProof/>
        </w:rPr>
        <w:instrText xml:space="preserve"> PAGEREF _Toc197511329 \h </w:instrText>
      </w:r>
      <w:r>
        <w:rPr>
          <w:noProof/>
        </w:rPr>
      </w:r>
      <w:r>
        <w:rPr>
          <w:noProof/>
        </w:rPr>
        <w:fldChar w:fldCharType="separate"/>
      </w:r>
      <w:r w:rsidR="005D38CC">
        <w:rPr>
          <w:noProof/>
        </w:rPr>
        <w:t>22</w:t>
      </w:r>
      <w:r>
        <w:rPr>
          <w:noProof/>
        </w:rPr>
        <w:fldChar w:fldCharType="end"/>
      </w:r>
    </w:p>
    <w:p w14:paraId="45FDD544" w14:textId="3C00731F" w:rsidR="007568D6" w:rsidRDefault="007568D6">
      <w:pPr>
        <w:pStyle w:val="T3"/>
        <w:rPr>
          <w:rFonts w:asciiTheme="minorHAnsi" w:eastAsiaTheme="minorEastAsia" w:hAnsiTheme="minorHAnsi" w:cstheme="minorBidi"/>
          <w:i w:val="0"/>
          <w:noProof/>
          <w:sz w:val="22"/>
          <w:szCs w:val="22"/>
        </w:rPr>
      </w:pPr>
      <w:r>
        <w:rPr>
          <w:noProof/>
        </w:rPr>
        <w:t>6.4 Faturalamanın ve Ödemenin Şekli</w:t>
      </w:r>
      <w:r>
        <w:rPr>
          <w:noProof/>
        </w:rPr>
        <w:tab/>
      </w:r>
      <w:r>
        <w:rPr>
          <w:noProof/>
        </w:rPr>
        <w:fldChar w:fldCharType="begin"/>
      </w:r>
      <w:r>
        <w:rPr>
          <w:noProof/>
        </w:rPr>
        <w:instrText xml:space="preserve"> PAGEREF _Toc197511330 \h </w:instrText>
      </w:r>
      <w:r>
        <w:rPr>
          <w:noProof/>
        </w:rPr>
      </w:r>
      <w:r>
        <w:rPr>
          <w:noProof/>
        </w:rPr>
        <w:fldChar w:fldCharType="separate"/>
      </w:r>
      <w:r w:rsidR="005D38CC">
        <w:rPr>
          <w:noProof/>
        </w:rPr>
        <w:t>22</w:t>
      </w:r>
      <w:r>
        <w:rPr>
          <w:noProof/>
        </w:rPr>
        <w:fldChar w:fldCharType="end"/>
      </w:r>
    </w:p>
    <w:p w14:paraId="35EB7EBA" w14:textId="494790F1" w:rsidR="007568D6" w:rsidRDefault="007568D6">
      <w:pPr>
        <w:pStyle w:val="T2"/>
        <w:tabs>
          <w:tab w:val="right" w:pos="9063"/>
        </w:tabs>
        <w:rPr>
          <w:rFonts w:asciiTheme="minorHAnsi" w:eastAsiaTheme="minorEastAsia" w:hAnsiTheme="minorHAnsi" w:cstheme="minorBidi"/>
          <w:smallCaps w:val="0"/>
          <w:noProof/>
          <w:sz w:val="22"/>
          <w:szCs w:val="22"/>
        </w:rPr>
      </w:pPr>
      <w:r w:rsidRPr="00DF344B">
        <w:rPr>
          <w:noProof/>
        </w:rPr>
        <w:t>7. İyi Niyet ve Dürüstlük</w:t>
      </w:r>
      <w:r>
        <w:rPr>
          <w:noProof/>
        </w:rPr>
        <w:tab/>
      </w:r>
      <w:r>
        <w:rPr>
          <w:noProof/>
        </w:rPr>
        <w:fldChar w:fldCharType="begin"/>
      </w:r>
      <w:r>
        <w:rPr>
          <w:noProof/>
        </w:rPr>
        <w:instrText xml:space="preserve"> PAGEREF _Toc197511331 \h </w:instrText>
      </w:r>
      <w:r>
        <w:rPr>
          <w:noProof/>
        </w:rPr>
      </w:r>
      <w:r>
        <w:rPr>
          <w:noProof/>
        </w:rPr>
        <w:fldChar w:fldCharType="separate"/>
      </w:r>
      <w:r w:rsidR="005D38CC">
        <w:rPr>
          <w:noProof/>
        </w:rPr>
        <w:t>25</w:t>
      </w:r>
      <w:r>
        <w:rPr>
          <w:noProof/>
        </w:rPr>
        <w:fldChar w:fldCharType="end"/>
      </w:r>
    </w:p>
    <w:p w14:paraId="26696410" w14:textId="1068897C" w:rsidR="007568D6" w:rsidRDefault="007568D6">
      <w:pPr>
        <w:pStyle w:val="T3"/>
        <w:rPr>
          <w:rFonts w:asciiTheme="minorHAnsi" w:eastAsiaTheme="minorEastAsia" w:hAnsiTheme="minorHAnsi" w:cstheme="minorBidi"/>
          <w:i w:val="0"/>
          <w:noProof/>
          <w:sz w:val="22"/>
          <w:szCs w:val="22"/>
        </w:rPr>
      </w:pPr>
      <w:r>
        <w:rPr>
          <w:noProof/>
        </w:rPr>
        <w:t>7.1 İyi Niyet</w:t>
      </w:r>
      <w:r>
        <w:rPr>
          <w:noProof/>
        </w:rPr>
        <w:tab/>
      </w:r>
      <w:r>
        <w:rPr>
          <w:noProof/>
        </w:rPr>
        <w:fldChar w:fldCharType="begin"/>
      </w:r>
      <w:r>
        <w:rPr>
          <w:noProof/>
        </w:rPr>
        <w:instrText xml:space="preserve"> PAGEREF _Toc197511332 \h </w:instrText>
      </w:r>
      <w:r>
        <w:rPr>
          <w:noProof/>
        </w:rPr>
      </w:r>
      <w:r>
        <w:rPr>
          <w:noProof/>
        </w:rPr>
        <w:fldChar w:fldCharType="separate"/>
      </w:r>
      <w:r w:rsidR="005D38CC">
        <w:rPr>
          <w:noProof/>
        </w:rPr>
        <w:t>25</w:t>
      </w:r>
      <w:r>
        <w:rPr>
          <w:noProof/>
        </w:rPr>
        <w:fldChar w:fldCharType="end"/>
      </w:r>
    </w:p>
    <w:p w14:paraId="34308005" w14:textId="60F658E2" w:rsidR="007568D6" w:rsidRDefault="007568D6">
      <w:pPr>
        <w:pStyle w:val="T3"/>
        <w:rPr>
          <w:rFonts w:asciiTheme="minorHAnsi" w:eastAsiaTheme="minorEastAsia" w:hAnsiTheme="minorHAnsi" w:cstheme="minorBidi"/>
          <w:i w:val="0"/>
          <w:noProof/>
          <w:sz w:val="22"/>
          <w:szCs w:val="22"/>
        </w:rPr>
      </w:pPr>
      <w:r>
        <w:rPr>
          <w:noProof/>
        </w:rPr>
        <w:t>7.2 Sözleşmenin Uygulanması</w:t>
      </w:r>
      <w:r>
        <w:rPr>
          <w:noProof/>
        </w:rPr>
        <w:tab/>
      </w:r>
      <w:r>
        <w:rPr>
          <w:noProof/>
        </w:rPr>
        <w:fldChar w:fldCharType="begin"/>
      </w:r>
      <w:r>
        <w:rPr>
          <w:noProof/>
        </w:rPr>
        <w:instrText xml:space="preserve"> PAGEREF _Toc197511333 \h </w:instrText>
      </w:r>
      <w:r>
        <w:rPr>
          <w:noProof/>
        </w:rPr>
      </w:r>
      <w:r>
        <w:rPr>
          <w:noProof/>
        </w:rPr>
        <w:fldChar w:fldCharType="separate"/>
      </w:r>
      <w:r w:rsidR="005D38CC">
        <w:rPr>
          <w:noProof/>
        </w:rPr>
        <w:t>25</w:t>
      </w:r>
      <w:r>
        <w:rPr>
          <w:noProof/>
        </w:rPr>
        <w:fldChar w:fldCharType="end"/>
      </w:r>
    </w:p>
    <w:p w14:paraId="43AC2139" w14:textId="1642D95C" w:rsidR="007568D6" w:rsidRDefault="007568D6">
      <w:pPr>
        <w:pStyle w:val="T2"/>
        <w:tabs>
          <w:tab w:val="right" w:pos="9063"/>
        </w:tabs>
        <w:rPr>
          <w:rFonts w:asciiTheme="minorHAnsi" w:eastAsiaTheme="minorEastAsia" w:hAnsiTheme="minorHAnsi" w:cstheme="minorBidi"/>
          <w:smallCaps w:val="0"/>
          <w:noProof/>
          <w:sz w:val="22"/>
          <w:szCs w:val="22"/>
        </w:rPr>
      </w:pPr>
      <w:r w:rsidRPr="00DF344B">
        <w:rPr>
          <w:noProof/>
        </w:rPr>
        <w:t>8. Uyuşmazlıkların Çözümü</w:t>
      </w:r>
      <w:r>
        <w:rPr>
          <w:noProof/>
        </w:rPr>
        <w:tab/>
      </w:r>
      <w:r>
        <w:rPr>
          <w:noProof/>
        </w:rPr>
        <w:fldChar w:fldCharType="begin"/>
      </w:r>
      <w:r>
        <w:rPr>
          <w:noProof/>
        </w:rPr>
        <w:instrText xml:space="preserve"> PAGEREF _Toc197511334 \h </w:instrText>
      </w:r>
      <w:r>
        <w:rPr>
          <w:noProof/>
        </w:rPr>
      </w:r>
      <w:r>
        <w:rPr>
          <w:noProof/>
        </w:rPr>
        <w:fldChar w:fldCharType="separate"/>
      </w:r>
      <w:r w:rsidR="005D38CC">
        <w:rPr>
          <w:noProof/>
        </w:rPr>
        <w:t>25</w:t>
      </w:r>
      <w:r>
        <w:rPr>
          <w:noProof/>
        </w:rPr>
        <w:fldChar w:fldCharType="end"/>
      </w:r>
    </w:p>
    <w:p w14:paraId="3D8366A4" w14:textId="1E26F362" w:rsidR="007568D6" w:rsidRDefault="007568D6">
      <w:pPr>
        <w:pStyle w:val="T3"/>
        <w:rPr>
          <w:rFonts w:asciiTheme="minorHAnsi" w:eastAsiaTheme="minorEastAsia" w:hAnsiTheme="minorHAnsi" w:cstheme="minorBidi"/>
          <w:i w:val="0"/>
          <w:noProof/>
          <w:sz w:val="22"/>
          <w:szCs w:val="22"/>
        </w:rPr>
      </w:pPr>
      <w:r>
        <w:rPr>
          <w:noProof/>
        </w:rPr>
        <w:t>8.1 Uzlaşma Yoluyla Çözüm</w:t>
      </w:r>
      <w:r>
        <w:rPr>
          <w:noProof/>
        </w:rPr>
        <w:tab/>
      </w:r>
      <w:r>
        <w:rPr>
          <w:noProof/>
        </w:rPr>
        <w:fldChar w:fldCharType="begin"/>
      </w:r>
      <w:r>
        <w:rPr>
          <w:noProof/>
        </w:rPr>
        <w:instrText xml:space="preserve"> PAGEREF _Toc197511335 \h </w:instrText>
      </w:r>
      <w:r>
        <w:rPr>
          <w:noProof/>
        </w:rPr>
      </w:r>
      <w:r>
        <w:rPr>
          <w:noProof/>
        </w:rPr>
        <w:fldChar w:fldCharType="separate"/>
      </w:r>
      <w:r w:rsidR="005D38CC">
        <w:rPr>
          <w:noProof/>
        </w:rPr>
        <w:t>25</w:t>
      </w:r>
      <w:r>
        <w:rPr>
          <w:noProof/>
        </w:rPr>
        <w:fldChar w:fldCharType="end"/>
      </w:r>
    </w:p>
    <w:p w14:paraId="750580BC" w14:textId="4348698E" w:rsidR="007568D6" w:rsidRDefault="007568D6">
      <w:pPr>
        <w:pStyle w:val="T3"/>
        <w:rPr>
          <w:rFonts w:asciiTheme="minorHAnsi" w:eastAsiaTheme="minorEastAsia" w:hAnsiTheme="minorHAnsi" w:cstheme="minorBidi"/>
          <w:i w:val="0"/>
          <w:noProof/>
          <w:sz w:val="22"/>
          <w:szCs w:val="22"/>
        </w:rPr>
      </w:pPr>
      <w:r>
        <w:rPr>
          <w:noProof/>
        </w:rPr>
        <w:t>8.2 Mahkeme Yoluyla Çözüm</w:t>
      </w:r>
      <w:r>
        <w:rPr>
          <w:noProof/>
        </w:rPr>
        <w:tab/>
      </w:r>
      <w:r>
        <w:rPr>
          <w:noProof/>
        </w:rPr>
        <w:fldChar w:fldCharType="begin"/>
      </w:r>
      <w:r>
        <w:rPr>
          <w:noProof/>
        </w:rPr>
        <w:instrText xml:space="preserve"> PAGEREF _Toc197511336 \h </w:instrText>
      </w:r>
      <w:r>
        <w:rPr>
          <w:noProof/>
        </w:rPr>
      </w:r>
      <w:r>
        <w:rPr>
          <w:noProof/>
        </w:rPr>
        <w:fldChar w:fldCharType="separate"/>
      </w:r>
      <w:r w:rsidR="005D38CC">
        <w:rPr>
          <w:noProof/>
        </w:rPr>
        <w:t>25</w:t>
      </w:r>
      <w:r>
        <w:rPr>
          <w:noProof/>
        </w:rPr>
        <w:fldChar w:fldCharType="end"/>
      </w:r>
    </w:p>
    <w:p w14:paraId="6F28A05C" w14:textId="258F6EE1" w:rsidR="007568D6" w:rsidRDefault="007568D6">
      <w:pPr>
        <w:pStyle w:val="T1"/>
        <w:tabs>
          <w:tab w:val="right" w:pos="9063"/>
        </w:tabs>
        <w:rPr>
          <w:rFonts w:asciiTheme="minorHAnsi" w:eastAsiaTheme="minorEastAsia" w:hAnsiTheme="minorHAnsi" w:cstheme="minorBidi"/>
          <w:b w:val="0"/>
          <w:caps w:val="0"/>
          <w:noProof/>
          <w:sz w:val="22"/>
          <w:szCs w:val="22"/>
        </w:rPr>
      </w:pPr>
      <w:r>
        <w:rPr>
          <w:noProof/>
        </w:rPr>
        <w:t>III. Sözleşmenin Özel Koşulları</w:t>
      </w:r>
      <w:r>
        <w:rPr>
          <w:noProof/>
        </w:rPr>
        <w:tab/>
      </w:r>
      <w:r>
        <w:rPr>
          <w:noProof/>
        </w:rPr>
        <w:fldChar w:fldCharType="begin"/>
      </w:r>
      <w:r>
        <w:rPr>
          <w:noProof/>
        </w:rPr>
        <w:instrText xml:space="preserve"> PAGEREF _Toc197511337 \h </w:instrText>
      </w:r>
      <w:r>
        <w:rPr>
          <w:noProof/>
        </w:rPr>
      </w:r>
      <w:r>
        <w:rPr>
          <w:noProof/>
        </w:rPr>
        <w:fldChar w:fldCharType="separate"/>
      </w:r>
      <w:r w:rsidR="005D38CC">
        <w:rPr>
          <w:noProof/>
        </w:rPr>
        <w:t>26</w:t>
      </w:r>
      <w:r>
        <w:rPr>
          <w:noProof/>
        </w:rPr>
        <w:fldChar w:fldCharType="end"/>
      </w:r>
    </w:p>
    <w:p w14:paraId="049CD134" w14:textId="5422BB95" w:rsidR="007568D6" w:rsidRDefault="007568D6">
      <w:pPr>
        <w:pStyle w:val="T1"/>
        <w:tabs>
          <w:tab w:val="right" w:pos="9063"/>
        </w:tabs>
        <w:rPr>
          <w:rFonts w:asciiTheme="minorHAnsi" w:eastAsiaTheme="minorEastAsia" w:hAnsiTheme="minorHAnsi" w:cstheme="minorBidi"/>
          <w:b w:val="0"/>
          <w:caps w:val="0"/>
          <w:noProof/>
          <w:sz w:val="22"/>
          <w:szCs w:val="22"/>
        </w:rPr>
      </w:pPr>
      <w:r>
        <w:rPr>
          <w:noProof/>
        </w:rPr>
        <w:t>IV. Ekler</w:t>
      </w:r>
      <w:r>
        <w:rPr>
          <w:noProof/>
        </w:rPr>
        <w:tab/>
      </w:r>
      <w:r>
        <w:rPr>
          <w:noProof/>
        </w:rPr>
        <w:fldChar w:fldCharType="begin"/>
      </w:r>
      <w:r>
        <w:rPr>
          <w:noProof/>
        </w:rPr>
        <w:instrText xml:space="preserve"> PAGEREF _Toc197511338 \h </w:instrText>
      </w:r>
      <w:r>
        <w:rPr>
          <w:noProof/>
        </w:rPr>
      </w:r>
      <w:r>
        <w:rPr>
          <w:noProof/>
        </w:rPr>
        <w:fldChar w:fldCharType="separate"/>
      </w:r>
      <w:r w:rsidR="005D38CC">
        <w:rPr>
          <w:noProof/>
        </w:rPr>
        <w:t>39</w:t>
      </w:r>
      <w:r>
        <w:rPr>
          <w:noProof/>
        </w:rPr>
        <w:fldChar w:fldCharType="end"/>
      </w:r>
    </w:p>
    <w:p w14:paraId="0F125B09" w14:textId="66E17470" w:rsidR="007568D6" w:rsidRDefault="007568D6">
      <w:pPr>
        <w:pStyle w:val="T2"/>
        <w:tabs>
          <w:tab w:val="right" w:pos="9063"/>
        </w:tabs>
        <w:rPr>
          <w:rFonts w:asciiTheme="minorHAnsi" w:eastAsiaTheme="minorEastAsia" w:hAnsiTheme="minorHAnsi" w:cstheme="minorBidi"/>
          <w:smallCaps w:val="0"/>
          <w:noProof/>
          <w:sz w:val="22"/>
          <w:szCs w:val="22"/>
        </w:rPr>
      </w:pPr>
      <w:r w:rsidRPr="00DF344B">
        <w:rPr>
          <w:noProof/>
        </w:rPr>
        <w:t>Ek A – Hizmetlerin İŞ Tanımı (İT/ TOR)</w:t>
      </w:r>
      <w:r>
        <w:rPr>
          <w:noProof/>
        </w:rPr>
        <w:tab/>
      </w:r>
      <w:r>
        <w:rPr>
          <w:noProof/>
        </w:rPr>
        <w:fldChar w:fldCharType="begin"/>
      </w:r>
      <w:r>
        <w:rPr>
          <w:noProof/>
        </w:rPr>
        <w:instrText xml:space="preserve"> PAGEREF _Toc197511339 \h </w:instrText>
      </w:r>
      <w:r>
        <w:rPr>
          <w:noProof/>
        </w:rPr>
      </w:r>
      <w:r>
        <w:rPr>
          <w:noProof/>
        </w:rPr>
        <w:fldChar w:fldCharType="separate"/>
      </w:r>
      <w:r w:rsidR="005D38CC">
        <w:rPr>
          <w:noProof/>
        </w:rPr>
        <w:t>39</w:t>
      </w:r>
      <w:r>
        <w:rPr>
          <w:noProof/>
        </w:rPr>
        <w:fldChar w:fldCharType="end"/>
      </w:r>
    </w:p>
    <w:p w14:paraId="4E3B2303" w14:textId="238FD893" w:rsidR="007568D6" w:rsidRDefault="007568D6">
      <w:pPr>
        <w:pStyle w:val="T2"/>
        <w:tabs>
          <w:tab w:val="right" w:pos="9063"/>
        </w:tabs>
        <w:rPr>
          <w:rFonts w:asciiTheme="minorHAnsi" w:eastAsiaTheme="minorEastAsia" w:hAnsiTheme="minorHAnsi" w:cstheme="minorBidi"/>
          <w:smallCaps w:val="0"/>
          <w:noProof/>
          <w:sz w:val="22"/>
          <w:szCs w:val="22"/>
        </w:rPr>
      </w:pPr>
      <w:r w:rsidRPr="00DF344B">
        <w:rPr>
          <w:noProof/>
        </w:rPr>
        <w:t>Ek B – Raporlama Yükümlülükleri</w:t>
      </w:r>
      <w:r>
        <w:rPr>
          <w:noProof/>
        </w:rPr>
        <w:tab/>
      </w:r>
      <w:r>
        <w:rPr>
          <w:noProof/>
        </w:rPr>
        <w:fldChar w:fldCharType="begin"/>
      </w:r>
      <w:r>
        <w:rPr>
          <w:noProof/>
        </w:rPr>
        <w:instrText xml:space="preserve"> PAGEREF _Toc197511340 \h </w:instrText>
      </w:r>
      <w:r>
        <w:rPr>
          <w:noProof/>
        </w:rPr>
      </w:r>
      <w:r>
        <w:rPr>
          <w:noProof/>
        </w:rPr>
        <w:fldChar w:fldCharType="separate"/>
      </w:r>
      <w:r w:rsidR="005D38CC">
        <w:rPr>
          <w:noProof/>
        </w:rPr>
        <w:t>39</w:t>
      </w:r>
      <w:r>
        <w:rPr>
          <w:noProof/>
        </w:rPr>
        <w:fldChar w:fldCharType="end"/>
      </w:r>
    </w:p>
    <w:p w14:paraId="4DBB1383" w14:textId="68740982" w:rsidR="007568D6" w:rsidRDefault="007568D6">
      <w:pPr>
        <w:pStyle w:val="T2"/>
        <w:tabs>
          <w:tab w:val="right" w:pos="9063"/>
        </w:tabs>
        <w:rPr>
          <w:rFonts w:asciiTheme="minorHAnsi" w:eastAsiaTheme="minorEastAsia" w:hAnsiTheme="minorHAnsi" w:cstheme="minorBidi"/>
          <w:smallCaps w:val="0"/>
          <w:noProof/>
          <w:sz w:val="22"/>
          <w:szCs w:val="22"/>
        </w:rPr>
      </w:pPr>
      <w:r w:rsidRPr="00DF344B">
        <w:rPr>
          <w:noProof/>
        </w:rPr>
        <w:t>Ek C – Kilit personel ve Alt-danışmanlar – Kilit Personelin Çalışma Saatleri</w:t>
      </w:r>
      <w:r>
        <w:rPr>
          <w:noProof/>
        </w:rPr>
        <w:tab/>
      </w:r>
      <w:r>
        <w:rPr>
          <w:noProof/>
        </w:rPr>
        <w:fldChar w:fldCharType="begin"/>
      </w:r>
      <w:r>
        <w:rPr>
          <w:noProof/>
        </w:rPr>
        <w:instrText xml:space="preserve"> PAGEREF _Toc197511341 \h </w:instrText>
      </w:r>
      <w:r>
        <w:rPr>
          <w:noProof/>
        </w:rPr>
      </w:r>
      <w:r>
        <w:rPr>
          <w:noProof/>
        </w:rPr>
        <w:fldChar w:fldCharType="separate"/>
      </w:r>
      <w:r w:rsidR="005D38CC">
        <w:rPr>
          <w:noProof/>
        </w:rPr>
        <w:t>39</w:t>
      </w:r>
      <w:r>
        <w:rPr>
          <w:noProof/>
        </w:rPr>
        <w:fldChar w:fldCharType="end"/>
      </w:r>
    </w:p>
    <w:p w14:paraId="1CE8783C" w14:textId="283A83B1" w:rsidR="007568D6" w:rsidRDefault="007568D6">
      <w:pPr>
        <w:pStyle w:val="T2"/>
        <w:tabs>
          <w:tab w:val="right" w:pos="9063"/>
        </w:tabs>
        <w:rPr>
          <w:rFonts w:asciiTheme="minorHAnsi" w:eastAsiaTheme="minorEastAsia" w:hAnsiTheme="minorHAnsi" w:cstheme="minorBidi"/>
          <w:smallCaps w:val="0"/>
          <w:noProof/>
          <w:sz w:val="22"/>
          <w:szCs w:val="22"/>
        </w:rPr>
      </w:pPr>
      <w:r w:rsidRPr="00DF344B">
        <w:rPr>
          <w:noProof/>
        </w:rPr>
        <w:t>Ek D – BU EK GEÇERLİ DEĞİLDİR.</w:t>
      </w:r>
      <w:r>
        <w:rPr>
          <w:noProof/>
        </w:rPr>
        <w:tab/>
      </w:r>
      <w:r>
        <w:rPr>
          <w:noProof/>
        </w:rPr>
        <w:fldChar w:fldCharType="begin"/>
      </w:r>
      <w:r>
        <w:rPr>
          <w:noProof/>
        </w:rPr>
        <w:instrText xml:space="preserve"> PAGEREF _Toc197511342 \h </w:instrText>
      </w:r>
      <w:r>
        <w:rPr>
          <w:noProof/>
        </w:rPr>
      </w:r>
      <w:r>
        <w:rPr>
          <w:noProof/>
        </w:rPr>
        <w:fldChar w:fldCharType="separate"/>
      </w:r>
      <w:r w:rsidR="005D38CC">
        <w:rPr>
          <w:noProof/>
        </w:rPr>
        <w:t>40</w:t>
      </w:r>
      <w:r>
        <w:rPr>
          <w:noProof/>
        </w:rPr>
        <w:fldChar w:fldCharType="end"/>
      </w:r>
    </w:p>
    <w:p w14:paraId="1D596200" w14:textId="55A6F8FE" w:rsidR="007568D6" w:rsidRDefault="007568D6">
      <w:pPr>
        <w:pStyle w:val="T2"/>
        <w:tabs>
          <w:tab w:val="right" w:pos="9063"/>
        </w:tabs>
        <w:rPr>
          <w:rFonts w:asciiTheme="minorHAnsi" w:eastAsiaTheme="minorEastAsia" w:hAnsiTheme="minorHAnsi" w:cstheme="minorBidi"/>
          <w:smallCaps w:val="0"/>
          <w:noProof/>
          <w:sz w:val="22"/>
          <w:szCs w:val="22"/>
        </w:rPr>
      </w:pPr>
      <w:r w:rsidRPr="00DF344B">
        <w:rPr>
          <w:noProof/>
        </w:rPr>
        <w:t>Ek E - Yerel Para Biriminde Maliyet Tahminleri</w:t>
      </w:r>
      <w:r>
        <w:rPr>
          <w:noProof/>
        </w:rPr>
        <w:tab/>
      </w:r>
      <w:r>
        <w:rPr>
          <w:noProof/>
        </w:rPr>
        <w:fldChar w:fldCharType="begin"/>
      </w:r>
      <w:r>
        <w:rPr>
          <w:noProof/>
        </w:rPr>
        <w:instrText xml:space="preserve"> PAGEREF _Toc197511343 \h </w:instrText>
      </w:r>
      <w:r>
        <w:rPr>
          <w:noProof/>
        </w:rPr>
      </w:r>
      <w:r>
        <w:rPr>
          <w:noProof/>
        </w:rPr>
        <w:fldChar w:fldCharType="separate"/>
      </w:r>
      <w:r w:rsidR="005D38CC">
        <w:rPr>
          <w:noProof/>
        </w:rPr>
        <w:t>41</w:t>
      </w:r>
      <w:r>
        <w:rPr>
          <w:noProof/>
        </w:rPr>
        <w:fldChar w:fldCharType="end"/>
      </w:r>
    </w:p>
    <w:p w14:paraId="0911696D" w14:textId="1882A3F3" w:rsidR="007568D6" w:rsidRDefault="007568D6">
      <w:pPr>
        <w:pStyle w:val="T2"/>
        <w:tabs>
          <w:tab w:val="right" w:pos="9063"/>
        </w:tabs>
        <w:rPr>
          <w:rFonts w:asciiTheme="minorHAnsi" w:eastAsiaTheme="minorEastAsia" w:hAnsiTheme="minorHAnsi" w:cstheme="minorBidi"/>
          <w:smallCaps w:val="0"/>
          <w:noProof/>
          <w:sz w:val="22"/>
          <w:szCs w:val="22"/>
        </w:rPr>
      </w:pPr>
      <w:r w:rsidRPr="00DF344B">
        <w:rPr>
          <w:noProof/>
        </w:rPr>
        <w:t>Ek F – İşverenin Görevleri</w:t>
      </w:r>
      <w:r>
        <w:rPr>
          <w:noProof/>
        </w:rPr>
        <w:tab/>
      </w:r>
      <w:r>
        <w:rPr>
          <w:noProof/>
        </w:rPr>
        <w:fldChar w:fldCharType="begin"/>
      </w:r>
      <w:r>
        <w:rPr>
          <w:noProof/>
        </w:rPr>
        <w:instrText xml:space="preserve"> PAGEREF _Toc197511344 \h </w:instrText>
      </w:r>
      <w:r>
        <w:rPr>
          <w:noProof/>
        </w:rPr>
      </w:r>
      <w:r>
        <w:rPr>
          <w:noProof/>
        </w:rPr>
        <w:fldChar w:fldCharType="separate"/>
      </w:r>
      <w:r w:rsidR="005D38CC">
        <w:rPr>
          <w:noProof/>
        </w:rPr>
        <w:t>42</w:t>
      </w:r>
      <w:r>
        <w:rPr>
          <w:noProof/>
        </w:rPr>
        <w:fldChar w:fldCharType="end"/>
      </w:r>
    </w:p>
    <w:p w14:paraId="7C0642C0" w14:textId="18AAA594" w:rsidR="007568D6" w:rsidRDefault="007568D6">
      <w:pPr>
        <w:pStyle w:val="T1"/>
        <w:tabs>
          <w:tab w:val="right" w:pos="9063"/>
        </w:tabs>
        <w:rPr>
          <w:rFonts w:asciiTheme="minorHAnsi" w:eastAsiaTheme="minorEastAsia" w:hAnsiTheme="minorHAnsi" w:cstheme="minorBidi"/>
          <w:b w:val="0"/>
          <w:caps w:val="0"/>
          <w:noProof/>
          <w:sz w:val="22"/>
          <w:szCs w:val="22"/>
        </w:rPr>
      </w:pPr>
      <w:r>
        <w:rPr>
          <w:noProof/>
          <w:lang w:eastAsia="en-US"/>
        </w:rPr>
        <w:t>EK G:</w:t>
      </w:r>
      <w:r>
        <w:rPr>
          <w:noProof/>
        </w:rPr>
        <w:tab/>
      </w:r>
      <w:r>
        <w:rPr>
          <w:noProof/>
        </w:rPr>
        <w:fldChar w:fldCharType="begin"/>
      </w:r>
      <w:r>
        <w:rPr>
          <w:noProof/>
        </w:rPr>
        <w:instrText xml:space="preserve"> PAGEREF _Toc197511345 \h </w:instrText>
      </w:r>
      <w:r>
        <w:rPr>
          <w:noProof/>
        </w:rPr>
      </w:r>
      <w:r>
        <w:rPr>
          <w:noProof/>
        </w:rPr>
        <w:fldChar w:fldCharType="separate"/>
      </w:r>
      <w:r w:rsidR="005D38CC">
        <w:rPr>
          <w:noProof/>
        </w:rPr>
        <w:t>43</w:t>
      </w:r>
      <w:r>
        <w:rPr>
          <w:noProof/>
        </w:rPr>
        <w:fldChar w:fldCharType="end"/>
      </w:r>
    </w:p>
    <w:p w14:paraId="173BBCE2" w14:textId="1A2DB81A" w:rsidR="007568D6" w:rsidRDefault="007568D6">
      <w:pPr>
        <w:pStyle w:val="T1"/>
        <w:tabs>
          <w:tab w:val="right" w:pos="9063"/>
        </w:tabs>
        <w:rPr>
          <w:rFonts w:asciiTheme="minorHAnsi" w:eastAsiaTheme="minorEastAsia" w:hAnsiTheme="minorHAnsi" w:cstheme="minorBidi"/>
          <w:b w:val="0"/>
          <w:caps w:val="0"/>
          <w:noProof/>
          <w:sz w:val="22"/>
          <w:szCs w:val="22"/>
        </w:rPr>
      </w:pPr>
      <w:r>
        <w:rPr>
          <w:noProof/>
          <w:lang w:eastAsia="en-US"/>
        </w:rPr>
        <w:t>Avans Ödemeleri İle İlgili Banka Garanti Mektubu</w:t>
      </w:r>
      <w:r>
        <w:rPr>
          <w:noProof/>
        </w:rPr>
        <w:tab/>
      </w:r>
      <w:r>
        <w:rPr>
          <w:noProof/>
        </w:rPr>
        <w:fldChar w:fldCharType="begin"/>
      </w:r>
      <w:r>
        <w:rPr>
          <w:noProof/>
        </w:rPr>
        <w:instrText xml:space="preserve"> PAGEREF _Toc197511346 \h </w:instrText>
      </w:r>
      <w:r>
        <w:rPr>
          <w:noProof/>
        </w:rPr>
      </w:r>
      <w:r>
        <w:rPr>
          <w:noProof/>
        </w:rPr>
        <w:fldChar w:fldCharType="separate"/>
      </w:r>
      <w:r w:rsidR="005D38CC">
        <w:rPr>
          <w:noProof/>
        </w:rPr>
        <w:t>43</w:t>
      </w:r>
      <w:r>
        <w:rPr>
          <w:noProof/>
        </w:rPr>
        <w:fldChar w:fldCharType="end"/>
      </w:r>
    </w:p>
    <w:p w14:paraId="69C9EAC3" w14:textId="7F1FECE9" w:rsidR="007568D6" w:rsidRDefault="007568D6">
      <w:pPr>
        <w:pStyle w:val="T2"/>
        <w:tabs>
          <w:tab w:val="right" w:pos="9063"/>
        </w:tabs>
        <w:rPr>
          <w:rFonts w:asciiTheme="minorHAnsi" w:eastAsiaTheme="minorEastAsia" w:hAnsiTheme="minorHAnsi" w:cstheme="minorBidi"/>
          <w:smallCaps w:val="0"/>
          <w:noProof/>
          <w:sz w:val="22"/>
          <w:szCs w:val="22"/>
        </w:rPr>
      </w:pPr>
      <w:r>
        <w:rPr>
          <w:noProof/>
          <w:lang w:eastAsia="en-US"/>
        </w:rPr>
        <w:t>EK-H - TAAHÜT BEYANNAMESİ</w:t>
      </w:r>
      <w:r>
        <w:rPr>
          <w:noProof/>
        </w:rPr>
        <w:tab/>
      </w:r>
      <w:r>
        <w:rPr>
          <w:noProof/>
        </w:rPr>
        <w:fldChar w:fldCharType="begin"/>
      </w:r>
      <w:r>
        <w:rPr>
          <w:noProof/>
        </w:rPr>
        <w:instrText xml:space="preserve"> PAGEREF _Toc197511347 \h </w:instrText>
      </w:r>
      <w:r>
        <w:rPr>
          <w:noProof/>
        </w:rPr>
      </w:r>
      <w:r>
        <w:rPr>
          <w:noProof/>
        </w:rPr>
        <w:fldChar w:fldCharType="separate"/>
      </w:r>
      <w:r w:rsidR="005D38CC">
        <w:rPr>
          <w:noProof/>
        </w:rPr>
        <w:t>44</w:t>
      </w:r>
      <w:r>
        <w:rPr>
          <w:noProof/>
        </w:rPr>
        <w:fldChar w:fldCharType="end"/>
      </w:r>
    </w:p>
    <w:p w14:paraId="024031AE" w14:textId="0B789D35" w:rsidR="007568D6" w:rsidRDefault="007568D6">
      <w:pPr>
        <w:pStyle w:val="T1"/>
        <w:tabs>
          <w:tab w:val="right" w:pos="9063"/>
        </w:tabs>
        <w:rPr>
          <w:rFonts w:asciiTheme="minorHAnsi" w:eastAsiaTheme="minorEastAsia" w:hAnsiTheme="minorHAnsi" w:cstheme="minorBidi"/>
          <w:b w:val="0"/>
          <w:caps w:val="0"/>
          <w:noProof/>
          <w:sz w:val="22"/>
          <w:szCs w:val="22"/>
        </w:rPr>
      </w:pPr>
      <w:r>
        <w:rPr>
          <w:noProof/>
        </w:rPr>
        <w:t>EK-I KESİN TEMİNAT MEKTUBU</w:t>
      </w:r>
      <w:r>
        <w:rPr>
          <w:noProof/>
        </w:rPr>
        <w:tab/>
      </w:r>
      <w:r>
        <w:rPr>
          <w:noProof/>
        </w:rPr>
        <w:fldChar w:fldCharType="begin"/>
      </w:r>
      <w:r>
        <w:rPr>
          <w:noProof/>
        </w:rPr>
        <w:instrText xml:space="preserve"> PAGEREF _Toc197511348 \h </w:instrText>
      </w:r>
      <w:r>
        <w:rPr>
          <w:noProof/>
        </w:rPr>
      </w:r>
      <w:r>
        <w:rPr>
          <w:noProof/>
        </w:rPr>
        <w:fldChar w:fldCharType="separate"/>
      </w:r>
      <w:r w:rsidR="005D38CC">
        <w:rPr>
          <w:noProof/>
        </w:rPr>
        <w:t>45</w:t>
      </w:r>
      <w:r>
        <w:rPr>
          <w:noProof/>
        </w:rPr>
        <w:fldChar w:fldCharType="end"/>
      </w:r>
    </w:p>
    <w:p w14:paraId="211C37CD" w14:textId="77777777" w:rsidR="00C46E6A" w:rsidRPr="00AF05BE" w:rsidRDefault="00C46E6A" w:rsidP="00811EE5">
      <w:pPr>
        <w:tabs>
          <w:tab w:val="left" w:pos="4253"/>
        </w:tabs>
        <w:jc w:val="both"/>
        <w:rPr>
          <w:sz w:val="24"/>
          <w:szCs w:val="24"/>
        </w:rPr>
      </w:pPr>
      <w:r w:rsidRPr="00AF05BE">
        <w:rPr>
          <w:sz w:val="24"/>
          <w:szCs w:val="24"/>
        </w:rPr>
        <w:fldChar w:fldCharType="end"/>
      </w:r>
    </w:p>
    <w:p w14:paraId="5295860B" w14:textId="77777777" w:rsidR="00C46E6A" w:rsidRPr="00AF05BE" w:rsidRDefault="00C46E6A" w:rsidP="00811EE5">
      <w:pPr>
        <w:tabs>
          <w:tab w:val="left" w:pos="4253"/>
        </w:tabs>
        <w:jc w:val="both"/>
        <w:rPr>
          <w:sz w:val="24"/>
          <w:szCs w:val="24"/>
        </w:rPr>
        <w:sectPr w:rsidR="00C46E6A" w:rsidRPr="00AF05BE">
          <w:headerReference w:type="even" r:id="rId35"/>
          <w:headerReference w:type="default" r:id="rId36"/>
          <w:headerReference w:type="first" r:id="rId37"/>
          <w:pgSz w:w="12242" w:h="15842" w:code="1"/>
          <w:pgMar w:top="1440" w:right="1440" w:bottom="1729" w:left="1729" w:header="708" w:footer="708" w:gutter="0"/>
          <w:pgNumType w:fmt="lowerRoman"/>
          <w:cols w:space="708"/>
          <w:titlePg/>
        </w:sectPr>
      </w:pPr>
    </w:p>
    <w:p w14:paraId="4D443447" w14:textId="77777777" w:rsidR="00C46E6A" w:rsidRPr="00AF05BE" w:rsidRDefault="00C46E6A" w:rsidP="00811EE5">
      <w:pPr>
        <w:pStyle w:val="Balk1"/>
        <w:tabs>
          <w:tab w:val="left" w:pos="4253"/>
        </w:tabs>
        <w:jc w:val="center"/>
        <w:rPr>
          <w:smallCaps/>
          <w:sz w:val="32"/>
          <w:szCs w:val="32"/>
        </w:rPr>
      </w:pPr>
      <w:r w:rsidRPr="00AF05BE">
        <w:rPr>
          <w:sz w:val="32"/>
          <w:szCs w:val="32"/>
        </w:rPr>
        <w:lastRenderedPageBreak/>
        <w:t xml:space="preserve"> </w:t>
      </w:r>
      <w:bookmarkStart w:id="153" w:name="_Toc533412112"/>
      <w:bookmarkStart w:id="154" w:name="_Toc197511271"/>
      <w:bookmarkStart w:id="155" w:name="_Toc208840112"/>
      <w:bookmarkStart w:id="156" w:name="_Toc208840320"/>
      <w:r w:rsidRPr="00AF05BE">
        <w:rPr>
          <w:smallCaps/>
          <w:sz w:val="32"/>
          <w:szCs w:val="32"/>
        </w:rPr>
        <w:t>Danışmanlık Hizmetleri İçin Sözleşme</w:t>
      </w:r>
      <w:bookmarkEnd w:id="153"/>
      <w:bookmarkEnd w:id="154"/>
      <w:bookmarkEnd w:id="155"/>
      <w:bookmarkEnd w:id="156"/>
    </w:p>
    <w:p w14:paraId="4C96714B" w14:textId="6A66AA30" w:rsidR="00C46E6A" w:rsidRPr="00AF05BE" w:rsidRDefault="00C46E6A" w:rsidP="00811EE5">
      <w:pPr>
        <w:pStyle w:val="GvdeMetni"/>
        <w:tabs>
          <w:tab w:val="left" w:pos="4253"/>
        </w:tabs>
        <w:jc w:val="center"/>
        <w:rPr>
          <w:b/>
          <w:szCs w:val="24"/>
        </w:rPr>
      </w:pPr>
    </w:p>
    <w:p w14:paraId="7F9BE82C" w14:textId="77777777" w:rsidR="00F07381" w:rsidRPr="00AF05BE" w:rsidRDefault="00F07381" w:rsidP="00811EE5">
      <w:pPr>
        <w:pStyle w:val="GvdeMetni"/>
        <w:tabs>
          <w:tab w:val="left" w:pos="4253"/>
        </w:tabs>
        <w:jc w:val="center"/>
        <w:rPr>
          <w:b/>
          <w:szCs w:val="24"/>
        </w:rPr>
      </w:pPr>
    </w:p>
    <w:p w14:paraId="42851A7F" w14:textId="3243B50B" w:rsidR="009601EA" w:rsidRPr="00AF05BE" w:rsidRDefault="00933CC3" w:rsidP="00811EE5">
      <w:pPr>
        <w:tabs>
          <w:tab w:val="left" w:pos="4253"/>
        </w:tabs>
        <w:overflowPunct w:val="0"/>
        <w:autoSpaceDE w:val="0"/>
        <w:autoSpaceDN w:val="0"/>
        <w:jc w:val="both"/>
        <w:rPr>
          <w:b/>
          <w:bCs/>
          <w:color w:val="000000"/>
          <w:sz w:val="24"/>
          <w:szCs w:val="24"/>
          <w:u w:val="dotted"/>
          <w:lang w:val="en-US"/>
        </w:rPr>
      </w:pPr>
      <w:r w:rsidRPr="00FF433A">
        <w:rPr>
          <w:b/>
          <w:bCs/>
          <w:color w:val="000000" w:themeColor="text1"/>
          <w:sz w:val="24"/>
          <w:szCs w:val="24"/>
          <w:u w:val="dotted"/>
        </w:rPr>
        <w:t>Avrupa Birliği AB Mali İmkân Kapsamında FRIT Fonu Bünyesinde KfW Yürütücülüğü İle Korunmasız Gençlerin Gençlik ve Spor Altyapısı ile Güçlendirilmesi Projesi Çerçevesinde Yapılacak 8 Gençlik ve Spor Tesisinin Yapı Denetim Danışmanlık Hizmeti Alımı İşi</w:t>
      </w:r>
    </w:p>
    <w:p w14:paraId="13372E25" w14:textId="77777777" w:rsidR="000259CD" w:rsidRPr="00AF05BE" w:rsidRDefault="000259CD" w:rsidP="00811EE5">
      <w:pPr>
        <w:pStyle w:val="GvdeMetni"/>
        <w:tabs>
          <w:tab w:val="left" w:pos="4253"/>
        </w:tabs>
        <w:jc w:val="center"/>
        <w:rPr>
          <w:b/>
          <w:sz w:val="28"/>
          <w:szCs w:val="28"/>
        </w:rPr>
      </w:pPr>
    </w:p>
    <w:p w14:paraId="46F20613" w14:textId="77777777" w:rsidR="002D5993" w:rsidRPr="00AF05BE" w:rsidRDefault="002D5993" w:rsidP="00811EE5">
      <w:pPr>
        <w:pStyle w:val="GvdeMetni"/>
        <w:tabs>
          <w:tab w:val="left" w:pos="4253"/>
        </w:tabs>
        <w:jc w:val="center"/>
        <w:rPr>
          <w:b/>
          <w:color w:val="000000"/>
          <w:szCs w:val="24"/>
        </w:rPr>
      </w:pPr>
    </w:p>
    <w:p w14:paraId="4DDFEF6D" w14:textId="77777777" w:rsidR="002D5993" w:rsidRPr="00AF05BE" w:rsidRDefault="002D5993" w:rsidP="00811EE5">
      <w:pPr>
        <w:pStyle w:val="GvdeMetni"/>
        <w:tabs>
          <w:tab w:val="left" w:pos="4253"/>
        </w:tabs>
        <w:jc w:val="center"/>
        <w:rPr>
          <w:b/>
          <w:color w:val="000000"/>
          <w:szCs w:val="24"/>
        </w:rPr>
      </w:pPr>
    </w:p>
    <w:p w14:paraId="22F11159" w14:textId="77777777" w:rsidR="002D5993" w:rsidRPr="00AF05BE" w:rsidRDefault="002D5993" w:rsidP="00811EE5">
      <w:pPr>
        <w:pStyle w:val="GvdeMetni"/>
        <w:tabs>
          <w:tab w:val="left" w:pos="4253"/>
        </w:tabs>
        <w:jc w:val="center"/>
        <w:rPr>
          <w:b/>
          <w:color w:val="000000"/>
          <w:szCs w:val="24"/>
        </w:rPr>
      </w:pPr>
    </w:p>
    <w:p w14:paraId="15335AA0" w14:textId="77777777" w:rsidR="002D5993" w:rsidRPr="00AF05BE" w:rsidRDefault="002D5993" w:rsidP="00811EE5">
      <w:pPr>
        <w:pStyle w:val="GvdeMetni"/>
        <w:tabs>
          <w:tab w:val="left" w:pos="4253"/>
        </w:tabs>
        <w:jc w:val="center"/>
        <w:rPr>
          <w:b/>
          <w:szCs w:val="24"/>
        </w:rPr>
      </w:pPr>
    </w:p>
    <w:p w14:paraId="45E7845E" w14:textId="77777777" w:rsidR="00F07381" w:rsidRPr="00FF433A" w:rsidRDefault="3F233EDA" w:rsidP="00811EE5">
      <w:pPr>
        <w:pStyle w:val="Standard"/>
        <w:tabs>
          <w:tab w:val="left" w:pos="4253"/>
        </w:tabs>
        <w:jc w:val="center"/>
        <w:rPr>
          <w:rFonts w:ascii="Times New Roman" w:hAnsi="Times New Roman" w:cs="Times New Roman"/>
          <w:b/>
          <w:sz w:val="28"/>
          <w:szCs w:val="28"/>
        </w:rPr>
      </w:pPr>
      <w:r w:rsidRPr="00FF433A">
        <w:rPr>
          <w:rFonts w:ascii="Times New Roman" w:hAnsi="Times New Roman" w:cs="Times New Roman"/>
          <w:b/>
          <w:bCs/>
          <w:sz w:val="28"/>
          <w:szCs w:val="28"/>
        </w:rPr>
        <w:t xml:space="preserve">SÖZLEŞME NO. </w:t>
      </w:r>
    </w:p>
    <w:p w14:paraId="58B57F75" w14:textId="3F0D0CEE" w:rsidR="00F07381" w:rsidRPr="00FF433A" w:rsidRDefault="00F07381" w:rsidP="00811EE5">
      <w:pPr>
        <w:pStyle w:val="Standard"/>
        <w:tabs>
          <w:tab w:val="left" w:pos="4253"/>
        </w:tabs>
        <w:jc w:val="center"/>
        <w:rPr>
          <w:rFonts w:ascii="Times New Roman" w:hAnsi="Times New Roman" w:cs="Times New Roman"/>
          <w:spacing w:val="-2"/>
          <w:sz w:val="28"/>
          <w:szCs w:val="28"/>
        </w:rPr>
      </w:pPr>
      <w:r w:rsidRPr="00FF433A">
        <w:rPr>
          <w:rFonts w:ascii="Times New Roman" w:hAnsi="Times New Roman" w:cs="Times New Roman"/>
          <w:b/>
          <w:sz w:val="28"/>
          <w:szCs w:val="28"/>
        </w:rPr>
        <w:t>FRIT-KFW-IC-</w:t>
      </w:r>
      <w:r w:rsidR="004C12C6">
        <w:rPr>
          <w:rFonts w:ascii="Times New Roman" w:hAnsi="Times New Roman" w:cs="Times New Roman"/>
          <w:b/>
          <w:sz w:val="28"/>
          <w:szCs w:val="28"/>
        </w:rPr>
        <w:t>02</w:t>
      </w:r>
    </w:p>
    <w:p w14:paraId="6E28770D" w14:textId="75C83ADE" w:rsidR="002D5993" w:rsidRPr="00FF433A" w:rsidRDefault="002D5993" w:rsidP="00811EE5">
      <w:pPr>
        <w:pStyle w:val="GvdeMetni"/>
        <w:tabs>
          <w:tab w:val="left" w:pos="4253"/>
        </w:tabs>
        <w:jc w:val="center"/>
        <w:rPr>
          <w:b/>
          <w:bCs/>
        </w:rPr>
      </w:pPr>
    </w:p>
    <w:p w14:paraId="216C2024" w14:textId="77777777" w:rsidR="002D5993" w:rsidRPr="00FF433A" w:rsidRDefault="002D5993" w:rsidP="00811EE5">
      <w:pPr>
        <w:pStyle w:val="GvdeMetni"/>
        <w:tabs>
          <w:tab w:val="left" w:pos="4253"/>
        </w:tabs>
        <w:jc w:val="center"/>
        <w:rPr>
          <w:b/>
          <w:szCs w:val="24"/>
        </w:rPr>
      </w:pPr>
    </w:p>
    <w:p w14:paraId="4C19C6A4" w14:textId="3CB8D959" w:rsidR="00C46E6A" w:rsidRPr="00FF433A" w:rsidRDefault="3F233EDA" w:rsidP="00811EE5">
      <w:pPr>
        <w:pStyle w:val="GvdeMetni"/>
        <w:tabs>
          <w:tab w:val="left" w:pos="4253"/>
        </w:tabs>
        <w:jc w:val="center"/>
        <w:rPr>
          <w:b/>
          <w:bCs/>
          <w:sz w:val="28"/>
          <w:szCs w:val="28"/>
        </w:rPr>
      </w:pPr>
      <w:bookmarkStart w:id="157" w:name="_Hlk46502975"/>
      <w:r w:rsidRPr="00FF433A">
        <w:rPr>
          <w:b/>
          <w:bCs/>
          <w:sz w:val="28"/>
          <w:szCs w:val="28"/>
        </w:rPr>
        <w:t>Birim Fiyat</w:t>
      </w:r>
      <w:r w:rsidR="000F4AA5" w:rsidRPr="00FF433A">
        <w:rPr>
          <w:b/>
          <w:bCs/>
          <w:sz w:val="28"/>
          <w:szCs w:val="28"/>
        </w:rPr>
        <w:t xml:space="preserve"> </w:t>
      </w:r>
      <w:r w:rsidRPr="00FF433A">
        <w:rPr>
          <w:b/>
          <w:bCs/>
          <w:sz w:val="28"/>
          <w:szCs w:val="28"/>
        </w:rPr>
        <w:t>Esaslı Sözleşme</w:t>
      </w:r>
    </w:p>
    <w:p w14:paraId="13E658F3" w14:textId="77777777" w:rsidR="00C46E6A" w:rsidRPr="00FF433A" w:rsidRDefault="00C46E6A" w:rsidP="00811EE5">
      <w:pPr>
        <w:pStyle w:val="GvdeMetni"/>
        <w:tabs>
          <w:tab w:val="left" w:pos="4253"/>
        </w:tabs>
        <w:rPr>
          <w:sz w:val="28"/>
          <w:szCs w:val="28"/>
        </w:rPr>
      </w:pPr>
    </w:p>
    <w:bookmarkEnd w:id="157"/>
    <w:p w14:paraId="06EF0DD1" w14:textId="77777777" w:rsidR="00C46E6A" w:rsidRPr="00FF433A" w:rsidRDefault="00C46E6A" w:rsidP="00811EE5">
      <w:pPr>
        <w:pStyle w:val="GvdeMetni"/>
        <w:tabs>
          <w:tab w:val="left" w:pos="4253"/>
        </w:tabs>
      </w:pPr>
    </w:p>
    <w:p w14:paraId="1BF1AC7F" w14:textId="77777777" w:rsidR="00C46E6A" w:rsidRPr="00FF433A" w:rsidRDefault="00C46E6A" w:rsidP="00811EE5">
      <w:pPr>
        <w:pStyle w:val="GvdeMetni"/>
        <w:tabs>
          <w:tab w:val="left" w:pos="4253"/>
        </w:tabs>
        <w:rPr>
          <w:color w:val="FF0000"/>
          <w:u w:val="single"/>
        </w:rPr>
      </w:pPr>
    </w:p>
    <w:p w14:paraId="06B243A7" w14:textId="2F587BE9" w:rsidR="00F07381" w:rsidRPr="00FF433A" w:rsidRDefault="00F07381" w:rsidP="00811EE5">
      <w:pPr>
        <w:pStyle w:val="GvdeMetni"/>
        <w:tabs>
          <w:tab w:val="left" w:pos="4253"/>
        </w:tabs>
        <w:jc w:val="center"/>
        <w:rPr>
          <w:b/>
          <w:bCs/>
          <w:spacing w:val="-2"/>
          <w:szCs w:val="24"/>
        </w:rPr>
      </w:pPr>
      <w:r w:rsidRPr="00FF433A">
        <w:rPr>
          <w:b/>
          <w:bCs/>
          <w:spacing w:val="-2"/>
          <w:szCs w:val="24"/>
        </w:rPr>
        <w:t xml:space="preserve">T.C. GENÇLİK VE SPOR BAKANLIĞI </w:t>
      </w:r>
    </w:p>
    <w:p w14:paraId="70965B94" w14:textId="77777777" w:rsidR="00F07381" w:rsidRPr="00FF433A" w:rsidRDefault="00F07381" w:rsidP="00811EE5">
      <w:pPr>
        <w:pStyle w:val="GvdeMetni"/>
        <w:tabs>
          <w:tab w:val="left" w:pos="4253"/>
        </w:tabs>
        <w:jc w:val="center"/>
        <w:rPr>
          <w:b/>
          <w:bCs/>
          <w:spacing w:val="-2"/>
          <w:szCs w:val="24"/>
        </w:rPr>
      </w:pPr>
    </w:p>
    <w:p w14:paraId="5E513AE0" w14:textId="0B52E89B" w:rsidR="00C46E6A" w:rsidRPr="00FF433A" w:rsidRDefault="00F07381" w:rsidP="00811EE5">
      <w:pPr>
        <w:pStyle w:val="GvdeMetni"/>
        <w:tabs>
          <w:tab w:val="left" w:pos="4253"/>
        </w:tabs>
        <w:jc w:val="center"/>
        <w:rPr>
          <w:b/>
          <w:sz w:val="32"/>
          <w:szCs w:val="32"/>
        </w:rPr>
      </w:pPr>
      <w:r w:rsidRPr="00FF433A">
        <w:rPr>
          <w:b/>
          <w:bCs/>
          <w:spacing w:val="-2"/>
          <w:szCs w:val="24"/>
        </w:rPr>
        <w:t xml:space="preserve">YATIRIM VE İŞLETMELER GENEL MÜDÜRLÜĞÜ </w:t>
      </w:r>
    </w:p>
    <w:p w14:paraId="6D4C8B26" w14:textId="77777777" w:rsidR="00C46E6A" w:rsidRPr="00FF433A" w:rsidRDefault="00C46E6A" w:rsidP="00811EE5">
      <w:pPr>
        <w:pStyle w:val="GvdeMetni"/>
        <w:tabs>
          <w:tab w:val="left" w:pos="4253"/>
        </w:tabs>
        <w:jc w:val="center"/>
        <w:rPr>
          <w:szCs w:val="24"/>
        </w:rPr>
      </w:pPr>
    </w:p>
    <w:p w14:paraId="2C832099" w14:textId="77777777" w:rsidR="00C46E6A" w:rsidRPr="00FF433A" w:rsidRDefault="00C46E6A" w:rsidP="00811EE5">
      <w:pPr>
        <w:pStyle w:val="GvdeMetni"/>
        <w:tabs>
          <w:tab w:val="left" w:pos="4253"/>
        </w:tabs>
        <w:jc w:val="center"/>
        <w:rPr>
          <w:szCs w:val="24"/>
        </w:rPr>
      </w:pPr>
    </w:p>
    <w:p w14:paraId="3D8667B9" w14:textId="77777777" w:rsidR="00C46E6A" w:rsidRPr="00FF433A" w:rsidRDefault="00C46E6A" w:rsidP="00811EE5">
      <w:pPr>
        <w:pStyle w:val="GvdeMetni"/>
        <w:tabs>
          <w:tab w:val="left" w:pos="4253"/>
        </w:tabs>
        <w:jc w:val="center"/>
        <w:rPr>
          <w:szCs w:val="24"/>
        </w:rPr>
      </w:pPr>
    </w:p>
    <w:p w14:paraId="6845EB63" w14:textId="77777777" w:rsidR="00C46E6A" w:rsidRPr="00FF433A" w:rsidRDefault="00C46E6A" w:rsidP="00811EE5">
      <w:pPr>
        <w:pStyle w:val="GvdeMetni"/>
        <w:tabs>
          <w:tab w:val="left" w:pos="4253"/>
        </w:tabs>
        <w:jc w:val="center"/>
        <w:rPr>
          <w:szCs w:val="24"/>
        </w:rPr>
      </w:pPr>
      <w:r w:rsidRPr="00FF433A">
        <w:rPr>
          <w:szCs w:val="24"/>
        </w:rPr>
        <w:t>İle</w:t>
      </w:r>
    </w:p>
    <w:p w14:paraId="5D64243B" w14:textId="77777777" w:rsidR="00C46E6A" w:rsidRPr="00FF433A" w:rsidRDefault="00C46E6A" w:rsidP="00811EE5">
      <w:pPr>
        <w:pStyle w:val="GvdeMetni"/>
        <w:tabs>
          <w:tab w:val="left" w:pos="4253"/>
        </w:tabs>
        <w:jc w:val="center"/>
        <w:rPr>
          <w:szCs w:val="24"/>
        </w:rPr>
      </w:pPr>
    </w:p>
    <w:p w14:paraId="65CEE185" w14:textId="77777777" w:rsidR="00C46E6A" w:rsidRPr="00FF433A" w:rsidRDefault="00C46E6A" w:rsidP="00811EE5">
      <w:pPr>
        <w:pStyle w:val="GvdeMetni"/>
        <w:tabs>
          <w:tab w:val="left" w:pos="4253"/>
        </w:tabs>
        <w:jc w:val="center"/>
        <w:rPr>
          <w:szCs w:val="24"/>
        </w:rPr>
      </w:pPr>
    </w:p>
    <w:p w14:paraId="4CAE8F58" w14:textId="77777777" w:rsidR="00C46E6A" w:rsidRPr="00FF433A" w:rsidRDefault="00C46E6A" w:rsidP="00811EE5">
      <w:pPr>
        <w:pStyle w:val="GvdeMetni"/>
        <w:tabs>
          <w:tab w:val="left" w:pos="4253"/>
        </w:tabs>
        <w:jc w:val="center"/>
        <w:rPr>
          <w:szCs w:val="24"/>
        </w:rPr>
      </w:pPr>
    </w:p>
    <w:p w14:paraId="5FBE0F9D" w14:textId="20342F6F" w:rsidR="00C46E6A" w:rsidRPr="00FF433A" w:rsidRDefault="008A5C15" w:rsidP="00811EE5">
      <w:pPr>
        <w:pStyle w:val="GvdeMetni"/>
        <w:tabs>
          <w:tab w:val="left" w:pos="4253"/>
        </w:tabs>
        <w:jc w:val="center"/>
        <w:rPr>
          <w:szCs w:val="24"/>
        </w:rPr>
      </w:pPr>
      <w:r w:rsidRPr="00FF433A">
        <w:rPr>
          <w:szCs w:val="24"/>
        </w:rPr>
        <w:t>..................................................................................................</w:t>
      </w:r>
    </w:p>
    <w:p w14:paraId="1969E26A" w14:textId="77777777" w:rsidR="00C46E6A" w:rsidRPr="00FF433A" w:rsidRDefault="00C46E6A" w:rsidP="00811EE5">
      <w:pPr>
        <w:pStyle w:val="GvdeMetni"/>
        <w:tabs>
          <w:tab w:val="left" w:pos="4253"/>
        </w:tabs>
        <w:jc w:val="center"/>
        <w:rPr>
          <w:szCs w:val="24"/>
        </w:rPr>
      </w:pPr>
      <w:r w:rsidRPr="00FF433A">
        <w:rPr>
          <w:szCs w:val="24"/>
        </w:rPr>
        <w:t>_______________________________</w:t>
      </w:r>
    </w:p>
    <w:p w14:paraId="0E1FB0F6" w14:textId="77777777" w:rsidR="00D72714" w:rsidRPr="00FF433A" w:rsidRDefault="00D72714" w:rsidP="00811EE5">
      <w:pPr>
        <w:tabs>
          <w:tab w:val="left" w:pos="4253"/>
        </w:tabs>
        <w:jc w:val="both"/>
        <w:rPr>
          <w:b/>
          <w:sz w:val="24"/>
          <w:szCs w:val="24"/>
        </w:rPr>
      </w:pPr>
    </w:p>
    <w:p w14:paraId="70D48689" w14:textId="77777777" w:rsidR="00C46E6A" w:rsidRPr="00FF433A" w:rsidRDefault="00C46E6A" w:rsidP="00811EE5">
      <w:pPr>
        <w:pStyle w:val="GvdeMetni"/>
        <w:tabs>
          <w:tab w:val="left" w:pos="4253"/>
        </w:tabs>
        <w:jc w:val="center"/>
        <w:rPr>
          <w:szCs w:val="24"/>
        </w:rPr>
      </w:pPr>
    </w:p>
    <w:p w14:paraId="243A2650" w14:textId="77777777" w:rsidR="00C46E6A" w:rsidRPr="00FF433A" w:rsidRDefault="00C46E6A" w:rsidP="00811EE5">
      <w:pPr>
        <w:pStyle w:val="GvdeMetni"/>
        <w:tabs>
          <w:tab w:val="left" w:pos="4253"/>
        </w:tabs>
        <w:jc w:val="center"/>
        <w:rPr>
          <w:szCs w:val="24"/>
        </w:rPr>
      </w:pPr>
    </w:p>
    <w:p w14:paraId="65DC9E4E" w14:textId="77777777" w:rsidR="00C46E6A" w:rsidRPr="00FF433A" w:rsidRDefault="00C46E6A" w:rsidP="00811EE5">
      <w:pPr>
        <w:pStyle w:val="GvdeMetni"/>
        <w:tabs>
          <w:tab w:val="left" w:pos="4253"/>
        </w:tabs>
        <w:jc w:val="center"/>
        <w:rPr>
          <w:szCs w:val="24"/>
        </w:rPr>
      </w:pPr>
    </w:p>
    <w:p w14:paraId="5BB20EF8" w14:textId="77777777" w:rsidR="00C46E6A" w:rsidRPr="00AF05BE" w:rsidRDefault="00C46E6A" w:rsidP="00811EE5">
      <w:pPr>
        <w:pStyle w:val="GvdeMetni"/>
        <w:tabs>
          <w:tab w:val="left" w:pos="4253"/>
        </w:tabs>
        <w:jc w:val="center"/>
        <w:rPr>
          <w:szCs w:val="24"/>
        </w:rPr>
      </w:pPr>
      <w:r w:rsidRPr="00FF433A">
        <w:rPr>
          <w:szCs w:val="24"/>
        </w:rPr>
        <w:t>arasında</w:t>
      </w:r>
    </w:p>
    <w:p w14:paraId="58F52ADE" w14:textId="77777777" w:rsidR="00C46E6A" w:rsidRPr="00AF05BE" w:rsidRDefault="00C46E6A" w:rsidP="00811EE5">
      <w:pPr>
        <w:pStyle w:val="GvdeMetni"/>
        <w:tabs>
          <w:tab w:val="left" w:pos="4253"/>
        </w:tabs>
        <w:jc w:val="center"/>
        <w:rPr>
          <w:szCs w:val="24"/>
        </w:rPr>
      </w:pPr>
    </w:p>
    <w:p w14:paraId="507A5A45" w14:textId="77777777" w:rsidR="00C46E6A" w:rsidRPr="00AF05BE" w:rsidRDefault="00C46E6A" w:rsidP="00811EE5">
      <w:pPr>
        <w:pStyle w:val="GvdeMetni"/>
        <w:tabs>
          <w:tab w:val="left" w:pos="4253"/>
        </w:tabs>
        <w:jc w:val="center"/>
        <w:rPr>
          <w:szCs w:val="24"/>
        </w:rPr>
      </w:pPr>
    </w:p>
    <w:p w14:paraId="00E5D7D2" w14:textId="77777777" w:rsidR="00C46E6A" w:rsidRPr="00AF05BE" w:rsidRDefault="00C46E6A" w:rsidP="00811EE5">
      <w:pPr>
        <w:pStyle w:val="GvdeMetni"/>
        <w:tabs>
          <w:tab w:val="left" w:pos="4253"/>
        </w:tabs>
        <w:jc w:val="center"/>
        <w:rPr>
          <w:szCs w:val="24"/>
        </w:rPr>
      </w:pPr>
    </w:p>
    <w:p w14:paraId="0C954319" w14:textId="1B11C23F" w:rsidR="00E27708" w:rsidRPr="00AF05BE" w:rsidRDefault="399AC6E1" w:rsidP="00811EE5">
      <w:pPr>
        <w:pStyle w:val="GvdeMetni"/>
        <w:tabs>
          <w:tab w:val="left" w:pos="4253"/>
        </w:tabs>
        <w:jc w:val="center"/>
      </w:pPr>
      <w:r w:rsidRPr="00AF05BE">
        <w:t>__/__/____ tarihinde imzalanmıştır</w:t>
      </w:r>
    </w:p>
    <w:p w14:paraId="553BC536" w14:textId="77777777" w:rsidR="00E27708" w:rsidRPr="00AF05BE" w:rsidRDefault="00E27708" w:rsidP="00811EE5">
      <w:pPr>
        <w:pStyle w:val="GvdeMetni"/>
        <w:tabs>
          <w:tab w:val="left" w:pos="4253"/>
        </w:tabs>
        <w:jc w:val="center"/>
        <w:rPr>
          <w:szCs w:val="24"/>
        </w:rPr>
        <w:sectPr w:rsidR="00E27708" w:rsidRPr="00AF05BE">
          <w:headerReference w:type="first" r:id="rId38"/>
          <w:type w:val="oddPage"/>
          <w:pgSz w:w="12242" w:h="15842" w:code="1"/>
          <w:pgMar w:top="1440" w:right="1440" w:bottom="1729" w:left="1729" w:header="708" w:footer="708" w:gutter="0"/>
          <w:pgNumType w:fmt="lowerRoman"/>
          <w:cols w:space="708"/>
          <w:titlePg/>
        </w:sectPr>
      </w:pPr>
    </w:p>
    <w:p w14:paraId="7109979F" w14:textId="77777777" w:rsidR="00C46E6A" w:rsidRPr="00AF05BE" w:rsidRDefault="00C46E6A" w:rsidP="00811EE5">
      <w:pPr>
        <w:pStyle w:val="Balk1"/>
        <w:tabs>
          <w:tab w:val="left" w:pos="4253"/>
        </w:tabs>
        <w:jc w:val="center"/>
        <w:rPr>
          <w:sz w:val="32"/>
          <w:szCs w:val="32"/>
        </w:rPr>
      </w:pPr>
      <w:bookmarkStart w:id="158" w:name="_Toc197511272"/>
      <w:bookmarkStart w:id="159" w:name="_Toc208840113"/>
      <w:bookmarkStart w:id="160" w:name="_Toc208840321"/>
      <w:r w:rsidRPr="00AF05BE">
        <w:rPr>
          <w:sz w:val="32"/>
          <w:szCs w:val="32"/>
        </w:rPr>
        <w:lastRenderedPageBreak/>
        <w:t>I. Sözleşme Formu</w:t>
      </w:r>
      <w:bookmarkEnd w:id="158"/>
      <w:bookmarkEnd w:id="159"/>
      <w:bookmarkEnd w:id="160"/>
      <w:r w:rsidR="0075248E" w:rsidRPr="00AF05BE">
        <w:rPr>
          <w:sz w:val="32"/>
          <w:szCs w:val="32"/>
        </w:rPr>
        <w:t xml:space="preserve"> </w:t>
      </w:r>
    </w:p>
    <w:p w14:paraId="180A9F9B" w14:textId="77777777" w:rsidR="00C46E6A" w:rsidRPr="00AF05BE" w:rsidRDefault="00C46E6A" w:rsidP="00811EE5">
      <w:pPr>
        <w:pStyle w:val="GvdeMetni"/>
        <w:tabs>
          <w:tab w:val="left" w:pos="4253"/>
        </w:tabs>
        <w:jc w:val="center"/>
        <w:rPr>
          <w:b/>
          <w:szCs w:val="24"/>
        </w:rPr>
      </w:pPr>
    </w:p>
    <w:p w14:paraId="6A99C610" w14:textId="77777777" w:rsidR="0069271B" w:rsidRPr="00AF05BE" w:rsidRDefault="0069271B" w:rsidP="00811EE5">
      <w:pPr>
        <w:tabs>
          <w:tab w:val="left" w:pos="4253"/>
        </w:tabs>
        <w:rPr>
          <w:b/>
          <w:sz w:val="24"/>
          <w:szCs w:val="24"/>
        </w:rPr>
      </w:pPr>
    </w:p>
    <w:p w14:paraId="28503BF7" w14:textId="06F71CFB" w:rsidR="00C46E6A" w:rsidRPr="00AF05BE" w:rsidRDefault="00B8366B" w:rsidP="00811EE5">
      <w:pPr>
        <w:pStyle w:val="GvdeMetni"/>
        <w:tabs>
          <w:tab w:val="left" w:pos="4253"/>
        </w:tabs>
        <w:jc w:val="center"/>
        <w:rPr>
          <w:b/>
          <w:szCs w:val="24"/>
        </w:rPr>
      </w:pPr>
      <w:r w:rsidRPr="00AF05BE">
        <w:rPr>
          <w:b/>
          <w:szCs w:val="24"/>
        </w:rPr>
        <w:t>BİRİM FİYAT</w:t>
      </w:r>
      <w:r w:rsidR="000F4AA5" w:rsidRPr="00AF05BE">
        <w:rPr>
          <w:b/>
          <w:szCs w:val="24"/>
        </w:rPr>
        <w:t xml:space="preserve"> </w:t>
      </w:r>
      <w:r w:rsidR="00E27708" w:rsidRPr="00AF05BE">
        <w:rPr>
          <w:b/>
          <w:szCs w:val="24"/>
        </w:rPr>
        <w:t>ESASLI</w:t>
      </w:r>
      <w:r w:rsidR="00773543" w:rsidRPr="00AF05BE">
        <w:rPr>
          <w:b/>
          <w:szCs w:val="24"/>
        </w:rPr>
        <w:t xml:space="preserve"> </w:t>
      </w:r>
      <w:r w:rsidRPr="00AF05BE">
        <w:rPr>
          <w:b/>
          <w:szCs w:val="24"/>
        </w:rPr>
        <w:t xml:space="preserve">SÖZLEŞME </w:t>
      </w:r>
    </w:p>
    <w:p w14:paraId="291938A4" w14:textId="77777777" w:rsidR="00C46E6A" w:rsidRPr="00AF05BE" w:rsidRDefault="00C46E6A" w:rsidP="00811EE5">
      <w:pPr>
        <w:pStyle w:val="GvdeMetni"/>
        <w:tabs>
          <w:tab w:val="left" w:pos="4253"/>
        </w:tabs>
        <w:jc w:val="center"/>
        <w:rPr>
          <w:szCs w:val="24"/>
        </w:rPr>
      </w:pPr>
    </w:p>
    <w:p w14:paraId="479EB11D" w14:textId="77777777" w:rsidR="00C46E6A" w:rsidRPr="00AF05BE" w:rsidRDefault="00C46E6A" w:rsidP="00811EE5">
      <w:pPr>
        <w:pStyle w:val="GvdeMetni"/>
        <w:tabs>
          <w:tab w:val="left" w:pos="4253"/>
        </w:tabs>
        <w:jc w:val="center"/>
        <w:rPr>
          <w:szCs w:val="24"/>
        </w:rPr>
      </w:pPr>
      <w:r w:rsidRPr="00AF05BE">
        <w:rPr>
          <w:szCs w:val="24"/>
        </w:rPr>
        <w:t>(Parantez [] içindeki ifadeler zorunlu değildir; nihai dokümanda tüm notlar silinmelidir.)</w:t>
      </w:r>
    </w:p>
    <w:p w14:paraId="2DFD6E97" w14:textId="77777777" w:rsidR="00C46E6A" w:rsidRPr="00AF05BE" w:rsidRDefault="00C46E6A" w:rsidP="00811EE5">
      <w:pPr>
        <w:pStyle w:val="GvdeMetni"/>
        <w:tabs>
          <w:tab w:val="left" w:pos="4253"/>
        </w:tabs>
        <w:jc w:val="center"/>
        <w:rPr>
          <w:szCs w:val="24"/>
        </w:rPr>
      </w:pPr>
    </w:p>
    <w:p w14:paraId="6E887483" w14:textId="1C6DC646" w:rsidR="00C46E6A" w:rsidRPr="00AF05BE" w:rsidRDefault="00C46E6A" w:rsidP="00811EE5">
      <w:pPr>
        <w:pStyle w:val="GvdeMetni"/>
        <w:tabs>
          <w:tab w:val="left" w:pos="4253"/>
        </w:tabs>
        <w:rPr>
          <w:szCs w:val="24"/>
        </w:rPr>
      </w:pPr>
      <w:r w:rsidRPr="00AF05BE">
        <w:rPr>
          <w:szCs w:val="24"/>
        </w:rPr>
        <w:t>Bu SÖZLEŞME (bundan sonra ''Sözleşme'' olarak anılacaktır), [</w:t>
      </w:r>
      <w:r w:rsidRPr="00AF05BE">
        <w:rPr>
          <w:i/>
          <w:szCs w:val="24"/>
        </w:rPr>
        <w:t>tarih</w:t>
      </w:r>
      <w:r w:rsidRPr="00AF05BE">
        <w:rPr>
          <w:szCs w:val="24"/>
        </w:rPr>
        <w:t>] tarihinde bir tarafta [</w:t>
      </w:r>
      <w:r w:rsidRPr="00AF05BE">
        <w:rPr>
          <w:i/>
          <w:szCs w:val="24"/>
        </w:rPr>
        <w:t>İşverenin İsmi</w:t>
      </w:r>
      <w:r w:rsidRPr="00AF05BE">
        <w:rPr>
          <w:szCs w:val="24"/>
        </w:rPr>
        <w:t>] (bundan sonra ''İşveren'' olarak anılacaktır) ile diğer tarafta [</w:t>
      </w:r>
      <w:r w:rsidRPr="00AF05BE">
        <w:rPr>
          <w:i/>
          <w:szCs w:val="24"/>
        </w:rPr>
        <w:t>Danışmanın İsmi</w:t>
      </w:r>
      <w:r w:rsidRPr="00AF05BE">
        <w:rPr>
          <w:szCs w:val="24"/>
        </w:rPr>
        <w:t>] (bundan sonra ''Danışmanlar'' olarak anılacaktır) arasında yapılmıştır.</w:t>
      </w:r>
    </w:p>
    <w:p w14:paraId="3A5C2174" w14:textId="1C5B96C3" w:rsidR="00F669D8" w:rsidRPr="00AF05BE" w:rsidRDefault="00F669D8" w:rsidP="00811EE5">
      <w:pPr>
        <w:pStyle w:val="GvdeMetni"/>
        <w:tabs>
          <w:tab w:val="left" w:pos="4253"/>
        </w:tabs>
        <w:rPr>
          <w:szCs w:val="24"/>
        </w:rPr>
      </w:pPr>
    </w:p>
    <w:p w14:paraId="63EF026C" w14:textId="64509245" w:rsidR="00DA6566" w:rsidRPr="00FF433A" w:rsidRDefault="00DA6566" w:rsidP="00DA6566">
      <w:pPr>
        <w:pStyle w:val="GvdeMetni"/>
        <w:tabs>
          <w:tab w:val="left" w:pos="4253"/>
        </w:tabs>
        <w:rPr>
          <w:szCs w:val="24"/>
        </w:rPr>
      </w:pPr>
      <w:r w:rsidRPr="00FF433A">
        <w:rPr>
          <w:b/>
          <w:szCs w:val="24"/>
        </w:rPr>
        <w:t>İşin Süresi</w:t>
      </w:r>
      <w:r w:rsidRPr="00FF433A">
        <w:rPr>
          <w:szCs w:val="24"/>
        </w:rPr>
        <w:t xml:space="preserve"> :    </w:t>
      </w:r>
      <w:r w:rsidR="00BD7F9A">
        <w:rPr>
          <w:szCs w:val="24"/>
        </w:rPr>
        <w:t>800</w:t>
      </w:r>
      <w:r w:rsidR="00BD7F9A" w:rsidRPr="00FF433A">
        <w:rPr>
          <w:szCs w:val="24"/>
        </w:rPr>
        <w:t xml:space="preserve"> </w:t>
      </w:r>
      <w:r w:rsidRPr="00FF433A">
        <w:rPr>
          <w:szCs w:val="24"/>
        </w:rPr>
        <w:t>gündür.</w:t>
      </w:r>
    </w:p>
    <w:p w14:paraId="633CC758" w14:textId="77777777" w:rsidR="00DA6566" w:rsidRPr="00AF05BE" w:rsidRDefault="00DA6566" w:rsidP="00DA6566">
      <w:pPr>
        <w:pStyle w:val="GvdeMetni"/>
        <w:tabs>
          <w:tab w:val="left" w:pos="4253"/>
        </w:tabs>
        <w:rPr>
          <w:szCs w:val="24"/>
        </w:rPr>
      </w:pPr>
      <w:r w:rsidRPr="00FF433A">
        <w:rPr>
          <w:b/>
          <w:szCs w:val="24"/>
        </w:rPr>
        <w:t>Sözleşme bedeli</w:t>
      </w:r>
      <w:r w:rsidRPr="00FF433A">
        <w:rPr>
          <w:szCs w:val="24"/>
        </w:rPr>
        <w:t xml:space="preserve"> :  ……….TL’dir.</w:t>
      </w:r>
    </w:p>
    <w:p w14:paraId="03EAC7BF" w14:textId="77777777" w:rsidR="00C46E6A" w:rsidRPr="00FF433A" w:rsidRDefault="00C46E6A" w:rsidP="00811EE5">
      <w:pPr>
        <w:tabs>
          <w:tab w:val="left" w:pos="4253"/>
        </w:tabs>
        <w:jc w:val="both"/>
        <w:rPr>
          <w:sz w:val="24"/>
          <w:szCs w:val="24"/>
        </w:rPr>
      </w:pPr>
    </w:p>
    <w:p w14:paraId="60FD8B21" w14:textId="77777777" w:rsidR="00C46E6A" w:rsidRPr="00AF05BE" w:rsidRDefault="00C46E6A" w:rsidP="00811EE5">
      <w:pPr>
        <w:pStyle w:val="GvdeMetni"/>
        <w:tabs>
          <w:tab w:val="left" w:pos="4253"/>
        </w:tabs>
        <w:rPr>
          <w:szCs w:val="24"/>
        </w:rPr>
      </w:pPr>
      <w:r w:rsidRPr="00AF05BE">
        <w:rPr>
          <w:color w:val="000000"/>
          <w:szCs w:val="24"/>
        </w:rPr>
        <w:t>[</w:t>
      </w:r>
      <w:r w:rsidRPr="00AF05BE">
        <w:rPr>
          <w:b/>
          <w:i/>
          <w:color w:val="000000"/>
          <w:szCs w:val="24"/>
        </w:rPr>
        <w:t xml:space="preserve">Not: </w:t>
      </w:r>
      <w:r w:rsidRPr="00AF05BE">
        <w:rPr>
          <w:i/>
          <w:color w:val="000000"/>
          <w:szCs w:val="24"/>
        </w:rPr>
        <w:t>Danışmanlar birden fazla kuruluştan oluşuyorsa, yukar</w:t>
      </w:r>
      <w:r w:rsidRPr="00AF05BE">
        <w:rPr>
          <w:i/>
          <w:szCs w:val="24"/>
        </w:rPr>
        <w:t xml:space="preserve">ıdaki ifade kısmen şu şekilde değiştirilmelidir: </w:t>
      </w:r>
      <w:r w:rsidRPr="00AF05BE">
        <w:rPr>
          <w:szCs w:val="24"/>
        </w:rPr>
        <w:t>''… (bundan sonra ''İşveren'' olarak anılacaktır) ile diğer tarafta, her birinin bu Sözleşme kapsamında Danışmanların yükümlülükleri konusunda İşverene karşı müştereken ve müteselsilen sorumlu oldukları ve [</w:t>
      </w:r>
      <w:r w:rsidRPr="00AF05BE">
        <w:rPr>
          <w:i/>
          <w:szCs w:val="24"/>
        </w:rPr>
        <w:t>danışmanın ismi</w:t>
      </w:r>
      <w:r w:rsidRPr="00AF05BE">
        <w:rPr>
          <w:szCs w:val="24"/>
        </w:rPr>
        <w:t>] ve [</w:t>
      </w:r>
      <w:r w:rsidRPr="00AF05BE">
        <w:rPr>
          <w:i/>
          <w:szCs w:val="24"/>
        </w:rPr>
        <w:t>danışmanın ismi</w:t>
      </w:r>
      <w:r w:rsidRPr="00AF05BE">
        <w:rPr>
          <w:szCs w:val="24"/>
        </w:rPr>
        <w:t>]’dan (bundan sonra “Danışmanlar” olarak anılacaktır) oluşan bir ortak girişim/konsorsiyum/adi ortaklık arasında yapılmıştır.]</w:t>
      </w:r>
    </w:p>
    <w:p w14:paraId="79CF5949" w14:textId="77777777" w:rsidR="00C46E6A" w:rsidRPr="00AF05BE" w:rsidRDefault="00C46E6A" w:rsidP="00811EE5">
      <w:pPr>
        <w:pStyle w:val="GvdeMetni"/>
        <w:tabs>
          <w:tab w:val="left" w:pos="4253"/>
        </w:tabs>
        <w:rPr>
          <w:szCs w:val="24"/>
        </w:rPr>
      </w:pPr>
      <w:r w:rsidRPr="00AF05BE">
        <w:rPr>
          <w:szCs w:val="24"/>
        </w:rPr>
        <w:tab/>
      </w:r>
    </w:p>
    <w:p w14:paraId="22A13FBB" w14:textId="77777777" w:rsidR="00C46E6A" w:rsidRPr="00AF05BE" w:rsidRDefault="00C46E6A" w:rsidP="00811EE5">
      <w:pPr>
        <w:tabs>
          <w:tab w:val="left" w:pos="4253"/>
        </w:tabs>
        <w:jc w:val="both"/>
        <w:rPr>
          <w:sz w:val="24"/>
          <w:szCs w:val="24"/>
        </w:rPr>
      </w:pPr>
    </w:p>
    <w:tbl>
      <w:tblPr>
        <w:tblW w:w="0" w:type="auto"/>
        <w:tblInd w:w="817" w:type="dxa"/>
        <w:tblLayout w:type="fixed"/>
        <w:tblLook w:val="0000" w:firstRow="0" w:lastRow="0" w:firstColumn="0" w:lastColumn="0" w:noHBand="0" w:noVBand="0"/>
      </w:tblPr>
      <w:tblGrid>
        <w:gridCol w:w="567"/>
        <w:gridCol w:w="7902"/>
      </w:tblGrid>
      <w:tr w:rsidR="00C46E6A" w:rsidRPr="00AF05BE" w14:paraId="25B4AC6B" w14:textId="77777777" w:rsidTr="575DBAD6">
        <w:tc>
          <w:tcPr>
            <w:tcW w:w="567" w:type="dxa"/>
          </w:tcPr>
          <w:p w14:paraId="1F16A64D" w14:textId="77777777" w:rsidR="00C46E6A" w:rsidRPr="00AF05BE" w:rsidRDefault="00C46E6A" w:rsidP="00811EE5">
            <w:pPr>
              <w:tabs>
                <w:tab w:val="left" w:pos="4253"/>
              </w:tabs>
              <w:jc w:val="both"/>
              <w:rPr>
                <w:sz w:val="24"/>
                <w:szCs w:val="24"/>
              </w:rPr>
            </w:pPr>
            <w:r w:rsidRPr="00AF05BE">
              <w:rPr>
                <w:sz w:val="24"/>
                <w:szCs w:val="24"/>
              </w:rPr>
              <w:t>(a)</w:t>
            </w:r>
          </w:p>
        </w:tc>
        <w:tc>
          <w:tcPr>
            <w:tcW w:w="7902" w:type="dxa"/>
          </w:tcPr>
          <w:p w14:paraId="42F6A8BF" w14:textId="77777777" w:rsidR="00C46E6A" w:rsidRPr="00AF05BE" w:rsidRDefault="00C46E6A" w:rsidP="00811EE5">
            <w:pPr>
              <w:tabs>
                <w:tab w:val="left" w:pos="4253"/>
              </w:tabs>
              <w:jc w:val="both"/>
              <w:rPr>
                <w:sz w:val="24"/>
                <w:szCs w:val="24"/>
              </w:rPr>
            </w:pPr>
            <w:r w:rsidRPr="00AF05BE">
              <w:rPr>
                <w:sz w:val="24"/>
                <w:szCs w:val="24"/>
              </w:rPr>
              <w:t>İşveren, Danışmandan, bu Sözleşmede belirtilen danışmanlık hizmetlerini (bundan sonra “Hizmetler” olarak anılacaktır) sağlamasını talep ettiğinden,</w:t>
            </w:r>
          </w:p>
          <w:p w14:paraId="0BB479E3" w14:textId="77777777" w:rsidR="00C46E6A" w:rsidRPr="00AF05BE" w:rsidRDefault="00C46E6A" w:rsidP="00811EE5">
            <w:pPr>
              <w:tabs>
                <w:tab w:val="left" w:pos="4253"/>
              </w:tabs>
              <w:jc w:val="both"/>
              <w:rPr>
                <w:sz w:val="24"/>
                <w:szCs w:val="24"/>
              </w:rPr>
            </w:pPr>
          </w:p>
        </w:tc>
      </w:tr>
      <w:tr w:rsidR="00C46E6A" w:rsidRPr="00AF05BE" w14:paraId="1AA492DF" w14:textId="77777777" w:rsidTr="575DBAD6">
        <w:tc>
          <w:tcPr>
            <w:tcW w:w="567" w:type="dxa"/>
          </w:tcPr>
          <w:p w14:paraId="1F474C21" w14:textId="77777777" w:rsidR="00C46E6A" w:rsidRPr="00AF05BE" w:rsidRDefault="00C46E6A" w:rsidP="00811EE5">
            <w:pPr>
              <w:tabs>
                <w:tab w:val="left" w:pos="4253"/>
              </w:tabs>
              <w:jc w:val="both"/>
              <w:rPr>
                <w:sz w:val="24"/>
                <w:szCs w:val="24"/>
              </w:rPr>
            </w:pPr>
            <w:r w:rsidRPr="00AF05BE">
              <w:rPr>
                <w:sz w:val="24"/>
                <w:szCs w:val="24"/>
              </w:rPr>
              <w:t>(b)</w:t>
            </w:r>
          </w:p>
        </w:tc>
        <w:tc>
          <w:tcPr>
            <w:tcW w:w="7902" w:type="dxa"/>
          </w:tcPr>
          <w:p w14:paraId="0D405DDE" w14:textId="77777777" w:rsidR="00C46E6A" w:rsidRPr="00AF05BE" w:rsidRDefault="00C46E6A" w:rsidP="00811EE5">
            <w:pPr>
              <w:tabs>
                <w:tab w:val="left" w:pos="4253"/>
              </w:tabs>
              <w:jc w:val="both"/>
              <w:rPr>
                <w:sz w:val="24"/>
                <w:szCs w:val="24"/>
              </w:rPr>
            </w:pPr>
            <w:r w:rsidRPr="00AF05BE">
              <w:rPr>
                <w:sz w:val="24"/>
                <w:szCs w:val="24"/>
              </w:rPr>
              <w:t>Danışman, talep edilen profesyonel niteliklere, personel ve teknik kaynaklara sahip olduğunu göstererek, bu Sözleşme hükümlerinde belirtilen koşullarda Hizmetleri sağlamayı kabul ettiğinden,</w:t>
            </w:r>
          </w:p>
          <w:p w14:paraId="795DB2E2" w14:textId="77777777" w:rsidR="00C46E6A" w:rsidRPr="00AF05BE" w:rsidRDefault="00C46E6A" w:rsidP="00811EE5">
            <w:pPr>
              <w:tabs>
                <w:tab w:val="left" w:pos="4253"/>
              </w:tabs>
              <w:jc w:val="both"/>
              <w:rPr>
                <w:sz w:val="24"/>
                <w:szCs w:val="24"/>
              </w:rPr>
            </w:pPr>
          </w:p>
        </w:tc>
      </w:tr>
      <w:tr w:rsidR="00C46E6A" w:rsidRPr="00AF05BE" w14:paraId="3AD59768" w14:textId="77777777" w:rsidTr="575DBAD6">
        <w:tc>
          <w:tcPr>
            <w:tcW w:w="567" w:type="dxa"/>
          </w:tcPr>
          <w:p w14:paraId="36A337C6" w14:textId="77777777" w:rsidR="00C46E6A" w:rsidRPr="00AF05BE" w:rsidRDefault="00C46E6A" w:rsidP="00811EE5">
            <w:pPr>
              <w:tabs>
                <w:tab w:val="left" w:pos="4253"/>
              </w:tabs>
              <w:jc w:val="both"/>
              <w:rPr>
                <w:sz w:val="24"/>
                <w:szCs w:val="24"/>
              </w:rPr>
            </w:pPr>
            <w:r w:rsidRPr="00AF05BE">
              <w:rPr>
                <w:sz w:val="24"/>
                <w:szCs w:val="24"/>
              </w:rPr>
              <w:t>(c)</w:t>
            </w:r>
          </w:p>
        </w:tc>
        <w:tc>
          <w:tcPr>
            <w:tcW w:w="7902" w:type="dxa"/>
          </w:tcPr>
          <w:p w14:paraId="2E9F7AB3" w14:textId="47DDA126" w:rsidR="00081DB2" w:rsidRPr="00AF05BE" w:rsidRDefault="00C500E5" w:rsidP="00811EE5">
            <w:pPr>
              <w:pStyle w:val="NormalWeb"/>
              <w:tabs>
                <w:tab w:val="left" w:pos="4253"/>
              </w:tabs>
              <w:jc w:val="both"/>
              <w:rPr>
                <w:rFonts w:ascii="Times New Roman" w:hAnsi="Times New Roman" w:cs="Times New Roman"/>
                <w:sz w:val="22"/>
                <w:szCs w:val="22"/>
                <w:lang w:val="tr-TR"/>
              </w:rPr>
            </w:pPr>
            <w:r w:rsidRPr="00FF433A">
              <w:rPr>
                <w:rFonts w:ascii="Times New Roman" w:hAnsi="Times New Roman" w:cs="Times New Roman"/>
                <w:sz w:val="22"/>
                <w:szCs w:val="22"/>
                <w:lang w:val="tr-TR"/>
              </w:rPr>
              <w:t xml:space="preserve">Gençlik ve Spor Bakanlığı Yatırım ve İşletmeler Genel Müdürlüğü </w:t>
            </w:r>
            <w:r w:rsidR="575DBAD6" w:rsidRPr="00FF433A">
              <w:rPr>
                <w:rFonts w:ascii="Times New Roman" w:hAnsi="Times New Roman" w:cs="Times New Roman"/>
                <w:sz w:val="22"/>
                <w:szCs w:val="22"/>
                <w:lang w:val="tr-TR"/>
              </w:rPr>
              <w:t xml:space="preserve">(bundan sonra “İşveren ” olarak anılacaktır) AB Mali İmkân Kapsamında . FRIT  Fonu Bünyesinde KfW Yürütücülüğü ile </w:t>
            </w:r>
            <w:r w:rsidR="00394D53" w:rsidRPr="00FF433A">
              <w:rPr>
                <w:rFonts w:ascii="Times New Roman" w:hAnsi="Times New Roman" w:cs="Times New Roman"/>
                <w:sz w:val="22"/>
                <w:szCs w:val="22"/>
                <w:lang w:val="tr-TR"/>
              </w:rPr>
              <w:t xml:space="preserve">Korunmasız Gençlerin Daha İyi ve Kapsayıcı Spor ve Gençlik Altyapısı ile Güçlendirilmesi </w:t>
            </w:r>
            <w:r w:rsidR="575DBAD6" w:rsidRPr="00FF433A">
              <w:rPr>
                <w:rFonts w:ascii="Times New Roman" w:hAnsi="Times New Roman" w:cs="Times New Roman"/>
                <w:sz w:val="22"/>
                <w:szCs w:val="22"/>
                <w:lang w:val="tr-TR"/>
              </w:rPr>
              <w:t>Projesi’nin finansmanı için bir hibe</w:t>
            </w:r>
            <w:r w:rsidR="000F4AA5" w:rsidRPr="00FF433A">
              <w:rPr>
                <w:rFonts w:ascii="Times New Roman" w:hAnsi="Times New Roman" w:cs="Times New Roman"/>
                <w:sz w:val="22"/>
                <w:szCs w:val="22"/>
                <w:lang w:val="tr-TR"/>
              </w:rPr>
              <w:t xml:space="preserve"> </w:t>
            </w:r>
            <w:r w:rsidR="575DBAD6" w:rsidRPr="00FF433A">
              <w:rPr>
                <w:rFonts w:ascii="Times New Roman" w:hAnsi="Times New Roman" w:cs="Times New Roman"/>
                <w:sz w:val="22"/>
                <w:szCs w:val="22"/>
                <w:lang w:val="tr-TR"/>
              </w:rPr>
              <w:t>(bundan sonra “Hibe ” olarak anılacaktır) almış ve bu hibenin</w:t>
            </w:r>
            <w:r w:rsidR="000F4AA5" w:rsidRPr="00FF433A">
              <w:rPr>
                <w:rFonts w:ascii="Times New Roman" w:hAnsi="Times New Roman" w:cs="Times New Roman"/>
                <w:sz w:val="22"/>
                <w:szCs w:val="22"/>
                <w:lang w:val="tr-TR"/>
              </w:rPr>
              <w:t xml:space="preserve"> </w:t>
            </w:r>
            <w:r w:rsidR="575DBAD6" w:rsidRPr="00FF433A">
              <w:rPr>
                <w:rFonts w:ascii="Times New Roman" w:hAnsi="Times New Roman" w:cs="Times New Roman"/>
                <w:sz w:val="22"/>
                <w:szCs w:val="22"/>
                <w:lang w:val="tr-TR"/>
              </w:rPr>
              <w:t>bir kısmını</w:t>
            </w:r>
            <w:r w:rsidR="000F4AA5" w:rsidRPr="00FF433A">
              <w:rPr>
                <w:rFonts w:ascii="Times New Roman" w:hAnsi="Times New Roman" w:cs="Times New Roman"/>
                <w:sz w:val="22"/>
                <w:szCs w:val="22"/>
                <w:lang w:val="tr-TR"/>
              </w:rPr>
              <w:t xml:space="preserve"> </w:t>
            </w:r>
            <w:r w:rsidR="00B8521C" w:rsidRPr="00FF433A">
              <w:rPr>
                <w:rFonts w:ascii="Times New Roman" w:hAnsi="Times New Roman" w:cs="Times New Roman"/>
                <w:sz w:val="22"/>
                <w:szCs w:val="22"/>
                <w:lang w:val="tr-TR"/>
              </w:rPr>
              <w:t xml:space="preserve">“Avrupa Birliği AB Mali İmkân Kapsamında FRIT Fonu Bünyesinde KfW Yürütücülüğü İle Korunmasız Gençlerin Gençlik ve Spor Altyapısı ile Güçlendirilmesi Projesi Çerçevesinde Yapılacak 8 Gençlik ve Spor Tesisinin Yapı Denetim Danışmanlık Hizmeti Alımı” </w:t>
            </w:r>
            <w:r w:rsidR="575DBAD6" w:rsidRPr="00FF433A">
              <w:rPr>
                <w:rFonts w:ascii="Times New Roman" w:hAnsi="Times New Roman" w:cs="Times New Roman"/>
                <w:sz w:val="22"/>
                <w:szCs w:val="22"/>
                <w:lang w:val="tr-TR"/>
              </w:rPr>
              <w:t xml:space="preserve"> İşinde kullanacaktır</w:t>
            </w:r>
          </w:p>
          <w:p w14:paraId="373301B7" w14:textId="77777777" w:rsidR="00C46E6A" w:rsidRPr="00AF05BE" w:rsidRDefault="00C46E6A" w:rsidP="00811EE5">
            <w:pPr>
              <w:tabs>
                <w:tab w:val="left" w:pos="4253"/>
              </w:tabs>
              <w:jc w:val="both"/>
              <w:rPr>
                <w:sz w:val="24"/>
                <w:szCs w:val="24"/>
              </w:rPr>
            </w:pPr>
          </w:p>
        </w:tc>
      </w:tr>
    </w:tbl>
    <w:p w14:paraId="2F1E4706" w14:textId="77777777" w:rsidR="00C46E6A" w:rsidRPr="00AF05BE" w:rsidRDefault="00C46E6A" w:rsidP="00811EE5">
      <w:pPr>
        <w:pStyle w:val="DipnotMetni"/>
        <w:tabs>
          <w:tab w:val="left" w:pos="4253"/>
        </w:tabs>
        <w:rPr>
          <w:sz w:val="24"/>
          <w:szCs w:val="24"/>
        </w:rPr>
      </w:pPr>
      <w:r w:rsidRPr="00AF05BE">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3"/>
      </w:tblGrid>
      <w:tr w:rsidR="00C46E6A" w:rsidRPr="00AF05BE" w14:paraId="42CEDEF9" w14:textId="77777777" w:rsidTr="0023477F">
        <w:trPr>
          <w:cantSplit/>
        </w:trPr>
        <w:tc>
          <w:tcPr>
            <w:tcW w:w="9073" w:type="dxa"/>
            <w:tcBorders>
              <w:top w:val="nil"/>
              <w:left w:val="nil"/>
              <w:bottom w:val="nil"/>
              <w:right w:val="nil"/>
            </w:tcBorders>
          </w:tcPr>
          <w:p w14:paraId="37978DA4" w14:textId="0B3DF87A" w:rsidR="00C46E6A" w:rsidRDefault="00C46E6A" w:rsidP="00811EE5">
            <w:pPr>
              <w:tabs>
                <w:tab w:val="left" w:pos="4253"/>
              </w:tabs>
              <w:jc w:val="both"/>
              <w:rPr>
                <w:sz w:val="24"/>
                <w:szCs w:val="24"/>
              </w:rPr>
            </w:pPr>
            <w:r w:rsidRPr="00AF05BE">
              <w:rPr>
                <w:sz w:val="24"/>
                <w:szCs w:val="24"/>
              </w:rPr>
              <w:lastRenderedPageBreak/>
              <w:t>Şimdi bunlara dayanarak Taraflar, aşağıdaki şekilde anlaşmışlardır.</w:t>
            </w:r>
          </w:p>
          <w:p w14:paraId="63720DCD" w14:textId="77777777" w:rsidR="009F4DB1" w:rsidRDefault="009F4DB1" w:rsidP="00811EE5">
            <w:pPr>
              <w:tabs>
                <w:tab w:val="left" w:pos="4253"/>
              </w:tabs>
              <w:jc w:val="both"/>
              <w:rPr>
                <w:sz w:val="24"/>
                <w:szCs w:val="24"/>
              </w:rPr>
            </w:pPr>
          </w:p>
          <w:tbl>
            <w:tblPr>
              <w:tblW w:w="0" w:type="auto"/>
              <w:tblLook w:val="0000" w:firstRow="0" w:lastRow="0" w:firstColumn="0" w:lastColumn="0" w:noHBand="0" w:noVBand="0"/>
            </w:tblPr>
            <w:tblGrid>
              <w:gridCol w:w="396"/>
              <w:gridCol w:w="496"/>
              <w:gridCol w:w="782"/>
              <w:gridCol w:w="4437"/>
              <w:gridCol w:w="2746"/>
            </w:tblGrid>
            <w:tr w:rsidR="009F4DB1" w:rsidRPr="0023477F" w14:paraId="4F913192" w14:textId="77777777" w:rsidTr="0023477F">
              <w:trPr>
                <w:cantSplit/>
              </w:trPr>
              <w:tc>
                <w:tcPr>
                  <w:tcW w:w="0" w:type="auto"/>
                  <w:gridSpan w:val="5"/>
                </w:tcPr>
                <w:p w14:paraId="57C8DB48" w14:textId="77777777" w:rsidR="009F4DB1" w:rsidRPr="0023477F" w:rsidRDefault="009F4DB1" w:rsidP="009F4DB1">
                  <w:pPr>
                    <w:tabs>
                      <w:tab w:val="left" w:pos="4253"/>
                    </w:tabs>
                    <w:rPr>
                      <w:sz w:val="24"/>
                      <w:szCs w:val="24"/>
                    </w:rPr>
                  </w:pPr>
                </w:p>
              </w:tc>
            </w:tr>
            <w:tr w:rsidR="009F4DB1" w:rsidRPr="00FF433A" w14:paraId="4AD38DDF" w14:textId="77777777" w:rsidTr="0023477F">
              <w:trPr>
                <w:cantSplit/>
              </w:trPr>
              <w:tc>
                <w:tcPr>
                  <w:tcW w:w="0" w:type="auto"/>
                </w:tcPr>
                <w:p w14:paraId="102794C5" w14:textId="77777777" w:rsidR="009F4DB1" w:rsidRPr="00FF433A" w:rsidRDefault="009F4DB1" w:rsidP="009F4DB1">
                  <w:pPr>
                    <w:tabs>
                      <w:tab w:val="left" w:pos="4253"/>
                    </w:tabs>
                    <w:rPr>
                      <w:sz w:val="24"/>
                      <w:szCs w:val="24"/>
                    </w:rPr>
                  </w:pPr>
                  <w:r w:rsidRPr="00FF433A">
                    <w:rPr>
                      <w:sz w:val="24"/>
                      <w:szCs w:val="24"/>
                    </w:rPr>
                    <w:t>1.</w:t>
                  </w:r>
                </w:p>
              </w:tc>
              <w:tc>
                <w:tcPr>
                  <w:tcW w:w="0" w:type="auto"/>
                  <w:gridSpan w:val="4"/>
                </w:tcPr>
                <w:p w14:paraId="5982FE2A" w14:textId="77777777" w:rsidR="009F4DB1" w:rsidRPr="00FF433A" w:rsidRDefault="009F4DB1" w:rsidP="009F4DB1">
                  <w:pPr>
                    <w:tabs>
                      <w:tab w:val="left" w:pos="4253"/>
                    </w:tabs>
                    <w:rPr>
                      <w:sz w:val="24"/>
                      <w:szCs w:val="24"/>
                    </w:rPr>
                  </w:pPr>
                  <w:r w:rsidRPr="00FF433A">
                    <w:rPr>
                      <w:sz w:val="24"/>
                      <w:szCs w:val="24"/>
                    </w:rPr>
                    <w:t>Sözleşme ekinde bulunan ve aşağıda belirtilen belgeler, Sözleşmenin ayrılmaz parçalarıdır.</w:t>
                  </w:r>
                </w:p>
                <w:p w14:paraId="115D7EBB" w14:textId="77777777" w:rsidR="009F4DB1" w:rsidRPr="00FF433A" w:rsidRDefault="009F4DB1" w:rsidP="009F4DB1">
                  <w:pPr>
                    <w:tabs>
                      <w:tab w:val="left" w:pos="4253"/>
                    </w:tabs>
                    <w:rPr>
                      <w:sz w:val="24"/>
                      <w:szCs w:val="24"/>
                    </w:rPr>
                  </w:pPr>
                </w:p>
              </w:tc>
            </w:tr>
            <w:tr w:rsidR="009F4DB1" w:rsidRPr="00FF433A" w14:paraId="4824F0B6" w14:textId="77777777" w:rsidTr="009F4DB1">
              <w:trPr>
                <w:cantSplit/>
              </w:trPr>
              <w:tc>
                <w:tcPr>
                  <w:tcW w:w="0" w:type="auto"/>
                </w:tcPr>
                <w:p w14:paraId="30F677DC" w14:textId="77777777" w:rsidR="009F4DB1" w:rsidRPr="00FF433A" w:rsidRDefault="009F4DB1" w:rsidP="009F4DB1">
                  <w:pPr>
                    <w:tabs>
                      <w:tab w:val="left" w:pos="4253"/>
                    </w:tabs>
                    <w:rPr>
                      <w:sz w:val="24"/>
                      <w:szCs w:val="24"/>
                    </w:rPr>
                  </w:pPr>
                </w:p>
              </w:tc>
              <w:tc>
                <w:tcPr>
                  <w:tcW w:w="0" w:type="auto"/>
                </w:tcPr>
                <w:p w14:paraId="7A60F036" w14:textId="77777777" w:rsidR="009F4DB1" w:rsidRPr="00FF433A" w:rsidRDefault="009F4DB1" w:rsidP="009F4DB1">
                  <w:pPr>
                    <w:tabs>
                      <w:tab w:val="left" w:pos="4253"/>
                    </w:tabs>
                    <w:rPr>
                      <w:sz w:val="24"/>
                      <w:szCs w:val="24"/>
                    </w:rPr>
                  </w:pPr>
                  <w:r w:rsidRPr="00FF433A">
                    <w:rPr>
                      <w:sz w:val="24"/>
                      <w:szCs w:val="24"/>
                    </w:rPr>
                    <w:t>(a)</w:t>
                  </w:r>
                </w:p>
              </w:tc>
              <w:tc>
                <w:tcPr>
                  <w:tcW w:w="0" w:type="auto"/>
                  <w:gridSpan w:val="3"/>
                </w:tcPr>
                <w:p w14:paraId="73EC37C8" w14:textId="77777777" w:rsidR="009F4DB1" w:rsidRPr="00FF433A" w:rsidRDefault="009F4DB1" w:rsidP="009F4DB1">
                  <w:pPr>
                    <w:tabs>
                      <w:tab w:val="left" w:pos="4253"/>
                    </w:tabs>
                    <w:rPr>
                      <w:sz w:val="24"/>
                      <w:szCs w:val="24"/>
                    </w:rPr>
                  </w:pPr>
                  <w:r w:rsidRPr="00FF433A">
                    <w:rPr>
                      <w:sz w:val="24"/>
                      <w:szCs w:val="24"/>
                    </w:rPr>
                    <w:t>Sözleşmenin Genel Koşulları;</w:t>
                  </w:r>
                </w:p>
              </w:tc>
            </w:tr>
            <w:tr w:rsidR="009F4DB1" w:rsidRPr="00FF433A" w14:paraId="5B05E403" w14:textId="77777777" w:rsidTr="009F4DB1">
              <w:trPr>
                <w:cantSplit/>
              </w:trPr>
              <w:tc>
                <w:tcPr>
                  <w:tcW w:w="0" w:type="auto"/>
                </w:tcPr>
                <w:p w14:paraId="4C33561A" w14:textId="77777777" w:rsidR="009F4DB1" w:rsidRPr="00FF433A" w:rsidRDefault="009F4DB1" w:rsidP="009F4DB1">
                  <w:pPr>
                    <w:tabs>
                      <w:tab w:val="left" w:pos="4253"/>
                    </w:tabs>
                    <w:rPr>
                      <w:sz w:val="24"/>
                      <w:szCs w:val="24"/>
                    </w:rPr>
                  </w:pPr>
                </w:p>
              </w:tc>
              <w:tc>
                <w:tcPr>
                  <w:tcW w:w="0" w:type="auto"/>
                </w:tcPr>
                <w:p w14:paraId="687AF112" w14:textId="77777777" w:rsidR="009F4DB1" w:rsidRPr="00FF433A" w:rsidRDefault="009F4DB1" w:rsidP="009F4DB1">
                  <w:pPr>
                    <w:tabs>
                      <w:tab w:val="left" w:pos="4253"/>
                    </w:tabs>
                    <w:rPr>
                      <w:sz w:val="24"/>
                      <w:szCs w:val="24"/>
                    </w:rPr>
                  </w:pPr>
                  <w:r w:rsidRPr="00FF433A">
                    <w:rPr>
                      <w:sz w:val="24"/>
                      <w:szCs w:val="24"/>
                    </w:rPr>
                    <w:t>(b)</w:t>
                  </w:r>
                </w:p>
              </w:tc>
              <w:tc>
                <w:tcPr>
                  <w:tcW w:w="0" w:type="auto"/>
                  <w:gridSpan w:val="3"/>
                </w:tcPr>
                <w:p w14:paraId="4F7F2045" w14:textId="77777777" w:rsidR="009F4DB1" w:rsidRPr="00FF433A" w:rsidRDefault="009F4DB1" w:rsidP="009F4DB1">
                  <w:pPr>
                    <w:tabs>
                      <w:tab w:val="left" w:pos="4253"/>
                    </w:tabs>
                    <w:rPr>
                      <w:sz w:val="24"/>
                      <w:szCs w:val="24"/>
                    </w:rPr>
                  </w:pPr>
                  <w:r w:rsidRPr="00FF433A">
                    <w:rPr>
                      <w:sz w:val="24"/>
                      <w:szCs w:val="24"/>
                    </w:rPr>
                    <w:t>Sözleşmenin Özel Koşulları;</w:t>
                  </w:r>
                </w:p>
              </w:tc>
            </w:tr>
            <w:tr w:rsidR="009F4DB1" w:rsidRPr="00FF433A" w14:paraId="6AB560ED" w14:textId="77777777" w:rsidTr="009F4DB1">
              <w:trPr>
                <w:cantSplit/>
              </w:trPr>
              <w:tc>
                <w:tcPr>
                  <w:tcW w:w="0" w:type="auto"/>
                </w:tcPr>
                <w:p w14:paraId="0C0924FA" w14:textId="77777777" w:rsidR="009F4DB1" w:rsidRPr="00FF433A" w:rsidRDefault="009F4DB1" w:rsidP="009F4DB1">
                  <w:pPr>
                    <w:tabs>
                      <w:tab w:val="left" w:pos="4253"/>
                    </w:tabs>
                    <w:rPr>
                      <w:sz w:val="24"/>
                      <w:szCs w:val="24"/>
                    </w:rPr>
                  </w:pPr>
                </w:p>
              </w:tc>
              <w:tc>
                <w:tcPr>
                  <w:tcW w:w="0" w:type="auto"/>
                </w:tcPr>
                <w:p w14:paraId="55DC5526" w14:textId="77777777" w:rsidR="009F4DB1" w:rsidRPr="00FF433A" w:rsidRDefault="009F4DB1" w:rsidP="009F4DB1">
                  <w:pPr>
                    <w:tabs>
                      <w:tab w:val="left" w:pos="4253"/>
                    </w:tabs>
                    <w:rPr>
                      <w:sz w:val="24"/>
                      <w:szCs w:val="24"/>
                    </w:rPr>
                  </w:pPr>
                  <w:r w:rsidRPr="00FF433A">
                    <w:rPr>
                      <w:sz w:val="24"/>
                      <w:szCs w:val="24"/>
                    </w:rPr>
                    <w:t>(c)</w:t>
                  </w:r>
                </w:p>
              </w:tc>
              <w:tc>
                <w:tcPr>
                  <w:tcW w:w="0" w:type="auto"/>
                  <w:gridSpan w:val="3"/>
                </w:tcPr>
                <w:p w14:paraId="00BB73D7" w14:textId="77777777" w:rsidR="009F4DB1" w:rsidRPr="00FF433A" w:rsidRDefault="009F4DB1" w:rsidP="009F4DB1">
                  <w:pPr>
                    <w:tabs>
                      <w:tab w:val="left" w:pos="4253"/>
                    </w:tabs>
                    <w:rPr>
                      <w:sz w:val="24"/>
                      <w:szCs w:val="24"/>
                    </w:rPr>
                  </w:pPr>
                  <w:r w:rsidRPr="00FF433A">
                    <w:rPr>
                      <w:sz w:val="24"/>
                      <w:szCs w:val="24"/>
                    </w:rPr>
                    <w:t xml:space="preserve">Aşağıdaki Ekler: </w:t>
                  </w:r>
                  <w:r w:rsidRPr="00FF433A">
                    <w:rPr>
                      <w:b/>
                      <w:sz w:val="24"/>
                      <w:szCs w:val="24"/>
                    </w:rPr>
                    <w:t>[</w:t>
                  </w:r>
                  <w:r w:rsidRPr="00FF433A">
                    <w:rPr>
                      <w:b/>
                      <w:i/>
                      <w:sz w:val="24"/>
                      <w:szCs w:val="24"/>
                    </w:rPr>
                    <w:t>Not:</w:t>
                  </w:r>
                  <w:r w:rsidRPr="00FF433A">
                    <w:rPr>
                      <w:i/>
                      <w:sz w:val="24"/>
                      <w:szCs w:val="24"/>
                    </w:rPr>
                    <w:t xml:space="preserve"> Bu eklerden her hangi birinin kullanılmaması durumunda, Ek başlığının hemen altına ve bu başlığı taşıyan ekli tabloya “Kullanılmamıştır” ibaresi ilave edilmelidir.</w:t>
                  </w:r>
                  <w:r w:rsidRPr="00FF433A">
                    <w:rPr>
                      <w:b/>
                      <w:sz w:val="24"/>
                      <w:szCs w:val="24"/>
                    </w:rPr>
                    <w:t>]</w:t>
                  </w:r>
                </w:p>
                <w:p w14:paraId="3257BB33" w14:textId="77777777" w:rsidR="009F4DB1" w:rsidRPr="00FF433A" w:rsidRDefault="009F4DB1" w:rsidP="009F4DB1">
                  <w:pPr>
                    <w:tabs>
                      <w:tab w:val="left" w:pos="4253"/>
                    </w:tabs>
                    <w:rPr>
                      <w:sz w:val="24"/>
                      <w:szCs w:val="24"/>
                    </w:rPr>
                  </w:pPr>
                </w:p>
              </w:tc>
            </w:tr>
            <w:tr w:rsidR="009F4DB1" w:rsidRPr="00FF433A" w14:paraId="3F0F9921" w14:textId="77777777" w:rsidTr="009F4DB1">
              <w:trPr>
                <w:cantSplit/>
              </w:trPr>
              <w:tc>
                <w:tcPr>
                  <w:tcW w:w="0" w:type="auto"/>
                </w:tcPr>
                <w:p w14:paraId="4B5461CA" w14:textId="77777777" w:rsidR="009F4DB1" w:rsidRPr="00FF433A" w:rsidRDefault="009F4DB1" w:rsidP="009F4DB1">
                  <w:pPr>
                    <w:tabs>
                      <w:tab w:val="left" w:pos="4253"/>
                    </w:tabs>
                    <w:spacing w:before="120"/>
                    <w:rPr>
                      <w:sz w:val="24"/>
                      <w:szCs w:val="24"/>
                    </w:rPr>
                  </w:pPr>
                </w:p>
              </w:tc>
              <w:tc>
                <w:tcPr>
                  <w:tcW w:w="0" w:type="auto"/>
                </w:tcPr>
                <w:p w14:paraId="7F3863F0" w14:textId="77777777" w:rsidR="009F4DB1" w:rsidRPr="00FF433A" w:rsidRDefault="009F4DB1" w:rsidP="009F4DB1">
                  <w:pPr>
                    <w:tabs>
                      <w:tab w:val="left" w:pos="4253"/>
                    </w:tabs>
                    <w:spacing w:before="120"/>
                    <w:rPr>
                      <w:sz w:val="24"/>
                      <w:szCs w:val="24"/>
                    </w:rPr>
                  </w:pPr>
                </w:p>
              </w:tc>
              <w:tc>
                <w:tcPr>
                  <w:tcW w:w="0" w:type="auto"/>
                </w:tcPr>
                <w:p w14:paraId="315EDB0F" w14:textId="77777777" w:rsidR="009F4DB1" w:rsidRPr="00FF433A" w:rsidRDefault="009F4DB1" w:rsidP="009F4DB1">
                  <w:pPr>
                    <w:tabs>
                      <w:tab w:val="left" w:pos="4253"/>
                    </w:tabs>
                    <w:spacing w:before="120"/>
                    <w:rPr>
                      <w:sz w:val="24"/>
                      <w:szCs w:val="24"/>
                    </w:rPr>
                  </w:pPr>
                  <w:r w:rsidRPr="00FF433A">
                    <w:rPr>
                      <w:sz w:val="24"/>
                      <w:szCs w:val="24"/>
                    </w:rPr>
                    <w:t>Ek A:</w:t>
                  </w:r>
                </w:p>
              </w:tc>
              <w:tc>
                <w:tcPr>
                  <w:tcW w:w="0" w:type="auto"/>
                </w:tcPr>
                <w:p w14:paraId="1F06A571" w14:textId="77777777" w:rsidR="009F4DB1" w:rsidRPr="00FF433A" w:rsidRDefault="009F4DB1" w:rsidP="009F4DB1">
                  <w:pPr>
                    <w:tabs>
                      <w:tab w:val="left" w:pos="4253"/>
                    </w:tabs>
                    <w:spacing w:before="120"/>
                    <w:rPr>
                      <w:sz w:val="24"/>
                      <w:szCs w:val="24"/>
                    </w:rPr>
                  </w:pPr>
                  <w:r w:rsidRPr="00FF433A">
                    <w:rPr>
                      <w:sz w:val="24"/>
                      <w:szCs w:val="24"/>
                    </w:rPr>
                    <w:t>Hizmetlerin Tanımı (İT/ TOR) ve Özel Teknik Şartname</w:t>
                  </w:r>
                </w:p>
              </w:tc>
              <w:tc>
                <w:tcPr>
                  <w:tcW w:w="0" w:type="auto"/>
                </w:tcPr>
                <w:p w14:paraId="5D05B578" w14:textId="77777777" w:rsidR="009F4DB1" w:rsidRPr="00FF433A" w:rsidRDefault="009F4DB1" w:rsidP="009F4DB1">
                  <w:pPr>
                    <w:tabs>
                      <w:tab w:val="left" w:pos="4253"/>
                    </w:tabs>
                    <w:spacing w:before="120"/>
                    <w:rPr>
                      <w:i/>
                      <w:iCs/>
                      <w:sz w:val="24"/>
                      <w:szCs w:val="24"/>
                    </w:rPr>
                  </w:pPr>
                  <w:r w:rsidRPr="00FF433A">
                    <w:rPr>
                      <w:i/>
                      <w:iCs/>
                      <w:sz w:val="24"/>
                      <w:szCs w:val="24"/>
                    </w:rPr>
                    <w:t>(Bakınız Bölüm 5)</w:t>
                  </w:r>
                </w:p>
              </w:tc>
            </w:tr>
            <w:tr w:rsidR="009F4DB1" w:rsidRPr="00FF433A" w14:paraId="6928EEA5" w14:textId="77777777" w:rsidTr="009F4DB1">
              <w:trPr>
                <w:cantSplit/>
              </w:trPr>
              <w:tc>
                <w:tcPr>
                  <w:tcW w:w="0" w:type="auto"/>
                </w:tcPr>
                <w:p w14:paraId="54726D57" w14:textId="77777777" w:rsidR="009F4DB1" w:rsidRPr="00FF433A" w:rsidRDefault="009F4DB1" w:rsidP="009F4DB1">
                  <w:pPr>
                    <w:tabs>
                      <w:tab w:val="left" w:pos="4253"/>
                    </w:tabs>
                    <w:spacing w:before="120"/>
                    <w:rPr>
                      <w:sz w:val="24"/>
                      <w:szCs w:val="24"/>
                    </w:rPr>
                  </w:pPr>
                </w:p>
              </w:tc>
              <w:tc>
                <w:tcPr>
                  <w:tcW w:w="0" w:type="auto"/>
                </w:tcPr>
                <w:p w14:paraId="44D98117" w14:textId="77777777" w:rsidR="009F4DB1" w:rsidRPr="00FF433A" w:rsidRDefault="009F4DB1" w:rsidP="009F4DB1">
                  <w:pPr>
                    <w:tabs>
                      <w:tab w:val="left" w:pos="4253"/>
                    </w:tabs>
                    <w:spacing w:before="120"/>
                    <w:rPr>
                      <w:sz w:val="24"/>
                      <w:szCs w:val="24"/>
                    </w:rPr>
                  </w:pPr>
                </w:p>
              </w:tc>
              <w:tc>
                <w:tcPr>
                  <w:tcW w:w="0" w:type="auto"/>
                </w:tcPr>
                <w:p w14:paraId="673A2B11" w14:textId="77777777" w:rsidR="009F4DB1" w:rsidRPr="00FF433A" w:rsidRDefault="009F4DB1" w:rsidP="009F4DB1">
                  <w:pPr>
                    <w:tabs>
                      <w:tab w:val="left" w:pos="4253"/>
                    </w:tabs>
                    <w:spacing w:before="120"/>
                    <w:rPr>
                      <w:sz w:val="24"/>
                      <w:szCs w:val="24"/>
                    </w:rPr>
                  </w:pPr>
                  <w:r w:rsidRPr="00FF433A">
                    <w:rPr>
                      <w:sz w:val="24"/>
                      <w:szCs w:val="24"/>
                    </w:rPr>
                    <w:t>EK B:</w:t>
                  </w:r>
                </w:p>
              </w:tc>
              <w:tc>
                <w:tcPr>
                  <w:tcW w:w="0" w:type="auto"/>
                </w:tcPr>
                <w:p w14:paraId="3D93119A" w14:textId="77777777" w:rsidR="009F4DB1" w:rsidRPr="00FF433A" w:rsidRDefault="009F4DB1" w:rsidP="009F4DB1">
                  <w:pPr>
                    <w:tabs>
                      <w:tab w:val="left" w:pos="4253"/>
                    </w:tabs>
                    <w:spacing w:before="120"/>
                    <w:rPr>
                      <w:sz w:val="24"/>
                      <w:szCs w:val="24"/>
                    </w:rPr>
                  </w:pPr>
                  <w:r w:rsidRPr="00FF433A">
                    <w:rPr>
                      <w:sz w:val="24"/>
                      <w:szCs w:val="24"/>
                    </w:rPr>
                    <w:t>Raporlama Yükümlülükleri</w:t>
                  </w:r>
                </w:p>
              </w:tc>
              <w:tc>
                <w:tcPr>
                  <w:tcW w:w="0" w:type="auto"/>
                </w:tcPr>
                <w:p w14:paraId="4E172666" w14:textId="77777777" w:rsidR="009F4DB1" w:rsidRPr="00FF433A" w:rsidRDefault="009F4DB1" w:rsidP="009F4DB1">
                  <w:pPr>
                    <w:tabs>
                      <w:tab w:val="left" w:pos="4253"/>
                    </w:tabs>
                    <w:spacing w:before="120"/>
                    <w:rPr>
                      <w:sz w:val="24"/>
                      <w:szCs w:val="24"/>
                    </w:rPr>
                  </w:pPr>
                  <w:r w:rsidRPr="00FF433A">
                    <w:rPr>
                      <w:i/>
                      <w:sz w:val="24"/>
                      <w:szCs w:val="24"/>
                    </w:rPr>
                    <w:t>[Kullanılmamıştır]</w:t>
                  </w:r>
                </w:p>
              </w:tc>
            </w:tr>
            <w:tr w:rsidR="009F4DB1" w:rsidRPr="00FF433A" w14:paraId="6B1719F9" w14:textId="77777777" w:rsidTr="009F4DB1">
              <w:trPr>
                <w:cantSplit/>
              </w:trPr>
              <w:tc>
                <w:tcPr>
                  <w:tcW w:w="0" w:type="auto"/>
                </w:tcPr>
                <w:p w14:paraId="625816BE" w14:textId="77777777" w:rsidR="009F4DB1" w:rsidRPr="00FF433A" w:rsidRDefault="009F4DB1" w:rsidP="009F4DB1">
                  <w:pPr>
                    <w:tabs>
                      <w:tab w:val="left" w:pos="4253"/>
                    </w:tabs>
                    <w:spacing w:before="120"/>
                    <w:rPr>
                      <w:sz w:val="24"/>
                      <w:szCs w:val="24"/>
                    </w:rPr>
                  </w:pPr>
                </w:p>
              </w:tc>
              <w:tc>
                <w:tcPr>
                  <w:tcW w:w="0" w:type="auto"/>
                </w:tcPr>
                <w:p w14:paraId="686D58F4" w14:textId="77777777" w:rsidR="009F4DB1" w:rsidRPr="00FF433A" w:rsidRDefault="009F4DB1" w:rsidP="009F4DB1">
                  <w:pPr>
                    <w:tabs>
                      <w:tab w:val="left" w:pos="4253"/>
                    </w:tabs>
                    <w:spacing w:before="120"/>
                    <w:rPr>
                      <w:sz w:val="24"/>
                      <w:szCs w:val="24"/>
                    </w:rPr>
                  </w:pPr>
                </w:p>
              </w:tc>
              <w:tc>
                <w:tcPr>
                  <w:tcW w:w="0" w:type="auto"/>
                </w:tcPr>
                <w:p w14:paraId="45FA71FD" w14:textId="77777777" w:rsidR="009F4DB1" w:rsidRPr="00FF433A" w:rsidRDefault="009F4DB1" w:rsidP="009F4DB1">
                  <w:pPr>
                    <w:tabs>
                      <w:tab w:val="left" w:pos="4253"/>
                    </w:tabs>
                    <w:spacing w:before="120"/>
                    <w:rPr>
                      <w:sz w:val="24"/>
                      <w:szCs w:val="24"/>
                    </w:rPr>
                  </w:pPr>
                  <w:r w:rsidRPr="00FF433A">
                    <w:rPr>
                      <w:sz w:val="24"/>
                      <w:szCs w:val="24"/>
                    </w:rPr>
                    <w:t>EK C:</w:t>
                  </w:r>
                </w:p>
              </w:tc>
              <w:tc>
                <w:tcPr>
                  <w:tcW w:w="0" w:type="auto"/>
                </w:tcPr>
                <w:p w14:paraId="33F3DF96" w14:textId="77777777" w:rsidR="009F4DB1" w:rsidRPr="00FF433A" w:rsidRDefault="009F4DB1" w:rsidP="009F4DB1">
                  <w:pPr>
                    <w:tabs>
                      <w:tab w:val="left" w:pos="4253"/>
                    </w:tabs>
                    <w:spacing w:before="120"/>
                    <w:rPr>
                      <w:sz w:val="24"/>
                      <w:szCs w:val="24"/>
                    </w:rPr>
                  </w:pPr>
                  <w:r w:rsidRPr="00FF433A">
                    <w:rPr>
                      <w:noProof/>
                      <w:sz w:val="24"/>
                      <w:szCs w:val="24"/>
                    </w:rPr>
                    <w:t>Kilit Personel Ve Alt danışmanlar - Kilit Personelin</w:t>
                  </w:r>
                  <w:r w:rsidRPr="00FF433A">
                    <w:rPr>
                      <w:sz w:val="24"/>
                      <w:szCs w:val="24"/>
                    </w:rPr>
                    <w:t xml:space="preserve"> </w:t>
                  </w:r>
                  <w:r w:rsidRPr="00FF433A">
                    <w:rPr>
                      <w:noProof/>
                      <w:sz w:val="24"/>
                      <w:szCs w:val="24"/>
                    </w:rPr>
                    <w:t>Çalışma Saatleri</w:t>
                  </w:r>
                </w:p>
              </w:tc>
              <w:tc>
                <w:tcPr>
                  <w:tcW w:w="0" w:type="auto"/>
                </w:tcPr>
                <w:p w14:paraId="2DD54DD1" w14:textId="77777777" w:rsidR="009F4DB1" w:rsidRPr="00FF433A" w:rsidRDefault="009F4DB1" w:rsidP="009F4DB1">
                  <w:pPr>
                    <w:tabs>
                      <w:tab w:val="left" w:pos="4253"/>
                    </w:tabs>
                    <w:spacing w:before="120"/>
                    <w:rPr>
                      <w:sz w:val="24"/>
                      <w:szCs w:val="24"/>
                    </w:rPr>
                  </w:pPr>
                  <w:r w:rsidRPr="00FF433A">
                    <w:rPr>
                      <w:i/>
                      <w:sz w:val="24"/>
                      <w:szCs w:val="24"/>
                    </w:rPr>
                    <w:t>[Kullanılmamıştır]</w:t>
                  </w:r>
                </w:p>
              </w:tc>
            </w:tr>
            <w:tr w:rsidR="009F4DB1" w:rsidRPr="00FF433A" w14:paraId="6BCAC5BD" w14:textId="77777777" w:rsidTr="009F4DB1">
              <w:trPr>
                <w:cantSplit/>
              </w:trPr>
              <w:tc>
                <w:tcPr>
                  <w:tcW w:w="0" w:type="auto"/>
                </w:tcPr>
                <w:p w14:paraId="704C577F" w14:textId="77777777" w:rsidR="009F4DB1" w:rsidRPr="00FF433A" w:rsidRDefault="009F4DB1" w:rsidP="009F4DB1">
                  <w:pPr>
                    <w:tabs>
                      <w:tab w:val="left" w:pos="4253"/>
                    </w:tabs>
                    <w:spacing w:before="120"/>
                    <w:rPr>
                      <w:sz w:val="24"/>
                      <w:szCs w:val="24"/>
                    </w:rPr>
                  </w:pPr>
                </w:p>
              </w:tc>
              <w:tc>
                <w:tcPr>
                  <w:tcW w:w="0" w:type="auto"/>
                </w:tcPr>
                <w:p w14:paraId="3BC58EA9" w14:textId="77777777" w:rsidR="009F4DB1" w:rsidRPr="00FF433A" w:rsidRDefault="009F4DB1" w:rsidP="009F4DB1">
                  <w:pPr>
                    <w:tabs>
                      <w:tab w:val="left" w:pos="4253"/>
                    </w:tabs>
                    <w:spacing w:before="120"/>
                    <w:rPr>
                      <w:sz w:val="24"/>
                      <w:szCs w:val="24"/>
                    </w:rPr>
                  </w:pPr>
                </w:p>
              </w:tc>
              <w:tc>
                <w:tcPr>
                  <w:tcW w:w="0" w:type="auto"/>
                </w:tcPr>
                <w:p w14:paraId="24FEB60C" w14:textId="77777777" w:rsidR="009F4DB1" w:rsidRPr="00FF433A" w:rsidRDefault="009F4DB1" w:rsidP="009F4DB1">
                  <w:pPr>
                    <w:tabs>
                      <w:tab w:val="left" w:pos="4253"/>
                    </w:tabs>
                    <w:spacing w:before="120"/>
                    <w:rPr>
                      <w:sz w:val="24"/>
                      <w:szCs w:val="24"/>
                    </w:rPr>
                  </w:pPr>
                  <w:r w:rsidRPr="00FF433A">
                    <w:rPr>
                      <w:sz w:val="24"/>
                      <w:szCs w:val="24"/>
                    </w:rPr>
                    <w:t>EK D:</w:t>
                  </w:r>
                </w:p>
              </w:tc>
              <w:tc>
                <w:tcPr>
                  <w:tcW w:w="0" w:type="auto"/>
                </w:tcPr>
                <w:p w14:paraId="5A9ABD3B" w14:textId="77777777" w:rsidR="009F4DB1" w:rsidRPr="00FF433A" w:rsidRDefault="009F4DB1" w:rsidP="009F4DB1">
                  <w:pPr>
                    <w:tabs>
                      <w:tab w:val="left" w:pos="4253"/>
                    </w:tabs>
                    <w:spacing w:before="120"/>
                    <w:rPr>
                      <w:sz w:val="24"/>
                      <w:szCs w:val="24"/>
                    </w:rPr>
                  </w:pPr>
                  <w:r w:rsidRPr="00FF433A">
                    <w:rPr>
                      <w:noProof/>
                      <w:sz w:val="24"/>
                      <w:szCs w:val="24"/>
                    </w:rPr>
                    <w:t xml:space="preserve">Yabancı Para Biriminde Maliyet Tahminleri </w:t>
                  </w:r>
                </w:p>
              </w:tc>
              <w:tc>
                <w:tcPr>
                  <w:tcW w:w="0" w:type="auto"/>
                </w:tcPr>
                <w:p w14:paraId="7D5A5639" w14:textId="77777777" w:rsidR="009F4DB1" w:rsidRPr="00FF433A" w:rsidRDefault="009F4DB1" w:rsidP="009F4DB1">
                  <w:pPr>
                    <w:tabs>
                      <w:tab w:val="left" w:pos="4253"/>
                    </w:tabs>
                    <w:spacing w:before="120"/>
                    <w:rPr>
                      <w:sz w:val="24"/>
                      <w:szCs w:val="24"/>
                    </w:rPr>
                  </w:pPr>
                  <w:r w:rsidRPr="00FF433A">
                    <w:rPr>
                      <w:i/>
                      <w:iCs/>
                      <w:sz w:val="24"/>
                      <w:szCs w:val="24"/>
                    </w:rPr>
                    <w:t>[Kullanılmamıştır]</w:t>
                  </w:r>
                </w:p>
                <w:p w14:paraId="0DAAC817" w14:textId="77777777" w:rsidR="009F4DB1" w:rsidRPr="00FF433A" w:rsidRDefault="009F4DB1" w:rsidP="009F4DB1">
                  <w:pPr>
                    <w:tabs>
                      <w:tab w:val="left" w:pos="4253"/>
                    </w:tabs>
                    <w:spacing w:before="120"/>
                    <w:rPr>
                      <w:i/>
                      <w:iCs/>
                      <w:sz w:val="24"/>
                      <w:szCs w:val="24"/>
                    </w:rPr>
                  </w:pPr>
                </w:p>
              </w:tc>
            </w:tr>
            <w:tr w:rsidR="009F4DB1" w:rsidRPr="00FF433A" w14:paraId="4607D01A" w14:textId="77777777" w:rsidTr="009F4DB1">
              <w:trPr>
                <w:cantSplit/>
              </w:trPr>
              <w:tc>
                <w:tcPr>
                  <w:tcW w:w="0" w:type="auto"/>
                </w:tcPr>
                <w:p w14:paraId="5D10C404" w14:textId="77777777" w:rsidR="009F4DB1" w:rsidRPr="00FF433A" w:rsidRDefault="009F4DB1" w:rsidP="009F4DB1">
                  <w:pPr>
                    <w:tabs>
                      <w:tab w:val="left" w:pos="4253"/>
                    </w:tabs>
                    <w:spacing w:before="120"/>
                    <w:rPr>
                      <w:sz w:val="24"/>
                      <w:szCs w:val="24"/>
                    </w:rPr>
                  </w:pPr>
                </w:p>
              </w:tc>
              <w:tc>
                <w:tcPr>
                  <w:tcW w:w="0" w:type="auto"/>
                </w:tcPr>
                <w:p w14:paraId="673CBE11" w14:textId="77777777" w:rsidR="009F4DB1" w:rsidRPr="00FF433A" w:rsidRDefault="009F4DB1" w:rsidP="009F4DB1">
                  <w:pPr>
                    <w:tabs>
                      <w:tab w:val="left" w:pos="4253"/>
                    </w:tabs>
                    <w:spacing w:before="120"/>
                    <w:rPr>
                      <w:sz w:val="24"/>
                      <w:szCs w:val="24"/>
                    </w:rPr>
                  </w:pPr>
                </w:p>
              </w:tc>
              <w:tc>
                <w:tcPr>
                  <w:tcW w:w="0" w:type="auto"/>
                </w:tcPr>
                <w:p w14:paraId="2054929B" w14:textId="77777777" w:rsidR="009F4DB1" w:rsidRPr="00FF433A" w:rsidRDefault="009F4DB1" w:rsidP="009F4DB1">
                  <w:pPr>
                    <w:tabs>
                      <w:tab w:val="left" w:pos="4253"/>
                    </w:tabs>
                    <w:spacing w:before="120"/>
                    <w:rPr>
                      <w:sz w:val="24"/>
                      <w:szCs w:val="24"/>
                    </w:rPr>
                  </w:pPr>
                  <w:r w:rsidRPr="00FF433A">
                    <w:rPr>
                      <w:sz w:val="24"/>
                      <w:szCs w:val="24"/>
                    </w:rPr>
                    <w:t>EK E:</w:t>
                  </w:r>
                </w:p>
              </w:tc>
              <w:tc>
                <w:tcPr>
                  <w:tcW w:w="0" w:type="auto"/>
                </w:tcPr>
                <w:p w14:paraId="67890485" w14:textId="77777777" w:rsidR="009F4DB1" w:rsidRPr="00FF433A" w:rsidRDefault="009F4DB1" w:rsidP="009F4DB1">
                  <w:pPr>
                    <w:tabs>
                      <w:tab w:val="left" w:pos="4253"/>
                    </w:tabs>
                    <w:spacing w:before="120"/>
                    <w:rPr>
                      <w:sz w:val="24"/>
                      <w:szCs w:val="24"/>
                    </w:rPr>
                  </w:pPr>
                  <w:r w:rsidRPr="00FF433A">
                    <w:rPr>
                      <w:noProof/>
                      <w:sz w:val="24"/>
                      <w:szCs w:val="24"/>
                    </w:rPr>
                    <w:t xml:space="preserve">Yerel Para (TL) Biriminde Maliyet Tahminleri </w:t>
                  </w:r>
                </w:p>
              </w:tc>
              <w:tc>
                <w:tcPr>
                  <w:tcW w:w="0" w:type="auto"/>
                </w:tcPr>
                <w:p w14:paraId="0E7F55B6" w14:textId="77777777" w:rsidR="009F4DB1" w:rsidRPr="00FF433A" w:rsidRDefault="009F4DB1" w:rsidP="009F4DB1">
                  <w:pPr>
                    <w:tabs>
                      <w:tab w:val="left" w:pos="4253"/>
                    </w:tabs>
                    <w:spacing w:before="120"/>
                    <w:rPr>
                      <w:i/>
                      <w:iCs/>
                      <w:sz w:val="24"/>
                      <w:szCs w:val="24"/>
                    </w:rPr>
                  </w:pPr>
                </w:p>
              </w:tc>
            </w:tr>
            <w:tr w:rsidR="009F4DB1" w:rsidRPr="00FF433A" w14:paraId="45D1CB77" w14:textId="77777777" w:rsidTr="009F4DB1">
              <w:trPr>
                <w:cantSplit/>
              </w:trPr>
              <w:tc>
                <w:tcPr>
                  <w:tcW w:w="0" w:type="auto"/>
                </w:tcPr>
                <w:p w14:paraId="34C75CFF" w14:textId="77777777" w:rsidR="009F4DB1" w:rsidRPr="00FF433A" w:rsidRDefault="009F4DB1" w:rsidP="009F4DB1">
                  <w:pPr>
                    <w:tabs>
                      <w:tab w:val="left" w:pos="4253"/>
                    </w:tabs>
                    <w:spacing w:before="120"/>
                    <w:rPr>
                      <w:sz w:val="24"/>
                      <w:szCs w:val="24"/>
                    </w:rPr>
                  </w:pPr>
                </w:p>
              </w:tc>
              <w:tc>
                <w:tcPr>
                  <w:tcW w:w="0" w:type="auto"/>
                </w:tcPr>
                <w:p w14:paraId="5F477D86" w14:textId="77777777" w:rsidR="009F4DB1" w:rsidRPr="00FF433A" w:rsidRDefault="009F4DB1" w:rsidP="009F4DB1">
                  <w:pPr>
                    <w:tabs>
                      <w:tab w:val="left" w:pos="4253"/>
                    </w:tabs>
                    <w:spacing w:before="120"/>
                    <w:rPr>
                      <w:sz w:val="24"/>
                      <w:szCs w:val="24"/>
                    </w:rPr>
                  </w:pPr>
                </w:p>
              </w:tc>
              <w:tc>
                <w:tcPr>
                  <w:tcW w:w="0" w:type="auto"/>
                </w:tcPr>
                <w:p w14:paraId="54A7642E" w14:textId="77777777" w:rsidR="009F4DB1" w:rsidRPr="00FF433A" w:rsidRDefault="009F4DB1" w:rsidP="009F4DB1">
                  <w:pPr>
                    <w:tabs>
                      <w:tab w:val="left" w:pos="4253"/>
                    </w:tabs>
                    <w:spacing w:before="120"/>
                    <w:rPr>
                      <w:sz w:val="24"/>
                      <w:szCs w:val="24"/>
                    </w:rPr>
                  </w:pPr>
                  <w:r w:rsidRPr="00FF433A">
                    <w:rPr>
                      <w:sz w:val="24"/>
                      <w:szCs w:val="24"/>
                    </w:rPr>
                    <w:t>EK F:</w:t>
                  </w:r>
                </w:p>
              </w:tc>
              <w:tc>
                <w:tcPr>
                  <w:tcW w:w="0" w:type="auto"/>
                </w:tcPr>
                <w:p w14:paraId="34BB2522" w14:textId="77777777" w:rsidR="009F4DB1" w:rsidRPr="00FF433A" w:rsidRDefault="009F4DB1" w:rsidP="009F4DB1">
                  <w:pPr>
                    <w:tabs>
                      <w:tab w:val="left" w:pos="4253"/>
                    </w:tabs>
                    <w:spacing w:before="120"/>
                    <w:rPr>
                      <w:sz w:val="24"/>
                      <w:szCs w:val="24"/>
                    </w:rPr>
                  </w:pPr>
                  <w:r w:rsidRPr="00FF433A">
                    <w:rPr>
                      <w:sz w:val="24"/>
                      <w:szCs w:val="24"/>
                    </w:rPr>
                    <w:t>İşverenin Görevleri</w:t>
                  </w:r>
                </w:p>
              </w:tc>
              <w:tc>
                <w:tcPr>
                  <w:tcW w:w="0" w:type="auto"/>
                </w:tcPr>
                <w:p w14:paraId="0A8C5CD3" w14:textId="77777777" w:rsidR="009F4DB1" w:rsidRPr="00FF433A" w:rsidRDefault="009F4DB1" w:rsidP="009F4DB1">
                  <w:pPr>
                    <w:tabs>
                      <w:tab w:val="left" w:pos="4253"/>
                    </w:tabs>
                    <w:spacing w:before="120"/>
                    <w:rPr>
                      <w:sz w:val="24"/>
                      <w:szCs w:val="24"/>
                    </w:rPr>
                  </w:pPr>
                  <w:r w:rsidRPr="00FF433A">
                    <w:rPr>
                      <w:i/>
                      <w:sz w:val="24"/>
                      <w:szCs w:val="24"/>
                    </w:rPr>
                    <w:t>[Kullanılmamıştır]</w:t>
                  </w:r>
                </w:p>
              </w:tc>
            </w:tr>
            <w:tr w:rsidR="009F4DB1" w:rsidRPr="00FF433A" w14:paraId="0F5C04F7" w14:textId="77777777" w:rsidTr="009F4DB1">
              <w:trPr>
                <w:cantSplit/>
              </w:trPr>
              <w:tc>
                <w:tcPr>
                  <w:tcW w:w="0" w:type="auto"/>
                </w:tcPr>
                <w:p w14:paraId="1C7772A5" w14:textId="77777777" w:rsidR="009F4DB1" w:rsidRPr="00FF433A" w:rsidRDefault="009F4DB1" w:rsidP="009F4DB1">
                  <w:pPr>
                    <w:tabs>
                      <w:tab w:val="left" w:pos="4253"/>
                    </w:tabs>
                    <w:spacing w:before="120"/>
                    <w:rPr>
                      <w:sz w:val="24"/>
                      <w:szCs w:val="24"/>
                    </w:rPr>
                  </w:pPr>
                </w:p>
              </w:tc>
              <w:tc>
                <w:tcPr>
                  <w:tcW w:w="0" w:type="auto"/>
                </w:tcPr>
                <w:p w14:paraId="2D75D253" w14:textId="77777777" w:rsidR="009F4DB1" w:rsidRPr="00FF433A" w:rsidRDefault="009F4DB1" w:rsidP="009F4DB1">
                  <w:pPr>
                    <w:tabs>
                      <w:tab w:val="left" w:pos="4253"/>
                    </w:tabs>
                    <w:spacing w:before="120"/>
                    <w:rPr>
                      <w:sz w:val="24"/>
                      <w:szCs w:val="24"/>
                    </w:rPr>
                  </w:pPr>
                </w:p>
              </w:tc>
              <w:tc>
                <w:tcPr>
                  <w:tcW w:w="0" w:type="auto"/>
                </w:tcPr>
                <w:p w14:paraId="1C127E57" w14:textId="77777777" w:rsidR="009F4DB1" w:rsidRPr="00FF433A" w:rsidRDefault="009F4DB1" w:rsidP="009F4DB1">
                  <w:pPr>
                    <w:tabs>
                      <w:tab w:val="left" w:pos="4253"/>
                    </w:tabs>
                    <w:spacing w:before="120"/>
                    <w:rPr>
                      <w:sz w:val="24"/>
                      <w:szCs w:val="24"/>
                    </w:rPr>
                  </w:pPr>
                  <w:r w:rsidRPr="00FF433A">
                    <w:rPr>
                      <w:sz w:val="24"/>
                      <w:szCs w:val="24"/>
                    </w:rPr>
                    <w:t>EK G:</w:t>
                  </w:r>
                </w:p>
              </w:tc>
              <w:tc>
                <w:tcPr>
                  <w:tcW w:w="0" w:type="auto"/>
                </w:tcPr>
                <w:p w14:paraId="0C858E53" w14:textId="77777777" w:rsidR="009F4DB1" w:rsidRPr="00FF433A" w:rsidRDefault="009F4DB1" w:rsidP="009F4DB1">
                  <w:pPr>
                    <w:tabs>
                      <w:tab w:val="left" w:pos="4253"/>
                    </w:tabs>
                    <w:spacing w:before="120"/>
                    <w:rPr>
                      <w:sz w:val="24"/>
                      <w:szCs w:val="24"/>
                    </w:rPr>
                  </w:pPr>
                  <w:r w:rsidRPr="00FF433A">
                    <w:rPr>
                      <w:sz w:val="24"/>
                      <w:szCs w:val="24"/>
                    </w:rPr>
                    <w:t xml:space="preserve">Avans Ödemeleri İle İlgili Banka Garanti Mektubu </w:t>
                  </w:r>
                </w:p>
              </w:tc>
              <w:tc>
                <w:tcPr>
                  <w:tcW w:w="0" w:type="auto"/>
                </w:tcPr>
                <w:p w14:paraId="7AB1BAE6" w14:textId="595F1816" w:rsidR="009F4DB1" w:rsidRPr="00FF433A" w:rsidRDefault="009F4DB1" w:rsidP="009F4DB1">
                  <w:pPr>
                    <w:tabs>
                      <w:tab w:val="left" w:pos="4253"/>
                    </w:tabs>
                    <w:spacing w:before="120"/>
                    <w:rPr>
                      <w:sz w:val="24"/>
                      <w:szCs w:val="24"/>
                    </w:rPr>
                  </w:pPr>
                </w:p>
              </w:tc>
            </w:tr>
            <w:tr w:rsidR="009F4DB1" w:rsidRPr="00FF433A" w14:paraId="2DA95D8C" w14:textId="77777777" w:rsidTr="009F4DB1">
              <w:trPr>
                <w:cantSplit/>
              </w:trPr>
              <w:tc>
                <w:tcPr>
                  <w:tcW w:w="0" w:type="auto"/>
                </w:tcPr>
                <w:p w14:paraId="58373180" w14:textId="77777777" w:rsidR="009F4DB1" w:rsidRPr="00FF433A" w:rsidRDefault="009F4DB1" w:rsidP="009F4DB1">
                  <w:pPr>
                    <w:tabs>
                      <w:tab w:val="left" w:pos="4253"/>
                    </w:tabs>
                    <w:spacing w:before="120"/>
                    <w:rPr>
                      <w:sz w:val="24"/>
                      <w:szCs w:val="24"/>
                    </w:rPr>
                  </w:pPr>
                </w:p>
              </w:tc>
              <w:tc>
                <w:tcPr>
                  <w:tcW w:w="0" w:type="auto"/>
                </w:tcPr>
                <w:p w14:paraId="5872D710" w14:textId="77777777" w:rsidR="009F4DB1" w:rsidRPr="00FF433A" w:rsidRDefault="009F4DB1" w:rsidP="009F4DB1">
                  <w:pPr>
                    <w:tabs>
                      <w:tab w:val="left" w:pos="4253"/>
                    </w:tabs>
                    <w:spacing w:before="120"/>
                    <w:rPr>
                      <w:sz w:val="24"/>
                      <w:szCs w:val="24"/>
                    </w:rPr>
                  </w:pPr>
                </w:p>
              </w:tc>
              <w:tc>
                <w:tcPr>
                  <w:tcW w:w="0" w:type="auto"/>
                </w:tcPr>
                <w:p w14:paraId="48B1594D" w14:textId="77777777" w:rsidR="009F4DB1" w:rsidRPr="00FF433A" w:rsidRDefault="009F4DB1" w:rsidP="009F4DB1">
                  <w:pPr>
                    <w:tabs>
                      <w:tab w:val="left" w:pos="4253"/>
                    </w:tabs>
                    <w:spacing w:before="120"/>
                    <w:rPr>
                      <w:sz w:val="24"/>
                      <w:szCs w:val="24"/>
                    </w:rPr>
                  </w:pPr>
                  <w:r w:rsidRPr="00FF433A">
                    <w:rPr>
                      <w:sz w:val="24"/>
                      <w:szCs w:val="24"/>
                    </w:rPr>
                    <w:t xml:space="preserve">EK H </w:t>
                  </w:r>
                </w:p>
              </w:tc>
              <w:tc>
                <w:tcPr>
                  <w:tcW w:w="0" w:type="auto"/>
                </w:tcPr>
                <w:p w14:paraId="7DA792F6" w14:textId="302BE613" w:rsidR="009F4DB1" w:rsidRPr="00FF433A" w:rsidRDefault="009F4DB1" w:rsidP="009F4DB1">
                  <w:pPr>
                    <w:tabs>
                      <w:tab w:val="left" w:pos="4253"/>
                    </w:tabs>
                    <w:spacing w:before="120"/>
                    <w:rPr>
                      <w:sz w:val="24"/>
                      <w:szCs w:val="24"/>
                    </w:rPr>
                  </w:pPr>
                  <w:r w:rsidRPr="00FF433A">
                    <w:rPr>
                      <w:sz w:val="24"/>
                      <w:szCs w:val="24"/>
                    </w:rPr>
                    <w:t>Taahhüt Beyannamesi</w:t>
                  </w:r>
                  <w:r w:rsidR="004A121E" w:rsidRPr="00FF433A">
                    <w:rPr>
                      <w:sz w:val="24"/>
                      <w:szCs w:val="24"/>
                    </w:rPr>
                    <w:t xml:space="preserve"> </w:t>
                  </w:r>
                </w:p>
              </w:tc>
              <w:tc>
                <w:tcPr>
                  <w:tcW w:w="0" w:type="auto"/>
                </w:tcPr>
                <w:p w14:paraId="20BDD537" w14:textId="77777777" w:rsidR="009F4DB1" w:rsidRPr="00FF433A" w:rsidRDefault="009F4DB1" w:rsidP="009F4DB1">
                  <w:pPr>
                    <w:tabs>
                      <w:tab w:val="left" w:pos="4253"/>
                    </w:tabs>
                    <w:spacing w:before="120"/>
                    <w:rPr>
                      <w:i/>
                      <w:sz w:val="24"/>
                      <w:szCs w:val="24"/>
                    </w:rPr>
                  </w:pPr>
                  <w:r w:rsidRPr="00FF433A">
                    <w:rPr>
                      <w:i/>
                      <w:sz w:val="24"/>
                      <w:szCs w:val="24"/>
                    </w:rPr>
                    <w:t>(Bakınız FORM TECH -9</w:t>
                  </w:r>
                </w:p>
              </w:tc>
            </w:tr>
            <w:tr w:rsidR="009F4DB1" w:rsidRPr="00FF433A" w14:paraId="6F233C87" w14:textId="77777777" w:rsidTr="009F4DB1">
              <w:trPr>
                <w:cantSplit/>
              </w:trPr>
              <w:tc>
                <w:tcPr>
                  <w:tcW w:w="0" w:type="auto"/>
                </w:tcPr>
                <w:p w14:paraId="55769109" w14:textId="77777777" w:rsidR="009F4DB1" w:rsidRPr="00FF433A" w:rsidRDefault="009F4DB1" w:rsidP="009F4DB1">
                  <w:pPr>
                    <w:tabs>
                      <w:tab w:val="left" w:pos="4253"/>
                    </w:tabs>
                    <w:spacing w:before="120"/>
                    <w:rPr>
                      <w:sz w:val="24"/>
                      <w:szCs w:val="24"/>
                    </w:rPr>
                  </w:pPr>
                </w:p>
              </w:tc>
              <w:tc>
                <w:tcPr>
                  <w:tcW w:w="0" w:type="auto"/>
                </w:tcPr>
                <w:p w14:paraId="40A6E38E" w14:textId="77777777" w:rsidR="009F4DB1" w:rsidRPr="00FF433A" w:rsidRDefault="009F4DB1" w:rsidP="009F4DB1">
                  <w:pPr>
                    <w:tabs>
                      <w:tab w:val="left" w:pos="4253"/>
                    </w:tabs>
                    <w:spacing w:before="120"/>
                    <w:rPr>
                      <w:sz w:val="24"/>
                      <w:szCs w:val="24"/>
                    </w:rPr>
                  </w:pPr>
                </w:p>
              </w:tc>
              <w:tc>
                <w:tcPr>
                  <w:tcW w:w="0" w:type="auto"/>
                </w:tcPr>
                <w:p w14:paraId="5D749DE5" w14:textId="77777777" w:rsidR="009F4DB1" w:rsidRPr="00FF433A" w:rsidRDefault="009F4DB1" w:rsidP="009F4DB1">
                  <w:pPr>
                    <w:tabs>
                      <w:tab w:val="left" w:pos="4253"/>
                    </w:tabs>
                    <w:spacing w:before="120"/>
                    <w:rPr>
                      <w:sz w:val="24"/>
                      <w:szCs w:val="24"/>
                    </w:rPr>
                  </w:pPr>
                  <w:r w:rsidRPr="00FF433A">
                    <w:rPr>
                      <w:sz w:val="24"/>
                      <w:szCs w:val="24"/>
                    </w:rPr>
                    <w:t>EK I</w:t>
                  </w:r>
                </w:p>
              </w:tc>
              <w:tc>
                <w:tcPr>
                  <w:tcW w:w="0" w:type="auto"/>
                </w:tcPr>
                <w:p w14:paraId="5DDA35D4" w14:textId="77777777" w:rsidR="009F4DB1" w:rsidRPr="00FF433A" w:rsidRDefault="009F4DB1" w:rsidP="009F4DB1">
                  <w:pPr>
                    <w:tabs>
                      <w:tab w:val="left" w:pos="4253"/>
                    </w:tabs>
                    <w:spacing w:before="120"/>
                    <w:rPr>
                      <w:sz w:val="24"/>
                      <w:szCs w:val="24"/>
                    </w:rPr>
                  </w:pPr>
                  <w:r w:rsidRPr="00FF433A">
                    <w:rPr>
                      <w:sz w:val="24"/>
                      <w:szCs w:val="24"/>
                    </w:rPr>
                    <w:t>Kesin Teminat Mektubu</w:t>
                  </w:r>
                </w:p>
              </w:tc>
              <w:tc>
                <w:tcPr>
                  <w:tcW w:w="0" w:type="auto"/>
                </w:tcPr>
                <w:p w14:paraId="174FE57A" w14:textId="77777777" w:rsidR="009F4DB1" w:rsidRPr="00FF433A" w:rsidRDefault="009F4DB1" w:rsidP="009F4DB1">
                  <w:pPr>
                    <w:tabs>
                      <w:tab w:val="left" w:pos="4253"/>
                    </w:tabs>
                    <w:spacing w:before="120"/>
                    <w:rPr>
                      <w:i/>
                      <w:sz w:val="24"/>
                      <w:szCs w:val="24"/>
                    </w:rPr>
                  </w:pPr>
                </w:p>
              </w:tc>
            </w:tr>
            <w:tr w:rsidR="009F4DB1" w:rsidRPr="00FF433A" w14:paraId="1282A0E3" w14:textId="77777777" w:rsidTr="0023477F">
              <w:trPr>
                <w:cantSplit/>
              </w:trPr>
              <w:tc>
                <w:tcPr>
                  <w:tcW w:w="0" w:type="auto"/>
                </w:tcPr>
                <w:p w14:paraId="35D604A0" w14:textId="77777777" w:rsidR="009F4DB1" w:rsidRPr="00FF433A" w:rsidRDefault="009F4DB1" w:rsidP="009F4DB1">
                  <w:pPr>
                    <w:tabs>
                      <w:tab w:val="left" w:pos="4253"/>
                    </w:tabs>
                    <w:rPr>
                      <w:sz w:val="24"/>
                      <w:szCs w:val="24"/>
                    </w:rPr>
                  </w:pPr>
                  <w:r w:rsidRPr="00FF433A">
                    <w:rPr>
                      <w:sz w:val="24"/>
                      <w:szCs w:val="24"/>
                    </w:rPr>
                    <w:t>2.</w:t>
                  </w:r>
                </w:p>
              </w:tc>
              <w:tc>
                <w:tcPr>
                  <w:tcW w:w="0" w:type="auto"/>
                  <w:gridSpan w:val="4"/>
                </w:tcPr>
                <w:p w14:paraId="6E7C3215" w14:textId="77777777" w:rsidR="009F4DB1" w:rsidRPr="00FF433A" w:rsidRDefault="009F4DB1" w:rsidP="009F4DB1">
                  <w:pPr>
                    <w:tabs>
                      <w:tab w:val="left" w:pos="4253"/>
                    </w:tabs>
                    <w:rPr>
                      <w:sz w:val="24"/>
                      <w:szCs w:val="24"/>
                    </w:rPr>
                  </w:pPr>
                  <w:r w:rsidRPr="00FF433A">
                    <w:rPr>
                      <w:sz w:val="24"/>
                      <w:szCs w:val="24"/>
                    </w:rPr>
                    <w:t xml:space="preserve">İşveren ve Danışman karşılıklı hak ve yükümlülüklerinden, Sözleşmede özellikle belirtilmesi gerekenler: </w:t>
                  </w:r>
                </w:p>
                <w:p w14:paraId="2D9A462B" w14:textId="77777777" w:rsidR="009F4DB1" w:rsidRPr="00FF433A" w:rsidRDefault="009F4DB1" w:rsidP="009F4DB1">
                  <w:pPr>
                    <w:tabs>
                      <w:tab w:val="left" w:pos="4253"/>
                    </w:tabs>
                    <w:rPr>
                      <w:sz w:val="24"/>
                      <w:szCs w:val="24"/>
                    </w:rPr>
                  </w:pPr>
                </w:p>
              </w:tc>
            </w:tr>
            <w:tr w:rsidR="009F4DB1" w:rsidRPr="00FF433A" w14:paraId="51584101" w14:textId="77777777" w:rsidTr="009F4DB1">
              <w:trPr>
                <w:cantSplit/>
              </w:trPr>
              <w:tc>
                <w:tcPr>
                  <w:tcW w:w="0" w:type="auto"/>
                </w:tcPr>
                <w:p w14:paraId="3862DFF5" w14:textId="77777777" w:rsidR="009F4DB1" w:rsidRPr="00FF433A" w:rsidRDefault="009F4DB1" w:rsidP="009F4DB1">
                  <w:pPr>
                    <w:tabs>
                      <w:tab w:val="left" w:pos="4253"/>
                    </w:tabs>
                    <w:rPr>
                      <w:sz w:val="24"/>
                      <w:szCs w:val="24"/>
                    </w:rPr>
                  </w:pPr>
                </w:p>
              </w:tc>
              <w:tc>
                <w:tcPr>
                  <w:tcW w:w="0" w:type="auto"/>
                </w:tcPr>
                <w:p w14:paraId="44369C63" w14:textId="77777777" w:rsidR="009F4DB1" w:rsidRPr="00FF433A" w:rsidRDefault="009F4DB1" w:rsidP="009F4DB1">
                  <w:pPr>
                    <w:tabs>
                      <w:tab w:val="left" w:pos="4253"/>
                    </w:tabs>
                    <w:rPr>
                      <w:sz w:val="24"/>
                      <w:szCs w:val="24"/>
                    </w:rPr>
                  </w:pPr>
                  <w:r w:rsidRPr="00FF433A">
                    <w:rPr>
                      <w:sz w:val="24"/>
                      <w:szCs w:val="24"/>
                    </w:rPr>
                    <w:t>(a)</w:t>
                  </w:r>
                </w:p>
              </w:tc>
              <w:tc>
                <w:tcPr>
                  <w:tcW w:w="0" w:type="auto"/>
                  <w:gridSpan w:val="3"/>
                </w:tcPr>
                <w:p w14:paraId="7E1A4865" w14:textId="77777777" w:rsidR="009F4DB1" w:rsidRPr="00FF433A" w:rsidRDefault="009F4DB1" w:rsidP="009F4DB1">
                  <w:pPr>
                    <w:tabs>
                      <w:tab w:val="left" w:pos="4253"/>
                    </w:tabs>
                    <w:rPr>
                      <w:sz w:val="24"/>
                      <w:szCs w:val="24"/>
                    </w:rPr>
                  </w:pPr>
                  <w:r w:rsidRPr="00FF433A">
                    <w:rPr>
                      <w:sz w:val="24"/>
                      <w:szCs w:val="24"/>
                    </w:rPr>
                    <w:t>Danışmanların, Hizmetleri, Sözleşme hükümlerine uygun olarak yerine getireceği; ve</w:t>
                  </w:r>
                </w:p>
              </w:tc>
            </w:tr>
            <w:tr w:rsidR="009F4DB1" w:rsidRPr="0023477F" w14:paraId="6F08DA26" w14:textId="77777777" w:rsidTr="009F4DB1">
              <w:trPr>
                <w:cantSplit/>
              </w:trPr>
              <w:tc>
                <w:tcPr>
                  <w:tcW w:w="0" w:type="auto"/>
                </w:tcPr>
                <w:p w14:paraId="41C29602" w14:textId="77777777" w:rsidR="009F4DB1" w:rsidRPr="00FF433A" w:rsidRDefault="009F4DB1" w:rsidP="009F4DB1">
                  <w:pPr>
                    <w:tabs>
                      <w:tab w:val="left" w:pos="4253"/>
                    </w:tabs>
                    <w:rPr>
                      <w:sz w:val="24"/>
                      <w:szCs w:val="24"/>
                    </w:rPr>
                  </w:pPr>
                </w:p>
              </w:tc>
              <w:tc>
                <w:tcPr>
                  <w:tcW w:w="0" w:type="auto"/>
                </w:tcPr>
                <w:p w14:paraId="6101B1FA" w14:textId="77777777" w:rsidR="009F4DB1" w:rsidRPr="00FF433A" w:rsidRDefault="009F4DB1" w:rsidP="009F4DB1">
                  <w:pPr>
                    <w:tabs>
                      <w:tab w:val="left" w:pos="4253"/>
                    </w:tabs>
                    <w:rPr>
                      <w:sz w:val="24"/>
                      <w:szCs w:val="24"/>
                    </w:rPr>
                  </w:pPr>
                  <w:r w:rsidRPr="00FF433A">
                    <w:rPr>
                      <w:sz w:val="24"/>
                      <w:szCs w:val="24"/>
                    </w:rPr>
                    <w:t>(b)</w:t>
                  </w:r>
                </w:p>
              </w:tc>
              <w:tc>
                <w:tcPr>
                  <w:tcW w:w="0" w:type="auto"/>
                  <w:gridSpan w:val="3"/>
                </w:tcPr>
                <w:p w14:paraId="1915A933" w14:textId="77777777" w:rsidR="009F4DB1" w:rsidRPr="0023477F" w:rsidRDefault="009F4DB1" w:rsidP="009F4DB1">
                  <w:pPr>
                    <w:tabs>
                      <w:tab w:val="left" w:pos="4253"/>
                    </w:tabs>
                    <w:rPr>
                      <w:sz w:val="24"/>
                      <w:szCs w:val="24"/>
                    </w:rPr>
                  </w:pPr>
                  <w:r w:rsidRPr="00FF433A">
                    <w:rPr>
                      <w:sz w:val="24"/>
                      <w:szCs w:val="24"/>
                    </w:rPr>
                    <w:t>İşverenin, Danışmanlara, Sözleşme hükümlerine uygun olarak ödemeler yapacağıdır.</w:t>
                  </w:r>
                </w:p>
              </w:tc>
            </w:tr>
          </w:tbl>
          <w:p w14:paraId="3BF3B144" w14:textId="77777777" w:rsidR="0023477F" w:rsidRDefault="0023477F" w:rsidP="0023477F">
            <w:pPr>
              <w:tabs>
                <w:tab w:val="left" w:pos="4253"/>
              </w:tabs>
              <w:jc w:val="both"/>
              <w:rPr>
                <w:sz w:val="24"/>
                <w:szCs w:val="24"/>
              </w:rPr>
            </w:pPr>
            <w:r w:rsidRPr="00AF05BE">
              <w:rPr>
                <w:sz w:val="24"/>
                <w:szCs w:val="24"/>
              </w:rPr>
              <w:t xml:space="preserve">Bu esasları teyiden Taraflar, işbu Sözleşmenin kendileri adına yukarıda yazılı gün ve yılda imzalanmasını sağlamışlardır. </w:t>
            </w:r>
          </w:p>
          <w:p w14:paraId="0EBF67C7" w14:textId="77777777" w:rsidR="009F4DB1" w:rsidRPr="00AF05BE" w:rsidRDefault="009F4DB1" w:rsidP="00811EE5">
            <w:pPr>
              <w:tabs>
                <w:tab w:val="left" w:pos="4253"/>
              </w:tabs>
              <w:jc w:val="both"/>
              <w:rPr>
                <w:sz w:val="24"/>
                <w:szCs w:val="24"/>
              </w:rPr>
            </w:pPr>
          </w:p>
          <w:p w14:paraId="4C21ABF6" w14:textId="77777777" w:rsidR="00C46E6A" w:rsidRPr="00AF05BE" w:rsidRDefault="00C46E6A" w:rsidP="00811EE5">
            <w:pPr>
              <w:tabs>
                <w:tab w:val="left" w:pos="4253"/>
              </w:tabs>
              <w:jc w:val="both"/>
              <w:rPr>
                <w:sz w:val="24"/>
                <w:szCs w:val="24"/>
              </w:rPr>
            </w:pPr>
          </w:p>
        </w:tc>
      </w:tr>
    </w:tbl>
    <w:p w14:paraId="1722B81F" w14:textId="77777777" w:rsidR="00C46E6A" w:rsidRPr="00AF05BE" w:rsidRDefault="00C46E6A" w:rsidP="00811EE5">
      <w:pPr>
        <w:tabs>
          <w:tab w:val="left" w:pos="4253"/>
        </w:tabs>
        <w:jc w:val="both"/>
        <w:rPr>
          <w:sz w:val="24"/>
          <w:szCs w:val="24"/>
        </w:rPr>
      </w:pPr>
    </w:p>
    <w:p w14:paraId="0FCE2B92" w14:textId="6C93DAC3" w:rsidR="00C46E6A" w:rsidRPr="00AF05BE" w:rsidRDefault="0023477F" w:rsidP="00811EE5">
      <w:pPr>
        <w:tabs>
          <w:tab w:val="left" w:pos="4253"/>
        </w:tabs>
        <w:jc w:val="both"/>
        <w:rPr>
          <w:sz w:val="24"/>
          <w:szCs w:val="24"/>
        </w:rPr>
      </w:pPr>
      <w:r w:rsidRPr="00AF05BE" w:rsidDel="0023477F">
        <w:rPr>
          <w:sz w:val="24"/>
          <w:szCs w:val="24"/>
        </w:rPr>
        <w:t xml:space="preserve"> </w:t>
      </w:r>
      <w:r w:rsidR="00C46E6A" w:rsidRPr="00AF05BE">
        <w:rPr>
          <w:sz w:val="24"/>
          <w:szCs w:val="24"/>
        </w:rPr>
        <w:t>[</w:t>
      </w:r>
      <w:r w:rsidR="00C46E6A" w:rsidRPr="00AF05BE">
        <w:rPr>
          <w:i/>
          <w:sz w:val="24"/>
          <w:szCs w:val="24"/>
        </w:rPr>
        <w:t>İşverenin ismi</w:t>
      </w:r>
      <w:r w:rsidR="00C46E6A" w:rsidRPr="00AF05BE">
        <w:rPr>
          <w:sz w:val="24"/>
          <w:szCs w:val="24"/>
        </w:rPr>
        <w:t>] adına ve namına;</w:t>
      </w:r>
    </w:p>
    <w:p w14:paraId="736A44E5" w14:textId="77777777" w:rsidR="00C46E6A" w:rsidRPr="00AF05BE" w:rsidRDefault="00C46E6A" w:rsidP="00811EE5">
      <w:pPr>
        <w:tabs>
          <w:tab w:val="left" w:pos="4253"/>
        </w:tabs>
        <w:jc w:val="both"/>
        <w:rPr>
          <w:sz w:val="24"/>
          <w:szCs w:val="24"/>
        </w:rPr>
      </w:pPr>
    </w:p>
    <w:p w14:paraId="4EE2029F" w14:textId="77777777" w:rsidR="00C46E6A" w:rsidRPr="00AF05BE" w:rsidRDefault="00C46E6A" w:rsidP="00811EE5">
      <w:pPr>
        <w:tabs>
          <w:tab w:val="left" w:pos="4253"/>
        </w:tabs>
        <w:jc w:val="both"/>
        <w:rPr>
          <w:sz w:val="24"/>
          <w:szCs w:val="24"/>
        </w:rPr>
      </w:pPr>
      <w:r w:rsidRPr="00AF05BE">
        <w:rPr>
          <w:sz w:val="24"/>
          <w:szCs w:val="24"/>
        </w:rPr>
        <w:t>________________________________________________</w:t>
      </w:r>
    </w:p>
    <w:p w14:paraId="4F8B6A4C" w14:textId="77777777" w:rsidR="00C46E6A" w:rsidRPr="00AF05BE" w:rsidRDefault="00C46E6A" w:rsidP="00811EE5">
      <w:pPr>
        <w:tabs>
          <w:tab w:val="left" w:pos="4253"/>
        </w:tabs>
        <w:jc w:val="both"/>
        <w:rPr>
          <w:sz w:val="24"/>
          <w:szCs w:val="24"/>
        </w:rPr>
      </w:pPr>
      <w:r w:rsidRPr="00AF05BE">
        <w:rPr>
          <w:sz w:val="24"/>
          <w:szCs w:val="24"/>
        </w:rPr>
        <w:t>[</w:t>
      </w:r>
      <w:r w:rsidRPr="00AF05BE">
        <w:rPr>
          <w:i/>
          <w:sz w:val="24"/>
          <w:szCs w:val="24"/>
        </w:rPr>
        <w:t>Yetkili Temsilci</w:t>
      </w:r>
      <w:r w:rsidRPr="00AF05BE">
        <w:rPr>
          <w:sz w:val="24"/>
          <w:szCs w:val="24"/>
        </w:rPr>
        <w:t>]</w:t>
      </w:r>
    </w:p>
    <w:p w14:paraId="3279CBF6" w14:textId="77777777" w:rsidR="00C46E6A" w:rsidRPr="00AF05BE" w:rsidRDefault="00C46E6A" w:rsidP="00811EE5">
      <w:pPr>
        <w:tabs>
          <w:tab w:val="left" w:pos="4253"/>
        </w:tabs>
        <w:jc w:val="both"/>
        <w:rPr>
          <w:sz w:val="24"/>
          <w:szCs w:val="24"/>
        </w:rPr>
      </w:pPr>
    </w:p>
    <w:p w14:paraId="05927ADB" w14:textId="77777777" w:rsidR="00C46E6A" w:rsidRPr="00AF05BE" w:rsidRDefault="00C46E6A" w:rsidP="00811EE5">
      <w:pPr>
        <w:tabs>
          <w:tab w:val="left" w:pos="4253"/>
        </w:tabs>
        <w:jc w:val="both"/>
        <w:rPr>
          <w:sz w:val="24"/>
          <w:szCs w:val="24"/>
        </w:rPr>
      </w:pPr>
    </w:p>
    <w:p w14:paraId="5F7FD8E8" w14:textId="77777777" w:rsidR="00C46E6A" w:rsidRPr="00AF05BE" w:rsidRDefault="00C46E6A" w:rsidP="00811EE5">
      <w:pPr>
        <w:tabs>
          <w:tab w:val="left" w:pos="4253"/>
        </w:tabs>
        <w:jc w:val="both"/>
        <w:rPr>
          <w:sz w:val="24"/>
          <w:szCs w:val="24"/>
        </w:rPr>
      </w:pPr>
      <w:r w:rsidRPr="00AF05BE">
        <w:rPr>
          <w:sz w:val="24"/>
          <w:szCs w:val="24"/>
        </w:rPr>
        <w:t>[</w:t>
      </w:r>
      <w:r w:rsidRPr="00AF05BE">
        <w:rPr>
          <w:i/>
          <w:sz w:val="24"/>
          <w:szCs w:val="24"/>
        </w:rPr>
        <w:t>Danışmanın ismi</w:t>
      </w:r>
      <w:r w:rsidRPr="00AF05BE">
        <w:rPr>
          <w:sz w:val="24"/>
          <w:szCs w:val="24"/>
        </w:rPr>
        <w:t>] adına ve namına;</w:t>
      </w:r>
    </w:p>
    <w:p w14:paraId="46B122B5" w14:textId="77777777" w:rsidR="00C46E6A" w:rsidRPr="00AF05BE" w:rsidRDefault="00C46E6A" w:rsidP="00811EE5">
      <w:pPr>
        <w:tabs>
          <w:tab w:val="left" w:pos="4253"/>
        </w:tabs>
        <w:jc w:val="both"/>
        <w:rPr>
          <w:sz w:val="24"/>
          <w:szCs w:val="24"/>
        </w:rPr>
      </w:pPr>
    </w:p>
    <w:p w14:paraId="148D5F36" w14:textId="77777777" w:rsidR="00C46E6A" w:rsidRPr="00AF05BE" w:rsidRDefault="00C46E6A" w:rsidP="00811EE5">
      <w:pPr>
        <w:tabs>
          <w:tab w:val="left" w:pos="4253"/>
        </w:tabs>
        <w:jc w:val="both"/>
        <w:rPr>
          <w:sz w:val="24"/>
          <w:szCs w:val="24"/>
        </w:rPr>
      </w:pPr>
      <w:r w:rsidRPr="00AF05BE">
        <w:rPr>
          <w:sz w:val="24"/>
          <w:szCs w:val="24"/>
        </w:rPr>
        <w:t>_________________________________________________</w:t>
      </w:r>
    </w:p>
    <w:p w14:paraId="0E8A4BD9" w14:textId="77777777" w:rsidR="00C46E6A" w:rsidRPr="00AF05BE" w:rsidRDefault="00C46E6A" w:rsidP="00811EE5">
      <w:pPr>
        <w:tabs>
          <w:tab w:val="left" w:pos="4253"/>
        </w:tabs>
        <w:jc w:val="both"/>
        <w:rPr>
          <w:sz w:val="24"/>
          <w:szCs w:val="24"/>
        </w:rPr>
      </w:pPr>
      <w:r w:rsidRPr="00AF05BE">
        <w:rPr>
          <w:sz w:val="24"/>
          <w:szCs w:val="24"/>
        </w:rPr>
        <w:t>[</w:t>
      </w:r>
      <w:r w:rsidRPr="00AF05BE">
        <w:rPr>
          <w:i/>
          <w:sz w:val="24"/>
          <w:szCs w:val="24"/>
        </w:rPr>
        <w:t>Yetkili Temsilci</w:t>
      </w:r>
      <w:r w:rsidRPr="00AF05BE">
        <w:rPr>
          <w:sz w:val="24"/>
          <w:szCs w:val="24"/>
        </w:rPr>
        <w:t>]</w:t>
      </w:r>
    </w:p>
    <w:p w14:paraId="6A8C8445" w14:textId="77777777" w:rsidR="00C46E6A" w:rsidRPr="00AF05BE" w:rsidRDefault="00C46E6A" w:rsidP="00811EE5">
      <w:pPr>
        <w:tabs>
          <w:tab w:val="left" w:pos="4253"/>
        </w:tabs>
        <w:jc w:val="both"/>
        <w:rPr>
          <w:sz w:val="24"/>
          <w:szCs w:val="24"/>
        </w:rPr>
      </w:pPr>
    </w:p>
    <w:p w14:paraId="2BBB2D00" w14:textId="72F90DC2" w:rsidR="00C46E6A" w:rsidRPr="00AF05BE" w:rsidRDefault="00C46E6A" w:rsidP="00811EE5">
      <w:pPr>
        <w:tabs>
          <w:tab w:val="left" w:pos="4253"/>
        </w:tabs>
        <w:jc w:val="both"/>
        <w:rPr>
          <w:sz w:val="24"/>
          <w:szCs w:val="24"/>
        </w:rPr>
      </w:pPr>
      <w:r w:rsidRPr="00AF05BE">
        <w:rPr>
          <w:sz w:val="24"/>
          <w:szCs w:val="24"/>
        </w:rPr>
        <w:t>[</w:t>
      </w:r>
      <w:r w:rsidRPr="00AF05BE">
        <w:rPr>
          <w:b/>
          <w:sz w:val="24"/>
          <w:szCs w:val="24"/>
        </w:rPr>
        <w:t>Not:</w:t>
      </w:r>
      <w:r w:rsidR="000F4AA5" w:rsidRPr="00AF05BE">
        <w:rPr>
          <w:b/>
          <w:sz w:val="24"/>
          <w:szCs w:val="24"/>
        </w:rPr>
        <w:t xml:space="preserve"> </w:t>
      </w:r>
      <w:r w:rsidRPr="00AF05BE">
        <w:rPr>
          <w:i/>
          <w:sz w:val="24"/>
          <w:szCs w:val="24"/>
        </w:rPr>
        <w:t xml:space="preserve">Danışmanlar birden fazla </w:t>
      </w:r>
      <w:r w:rsidR="00013F13" w:rsidRPr="00AF05BE">
        <w:rPr>
          <w:i/>
          <w:sz w:val="24"/>
          <w:szCs w:val="24"/>
        </w:rPr>
        <w:t>özel ve/veya tüzel kişilikten</w:t>
      </w:r>
      <w:r w:rsidR="000F4AA5" w:rsidRPr="00AF05BE">
        <w:rPr>
          <w:i/>
          <w:sz w:val="24"/>
          <w:szCs w:val="24"/>
        </w:rPr>
        <w:t xml:space="preserve"> </w:t>
      </w:r>
      <w:r w:rsidRPr="00AF05BE">
        <w:rPr>
          <w:i/>
          <w:sz w:val="24"/>
          <w:szCs w:val="24"/>
        </w:rPr>
        <w:t>oluşuyorlarsa bu kuruluşların tümünün, aşağıda gösterilen sıra ile imzalarının yer alması gerekmektedir</w:t>
      </w:r>
      <w:r w:rsidRPr="00AF05BE">
        <w:rPr>
          <w:b/>
          <w:sz w:val="24"/>
          <w:szCs w:val="24"/>
        </w:rPr>
        <w:t>:</w:t>
      </w:r>
      <w:r w:rsidRPr="00AF05BE">
        <w:rPr>
          <w:sz w:val="24"/>
          <w:szCs w:val="24"/>
        </w:rPr>
        <w:t>]</w:t>
      </w:r>
    </w:p>
    <w:p w14:paraId="46BA1BFC" w14:textId="77777777" w:rsidR="00C46E6A" w:rsidRPr="00AF05BE" w:rsidRDefault="00C46E6A" w:rsidP="00811EE5">
      <w:pPr>
        <w:tabs>
          <w:tab w:val="left" w:pos="4253"/>
        </w:tabs>
        <w:jc w:val="both"/>
        <w:rPr>
          <w:sz w:val="24"/>
          <w:szCs w:val="24"/>
        </w:rPr>
      </w:pPr>
    </w:p>
    <w:p w14:paraId="6CD07B38" w14:textId="77777777" w:rsidR="00C46E6A" w:rsidRPr="00AF05BE" w:rsidRDefault="00C46E6A" w:rsidP="00811EE5">
      <w:pPr>
        <w:tabs>
          <w:tab w:val="left" w:pos="4253"/>
        </w:tabs>
        <w:jc w:val="both"/>
        <w:rPr>
          <w:sz w:val="24"/>
          <w:szCs w:val="24"/>
        </w:rPr>
      </w:pPr>
    </w:p>
    <w:p w14:paraId="15140A08" w14:textId="77777777" w:rsidR="00C46E6A" w:rsidRPr="00AF05BE" w:rsidRDefault="00C46E6A" w:rsidP="00811EE5">
      <w:pPr>
        <w:tabs>
          <w:tab w:val="left" w:pos="4253"/>
        </w:tabs>
        <w:jc w:val="both"/>
        <w:rPr>
          <w:sz w:val="24"/>
          <w:szCs w:val="24"/>
        </w:rPr>
      </w:pPr>
      <w:r w:rsidRPr="00AF05BE">
        <w:rPr>
          <w:sz w:val="24"/>
          <w:szCs w:val="24"/>
        </w:rPr>
        <w:t>Danışmanın Üyelerinin her biri adına ve namına,</w:t>
      </w:r>
    </w:p>
    <w:p w14:paraId="3CD1A3F5" w14:textId="77777777" w:rsidR="00C46E6A" w:rsidRPr="00AF05BE" w:rsidRDefault="00C46E6A" w:rsidP="00811EE5">
      <w:pPr>
        <w:tabs>
          <w:tab w:val="left" w:pos="4253"/>
        </w:tabs>
        <w:jc w:val="both"/>
        <w:rPr>
          <w:sz w:val="24"/>
          <w:szCs w:val="24"/>
        </w:rPr>
      </w:pPr>
    </w:p>
    <w:p w14:paraId="518BB9AE" w14:textId="77777777" w:rsidR="00C46E6A" w:rsidRPr="00AF05BE" w:rsidRDefault="00C46E6A" w:rsidP="00811EE5">
      <w:pPr>
        <w:tabs>
          <w:tab w:val="left" w:pos="4253"/>
        </w:tabs>
        <w:jc w:val="both"/>
        <w:rPr>
          <w:sz w:val="24"/>
          <w:szCs w:val="24"/>
        </w:rPr>
      </w:pPr>
      <w:r w:rsidRPr="00AF05BE">
        <w:rPr>
          <w:sz w:val="24"/>
          <w:szCs w:val="24"/>
        </w:rPr>
        <w:t>[</w:t>
      </w:r>
      <w:r w:rsidRPr="00AF05BE">
        <w:rPr>
          <w:i/>
          <w:sz w:val="24"/>
          <w:szCs w:val="24"/>
        </w:rPr>
        <w:t>üyenin ismi</w:t>
      </w:r>
      <w:r w:rsidRPr="00AF05BE">
        <w:rPr>
          <w:sz w:val="24"/>
          <w:szCs w:val="24"/>
        </w:rPr>
        <w:t>]</w:t>
      </w:r>
    </w:p>
    <w:p w14:paraId="785F3394" w14:textId="77777777" w:rsidR="00C46E6A" w:rsidRPr="00AF05BE" w:rsidRDefault="00C46E6A" w:rsidP="00811EE5">
      <w:pPr>
        <w:tabs>
          <w:tab w:val="left" w:pos="4253"/>
        </w:tabs>
        <w:jc w:val="both"/>
        <w:rPr>
          <w:sz w:val="24"/>
          <w:szCs w:val="24"/>
        </w:rPr>
      </w:pPr>
    </w:p>
    <w:p w14:paraId="774AC021" w14:textId="77777777" w:rsidR="00C46E6A" w:rsidRPr="00AF05BE" w:rsidRDefault="00C46E6A" w:rsidP="00811EE5">
      <w:pPr>
        <w:tabs>
          <w:tab w:val="left" w:pos="4253"/>
        </w:tabs>
        <w:jc w:val="both"/>
        <w:rPr>
          <w:sz w:val="24"/>
          <w:szCs w:val="24"/>
        </w:rPr>
      </w:pPr>
      <w:r w:rsidRPr="00AF05BE">
        <w:rPr>
          <w:sz w:val="24"/>
          <w:szCs w:val="24"/>
        </w:rPr>
        <w:t>_________________________________________________</w:t>
      </w:r>
    </w:p>
    <w:p w14:paraId="09B9AC80" w14:textId="77777777" w:rsidR="00C46E6A" w:rsidRPr="00AF05BE" w:rsidRDefault="00C46E6A" w:rsidP="00811EE5">
      <w:pPr>
        <w:tabs>
          <w:tab w:val="left" w:pos="4253"/>
        </w:tabs>
        <w:jc w:val="both"/>
        <w:rPr>
          <w:sz w:val="24"/>
          <w:szCs w:val="24"/>
        </w:rPr>
      </w:pPr>
      <w:r w:rsidRPr="00AF05BE">
        <w:rPr>
          <w:sz w:val="24"/>
          <w:szCs w:val="24"/>
        </w:rPr>
        <w:t>[</w:t>
      </w:r>
      <w:r w:rsidRPr="00AF05BE">
        <w:rPr>
          <w:i/>
          <w:sz w:val="24"/>
          <w:szCs w:val="24"/>
        </w:rPr>
        <w:t>Yetkili Temsilci</w:t>
      </w:r>
      <w:r w:rsidRPr="00AF05BE">
        <w:rPr>
          <w:sz w:val="24"/>
          <w:szCs w:val="24"/>
        </w:rPr>
        <w:t>]</w:t>
      </w:r>
    </w:p>
    <w:p w14:paraId="331B5D61" w14:textId="77777777" w:rsidR="00C46E6A" w:rsidRPr="00AF05BE" w:rsidRDefault="00C46E6A" w:rsidP="00811EE5">
      <w:pPr>
        <w:tabs>
          <w:tab w:val="left" w:pos="4253"/>
        </w:tabs>
        <w:jc w:val="both"/>
        <w:rPr>
          <w:sz w:val="24"/>
          <w:szCs w:val="24"/>
        </w:rPr>
      </w:pPr>
    </w:p>
    <w:p w14:paraId="3BDA1287" w14:textId="77777777" w:rsidR="00C46E6A" w:rsidRPr="00AF05BE" w:rsidRDefault="00C46E6A" w:rsidP="00811EE5">
      <w:pPr>
        <w:tabs>
          <w:tab w:val="left" w:pos="4253"/>
        </w:tabs>
        <w:jc w:val="both"/>
        <w:rPr>
          <w:sz w:val="24"/>
          <w:szCs w:val="24"/>
        </w:rPr>
      </w:pPr>
      <w:r w:rsidRPr="00AF05BE">
        <w:rPr>
          <w:sz w:val="24"/>
          <w:szCs w:val="24"/>
        </w:rPr>
        <w:t>[</w:t>
      </w:r>
      <w:r w:rsidRPr="00AF05BE">
        <w:rPr>
          <w:i/>
          <w:sz w:val="24"/>
          <w:szCs w:val="24"/>
        </w:rPr>
        <w:t>üyenin ismi</w:t>
      </w:r>
      <w:r w:rsidRPr="00AF05BE">
        <w:rPr>
          <w:sz w:val="24"/>
          <w:szCs w:val="24"/>
        </w:rPr>
        <w:t>]</w:t>
      </w:r>
    </w:p>
    <w:p w14:paraId="3805990A" w14:textId="77777777" w:rsidR="00C46E6A" w:rsidRPr="00AF05BE" w:rsidRDefault="00C46E6A" w:rsidP="00811EE5">
      <w:pPr>
        <w:tabs>
          <w:tab w:val="left" w:pos="4253"/>
        </w:tabs>
        <w:jc w:val="both"/>
        <w:rPr>
          <w:sz w:val="24"/>
          <w:szCs w:val="24"/>
        </w:rPr>
      </w:pPr>
    </w:p>
    <w:p w14:paraId="49CCDFDC" w14:textId="77777777" w:rsidR="00C46E6A" w:rsidRPr="00AF05BE" w:rsidRDefault="00C46E6A" w:rsidP="00811EE5">
      <w:pPr>
        <w:tabs>
          <w:tab w:val="left" w:pos="4253"/>
        </w:tabs>
        <w:jc w:val="both"/>
        <w:rPr>
          <w:sz w:val="24"/>
          <w:szCs w:val="24"/>
        </w:rPr>
      </w:pPr>
      <w:r w:rsidRPr="00AF05BE">
        <w:rPr>
          <w:sz w:val="24"/>
          <w:szCs w:val="24"/>
        </w:rPr>
        <w:t>_________________________________________________</w:t>
      </w:r>
    </w:p>
    <w:p w14:paraId="53B4E2D9" w14:textId="77777777" w:rsidR="00C46E6A" w:rsidRPr="00AF05BE" w:rsidRDefault="00C46E6A" w:rsidP="00811EE5">
      <w:pPr>
        <w:tabs>
          <w:tab w:val="left" w:pos="4253"/>
        </w:tabs>
        <w:jc w:val="both"/>
        <w:rPr>
          <w:sz w:val="24"/>
          <w:szCs w:val="24"/>
        </w:rPr>
      </w:pPr>
      <w:r w:rsidRPr="00AF05BE">
        <w:rPr>
          <w:sz w:val="24"/>
          <w:szCs w:val="24"/>
        </w:rPr>
        <w:t>[</w:t>
      </w:r>
      <w:r w:rsidRPr="00AF05BE">
        <w:rPr>
          <w:i/>
          <w:sz w:val="24"/>
          <w:szCs w:val="24"/>
        </w:rPr>
        <w:t>Yetkili Temsilci</w:t>
      </w:r>
      <w:r w:rsidRPr="00AF05BE">
        <w:rPr>
          <w:sz w:val="24"/>
          <w:szCs w:val="24"/>
        </w:rPr>
        <w:t>]</w:t>
      </w:r>
    </w:p>
    <w:p w14:paraId="5D6F7632" w14:textId="77777777" w:rsidR="00C46E6A" w:rsidRPr="00AF05BE" w:rsidRDefault="00C46E6A" w:rsidP="00811EE5">
      <w:pPr>
        <w:tabs>
          <w:tab w:val="left" w:pos="4253"/>
        </w:tabs>
        <w:jc w:val="both"/>
        <w:rPr>
          <w:sz w:val="24"/>
          <w:szCs w:val="24"/>
        </w:rPr>
      </w:pPr>
    </w:p>
    <w:p w14:paraId="1816546D" w14:textId="77777777" w:rsidR="00C46E6A" w:rsidRPr="00AF05BE" w:rsidRDefault="00C46E6A" w:rsidP="00811EE5">
      <w:pPr>
        <w:tabs>
          <w:tab w:val="left" w:pos="4253"/>
        </w:tabs>
        <w:jc w:val="both"/>
        <w:rPr>
          <w:sz w:val="24"/>
          <w:szCs w:val="24"/>
        </w:rPr>
        <w:sectPr w:rsidR="00C46E6A" w:rsidRPr="00AF05BE">
          <w:headerReference w:type="even" r:id="rId39"/>
          <w:headerReference w:type="default" r:id="rId40"/>
          <w:headerReference w:type="first" r:id="rId41"/>
          <w:type w:val="oddPage"/>
          <w:pgSz w:w="12242" w:h="15842" w:code="1"/>
          <w:pgMar w:top="1440" w:right="1440" w:bottom="1729" w:left="1729" w:header="708" w:footer="708" w:gutter="0"/>
          <w:pgNumType w:start="1"/>
          <w:cols w:space="708"/>
          <w:titlePg/>
        </w:sectPr>
      </w:pPr>
    </w:p>
    <w:p w14:paraId="2BB1A188" w14:textId="5C5427E3" w:rsidR="00C46E6A" w:rsidRPr="00AF05BE" w:rsidRDefault="00C46E6A" w:rsidP="00811EE5">
      <w:pPr>
        <w:pStyle w:val="Balk1"/>
        <w:tabs>
          <w:tab w:val="left" w:pos="4253"/>
        </w:tabs>
        <w:jc w:val="center"/>
        <w:rPr>
          <w:sz w:val="32"/>
          <w:szCs w:val="32"/>
        </w:rPr>
      </w:pPr>
      <w:bookmarkStart w:id="161" w:name="_Toc197511273"/>
      <w:bookmarkStart w:id="162" w:name="_Toc208840114"/>
      <w:bookmarkStart w:id="163" w:name="_Toc208840322"/>
      <w:r w:rsidRPr="00AF05BE">
        <w:rPr>
          <w:sz w:val="32"/>
          <w:szCs w:val="32"/>
        </w:rPr>
        <w:lastRenderedPageBreak/>
        <w:t>II.</w:t>
      </w:r>
      <w:r w:rsidR="000F4AA5" w:rsidRPr="00AF05BE">
        <w:rPr>
          <w:sz w:val="32"/>
          <w:szCs w:val="32"/>
        </w:rPr>
        <w:t xml:space="preserve"> </w:t>
      </w:r>
      <w:r w:rsidRPr="00AF05BE">
        <w:rPr>
          <w:sz w:val="32"/>
          <w:szCs w:val="32"/>
        </w:rPr>
        <w:t>Sözleşmenin Genel Koşulları</w:t>
      </w:r>
      <w:bookmarkEnd w:id="161"/>
      <w:bookmarkEnd w:id="162"/>
      <w:bookmarkEnd w:id="163"/>
    </w:p>
    <w:p w14:paraId="588EA044" w14:textId="77777777" w:rsidR="00C46E6A" w:rsidRPr="00AF05BE" w:rsidRDefault="00C46E6A" w:rsidP="00811EE5">
      <w:pPr>
        <w:tabs>
          <w:tab w:val="left" w:pos="4253"/>
        </w:tabs>
        <w:jc w:val="both"/>
        <w:rPr>
          <w:sz w:val="24"/>
          <w:szCs w:val="24"/>
        </w:rPr>
      </w:pPr>
    </w:p>
    <w:p w14:paraId="72A743F1" w14:textId="77777777" w:rsidR="00C46E6A" w:rsidRPr="00AF05BE" w:rsidRDefault="00C46E6A" w:rsidP="00811EE5">
      <w:pPr>
        <w:pStyle w:val="Balk2"/>
        <w:numPr>
          <w:ilvl w:val="0"/>
          <w:numId w:val="15"/>
        </w:numPr>
        <w:tabs>
          <w:tab w:val="left" w:pos="4253"/>
        </w:tabs>
        <w:spacing w:before="120"/>
        <w:jc w:val="center"/>
        <w:rPr>
          <w:smallCaps/>
          <w:szCs w:val="24"/>
        </w:rPr>
      </w:pPr>
      <w:bookmarkStart w:id="164" w:name="_Toc197511274"/>
      <w:bookmarkStart w:id="165" w:name="_Toc208840115"/>
      <w:bookmarkStart w:id="166" w:name="_Toc208840323"/>
      <w:r w:rsidRPr="00AF05BE">
        <w:rPr>
          <w:smallCaps/>
          <w:szCs w:val="24"/>
        </w:rPr>
        <w:t>Genel Kavramlar</w:t>
      </w:r>
      <w:bookmarkEnd w:id="164"/>
      <w:bookmarkEnd w:id="165"/>
      <w:bookmarkEnd w:id="166"/>
    </w:p>
    <w:p w14:paraId="15E65C54" w14:textId="77777777" w:rsidR="00C46E6A" w:rsidRPr="00AF05BE" w:rsidRDefault="00C46E6A" w:rsidP="00811EE5">
      <w:pPr>
        <w:tabs>
          <w:tab w:val="left" w:pos="4253"/>
        </w:tabs>
        <w:rPr>
          <w:sz w:val="24"/>
          <w:szCs w:val="24"/>
        </w:rPr>
      </w:pPr>
    </w:p>
    <w:tbl>
      <w:tblPr>
        <w:tblW w:w="9559" w:type="dxa"/>
        <w:tblLayout w:type="fixed"/>
        <w:tblLook w:val="0000" w:firstRow="0" w:lastRow="0" w:firstColumn="0" w:lastColumn="0" w:noHBand="0" w:noVBand="0"/>
      </w:tblPr>
      <w:tblGrid>
        <w:gridCol w:w="533"/>
        <w:gridCol w:w="141"/>
        <w:gridCol w:w="567"/>
        <w:gridCol w:w="1117"/>
        <w:gridCol w:w="17"/>
        <w:gridCol w:w="142"/>
        <w:gridCol w:w="521"/>
        <w:gridCol w:w="47"/>
        <w:gridCol w:w="260"/>
        <w:gridCol w:w="47"/>
        <w:gridCol w:w="557"/>
        <w:gridCol w:w="95"/>
        <w:gridCol w:w="96"/>
        <w:gridCol w:w="47"/>
        <w:gridCol w:w="46"/>
        <w:gridCol w:w="49"/>
        <w:gridCol w:w="235"/>
        <w:gridCol w:w="5042"/>
      </w:tblGrid>
      <w:tr w:rsidR="00C46E6A" w:rsidRPr="00AF05BE" w14:paraId="5D8D552C" w14:textId="77777777" w:rsidTr="2B61480D">
        <w:tc>
          <w:tcPr>
            <w:tcW w:w="2358" w:type="dxa"/>
            <w:gridSpan w:val="4"/>
          </w:tcPr>
          <w:p w14:paraId="4170CC05" w14:textId="77777777" w:rsidR="00C46E6A" w:rsidRPr="00AF05BE" w:rsidRDefault="00C46E6A" w:rsidP="00872E6E">
            <w:pPr>
              <w:pStyle w:val="Balk3"/>
              <w:tabs>
                <w:tab w:val="left" w:pos="4253"/>
              </w:tabs>
              <w:jc w:val="left"/>
              <w:rPr>
                <w:szCs w:val="24"/>
              </w:rPr>
            </w:pPr>
            <w:bookmarkStart w:id="167" w:name="_Toc197511275"/>
            <w:bookmarkStart w:id="168" w:name="_Toc208840116"/>
            <w:bookmarkStart w:id="169" w:name="_Toc208840324"/>
            <w:r w:rsidRPr="00AF05BE">
              <w:rPr>
                <w:szCs w:val="24"/>
              </w:rPr>
              <w:t>1.1 Tanımlar</w:t>
            </w:r>
            <w:bookmarkEnd w:id="167"/>
            <w:bookmarkEnd w:id="168"/>
            <w:bookmarkEnd w:id="169"/>
          </w:p>
        </w:tc>
        <w:tc>
          <w:tcPr>
            <w:tcW w:w="7201" w:type="dxa"/>
            <w:gridSpan w:val="14"/>
          </w:tcPr>
          <w:p w14:paraId="1F4FBCED" w14:textId="77777777" w:rsidR="00C46E6A" w:rsidRPr="00AF05BE" w:rsidRDefault="00C46E6A" w:rsidP="00811EE5">
            <w:pPr>
              <w:pStyle w:val="GvdeMetni"/>
              <w:keepNext/>
              <w:keepLines/>
              <w:tabs>
                <w:tab w:val="left" w:pos="4253"/>
              </w:tabs>
              <w:rPr>
                <w:szCs w:val="24"/>
              </w:rPr>
            </w:pPr>
            <w:r w:rsidRPr="00AF05BE">
              <w:rPr>
                <w:szCs w:val="24"/>
              </w:rPr>
              <w:t xml:space="preserve">Metin içerisinde başka şekilde ifade edilmediği sürece aşağıdaki kavramlar, Sözleşmede kullanıldıklarında aşağıdaki anlamlara sahip olacaklardır: </w:t>
            </w:r>
          </w:p>
          <w:p w14:paraId="510F9328" w14:textId="77777777" w:rsidR="00C46E6A" w:rsidRPr="00AF05BE" w:rsidRDefault="00C46E6A" w:rsidP="00811EE5">
            <w:pPr>
              <w:tabs>
                <w:tab w:val="left" w:pos="4253"/>
              </w:tabs>
              <w:jc w:val="both"/>
              <w:rPr>
                <w:sz w:val="24"/>
                <w:szCs w:val="24"/>
              </w:rPr>
            </w:pPr>
          </w:p>
        </w:tc>
      </w:tr>
      <w:tr w:rsidR="00C46E6A" w:rsidRPr="00AF05BE" w14:paraId="317971E1" w14:textId="77777777" w:rsidTr="2B61480D">
        <w:tc>
          <w:tcPr>
            <w:tcW w:w="2358" w:type="dxa"/>
            <w:gridSpan w:val="4"/>
          </w:tcPr>
          <w:p w14:paraId="12096B8E" w14:textId="77777777" w:rsidR="00C46E6A" w:rsidRPr="00AF05BE" w:rsidRDefault="00C46E6A" w:rsidP="00811EE5">
            <w:pPr>
              <w:tabs>
                <w:tab w:val="left" w:pos="4253"/>
              </w:tabs>
              <w:jc w:val="both"/>
              <w:rPr>
                <w:sz w:val="24"/>
                <w:szCs w:val="24"/>
              </w:rPr>
            </w:pPr>
          </w:p>
        </w:tc>
        <w:tc>
          <w:tcPr>
            <w:tcW w:w="987" w:type="dxa"/>
            <w:gridSpan w:val="5"/>
          </w:tcPr>
          <w:p w14:paraId="0E6FCFA6" w14:textId="77777777" w:rsidR="00C46E6A" w:rsidRPr="00AF05BE" w:rsidRDefault="00C46E6A" w:rsidP="00872E6E">
            <w:pPr>
              <w:pStyle w:val="stbilgi1"/>
              <w:tabs>
                <w:tab w:val="clear" w:pos="4153"/>
                <w:tab w:val="clear" w:pos="8306"/>
                <w:tab w:val="left" w:pos="4253"/>
              </w:tabs>
              <w:jc w:val="center"/>
              <w:rPr>
                <w:szCs w:val="24"/>
              </w:rPr>
            </w:pPr>
            <w:r w:rsidRPr="00AF05BE">
              <w:rPr>
                <w:szCs w:val="24"/>
              </w:rPr>
              <w:t>(a)</w:t>
            </w:r>
          </w:p>
        </w:tc>
        <w:tc>
          <w:tcPr>
            <w:tcW w:w="6214" w:type="dxa"/>
            <w:gridSpan w:val="9"/>
          </w:tcPr>
          <w:p w14:paraId="727DDB75" w14:textId="77777777" w:rsidR="00C46E6A" w:rsidRPr="00AF05BE" w:rsidRDefault="00C46E6A" w:rsidP="00811EE5">
            <w:pPr>
              <w:pStyle w:val="GvdeMetni"/>
              <w:tabs>
                <w:tab w:val="left" w:pos="4253"/>
              </w:tabs>
              <w:rPr>
                <w:szCs w:val="24"/>
              </w:rPr>
            </w:pPr>
            <w:r w:rsidRPr="00AF05BE">
              <w:rPr>
                <w:szCs w:val="24"/>
              </w:rPr>
              <w:t xml:space="preserve">“Uygulanacak Mevzuat”, Hükümetin ülkesinde (veya Sözleşmenin Özel Koşullarında (ÖK) belirtilen diğer başka bir ülkede) geçerli olan ve belli bir zaman aralığı için çıkarılan ve yürürlükte kalan kanunlar veya diğer düzenlemeler anlamına gelir. </w:t>
            </w:r>
          </w:p>
          <w:p w14:paraId="615914A2" w14:textId="77777777" w:rsidR="00C46E6A" w:rsidRPr="00AF05BE" w:rsidRDefault="00C46E6A" w:rsidP="00811EE5">
            <w:pPr>
              <w:tabs>
                <w:tab w:val="left" w:pos="4253"/>
              </w:tabs>
              <w:jc w:val="both"/>
              <w:rPr>
                <w:sz w:val="24"/>
                <w:szCs w:val="24"/>
              </w:rPr>
            </w:pPr>
          </w:p>
        </w:tc>
      </w:tr>
      <w:tr w:rsidR="00C46E6A" w:rsidRPr="00AF05BE" w14:paraId="7126CB24" w14:textId="77777777" w:rsidTr="2B61480D">
        <w:tc>
          <w:tcPr>
            <w:tcW w:w="2358" w:type="dxa"/>
            <w:gridSpan w:val="4"/>
          </w:tcPr>
          <w:p w14:paraId="1B129537" w14:textId="77777777" w:rsidR="00C46E6A" w:rsidRPr="00AF05BE" w:rsidRDefault="00C46E6A" w:rsidP="00811EE5">
            <w:pPr>
              <w:tabs>
                <w:tab w:val="left" w:pos="4253"/>
              </w:tabs>
              <w:jc w:val="both"/>
              <w:rPr>
                <w:sz w:val="24"/>
                <w:szCs w:val="24"/>
              </w:rPr>
            </w:pPr>
          </w:p>
        </w:tc>
        <w:tc>
          <w:tcPr>
            <w:tcW w:w="987" w:type="dxa"/>
            <w:gridSpan w:val="5"/>
          </w:tcPr>
          <w:p w14:paraId="32F3159B" w14:textId="77777777" w:rsidR="00C46E6A" w:rsidRPr="00AF05BE" w:rsidRDefault="00C46E6A" w:rsidP="00872E6E">
            <w:pPr>
              <w:tabs>
                <w:tab w:val="left" w:pos="4253"/>
              </w:tabs>
              <w:jc w:val="center"/>
              <w:rPr>
                <w:sz w:val="24"/>
                <w:szCs w:val="24"/>
              </w:rPr>
            </w:pPr>
            <w:r w:rsidRPr="00AF05BE">
              <w:rPr>
                <w:sz w:val="24"/>
                <w:szCs w:val="24"/>
              </w:rPr>
              <w:t>(b)</w:t>
            </w:r>
          </w:p>
        </w:tc>
        <w:tc>
          <w:tcPr>
            <w:tcW w:w="6214" w:type="dxa"/>
            <w:gridSpan w:val="9"/>
          </w:tcPr>
          <w:p w14:paraId="32909EBF" w14:textId="77777777" w:rsidR="00C46E6A" w:rsidRPr="00AF05BE" w:rsidRDefault="00C46E6A" w:rsidP="00811EE5">
            <w:pPr>
              <w:tabs>
                <w:tab w:val="left" w:pos="4253"/>
              </w:tabs>
              <w:jc w:val="both"/>
              <w:rPr>
                <w:b/>
                <w:sz w:val="24"/>
                <w:szCs w:val="24"/>
              </w:rPr>
            </w:pPr>
            <w:r w:rsidRPr="00AF05BE">
              <w:rPr>
                <w:sz w:val="24"/>
                <w:szCs w:val="24"/>
              </w:rPr>
              <w:t xml:space="preserve">“Banka”, </w:t>
            </w:r>
            <w:r w:rsidR="00013F13" w:rsidRPr="00AF05BE">
              <w:rPr>
                <w:sz w:val="24"/>
                <w:szCs w:val="24"/>
              </w:rPr>
              <w:t xml:space="preserve">KfW Alman </w:t>
            </w:r>
            <w:r w:rsidRPr="00AF05BE">
              <w:rPr>
                <w:sz w:val="24"/>
                <w:szCs w:val="24"/>
              </w:rPr>
              <w:t>Kalkınma Bankası, anlamına gelir</w:t>
            </w:r>
          </w:p>
        </w:tc>
      </w:tr>
      <w:tr w:rsidR="00C46E6A" w:rsidRPr="00AF05BE" w14:paraId="054F1FD0" w14:textId="77777777" w:rsidTr="2B61480D">
        <w:tc>
          <w:tcPr>
            <w:tcW w:w="2358" w:type="dxa"/>
            <w:gridSpan w:val="4"/>
          </w:tcPr>
          <w:p w14:paraId="784C2866" w14:textId="77777777" w:rsidR="00C46E6A" w:rsidRPr="00AF05BE" w:rsidRDefault="00C46E6A" w:rsidP="00811EE5">
            <w:pPr>
              <w:tabs>
                <w:tab w:val="left" w:pos="4253"/>
              </w:tabs>
              <w:jc w:val="both"/>
              <w:rPr>
                <w:sz w:val="24"/>
                <w:szCs w:val="24"/>
              </w:rPr>
            </w:pPr>
          </w:p>
        </w:tc>
        <w:tc>
          <w:tcPr>
            <w:tcW w:w="987" w:type="dxa"/>
            <w:gridSpan w:val="5"/>
          </w:tcPr>
          <w:p w14:paraId="1CB6C8DE" w14:textId="77777777" w:rsidR="00C46E6A" w:rsidRPr="00AF05BE" w:rsidRDefault="00C46E6A" w:rsidP="00811EE5">
            <w:pPr>
              <w:tabs>
                <w:tab w:val="left" w:pos="4253"/>
              </w:tabs>
              <w:jc w:val="center"/>
              <w:rPr>
                <w:sz w:val="24"/>
                <w:szCs w:val="24"/>
              </w:rPr>
            </w:pPr>
            <w:r w:rsidRPr="00AF05BE">
              <w:rPr>
                <w:sz w:val="24"/>
                <w:szCs w:val="24"/>
              </w:rPr>
              <w:t>(c)</w:t>
            </w:r>
          </w:p>
        </w:tc>
        <w:tc>
          <w:tcPr>
            <w:tcW w:w="6214" w:type="dxa"/>
            <w:gridSpan w:val="9"/>
          </w:tcPr>
          <w:p w14:paraId="2B44B136" w14:textId="4D069C12" w:rsidR="00C46E6A" w:rsidRPr="00AF05BE" w:rsidRDefault="00C46E6A" w:rsidP="00811EE5">
            <w:pPr>
              <w:tabs>
                <w:tab w:val="left" w:pos="4253"/>
              </w:tabs>
              <w:jc w:val="both"/>
              <w:rPr>
                <w:sz w:val="24"/>
                <w:szCs w:val="24"/>
              </w:rPr>
            </w:pPr>
            <w:r w:rsidRPr="00AF05BE">
              <w:rPr>
                <w:sz w:val="24"/>
                <w:szCs w:val="24"/>
              </w:rPr>
              <w:t>“Danışman”, bu Sözleşme kapsamında İşverene Hizmetleri verecek olan</w:t>
            </w:r>
            <w:r w:rsidR="000F4AA5" w:rsidRPr="00AF05BE">
              <w:rPr>
                <w:sz w:val="24"/>
                <w:szCs w:val="24"/>
              </w:rPr>
              <w:t xml:space="preserve"> </w:t>
            </w:r>
            <w:r w:rsidRPr="00AF05BE">
              <w:rPr>
                <w:sz w:val="24"/>
                <w:szCs w:val="24"/>
              </w:rPr>
              <w:t>özel kuruluş anlamına gelir.</w:t>
            </w:r>
            <w:r w:rsidR="000F4AA5" w:rsidRPr="00AF05BE">
              <w:rPr>
                <w:sz w:val="24"/>
                <w:szCs w:val="24"/>
              </w:rPr>
              <w:t xml:space="preserve"> </w:t>
            </w:r>
          </w:p>
        </w:tc>
      </w:tr>
      <w:tr w:rsidR="00C46E6A" w:rsidRPr="00AF05BE" w14:paraId="76BBCE95" w14:textId="77777777" w:rsidTr="2B61480D">
        <w:tc>
          <w:tcPr>
            <w:tcW w:w="2358" w:type="dxa"/>
            <w:gridSpan w:val="4"/>
          </w:tcPr>
          <w:p w14:paraId="47843512" w14:textId="77777777" w:rsidR="00C46E6A" w:rsidRPr="00AF05BE" w:rsidRDefault="00C46E6A" w:rsidP="00811EE5">
            <w:pPr>
              <w:tabs>
                <w:tab w:val="left" w:pos="4253"/>
              </w:tabs>
              <w:jc w:val="both"/>
              <w:rPr>
                <w:sz w:val="24"/>
                <w:szCs w:val="24"/>
              </w:rPr>
            </w:pPr>
          </w:p>
        </w:tc>
        <w:tc>
          <w:tcPr>
            <w:tcW w:w="987" w:type="dxa"/>
            <w:gridSpan w:val="5"/>
          </w:tcPr>
          <w:p w14:paraId="35F4CA75" w14:textId="77777777" w:rsidR="00C46E6A" w:rsidRPr="00AF05BE" w:rsidRDefault="00C46E6A" w:rsidP="00811EE5">
            <w:pPr>
              <w:tabs>
                <w:tab w:val="left" w:pos="4253"/>
              </w:tabs>
              <w:jc w:val="center"/>
              <w:rPr>
                <w:sz w:val="24"/>
                <w:szCs w:val="24"/>
              </w:rPr>
            </w:pPr>
            <w:r w:rsidRPr="00AF05BE">
              <w:rPr>
                <w:sz w:val="24"/>
                <w:szCs w:val="24"/>
              </w:rPr>
              <w:t>(d)</w:t>
            </w:r>
          </w:p>
        </w:tc>
        <w:tc>
          <w:tcPr>
            <w:tcW w:w="6214" w:type="dxa"/>
            <w:gridSpan w:val="9"/>
          </w:tcPr>
          <w:p w14:paraId="0B07B8F5" w14:textId="77777777" w:rsidR="00C46E6A" w:rsidRPr="00AF05BE" w:rsidRDefault="00C46E6A" w:rsidP="00811EE5">
            <w:pPr>
              <w:tabs>
                <w:tab w:val="left" w:pos="4253"/>
              </w:tabs>
              <w:jc w:val="both"/>
              <w:rPr>
                <w:sz w:val="24"/>
                <w:szCs w:val="24"/>
              </w:rPr>
            </w:pPr>
            <w:r w:rsidRPr="00AF05BE">
              <w:rPr>
                <w:sz w:val="24"/>
                <w:szCs w:val="24"/>
              </w:rPr>
              <w:t>“Sözleşme”, bu Sözleşmenin Genel Koşullarının (GK) ve Madde 1’de sayılı diğer bütün belgelerin ekli olduğu taraflarca imzalanmış Sözleşmeyi;</w:t>
            </w:r>
          </w:p>
          <w:p w14:paraId="424F494C" w14:textId="77777777" w:rsidR="00C46E6A" w:rsidRPr="00AF05BE" w:rsidRDefault="00C46E6A" w:rsidP="00811EE5">
            <w:pPr>
              <w:tabs>
                <w:tab w:val="left" w:pos="4253"/>
              </w:tabs>
              <w:jc w:val="both"/>
              <w:rPr>
                <w:sz w:val="24"/>
                <w:szCs w:val="24"/>
              </w:rPr>
            </w:pPr>
          </w:p>
        </w:tc>
      </w:tr>
      <w:tr w:rsidR="00C46E6A" w:rsidRPr="00AF05BE" w14:paraId="59DBC450" w14:textId="77777777" w:rsidTr="2B61480D">
        <w:tc>
          <w:tcPr>
            <w:tcW w:w="2358" w:type="dxa"/>
            <w:gridSpan w:val="4"/>
          </w:tcPr>
          <w:p w14:paraId="1DF13280" w14:textId="77777777" w:rsidR="00C46E6A" w:rsidRPr="00AF05BE" w:rsidRDefault="00C46E6A" w:rsidP="00811EE5">
            <w:pPr>
              <w:tabs>
                <w:tab w:val="left" w:pos="4253"/>
              </w:tabs>
              <w:jc w:val="both"/>
              <w:rPr>
                <w:sz w:val="24"/>
                <w:szCs w:val="24"/>
              </w:rPr>
            </w:pPr>
          </w:p>
        </w:tc>
        <w:tc>
          <w:tcPr>
            <w:tcW w:w="987" w:type="dxa"/>
            <w:gridSpan w:val="5"/>
          </w:tcPr>
          <w:p w14:paraId="492B2274" w14:textId="77777777" w:rsidR="00C46E6A" w:rsidRPr="00AF05BE" w:rsidRDefault="00C46E6A" w:rsidP="00811EE5">
            <w:pPr>
              <w:tabs>
                <w:tab w:val="left" w:pos="4253"/>
              </w:tabs>
              <w:jc w:val="center"/>
              <w:rPr>
                <w:sz w:val="24"/>
                <w:szCs w:val="24"/>
              </w:rPr>
            </w:pPr>
            <w:r w:rsidRPr="00AF05BE">
              <w:rPr>
                <w:sz w:val="24"/>
                <w:szCs w:val="24"/>
              </w:rPr>
              <w:t>(e)</w:t>
            </w:r>
          </w:p>
        </w:tc>
        <w:tc>
          <w:tcPr>
            <w:tcW w:w="6214" w:type="dxa"/>
            <w:gridSpan w:val="9"/>
          </w:tcPr>
          <w:p w14:paraId="16D5A0B2" w14:textId="77777777" w:rsidR="00C46E6A" w:rsidRPr="00AF05BE" w:rsidRDefault="00C46E6A" w:rsidP="00811EE5">
            <w:pPr>
              <w:tabs>
                <w:tab w:val="left" w:pos="4253"/>
              </w:tabs>
              <w:jc w:val="both"/>
              <w:rPr>
                <w:sz w:val="24"/>
                <w:szCs w:val="24"/>
              </w:rPr>
            </w:pPr>
            <w:r w:rsidRPr="00AF05BE">
              <w:rPr>
                <w:sz w:val="24"/>
                <w:szCs w:val="24"/>
              </w:rPr>
              <w:t xml:space="preserve">“Gün”, takvim günü anlamına gelir. </w:t>
            </w:r>
          </w:p>
          <w:p w14:paraId="1C829D5D" w14:textId="77777777" w:rsidR="00C46E6A" w:rsidRPr="00AF05BE" w:rsidRDefault="00C46E6A" w:rsidP="00811EE5">
            <w:pPr>
              <w:tabs>
                <w:tab w:val="left" w:pos="4253"/>
              </w:tabs>
              <w:jc w:val="both"/>
              <w:rPr>
                <w:sz w:val="24"/>
                <w:szCs w:val="24"/>
              </w:rPr>
            </w:pPr>
          </w:p>
        </w:tc>
      </w:tr>
      <w:tr w:rsidR="00C46E6A" w:rsidRPr="00AF05BE" w14:paraId="40FF8800" w14:textId="77777777" w:rsidTr="2B61480D">
        <w:tc>
          <w:tcPr>
            <w:tcW w:w="2358" w:type="dxa"/>
            <w:gridSpan w:val="4"/>
          </w:tcPr>
          <w:p w14:paraId="5F070E7F" w14:textId="77777777" w:rsidR="00C46E6A" w:rsidRPr="00AF05BE" w:rsidRDefault="00C46E6A" w:rsidP="00811EE5">
            <w:pPr>
              <w:tabs>
                <w:tab w:val="left" w:pos="4253"/>
              </w:tabs>
              <w:jc w:val="both"/>
              <w:rPr>
                <w:sz w:val="24"/>
                <w:szCs w:val="24"/>
              </w:rPr>
            </w:pPr>
          </w:p>
        </w:tc>
        <w:tc>
          <w:tcPr>
            <w:tcW w:w="987" w:type="dxa"/>
            <w:gridSpan w:val="5"/>
          </w:tcPr>
          <w:p w14:paraId="2CC40B62" w14:textId="77777777" w:rsidR="00C46E6A" w:rsidRPr="00AF05BE" w:rsidRDefault="00C46E6A" w:rsidP="00811EE5">
            <w:pPr>
              <w:tabs>
                <w:tab w:val="left" w:pos="4253"/>
              </w:tabs>
              <w:jc w:val="center"/>
              <w:rPr>
                <w:sz w:val="24"/>
                <w:szCs w:val="24"/>
              </w:rPr>
            </w:pPr>
            <w:r w:rsidRPr="00AF05BE">
              <w:rPr>
                <w:sz w:val="24"/>
                <w:szCs w:val="24"/>
              </w:rPr>
              <w:t>(f)</w:t>
            </w:r>
          </w:p>
        </w:tc>
        <w:tc>
          <w:tcPr>
            <w:tcW w:w="6214" w:type="dxa"/>
            <w:gridSpan w:val="9"/>
          </w:tcPr>
          <w:p w14:paraId="77F581FE" w14:textId="77777777" w:rsidR="00C46E6A" w:rsidRPr="00AF05BE" w:rsidRDefault="00C46E6A" w:rsidP="00811EE5">
            <w:pPr>
              <w:tabs>
                <w:tab w:val="left" w:pos="4253"/>
              </w:tabs>
              <w:jc w:val="both"/>
              <w:rPr>
                <w:sz w:val="24"/>
                <w:szCs w:val="24"/>
              </w:rPr>
            </w:pPr>
            <w:r w:rsidRPr="00AF05BE">
              <w:rPr>
                <w:sz w:val="24"/>
                <w:szCs w:val="24"/>
              </w:rPr>
              <w:t>“Yürürlük Tarihi”, Genel Koşullar Madde 2.1 hükümleri uyarınca, Sözleşmenin yürürlüğe gir</w:t>
            </w:r>
            <w:r w:rsidR="0098223E" w:rsidRPr="00AF05BE">
              <w:rPr>
                <w:sz w:val="24"/>
                <w:szCs w:val="24"/>
              </w:rPr>
              <w:t xml:space="preserve">miş </w:t>
            </w:r>
            <w:r w:rsidRPr="00AF05BE">
              <w:rPr>
                <w:sz w:val="24"/>
                <w:szCs w:val="24"/>
              </w:rPr>
              <w:t xml:space="preserve">olduğu tarih anlamına gelir. </w:t>
            </w:r>
          </w:p>
          <w:p w14:paraId="2088F3D9" w14:textId="77777777" w:rsidR="00C46E6A" w:rsidRPr="00AF05BE" w:rsidRDefault="00C46E6A" w:rsidP="00811EE5">
            <w:pPr>
              <w:tabs>
                <w:tab w:val="left" w:pos="4253"/>
              </w:tabs>
              <w:jc w:val="both"/>
              <w:rPr>
                <w:sz w:val="24"/>
                <w:szCs w:val="24"/>
              </w:rPr>
            </w:pPr>
          </w:p>
        </w:tc>
      </w:tr>
      <w:tr w:rsidR="00C46E6A" w:rsidRPr="00AF05BE" w14:paraId="106B264B" w14:textId="77777777" w:rsidTr="2B61480D">
        <w:tc>
          <w:tcPr>
            <w:tcW w:w="2358" w:type="dxa"/>
            <w:gridSpan w:val="4"/>
          </w:tcPr>
          <w:p w14:paraId="26113C5F" w14:textId="77777777" w:rsidR="00C46E6A" w:rsidRPr="00AF05BE" w:rsidRDefault="00C46E6A" w:rsidP="00811EE5">
            <w:pPr>
              <w:tabs>
                <w:tab w:val="left" w:pos="4253"/>
              </w:tabs>
              <w:jc w:val="both"/>
              <w:rPr>
                <w:sz w:val="24"/>
                <w:szCs w:val="24"/>
              </w:rPr>
            </w:pPr>
          </w:p>
        </w:tc>
        <w:tc>
          <w:tcPr>
            <w:tcW w:w="987" w:type="dxa"/>
            <w:gridSpan w:val="5"/>
          </w:tcPr>
          <w:p w14:paraId="7E45D037" w14:textId="77777777" w:rsidR="00C46E6A" w:rsidRPr="00AF05BE" w:rsidRDefault="00C46E6A" w:rsidP="00811EE5">
            <w:pPr>
              <w:tabs>
                <w:tab w:val="left" w:pos="4253"/>
              </w:tabs>
              <w:jc w:val="center"/>
              <w:rPr>
                <w:sz w:val="24"/>
                <w:szCs w:val="24"/>
              </w:rPr>
            </w:pPr>
            <w:r w:rsidRPr="00AF05BE">
              <w:rPr>
                <w:sz w:val="24"/>
                <w:szCs w:val="24"/>
              </w:rPr>
              <w:t>(g)</w:t>
            </w:r>
          </w:p>
        </w:tc>
        <w:tc>
          <w:tcPr>
            <w:tcW w:w="6214" w:type="dxa"/>
            <w:gridSpan w:val="9"/>
          </w:tcPr>
          <w:p w14:paraId="5751C7AA" w14:textId="77777777" w:rsidR="00C46E6A" w:rsidRPr="00AF05BE" w:rsidRDefault="00C46E6A" w:rsidP="00811EE5">
            <w:pPr>
              <w:tabs>
                <w:tab w:val="left" w:pos="4253"/>
              </w:tabs>
              <w:jc w:val="both"/>
              <w:rPr>
                <w:sz w:val="24"/>
                <w:szCs w:val="24"/>
              </w:rPr>
            </w:pPr>
            <w:r w:rsidRPr="00AF05BE">
              <w:rPr>
                <w:sz w:val="24"/>
                <w:szCs w:val="24"/>
              </w:rPr>
              <w:t xml:space="preserve">“Yabancı Para Birimi”, İşverenin ülkesindeki para birimi dışındaki herhangi bir para birimi anlamına gelir. </w:t>
            </w:r>
          </w:p>
          <w:p w14:paraId="77659DFF" w14:textId="77777777" w:rsidR="00C46E6A" w:rsidRPr="00AF05BE" w:rsidRDefault="00C46E6A" w:rsidP="00811EE5">
            <w:pPr>
              <w:tabs>
                <w:tab w:val="left" w:pos="4253"/>
              </w:tabs>
              <w:jc w:val="both"/>
              <w:rPr>
                <w:sz w:val="24"/>
                <w:szCs w:val="24"/>
              </w:rPr>
            </w:pPr>
          </w:p>
        </w:tc>
      </w:tr>
      <w:tr w:rsidR="00C46E6A" w:rsidRPr="00AF05BE" w14:paraId="48415678" w14:textId="77777777" w:rsidTr="2B61480D">
        <w:tc>
          <w:tcPr>
            <w:tcW w:w="2358" w:type="dxa"/>
            <w:gridSpan w:val="4"/>
          </w:tcPr>
          <w:p w14:paraId="79A8B906" w14:textId="77777777" w:rsidR="00C46E6A" w:rsidRPr="00AF05BE" w:rsidRDefault="00C46E6A" w:rsidP="00811EE5">
            <w:pPr>
              <w:tabs>
                <w:tab w:val="left" w:pos="4253"/>
              </w:tabs>
              <w:jc w:val="both"/>
              <w:rPr>
                <w:sz w:val="24"/>
                <w:szCs w:val="24"/>
              </w:rPr>
            </w:pPr>
          </w:p>
        </w:tc>
        <w:tc>
          <w:tcPr>
            <w:tcW w:w="987" w:type="dxa"/>
            <w:gridSpan w:val="5"/>
          </w:tcPr>
          <w:p w14:paraId="58CF1AB5" w14:textId="77777777" w:rsidR="00C46E6A" w:rsidRPr="00AF05BE" w:rsidRDefault="00C46E6A" w:rsidP="00811EE5">
            <w:pPr>
              <w:tabs>
                <w:tab w:val="left" w:pos="4253"/>
              </w:tabs>
              <w:jc w:val="center"/>
              <w:rPr>
                <w:sz w:val="24"/>
                <w:szCs w:val="24"/>
              </w:rPr>
            </w:pPr>
            <w:r w:rsidRPr="00AF05BE">
              <w:rPr>
                <w:sz w:val="24"/>
                <w:szCs w:val="24"/>
              </w:rPr>
              <w:t>(h)</w:t>
            </w:r>
          </w:p>
        </w:tc>
        <w:tc>
          <w:tcPr>
            <w:tcW w:w="6214" w:type="dxa"/>
            <w:gridSpan w:val="9"/>
          </w:tcPr>
          <w:p w14:paraId="1C407197" w14:textId="77777777" w:rsidR="00C46E6A" w:rsidRPr="00AF05BE" w:rsidRDefault="00C46E6A" w:rsidP="00811EE5">
            <w:pPr>
              <w:tabs>
                <w:tab w:val="left" w:pos="4253"/>
              </w:tabs>
              <w:jc w:val="both"/>
              <w:rPr>
                <w:sz w:val="24"/>
                <w:szCs w:val="24"/>
              </w:rPr>
            </w:pPr>
            <w:r w:rsidRPr="00AF05BE">
              <w:rPr>
                <w:sz w:val="24"/>
                <w:szCs w:val="24"/>
              </w:rPr>
              <w:t xml:space="preserve">“GK”, bu Sözleşmenin Genel Koşulları anlamına gelir. </w:t>
            </w:r>
          </w:p>
          <w:p w14:paraId="6F526D8B" w14:textId="77777777" w:rsidR="00C46E6A" w:rsidRPr="00AF05BE" w:rsidRDefault="00C46E6A" w:rsidP="00811EE5">
            <w:pPr>
              <w:tabs>
                <w:tab w:val="left" w:pos="4253"/>
              </w:tabs>
              <w:jc w:val="both"/>
              <w:rPr>
                <w:sz w:val="24"/>
                <w:szCs w:val="24"/>
              </w:rPr>
            </w:pPr>
          </w:p>
        </w:tc>
      </w:tr>
      <w:tr w:rsidR="00C46E6A" w:rsidRPr="00AF05BE" w14:paraId="2BF3CA18" w14:textId="77777777" w:rsidTr="2B61480D">
        <w:tc>
          <w:tcPr>
            <w:tcW w:w="2358" w:type="dxa"/>
            <w:gridSpan w:val="4"/>
          </w:tcPr>
          <w:p w14:paraId="0D9F25DE" w14:textId="77777777" w:rsidR="00C46E6A" w:rsidRPr="00AF05BE" w:rsidRDefault="00C46E6A" w:rsidP="00811EE5">
            <w:pPr>
              <w:tabs>
                <w:tab w:val="left" w:pos="4253"/>
              </w:tabs>
              <w:jc w:val="both"/>
              <w:rPr>
                <w:sz w:val="24"/>
                <w:szCs w:val="24"/>
              </w:rPr>
            </w:pPr>
          </w:p>
        </w:tc>
        <w:tc>
          <w:tcPr>
            <w:tcW w:w="987" w:type="dxa"/>
            <w:gridSpan w:val="5"/>
          </w:tcPr>
          <w:p w14:paraId="2D7C7B2F" w14:textId="77777777" w:rsidR="00C46E6A" w:rsidRPr="00AF05BE" w:rsidRDefault="00C46E6A" w:rsidP="00811EE5">
            <w:pPr>
              <w:tabs>
                <w:tab w:val="left" w:pos="4253"/>
              </w:tabs>
              <w:jc w:val="center"/>
              <w:rPr>
                <w:sz w:val="24"/>
                <w:szCs w:val="24"/>
              </w:rPr>
            </w:pPr>
            <w:r w:rsidRPr="00AF05BE">
              <w:rPr>
                <w:sz w:val="24"/>
                <w:szCs w:val="24"/>
              </w:rPr>
              <w:t>(i)</w:t>
            </w:r>
          </w:p>
        </w:tc>
        <w:tc>
          <w:tcPr>
            <w:tcW w:w="6214" w:type="dxa"/>
            <w:gridSpan w:val="9"/>
          </w:tcPr>
          <w:p w14:paraId="1B8E8322" w14:textId="77777777" w:rsidR="00C46E6A" w:rsidRPr="00AF05BE" w:rsidRDefault="00C46E6A" w:rsidP="00811EE5">
            <w:pPr>
              <w:tabs>
                <w:tab w:val="left" w:pos="4253"/>
              </w:tabs>
              <w:jc w:val="both"/>
              <w:rPr>
                <w:sz w:val="24"/>
                <w:szCs w:val="24"/>
              </w:rPr>
            </w:pPr>
            <w:r w:rsidRPr="00AF05BE">
              <w:rPr>
                <w:sz w:val="24"/>
                <w:szCs w:val="24"/>
              </w:rPr>
              <w:t xml:space="preserve">"Hükümet", İşverenin ülkesindeki Hükümet anlamına gelir. </w:t>
            </w:r>
          </w:p>
          <w:p w14:paraId="454966A6" w14:textId="77777777" w:rsidR="00C46E6A" w:rsidRPr="00AF05BE" w:rsidRDefault="00C46E6A" w:rsidP="00811EE5">
            <w:pPr>
              <w:tabs>
                <w:tab w:val="left" w:pos="4253"/>
              </w:tabs>
              <w:jc w:val="both"/>
              <w:rPr>
                <w:sz w:val="24"/>
                <w:szCs w:val="24"/>
              </w:rPr>
            </w:pPr>
          </w:p>
        </w:tc>
      </w:tr>
      <w:tr w:rsidR="00C46E6A" w:rsidRPr="00AF05BE" w14:paraId="5D9036D3" w14:textId="77777777" w:rsidTr="00872E6E">
        <w:tc>
          <w:tcPr>
            <w:tcW w:w="2358" w:type="dxa"/>
            <w:gridSpan w:val="4"/>
          </w:tcPr>
          <w:p w14:paraId="429CC1C0" w14:textId="77777777" w:rsidR="00C46E6A" w:rsidRPr="00AF05BE" w:rsidRDefault="00C46E6A" w:rsidP="00811EE5">
            <w:pPr>
              <w:tabs>
                <w:tab w:val="left" w:pos="4253"/>
              </w:tabs>
              <w:jc w:val="both"/>
              <w:rPr>
                <w:sz w:val="24"/>
                <w:szCs w:val="24"/>
              </w:rPr>
            </w:pPr>
          </w:p>
        </w:tc>
        <w:tc>
          <w:tcPr>
            <w:tcW w:w="987" w:type="dxa"/>
            <w:gridSpan w:val="5"/>
          </w:tcPr>
          <w:p w14:paraId="12C1C416" w14:textId="77777777" w:rsidR="00C46E6A" w:rsidRPr="00AF05BE" w:rsidRDefault="00C46E6A" w:rsidP="00811EE5">
            <w:pPr>
              <w:tabs>
                <w:tab w:val="left" w:pos="4253"/>
              </w:tabs>
              <w:jc w:val="center"/>
              <w:rPr>
                <w:sz w:val="24"/>
                <w:szCs w:val="24"/>
              </w:rPr>
            </w:pPr>
            <w:r w:rsidRPr="00AF05BE">
              <w:rPr>
                <w:sz w:val="24"/>
                <w:szCs w:val="24"/>
              </w:rPr>
              <w:t>(j)</w:t>
            </w:r>
          </w:p>
        </w:tc>
        <w:tc>
          <w:tcPr>
            <w:tcW w:w="6214" w:type="dxa"/>
            <w:gridSpan w:val="9"/>
          </w:tcPr>
          <w:p w14:paraId="2E8C3199" w14:textId="77777777" w:rsidR="00C46E6A" w:rsidRPr="00AF05BE" w:rsidRDefault="00C46E6A" w:rsidP="00811EE5">
            <w:pPr>
              <w:tabs>
                <w:tab w:val="left" w:pos="4253"/>
              </w:tabs>
              <w:jc w:val="both"/>
              <w:rPr>
                <w:sz w:val="24"/>
                <w:szCs w:val="24"/>
              </w:rPr>
            </w:pPr>
            <w:r w:rsidRPr="00AF05BE">
              <w:rPr>
                <w:sz w:val="24"/>
                <w:szCs w:val="24"/>
              </w:rPr>
              <w:t xml:space="preserve">“Yerel Para Birimi”, İşverenin ülkesindeki para birimi anlamına gelir. </w:t>
            </w:r>
          </w:p>
          <w:p w14:paraId="5357777F" w14:textId="77777777" w:rsidR="00C46E6A" w:rsidRPr="00AF05BE" w:rsidRDefault="00C46E6A" w:rsidP="00811EE5">
            <w:pPr>
              <w:tabs>
                <w:tab w:val="left" w:pos="4253"/>
              </w:tabs>
              <w:jc w:val="both"/>
              <w:rPr>
                <w:sz w:val="24"/>
                <w:szCs w:val="24"/>
              </w:rPr>
            </w:pPr>
          </w:p>
        </w:tc>
      </w:tr>
      <w:tr w:rsidR="00C46E6A" w:rsidRPr="00AF05BE" w14:paraId="10825763" w14:textId="77777777" w:rsidTr="2B61480D">
        <w:tc>
          <w:tcPr>
            <w:tcW w:w="2358" w:type="dxa"/>
            <w:gridSpan w:val="4"/>
          </w:tcPr>
          <w:p w14:paraId="009427E1" w14:textId="77777777" w:rsidR="00C46E6A" w:rsidRPr="00AF05BE" w:rsidRDefault="00C46E6A" w:rsidP="00811EE5">
            <w:pPr>
              <w:tabs>
                <w:tab w:val="left" w:pos="4253"/>
              </w:tabs>
              <w:jc w:val="both"/>
              <w:rPr>
                <w:sz w:val="24"/>
                <w:szCs w:val="24"/>
              </w:rPr>
            </w:pPr>
          </w:p>
        </w:tc>
        <w:tc>
          <w:tcPr>
            <w:tcW w:w="987" w:type="dxa"/>
            <w:gridSpan w:val="5"/>
          </w:tcPr>
          <w:p w14:paraId="4ECA9371" w14:textId="77777777" w:rsidR="00C46E6A" w:rsidRPr="00AF05BE" w:rsidRDefault="00C46E6A" w:rsidP="00811EE5">
            <w:pPr>
              <w:tabs>
                <w:tab w:val="left" w:pos="4253"/>
              </w:tabs>
              <w:jc w:val="center"/>
              <w:rPr>
                <w:sz w:val="24"/>
                <w:szCs w:val="24"/>
              </w:rPr>
            </w:pPr>
            <w:r w:rsidRPr="00AF05BE">
              <w:rPr>
                <w:sz w:val="24"/>
                <w:szCs w:val="24"/>
              </w:rPr>
              <w:t>(k)</w:t>
            </w:r>
          </w:p>
        </w:tc>
        <w:tc>
          <w:tcPr>
            <w:tcW w:w="6214" w:type="dxa"/>
            <w:gridSpan w:val="9"/>
          </w:tcPr>
          <w:p w14:paraId="4C873270" w14:textId="77777777" w:rsidR="00C46E6A" w:rsidRPr="00AF05BE" w:rsidRDefault="00C46E6A" w:rsidP="00811EE5">
            <w:pPr>
              <w:pStyle w:val="GvdeMetni"/>
              <w:tabs>
                <w:tab w:val="left" w:pos="4253"/>
              </w:tabs>
              <w:rPr>
                <w:szCs w:val="24"/>
              </w:rPr>
            </w:pPr>
            <w:r w:rsidRPr="00AF05BE">
              <w:rPr>
                <w:szCs w:val="24"/>
              </w:rPr>
              <w:t xml:space="preserve">“Üye”, ortak girişim/konsorsiyum/adi ortaklığı oluşturan kuruluşlardan herhangi biri; ve “Üyeler”, bu kuruluşların tamamı anlamına gelir. </w:t>
            </w:r>
          </w:p>
          <w:p w14:paraId="79A6D690" w14:textId="77777777" w:rsidR="00C46E6A" w:rsidRPr="00AF05BE" w:rsidRDefault="00C46E6A" w:rsidP="00811EE5">
            <w:pPr>
              <w:tabs>
                <w:tab w:val="left" w:pos="4253"/>
              </w:tabs>
              <w:jc w:val="both"/>
              <w:rPr>
                <w:sz w:val="24"/>
                <w:szCs w:val="24"/>
              </w:rPr>
            </w:pPr>
          </w:p>
        </w:tc>
      </w:tr>
      <w:tr w:rsidR="00C46E6A" w:rsidRPr="00AF05BE" w14:paraId="32D719E9" w14:textId="77777777" w:rsidTr="00872E6E">
        <w:tc>
          <w:tcPr>
            <w:tcW w:w="2358" w:type="dxa"/>
            <w:gridSpan w:val="4"/>
          </w:tcPr>
          <w:p w14:paraId="735F3B37" w14:textId="77777777" w:rsidR="00C46E6A" w:rsidRPr="00AF05BE" w:rsidRDefault="00C46E6A" w:rsidP="00811EE5">
            <w:pPr>
              <w:tabs>
                <w:tab w:val="left" w:pos="4253"/>
              </w:tabs>
              <w:jc w:val="both"/>
              <w:rPr>
                <w:sz w:val="24"/>
                <w:szCs w:val="24"/>
              </w:rPr>
            </w:pPr>
          </w:p>
        </w:tc>
        <w:tc>
          <w:tcPr>
            <w:tcW w:w="987" w:type="dxa"/>
            <w:gridSpan w:val="5"/>
          </w:tcPr>
          <w:p w14:paraId="276FAD69" w14:textId="77777777" w:rsidR="00C46E6A" w:rsidRPr="00AF05BE" w:rsidRDefault="00C46E6A" w:rsidP="00811EE5">
            <w:pPr>
              <w:tabs>
                <w:tab w:val="left" w:pos="4253"/>
              </w:tabs>
              <w:jc w:val="center"/>
              <w:rPr>
                <w:sz w:val="24"/>
                <w:szCs w:val="24"/>
              </w:rPr>
            </w:pPr>
            <w:r w:rsidRPr="00AF05BE">
              <w:rPr>
                <w:sz w:val="24"/>
                <w:szCs w:val="24"/>
              </w:rPr>
              <w:t>(l)</w:t>
            </w:r>
          </w:p>
        </w:tc>
        <w:tc>
          <w:tcPr>
            <w:tcW w:w="6214" w:type="dxa"/>
            <w:gridSpan w:val="9"/>
          </w:tcPr>
          <w:p w14:paraId="025C5583" w14:textId="77777777" w:rsidR="00C46E6A" w:rsidRPr="00AF05BE" w:rsidRDefault="00C46E6A" w:rsidP="00811EE5">
            <w:pPr>
              <w:tabs>
                <w:tab w:val="left" w:pos="4253"/>
              </w:tabs>
              <w:jc w:val="both"/>
              <w:rPr>
                <w:sz w:val="24"/>
                <w:szCs w:val="24"/>
              </w:rPr>
            </w:pPr>
            <w:r w:rsidRPr="00AF05BE">
              <w:rPr>
                <w:sz w:val="24"/>
                <w:szCs w:val="24"/>
              </w:rPr>
              <w:t xml:space="preserve">“Taraf”, duruma göre İşveren veya Danışmandan biri, ve “Taraflar”, her ikisi anlamına gelir. </w:t>
            </w:r>
          </w:p>
          <w:p w14:paraId="2B493731" w14:textId="77777777" w:rsidR="00C46E6A" w:rsidRPr="00AF05BE" w:rsidRDefault="00C46E6A" w:rsidP="00811EE5">
            <w:pPr>
              <w:tabs>
                <w:tab w:val="left" w:pos="4253"/>
              </w:tabs>
              <w:jc w:val="both"/>
              <w:rPr>
                <w:sz w:val="24"/>
                <w:szCs w:val="24"/>
              </w:rPr>
            </w:pPr>
          </w:p>
        </w:tc>
      </w:tr>
      <w:tr w:rsidR="00C46E6A" w:rsidRPr="00AF05BE" w14:paraId="2F933489" w14:textId="77777777" w:rsidTr="00872E6E">
        <w:tc>
          <w:tcPr>
            <w:tcW w:w="2358" w:type="dxa"/>
            <w:gridSpan w:val="4"/>
          </w:tcPr>
          <w:p w14:paraId="0109D897" w14:textId="77777777" w:rsidR="00C46E6A" w:rsidRPr="00AF05BE" w:rsidRDefault="00C46E6A" w:rsidP="00811EE5">
            <w:pPr>
              <w:tabs>
                <w:tab w:val="left" w:pos="4253"/>
              </w:tabs>
              <w:jc w:val="both"/>
              <w:rPr>
                <w:sz w:val="24"/>
                <w:szCs w:val="24"/>
              </w:rPr>
            </w:pPr>
          </w:p>
        </w:tc>
        <w:tc>
          <w:tcPr>
            <w:tcW w:w="987" w:type="dxa"/>
            <w:gridSpan w:val="5"/>
          </w:tcPr>
          <w:p w14:paraId="71C6BD45" w14:textId="77777777" w:rsidR="00C46E6A" w:rsidRPr="00AF05BE" w:rsidRDefault="00C46E6A" w:rsidP="00811EE5">
            <w:pPr>
              <w:tabs>
                <w:tab w:val="left" w:pos="4253"/>
              </w:tabs>
              <w:jc w:val="center"/>
              <w:rPr>
                <w:sz w:val="24"/>
                <w:szCs w:val="24"/>
              </w:rPr>
            </w:pPr>
            <w:r w:rsidRPr="00AF05BE">
              <w:rPr>
                <w:sz w:val="24"/>
                <w:szCs w:val="24"/>
              </w:rPr>
              <w:t>(m)</w:t>
            </w:r>
          </w:p>
        </w:tc>
        <w:tc>
          <w:tcPr>
            <w:tcW w:w="6214" w:type="dxa"/>
            <w:gridSpan w:val="9"/>
          </w:tcPr>
          <w:p w14:paraId="7057E48B" w14:textId="77777777" w:rsidR="00C46E6A" w:rsidRPr="00AF05BE" w:rsidRDefault="00C46E6A" w:rsidP="00811EE5">
            <w:pPr>
              <w:tabs>
                <w:tab w:val="left" w:pos="4253"/>
              </w:tabs>
              <w:jc w:val="both"/>
              <w:rPr>
                <w:sz w:val="24"/>
                <w:szCs w:val="24"/>
              </w:rPr>
            </w:pPr>
            <w:r w:rsidRPr="00AF05BE">
              <w:rPr>
                <w:sz w:val="24"/>
                <w:szCs w:val="24"/>
              </w:rPr>
              <w:t xml:space="preserve">“Personel”, Danışmanlar veya herhangi bir Altdanışman tarafından çalıştırılmak üzere tutulan ve Hizmetleri veya hizmetlerin herhangi bir parçasını yapmakla yükümlü </w:t>
            </w:r>
            <w:r w:rsidRPr="00AF05BE">
              <w:rPr>
                <w:sz w:val="24"/>
                <w:szCs w:val="24"/>
              </w:rPr>
              <w:lastRenderedPageBreak/>
              <w:t xml:space="preserve">profesyonel veya destek personeli; </w:t>
            </w:r>
            <w:r w:rsidRPr="00AF05BE">
              <w:rPr>
                <w:rStyle w:val="StilSiyah"/>
                <w:sz w:val="24"/>
                <w:szCs w:val="24"/>
              </w:rPr>
              <w:t>“Yabancı Personel”, çalışmak üzere tutulduğu esnada Hükümetin Ülkesi dışında ikamet eden profesyonel ve destek personeli, “Yerel Personel”, çalışmak üzere tutulduğu esnada Hükümetin Ülkesinde ikamet eden profesyonel veya destek personeli, ve “</w:t>
            </w:r>
            <w:r w:rsidR="00DF7709" w:rsidRPr="00AF05BE">
              <w:rPr>
                <w:rStyle w:val="StilSiyah"/>
                <w:sz w:val="24"/>
                <w:szCs w:val="24"/>
              </w:rPr>
              <w:t>Kilit</w:t>
            </w:r>
            <w:r w:rsidRPr="00AF05BE">
              <w:rPr>
                <w:rStyle w:val="StilSiyah"/>
                <w:sz w:val="24"/>
                <w:szCs w:val="24"/>
              </w:rPr>
              <w:t xml:space="preserve"> Personel”, Genel Koşullar Madde 4.2(a)’da belirtilen Personel anlamına gelir. </w:t>
            </w:r>
          </w:p>
          <w:p w14:paraId="76E7A433" w14:textId="77777777" w:rsidR="00C46E6A" w:rsidRPr="00AF05BE" w:rsidRDefault="00C46E6A" w:rsidP="00811EE5">
            <w:pPr>
              <w:tabs>
                <w:tab w:val="left" w:pos="4253"/>
              </w:tabs>
              <w:jc w:val="both"/>
              <w:rPr>
                <w:sz w:val="24"/>
                <w:szCs w:val="24"/>
              </w:rPr>
            </w:pPr>
          </w:p>
        </w:tc>
      </w:tr>
      <w:tr w:rsidR="00C46E6A" w:rsidRPr="00AF05BE" w14:paraId="40560FE8" w14:textId="77777777" w:rsidTr="00872E6E">
        <w:tc>
          <w:tcPr>
            <w:tcW w:w="2358" w:type="dxa"/>
            <w:gridSpan w:val="4"/>
          </w:tcPr>
          <w:p w14:paraId="3D5336EC" w14:textId="77777777" w:rsidR="00C46E6A" w:rsidRPr="00AF05BE" w:rsidRDefault="00C46E6A" w:rsidP="00811EE5">
            <w:pPr>
              <w:tabs>
                <w:tab w:val="left" w:pos="4253"/>
              </w:tabs>
              <w:jc w:val="both"/>
              <w:rPr>
                <w:sz w:val="24"/>
                <w:szCs w:val="24"/>
              </w:rPr>
            </w:pPr>
          </w:p>
        </w:tc>
        <w:tc>
          <w:tcPr>
            <w:tcW w:w="987" w:type="dxa"/>
            <w:gridSpan w:val="5"/>
          </w:tcPr>
          <w:p w14:paraId="3C6EDCB1" w14:textId="77777777" w:rsidR="00C46E6A" w:rsidRPr="00AF05BE" w:rsidRDefault="00C46E6A" w:rsidP="00811EE5">
            <w:pPr>
              <w:tabs>
                <w:tab w:val="left" w:pos="4253"/>
              </w:tabs>
              <w:jc w:val="center"/>
              <w:rPr>
                <w:sz w:val="24"/>
                <w:szCs w:val="24"/>
              </w:rPr>
            </w:pPr>
            <w:r w:rsidRPr="00AF05BE">
              <w:rPr>
                <w:sz w:val="24"/>
                <w:szCs w:val="24"/>
              </w:rPr>
              <w:t>(n)</w:t>
            </w:r>
          </w:p>
        </w:tc>
        <w:tc>
          <w:tcPr>
            <w:tcW w:w="6214" w:type="dxa"/>
            <w:gridSpan w:val="9"/>
          </w:tcPr>
          <w:p w14:paraId="04154DCB" w14:textId="77777777" w:rsidR="00C46E6A" w:rsidRPr="00AF05BE" w:rsidRDefault="00C46E6A" w:rsidP="00811EE5">
            <w:pPr>
              <w:tabs>
                <w:tab w:val="left" w:pos="4253"/>
              </w:tabs>
              <w:jc w:val="both"/>
              <w:rPr>
                <w:sz w:val="24"/>
                <w:szCs w:val="24"/>
              </w:rPr>
            </w:pPr>
            <w:r w:rsidRPr="00AF05BE">
              <w:rPr>
                <w:sz w:val="24"/>
                <w:szCs w:val="24"/>
              </w:rPr>
              <w:t xml:space="preserve">“Karşılanabilir Harcamalar”, Danışmanın personel </w:t>
            </w:r>
            <w:r w:rsidR="00907213" w:rsidRPr="00AF05BE">
              <w:rPr>
                <w:sz w:val="24"/>
                <w:szCs w:val="24"/>
              </w:rPr>
              <w:t xml:space="preserve">ücretleri </w:t>
            </w:r>
            <w:r w:rsidRPr="00AF05BE">
              <w:rPr>
                <w:sz w:val="24"/>
                <w:szCs w:val="24"/>
              </w:rPr>
              <w:t xml:space="preserve">dışındaki diğer işle ilgili tüm maliyetler anlamına gelir. </w:t>
            </w:r>
          </w:p>
        </w:tc>
      </w:tr>
      <w:tr w:rsidR="00C46E6A" w:rsidRPr="00AF05BE" w14:paraId="32413B29" w14:textId="77777777" w:rsidTr="00872E6E">
        <w:tc>
          <w:tcPr>
            <w:tcW w:w="2358" w:type="dxa"/>
            <w:gridSpan w:val="4"/>
          </w:tcPr>
          <w:p w14:paraId="40AD02BC" w14:textId="77777777" w:rsidR="00C46E6A" w:rsidRPr="00AF05BE" w:rsidRDefault="00C46E6A" w:rsidP="00811EE5">
            <w:pPr>
              <w:tabs>
                <w:tab w:val="left" w:pos="4253"/>
              </w:tabs>
              <w:jc w:val="both"/>
              <w:rPr>
                <w:sz w:val="24"/>
                <w:szCs w:val="24"/>
              </w:rPr>
            </w:pPr>
          </w:p>
        </w:tc>
        <w:tc>
          <w:tcPr>
            <w:tcW w:w="987" w:type="dxa"/>
            <w:gridSpan w:val="5"/>
          </w:tcPr>
          <w:p w14:paraId="484EBCC4" w14:textId="77777777" w:rsidR="00C46E6A" w:rsidRPr="00AF05BE" w:rsidRDefault="00C46E6A" w:rsidP="00811EE5">
            <w:pPr>
              <w:tabs>
                <w:tab w:val="left" w:pos="4253"/>
              </w:tabs>
              <w:jc w:val="center"/>
              <w:rPr>
                <w:sz w:val="24"/>
                <w:szCs w:val="24"/>
              </w:rPr>
            </w:pPr>
            <w:r w:rsidRPr="00AF05BE">
              <w:rPr>
                <w:sz w:val="24"/>
                <w:szCs w:val="24"/>
              </w:rPr>
              <w:t>(o)</w:t>
            </w:r>
          </w:p>
        </w:tc>
        <w:tc>
          <w:tcPr>
            <w:tcW w:w="6214" w:type="dxa"/>
            <w:gridSpan w:val="9"/>
          </w:tcPr>
          <w:p w14:paraId="0FAC7636" w14:textId="77777777" w:rsidR="00C46E6A" w:rsidRPr="00AF05BE" w:rsidRDefault="00C46E6A" w:rsidP="00811EE5">
            <w:pPr>
              <w:tabs>
                <w:tab w:val="left" w:pos="4253"/>
              </w:tabs>
              <w:jc w:val="both"/>
              <w:rPr>
                <w:sz w:val="24"/>
                <w:szCs w:val="24"/>
              </w:rPr>
            </w:pPr>
            <w:r w:rsidRPr="00AF05BE">
              <w:rPr>
                <w:sz w:val="24"/>
                <w:szCs w:val="24"/>
              </w:rPr>
              <w:t xml:space="preserve">“ÖK”, Genel Koşullarda değişiklik veya ekleme yapılmasına imkan tanıyan Sözleşmenin Özel Koşulları anlamına gelir. </w:t>
            </w:r>
          </w:p>
          <w:p w14:paraId="663FA246" w14:textId="77777777" w:rsidR="00C46E6A" w:rsidRPr="00AF05BE" w:rsidRDefault="00C46E6A" w:rsidP="00811EE5">
            <w:pPr>
              <w:tabs>
                <w:tab w:val="left" w:pos="4253"/>
              </w:tabs>
              <w:jc w:val="both"/>
              <w:rPr>
                <w:sz w:val="24"/>
                <w:szCs w:val="24"/>
              </w:rPr>
            </w:pPr>
          </w:p>
        </w:tc>
      </w:tr>
      <w:tr w:rsidR="00C46E6A" w:rsidRPr="00AF05BE" w14:paraId="1A85BD89" w14:textId="77777777" w:rsidTr="00872E6E">
        <w:tc>
          <w:tcPr>
            <w:tcW w:w="2358" w:type="dxa"/>
            <w:gridSpan w:val="4"/>
          </w:tcPr>
          <w:p w14:paraId="0B8764AC" w14:textId="77777777" w:rsidR="00C46E6A" w:rsidRPr="00AF05BE" w:rsidRDefault="00C46E6A" w:rsidP="00811EE5">
            <w:pPr>
              <w:tabs>
                <w:tab w:val="left" w:pos="4253"/>
              </w:tabs>
              <w:jc w:val="both"/>
              <w:rPr>
                <w:sz w:val="24"/>
                <w:szCs w:val="24"/>
              </w:rPr>
            </w:pPr>
          </w:p>
        </w:tc>
        <w:tc>
          <w:tcPr>
            <w:tcW w:w="987" w:type="dxa"/>
            <w:gridSpan w:val="5"/>
          </w:tcPr>
          <w:p w14:paraId="642DC69E" w14:textId="77777777" w:rsidR="00C46E6A" w:rsidRPr="00AF05BE" w:rsidRDefault="00C46E6A" w:rsidP="00811EE5">
            <w:pPr>
              <w:tabs>
                <w:tab w:val="left" w:pos="4253"/>
              </w:tabs>
              <w:jc w:val="center"/>
              <w:rPr>
                <w:sz w:val="24"/>
                <w:szCs w:val="24"/>
              </w:rPr>
            </w:pPr>
            <w:r w:rsidRPr="00AF05BE">
              <w:rPr>
                <w:sz w:val="24"/>
                <w:szCs w:val="24"/>
              </w:rPr>
              <w:t>(p)</w:t>
            </w:r>
          </w:p>
        </w:tc>
        <w:tc>
          <w:tcPr>
            <w:tcW w:w="6214" w:type="dxa"/>
            <w:gridSpan w:val="9"/>
          </w:tcPr>
          <w:p w14:paraId="4B2974B6" w14:textId="77777777" w:rsidR="00C46E6A" w:rsidRPr="00AF05BE" w:rsidRDefault="00C46E6A" w:rsidP="00811EE5">
            <w:pPr>
              <w:tabs>
                <w:tab w:val="left" w:pos="4253"/>
              </w:tabs>
              <w:jc w:val="both"/>
              <w:rPr>
                <w:sz w:val="24"/>
                <w:szCs w:val="24"/>
              </w:rPr>
            </w:pPr>
            <w:r w:rsidRPr="00AF05BE">
              <w:rPr>
                <w:sz w:val="24"/>
                <w:szCs w:val="24"/>
              </w:rPr>
              <w:t xml:space="preserve">“Hizmetler”, ve bu Sözleşme gereğince, Ek A’da tanımlandığı gibi Danışman tarafından yerine getirilecek iş anlamına gelir. </w:t>
            </w:r>
          </w:p>
          <w:p w14:paraId="106F57BE" w14:textId="77777777" w:rsidR="00C46E6A" w:rsidRPr="00AF05BE" w:rsidRDefault="00C46E6A" w:rsidP="00811EE5">
            <w:pPr>
              <w:tabs>
                <w:tab w:val="left" w:pos="4253"/>
              </w:tabs>
              <w:jc w:val="both"/>
              <w:rPr>
                <w:sz w:val="24"/>
                <w:szCs w:val="24"/>
              </w:rPr>
            </w:pPr>
          </w:p>
        </w:tc>
      </w:tr>
      <w:tr w:rsidR="00C46E6A" w:rsidRPr="00AF05BE" w14:paraId="2599C3D2" w14:textId="77777777" w:rsidTr="00872E6E">
        <w:tc>
          <w:tcPr>
            <w:tcW w:w="2358" w:type="dxa"/>
            <w:gridSpan w:val="4"/>
          </w:tcPr>
          <w:p w14:paraId="17C4FC60" w14:textId="77777777" w:rsidR="00C46E6A" w:rsidRPr="00AF05BE" w:rsidRDefault="00C46E6A" w:rsidP="00811EE5">
            <w:pPr>
              <w:tabs>
                <w:tab w:val="left" w:pos="4253"/>
              </w:tabs>
              <w:jc w:val="both"/>
              <w:rPr>
                <w:sz w:val="24"/>
                <w:szCs w:val="24"/>
              </w:rPr>
            </w:pPr>
          </w:p>
        </w:tc>
        <w:tc>
          <w:tcPr>
            <w:tcW w:w="987" w:type="dxa"/>
            <w:gridSpan w:val="5"/>
          </w:tcPr>
          <w:p w14:paraId="7B12ACEA" w14:textId="77777777" w:rsidR="00C46E6A" w:rsidRPr="00AF05BE" w:rsidRDefault="00C46E6A" w:rsidP="00811EE5">
            <w:pPr>
              <w:tabs>
                <w:tab w:val="left" w:pos="4253"/>
              </w:tabs>
              <w:jc w:val="center"/>
              <w:rPr>
                <w:sz w:val="24"/>
                <w:szCs w:val="24"/>
              </w:rPr>
            </w:pPr>
            <w:r w:rsidRPr="00AF05BE">
              <w:rPr>
                <w:sz w:val="24"/>
                <w:szCs w:val="24"/>
              </w:rPr>
              <w:t>(q)</w:t>
            </w:r>
          </w:p>
        </w:tc>
        <w:tc>
          <w:tcPr>
            <w:tcW w:w="6214" w:type="dxa"/>
            <w:gridSpan w:val="9"/>
          </w:tcPr>
          <w:p w14:paraId="16807623" w14:textId="3B308DC4" w:rsidR="00C46E6A" w:rsidRPr="00AF05BE" w:rsidRDefault="00C46E6A" w:rsidP="00811EE5">
            <w:pPr>
              <w:tabs>
                <w:tab w:val="left" w:pos="4253"/>
              </w:tabs>
              <w:jc w:val="both"/>
              <w:rPr>
                <w:sz w:val="24"/>
                <w:szCs w:val="24"/>
              </w:rPr>
            </w:pPr>
            <w:r w:rsidRPr="00AF05BE">
              <w:rPr>
                <w:sz w:val="24"/>
                <w:szCs w:val="24"/>
              </w:rPr>
              <w:t>“Alt-danışman”, Danışmanın, Hizmetlerin herhangi bir kısmının yerine getirilmesi amacıyla alt sözleşme yaptığı herhangi bir kişi veya kuruluş anlamına gelir.</w:t>
            </w:r>
            <w:r w:rsidR="000F4AA5" w:rsidRPr="00AF05BE">
              <w:rPr>
                <w:sz w:val="24"/>
                <w:szCs w:val="24"/>
              </w:rPr>
              <w:t xml:space="preserve"> </w:t>
            </w:r>
          </w:p>
          <w:p w14:paraId="5940CA32" w14:textId="77777777" w:rsidR="00C46E6A" w:rsidRPr="00AF05BE" w:rsidRDefault="00C46E6A" w:rsidP="00811EE5">
            <w:pPr>
              <w:tabs>
                <w:tab w:val="left" w:pos="4253"/>
              </w:tabs>
              <w:jc w:val="both"/>
              <w:rPr>
                <w:sz w:val="24"/>
                <w:szCs w:val="24"/>
              </w:rPr>
            </w:pPr>
          </w:p>
        </w:tc>
      </w:tr>
      <w:tr w:rsidR="00C46E6A" w:rsidRPr="00AF05BE" w14:paraId="4B4820AC" w14:textId="77777777" w:rsidTr="00872E6E">
        <w:tc>
          <w:tcPr>
            <w:tcW w:w="2358" w:type="dxa"/>
            <w:gridSpan w:val="4"/>
          </w:tcPr>
          <w:p w14:paraId="16FA1919" w14:textId="77777777" w:rsidR="00C46E6A" w:rsidRPr="00AF05BE" w:rsidRDefault="00C46E6A" w:rsidP="00811EE5">
            <w:pPr>
              <w:pStyle w:val="GvdeMetni"/>
              <w:tabs>
                <w:tab w:val="left" w:pos="4253"/>
              </w:tabs>
              <w:rPr>
                <w:szCs w:val="24"/>
              </w:rPr>
            </w:pPr>
          </w:p>
        </w:tc>
        <w:tc>
          <w:tcPr>
            <w:tcW w:w="987" w:type="dxa"/>
            <w:gridSpan w:val="5"/>
          </w:tcPr>
          <w:p w14:paraId="13A18457" w14:textId="77777777" w:rsidR="00C46E6A" w:rsidRPr="00AF05BE" w:rsidRDefault="00C46E6A" w:rsidP="00811EE5">
            <w:pPr>
              <w:tabs>
                <w:tab w:val="left" w:pos="4253"/>
              </w:tabs>
              <w:jc w:val="center"/>
              <w:rPr>
                <w:sz w:val="24"/>
                <w:szCs w:val="24"/>
              </w:rPr>
            </w:pPr>
            <w:r w:rsidRPr="00AF05BE">
              <w:rPr>
                <w:sz w:val="24"/>
                <w:szCs w:val="24"/>
              </w:rPr>
              <w:t>(o)</w:t>
            </w:r>
          </w:p>
        </w:tc>
        <w:tc>
          <w:tcPr>
            <w:tcW w:w="6214" w:type="dxa"/>
            <w:gridSpan w:val="9"/>
          </w:tcPr>
          <w:p w14:paraId="365EB02F" w14:textId="77777777" w:rsidR="00C46E6A" w:rsidRPr="00AF05BE" w:rsidRDefault="00C46E6A" w:rsidP="00811EE5">
            <w:pPr>
              <w:tabs>
                <w:tab w:val="left" w:pos="4253"/>
              </w:tabs>
              <w:jc w:val="both"/>
              <w:rPr>
                <w:color w:val="000000"/>
                <w:sz w:val="24"/>
                <w:szCs w:val="24"/>
              </w:rPr>
            </w:pPr>
            <w:r w:rsidRPr="00AF05BE">
              <w:rPr>
                <w:color w:val="000000"/>
                <w:sz w:val="24"/>
                <w:szCs w:val="24"/>
              </w:rPr>
              <w:t xml:space="preserve">“Üçüncü Taraf”, Hükümet, İşveren, Danışman veya Altdanışman dışındaki kişi veya kuruluş anlamına gelir. </w:t>
            </w:r>
          </w:p>
          <w:p w14:paraId="6999C5DA" w14:textId="77777777" w:rsidR="00C46E6A" w:rsidRPr="00AF05BE" w:rsidRDefault="00C46E6A" w:rsidP="00811EE5">
            <w:pPr>
              <w:tabs>
                <w:tab w:val="left" w:pos="4253"/>
              </w:tabs>
              <w:jc w:val="both"/>
              <w:rPr>
                <w:color w:val="000000"/>
                <w:sz w:val="24"/>
                <w:szCs w:val="24"/>
              </w:rPr>
            </w:pPr>
          </w:p>
        </w:tc>
      </w:tr>
      <w:tr w:rsidR="00C46E6A" w:rsidRPr="00AF05BE" w14:paraId="61E36197" w14:textId="77777777" w:rsidTr="00872E6E">
        <w:tc>
          <w:tcPr>
            <w:tcW w:w="2358" w:type="dxa"/>
            <w:gridSpan w:val="4"/>
          </w:tcPr>
          <w:p w14:paraId="291A5694" w14:textId="77777777" w:rsidR="00C46E6A" w:rsidRPr="00AF05BE" w:rsidRDefault="00C46E6A" w:rsidP="00811EE5">
            <w:pPr>
              <w:pStyle w:val="GvdeMetni"/>
              <w:tabs>
                <w:tab w:val="left" w:pos="4253"/>
              </w:tabs>
              <w:rPr>
                <w:szCs w:val="24"/>
              </w:rPr>
            </w:pPr>
          </w:p>
        </w:tc>
        <w:tc>
          <w:tcPr>
            <w:tcW w:w="987" w:type="dxa"/>
            <w:gridSpan w:val="5"/>
          </w:tcPr>
          <w:p w14:paraId="72783B69" w14:textId="77777777" w:rsidR="00C46E6A" w:rsidRPr="00AF05BE" w:rsidRDefault="00C46E6A" w:rsidP="00811EE5">
            <w:pPr>
              <w:tabs>
                <w:tab w:val="left" w:pos="4253"/>
              </w:tabs>
              <w:jc w:val="center"/>
              <w:rPr>
                <w:sz w:val="24"/>
                <w:szCs w:val="24"/>
              </w:rPr>
            </w:pPr>
            <w:r w:rsidRPr="00AF05BE">
              <w:rPr>
                <w:sz w:val="24"/>
                <w:szCs w:val="24"/>
              </w:rPr>
              <w:t>(s)</w:t>
            </w:r>
          </w:p>
        </w:tc>
        <w:tc>
          <w:tcPr>
            <w:tcW w:w="6214" w:type="dxa"/>
            <w:gridSpan w:val="9"/>
          </w:tcPr>
          <w:p w14:paraId="098C2E93" w14:textId="685D0213" w:rsidR="00C46E6A" w:rsidRPr="00AF05BE" w:rsidRDefault="00C46E6A" w:rsidP="00811EE5">
            <w:pPr>
              <w:tabs>
                <w:tab w:val="left" w:pos="4253"/>
              </w:tabs>
              <w:jc w:val="both"/>
              <w:rPr>
                <w:color w:val="000000"/>
                <w:sz w:val="24"/>
                <w:szCs w:val="24"/>
              </w:rPr>
            </w:pPr>
            <w:r w:rsidRPr="00AF05BE">
              <w:rPr>
                <w:color w:val="000000"/>
                <w:sz w:val="24"/>
                <w:szCs w:val="24"/>
              </w:rPr>
              <w:t>“Yazılı”, alındı belgesiyle birlikte yazılı formda yapılan iletişim anlamına gelir.</w:t>
            </w:r>
            <w:r w:rsidR="000F4AA5" w:rsidRPr="00AF05BE">
              <w:rPr>
                <w:color w:val="000000"/>
                <w:sz w:val="24"/>
                <w:szCs w:val="24"/>
              </w:rPr>
              <w:t xml:space="preserve"> </w:t>
            </w:r>
          </w:p>
        </w:tc>
      </w:tr>
      <w:tr w:rsidR="004E116D" w:rsidRPr="00AF05BE" w14:paraId="7590315D" w14:textId="77777777" w:rsidTr="00872E6E">
        <w:tc>
          <w:tcPr>
            <w:tcW w:w="2358" w:type="dxa"/>
            <w:gridSpan w:val="4"/>
          </w:tcPr>
          <w:p w14:paraId="534961E3" w14:textId="5F8FFCC6" w:rsidR="004E116D" w:rsidRPr="00AF05BE" w:rsidRDefault="004E116D" w:rsidP="00811EE5">
            <w:pPr>
              <w:pStyle w:val="GvdeMetni"/>
              <w:tabs>
                <w:tab w:val="left" w:pos="4253"/>
              </w:tabs>
              <w:jc w:val="left"/>
              <w:rPr>
                <w:b/>
                <w:szCs w:val="24"/>
              </w:rPr>
            </w:pPr>
            <w:r w:rsidRPr="00AF05BE">
              <w:rPr>
                <w:b/>
                <w:szCs w:val="24"/>
              </w:rPr>
              <w:t>1.2 Taraflar Arasındaki İlişkiler</w:t>
            </w:r>
          </w:p>
        </w:tc>
        <w:tc>
          <w:tcPr>
            <w:tcW w:w="987" w:type="dxa"/>
            <w:gridSpan w:val="5"/>
          </w:tcPr>
          <w:p w14:paraId="413D1C81" w14:textId="77777777" w:rsidR="004E116D" w:rsidRPr="00AF05BE" w:rsidRDefault="004E116D" w:rsidP="00811EE5">
            <w:pPr>
              <w:tabs>
                <w:tab w:val="left" w:pos="4253"/>
              </w:tabs>
              <w:jc w:val="center"/>
              <w:rPr>
                <w:sz w:val="24"/>
                <w:szCs w:val="24"/>
              </w:rPr>
            </w:pPr>
          </w:p>
        </w:tc>
        <w:tc>
          <w:tcPr>
            <w:tcW w:w="6214" w:type="dxa"/>
            <w:gridSpan w:val="9"/>
          </w:tcPr>
          <w:p w14:paraId="607B4EF0" w14:textId="31318DF4" w:rsidR="004E116D" w:rsidRPr="00AF05BE" w:rsidRDefault="004E116D" w:rsidP="00811EE5">
            <w:pPr>
              <w:tabs>
                <w:tab w:val="left" w:pos="4253"/>
              </w:tabs>
              <w:jc w:val="both"/>
              <w:rPr>
                <w:color w:val="000000"/>
                <w:sz w:val="24"/>
                <w:szCs w:val="24"/>
              </w:rPr>
            </w:pPr>
            <w:r w:rsidRPr="00AF05BE">
              <w:rPr>
                <w:color w:val="000000"/>
                <w:sz w:val="24"/>
                <w:szCs w:val="24"/>
              </w:rPr>
              <w:t xml:space="preserve">Bu metnin içerisinde bulunan hiçbir şey, İşveren ve Danışman arasında, amir-memur ilişkisine benzer bir ilişki şeklinde oluşturulmayacaktır. Danışman, bu Sözleşme gereğince Personelinin ve varsa Alt-danışmanlarının hizmetleri tam olarak yerine getirmesinden ve onlar tarafından ve onların adına yerine getirilmiş hizmetlerden tümüyle sorumlu olacaklardır. </w:t>
            </w:r>
          </w:p>
        </w:tc>
      </w:tr>
      <w:tr w:rsidR="004E116D" w:rsidRPr="00AF05BE" w14:paraId="3C4F8A3F" w14:textId="77777777" w:rsidTr="00872E6E">
        <w:tc>
          <w:tcPr>
            <w:tcW w:w="2358" w:type="dxa"/>
            <w:gridSpan w:val="4"/>
          </w:tcPr>
          <w:p w14:paraId="68728C80" w14:textId="32F4CC11" w:rsidR="004E116D" w:rsidRPr="00AF05BE" w:rsidRDefault="004E116D" w:rsidP="00811EE5">
            <w:pPr>
              <w:pStyle w:val="GvdeMetni"/>
              <w:tabs>
                <w:tab w:val="left" w:pos="4253"/>
              </w:tabs>
              <w:jc w:val="left"/>
              <w:rPr>
                <w:b/>
                <w:szCs w:val="24"/>
              </w:rPr>
            </w:pPr>
            <w:r w:rsidRPr="00AF05BE">
              <w:rPr>
                <w:b/>
                <w:szCs w:val="24"/>
              </w:rPr>
              <w:t>1.3 Sözleşmenin Bağlı Olduğu Hukuk</w:t>
            </w:r>
          </w:p>
        </w:tc>
        <w:tc>
          <w:tcPr>
            <w:tcW w:w="987" w:type="dxa"/>
            <w:gridSpan w:val="5"/>
          </w:tcPr>
          <w:p w14:paraId="0D8507EF" w14:textId="77777777" w:rsidR="004E116D" w:rsidRPr="00AF05BE" w:rsidRDefault="004E116D" w:rsidP="00811EE5">
            <w:pPr>
              <w:tabs>
                <w:tab w:val="left" w:pos="4253"/>
              </w:tabs>
              <w:jc w:val="center"/>
              <w:rPr>
                <w:sz w:val="24"/>
                <w:szCs w:val="24"/>
              </w:rPr>
            </w:pPr>
          </w:p>
        </w:tc>
        <w:tc>
          <w:tcPr>
            <w:tcW w:w="6214" w:type="dxa"/>
            <w:gridSpan w:val="9"/>
          </w:tcPr>
          <w:p w14:paraId="438E11D9" w14:textId="5EAAD4A8" w:rsidR="004E116D" w:rsidRPr="00AF05BE" w:rsidRDefault="004E116D" w:rsidP="00811EE5">
            <w:pPr>
              <w:tabs>
                <w:tab w:val="left" w:pos="4253"/>
              </w:tabs>
              <w:jc w:val="both"/>
              <w:rPr>
                <w:sz w:val="24"/>
                <w:szCs w:val="24"/>
              </w:rPr>
            </w:pPr>
            <w:r w:rsidRPr="00AF05BE">
              <w:rPr>
                <w:sz w:val="24"/>
                <w:szCs w:val="24"/>
              </w:rPr>
              <w:t>Bu Sözleşme, Sözleşmenin anlamı ve yorumu ile Taraflar arasındaki ilişkiler, Uygulanacak Mevzuat hükümlerine tabidir.</w:t>
            </w:r>
          </w:p>
        </w:tc>
      </w:tr>
      <w:tr w:rsidR="004E116D" w:rsidRPr="00AF05BE" w14:paraId="7606C624" w14:textId="77777777" w:rsidTr="00872E6E">
        <w:tc>
          <w:tcPr>
            <w:tcW w:w="2358" w:type="dxa"/>
            <w:gridSpan w:val="4"/>
          </w:tcPr>
          <w:p w14:paraId="4CF8EBD8" w14:textId="111B138C" w:rsidR="004E116D" w:rsidRPr="00AF05BE" w:rsidRDefault="004E116D" w:rsidP="00811EE5">
            <w:pPr>
              <w:pStyle w:val="GvdeMetni"/>
              <w:tabs>
                <w:tab w:val="left" w:pos="4253"/>
              </w:tabs>
              <w:jc w:val="left"/>
              <w:rPr>
                <w:b/>
                <w:szCs w:val="24"/>
              </w:rPr>
            </w:pPr>
            <w:r w:rsidRPr="00AF05BE">
              <w:rPr>
                <w:b/>
                <w:szCs w:val="24"/>
              </w:rPr>
              <w:t>1.4 Dil</w:t>
            </w:r>
          </w:p>
        </w:tc>
        <w:tc>
          <w:tcPr>
            <w:tcW w:w="987" w:type="dxa"/>
            <w:gridSpan w:val="5"/>
          </w:tcPr>
          <w:p w14:paraId="047C8C4C" w14:textId="77777777" w:rsidR="004E116D" w:rsidRPr="00AF05BE" w:rsidRDefault="004E116D" w:rsidP="00811EE5">
            <w:pPr>
              <w:tabs>
                <w:tab w:val="left" w:pos="4253"/>
              </w:tabs>
              <w:jc w:val="center"/>
              <w:rPr>
                <w:sz w:val="24"/>
                <w:szCs w:val="24"/>
              </w:rPr>
            </w:pPr>
          </w:p>
        </w:tc>
        <w:tc>
          <w:tcPr>
            <w:tcW w:w="6214" w:type="dxa"/>
            <w:gridSpan w:val="9"/>
          </w:tcPr>
          <w:p w14:paraId="391F04C5" w14:textId="32692EE1" w:rsidR="004E116D" w:rsidRPr="00AF05BE" w:rsidRDefault="004E116D" w:rsidP="00811EE5">
            <w:pPr>
              <w:tabs>
                <w:tab w:val="left" w:pos="4253"/>
              </w:tabs>
              <w:jc w:val="both"/>
              <w:rPr>
                <w:sz w:val="24"/>
                <w:szCs w:val="24"/>
              </w:rPr>
            </w:pPr>
            <w:r w:rsidRPr="00AF05BE">
              <w:rPr>
                <w:sz w:val="24"/>
                <w:szCs w:val="24"/>
              </w:rPr>
              <w:t xml:space="preserve">Bu Sözleşme, Sözleşmenin anlam ve yorumuyla ilgili tüm hususlar için bağlayıcı ve yönlendirici olacak olan ve Özel Koşullarda belirtilen dilde yürütülmektedir. </w:t>
            </w:r>
          </w:p>
        </w:tc>
      </w:tr>
      <w:tr w:rsidR="004E116D" w:rsidRPr="00AF05BE" w14:paraId="750A200D" w14:textId="77777777" w:rsidTr="00872E6E">
        <w:tc>
          <w:tcPr>
            <w:tcW w:w="2358" w:type="dxa"/>
            <w:gridSpan w:val="4"/>
          </w:tcPr>
          <w:p w14:paraId="7CEC4557" w14:textId="5A42B6C1" w:rsidR="004E116D" w:rsidRPr="00AF05BE" w:rsidRDefault="004E116D" w:rsidP="00811EE5">
            <w:pPr>
              <w:pStyle w:val="GvdeMetni"/>
              <w:tabs>
                <w:tab w:val="left" w:pos="4253"/>
              </w:tabs>
              <w:jc w:val="left"/>
              <w:rPr>
                <w:b/>
                <w:szCs w:val="24"/>
              </w:rPr>
            </w:pPr>
            <w:r w:rsidRPr="00AF05BE">
              <w:rPr>
                <w:b/>
                <w:szCs w:val="24"/>
              </w:rPr>
              <w:t>1.5 Başlıklar</w:t>
            </w:r>
          </w:p>
        </w:tc>
        <w:tc>
          <w:tcPr>
            <w:tcW w:w="987" w:type="dxa"/>
            <w:gridSpan w:val="5"/>
          </w:tcPr>
          <w:p w14:paraId="0F2D1AF6" w14:textId="77777777" w:rsidR="004E116D" w:rsidRPr="00AF05BE" w:rsidRDefault="004E116D" w:rsidP="00811EE5">
            <w:pPr>
              <w:tabs>
                <w:tab w:val="left" w:pos="4253"/>
              </w:tabs>
              <w:jc w:val="center"/>
              <w:rPr>
                <w:sz w:val="24"/>
                <w:szCs w:val="24"/>
              </w:rPr>
            </w:pPr>
          </w:p>
        </w:tc>
        <w:tc>
          <w:tcPr>
            <w:tcW w:w="6214" w:type="dxa"/>
            <w:gridSpan w:val="9"/>
          </w:tcPr>
          <w:p w14:paraId="507008B0" w14:textId="33A4B011" w:rsidR="004E116D" w:rsidRPr="00AF05BE" w:rsidRDefault="004E116D" w:rsidP="00811EE5">
            <w:pPr>
              <w:tabs>
                <w:tab w:val="left" w:pos="4253"/>
              </w:tabs>
              <w:jc w:val="both"/>
              <w:rPr>
                <w:color w:val="000000"/>
                <w:sz w:val="24"/>
                <w:szCs w:val="24"/>
              </w:rPr>
            </w:pPr>
            <w:r w:rsidRPr="00AF05BE">
              <w:rPr>
                <w:color w:val="000000"/>
                <w:sz w:val="24"/>
                <w:szCs w:val="24"/>
              </w:rPr>
              <w:t>Başlıklar, bu Sözleşmenin anlamını kısıtlamayacak, değiştirmeyecek veya etkilemeyecektir.</w:t>
            </w:r>
          </w:p>
        </w:tc>
      </w:tr>
      <w:tr w:rsidR="004E116D" w:rsidRPr="00AF05BE" w14:paraId="38FB2087" w14:textId="77777777" w:rsidTr="2B61480D">
        <w:tc>
          <w:tcPr>
            <w:tcW w:w="2358" w:type="dxa"/>
            <w:gridSpan w:val="4"/>
          </w:tcPr>
          <w:p w14:paraId="088AD9B7" w14:textId="5C968AEC" w:rsidR="004E116D" w:rsidRPr="00AF05BE" w:rsidRDefault="004E116D" w:rsidP="00811EE5">
            <w:pPr>
              <w:pStyle w:val="Balk3"/>
              <w:tabs>
                <w:tab w:val="left" w:pos="4253"/>
              </w:tabs>
              <w:rPr>
                <w:szCs w:val="24"/>
              </w:rPr>
            </w:pPr>
          </w:p>
        </w:tc>
        <w:tc>
          <w:tcPr>
            <w:tcW w:w="7201" w:type="dxa"/>
            <w:gridSpan w:val="14"/>
          </w:tcPr>
          <w:p w14:paraId="09EBDFF3" w14:textId="77777777" w:rsidR="004E116D" w:rsidRPr="00AF05BE" w:rsidRDefault="004E116D" w:rsidP="00811EE5">
            <w:pPr>
              <w:tabs>
                <w:tab w:val="left" w:pos="4253"/>
              </w:tabs>
              <w:jc w:val="both"/>
              <w:rPr>
                <w:sz w:val="24"/>
                <w:szCs w:val="24"/>
              </w:rPr>
            </w:pPr>
          </w:p>
        </w:tc>
      </w:tr>
      <w:tr w:rsidR="004E116D" w:rsidRPr="00AF05BE" w14:paraId="2C452D29" w14:textId="77777777" w:rsidTr="000270EB">
        <w:tblPrEx>
          <w:tblBorders>
            <w:insideH w:val="single" w:sz="4" w:space="0" w:color="auto"/>
            <w:insideV w:val="single" w:sz="4" w:space="0" w:color="auto"/>
          </w:tblBorders>
        </w:tblPrEx>
        <w:tc>
          <w:tcPr>
            <w:tcW w:w="2358" w:type="dxa"/>
            <w:gridSpan w:val="4"/>
            <w:tcBorders>
              <w:top w:val="nil"/>
              <w:bottom w:val="nil"/>
              <w:right w:val="nil"/>
            </w:tcBorders>
          </w:tcPr>
          <w:p w14:paraId="151BBE2D" w14:textId="5ABE459E" w:rsidR="004E116D" w:rsidRPr="00AF05BE" w:rsidRDefault="004E116D" w:rsidP="00811EE5">
            <w:pPr>
              <w:pStyle w:val="Balk3"/>
              <w:tabs>
                <w:tab w:val="left" w:pos="4253"/>
              </w:tabs>
              <w:rPr>
                <w:szCs w:val="24"/>
              </w:rPr>
            </w:pPr>
          </w:p>
        </w:tc>
        <w:tc>
          <w:tcPr>
            <w:tcW w:w="7201" w:type="dxa"/>
            <w:gridSpan w:val="14"/>
            <w:tcBorders>
              <w:top w:val="nil"/>
              <w:left w:val="nil"/>
              <w:bottom w:val="nil"/>
            </w:tcBorders>
          </w:tcPr>
          <w:p w14:paraId="25D9B6C3" w14:textId="77777777" w:rsidR="004E116D" w:rsidRPr="00AF05BE" w:rsidRDefault="004E116D" w:rsidP="00811EE5">
            <w:pPr>
              <w:tabs>
                <w:tab w:val="left" w:pos="4253"/>
              </w:tabs>
              <w:jc w:val="both"/>
              <w:rPr>
                <w:color w:val="000000"/>
                <w:sz w:val="24"/>
                <w:szCs w:val="24"/>
              </w:rPr>
            </w:pPr>
          </w:p>
        </w:tc>
      </w:tr>
      <w:tr w:rsidR="004E116D" w:rsidRPr="00AF05BE" w14:paraId="7F34596A" w14:textId="77777777" w:rsidTr="000270EB">
        <w:tblPrEx>
          <w:tblBorders>
            <w:insideH w:val="single" w:sz="4" w:space="0" w:color="auto"/>
            <w:insideV w:val="single" w:sz="4" w:space="0" w:color="auto"/>
          </w:tblBorders>
        </w:tblPrEx>
        <w:tc>
          <w:tcPr>
            <w:tcW w:w="2358" w:type="dxa"/>
            <w:gridSpan w:val="4"/>
            <w:tcBorders>
              <w:top w:val="nil"/>
              <w:left w:val="nil"/>
              <w:bottom w:val="nil"/>
              <w:right w:val="nil"/>
            </w:tcBorders>
          </w:tcPr>
          <w:p w14:paraId="74E23AF5" w14:textId="00EB7BAA" w:rsidR="004E116D" w:rsidRPr="00AF05BE" w:rsidRDefault="004E116D" w:rsidP="00811EE5">
            <w:pPr>
              <w:pStyle w:val="Balk3"/>
              <w:tabs>
                <w:tab w:val="left" w:pos="4253"/>
              </w:tabs>
              <w:rPr>
                <w:szCs w:val="24"/>
              </w:rPr>
            </w:pPr>
            <w:bookmarkStart w:id="170" w:name="_Toc197511276"/>
            <w:bookmarkStart w:id="171" w:name="_Toc208840117"/>
            <w:bookmarkStart w:id="172" w:name="_Toc208840325"/>
            <w:r w:rsidRPr="00AF05BE">
              <w:rPr>
                <w:szCs w:val="24"/>
              </w:rPr>
              <w:t>1.6 Duyurular</w:t>
            </w:r>
            <w:bookmarkEnd w:id="170"/>
            <w:bookmarkEnd w:id="171"/>
            <w:bookmarkEnd w:id="172"/>
          </w:p>
        </w:tc>
        <w:tc>
          <w:tcPr>
            <w:tcW w:w="1829" w:type="dxa"/>
            <w:gridSpan w:val="10"/>
            <w:tcBorders>
              <w:top w:val="nil"/>
              <w:left w:val="nil"/>
              <w:bottom w:val="nil"/>
              <w:right w:val="nil"/>
            </w:tcBorders>
          </w:tcPr>
          <w:p w14:paraId="25FCCAA2" w14:textId="77777777" w:rsidR="004E116D" w:rsidRPr="00AF05BE" w:rsidRDefault="004E116D" w:rsidP="00811EE5">
            <w:pPr>
              <w:tabs>
                <w:tab w:val="left" w:pos="4253"/>
              </w:tabs>
              <w:jc w:val="both"/>
              <w:rPr>
                <w:sz w:val="24"/>
                <w:szCs w:val="24"/>
              </w:rPr>
            </w:pPr>
            <w:r w:rsidRPr="00AF05BE">
              <w:rPr>
                <w:sz w:val="24"/>
                <w:szCs w:val="24"/>
              </w:rPr>
              <w:t>1.6.1</w:t>
            </w:r>
          </w:p>
        </w:tc>
        <w:tc>
          <w:tcPr>
            <w:tcW w:w="5372" w:type="dxa"/>
            <w:gridSpan w:val="4"/>
            <w:tcBorders>
              <w:top w:val="nil"/>
              <w:left w:val="nil"/>
              <w:bottom w:val="nil"/>
              <w:right w:val="nil"/>
            </w:tcBorders>
          </w:tcPr>
          <w:p w14:paraId="6DF6659E" w14:textId="76B859B9" w:rsidR="004E116D" w:rsidRPr="00AF05BE" w:rsidRDefault="004E116D" w:rsidP="00811EE5">
            <w:pPr>
              <w:tabs>
                <w:tab w:val="left" w:pos="4253"/>
              </w:tabs>
              <w:jc w:val="both"/>
              <w:rPr>
                <w:rStyle w:val="StilSiyah"/>
                <w:sz w:val="24"/>
                <w:szCs w:val="24"/>
              </w:rPr>
            </w:pPr>
            <w:r w:rsidRPr="00AF05BE">
              <w:rPr>
                <w:rStyle w:val="StilSiyah"/>
                <w:sz w:val="24"/>
                <w:szCs w:val="24"/>
              </w:rPr>
              <w:t xml:space="preserve">Bu Sözleşme gereğince verilecek veya yapılacak olan gerekli bildirimler, talepler veya verilmiş izinlerin yazılı olarak gerçekleştirilmesi gereklidir. </w:t>
            </w:r>
            <w:r w:rsidRPr="00AF05BE">
              <w:rPr>
                <w:sz w:val="24"/>
                <w:szCs w:val="24"/>
              </w:rPr>
              <w:t>Bu Sözleşmeyle ilgili herhangi bir bildirim, talep veya izin, Tarafların yetkili temsilcisine elden teslim edildiğinde veya Tarafların Sözleşmenin Özel Koşullarında belirtilen adreslerine gönderildiğinde verilmiş veya yapılmış sayılacaktır.</w:t>
            </w:r>
          </w:p>
          <w:p w14:paraId="20A54427" w14:textId="77777777" w:rsidR="004E116D" w:rsidRPr="00AF05BE" w:rsidRDefault="004E116D" w:rsidP="00811EE5">
            <w:pPr>
              <w:tabs>
                <w:tab w:val="left" w:pos="4253"/>
              </w:tabs>
              <w:jc w:val="both"/>
              <w:rPr>
                <w:color w:val="000000"/>
                <w:sz w:val="24"/>
                <w:szCs w:val="24"/>
              </w:rPr>
            </w:pPr>
          </w:p>
        </w:tc>
      </w:tr>
      <w:tr w:rsidR="004E116D" w:rsidRPr="00AF05BE" w14:paraId="76A094FA" w14:textId="77777777" w:rsidTr="000270EB">
        <w:tblPrEx>
          <w:tblBorders>
            <w:insideH w:val="single" w:sz="4" w:space="0" w:color="auto"/>
            <w:insideV w:val="single" w:sz="4" w:space="0" w:color="auto"/>
          </w:tblBorders>
        </w:tblPrEx>
        <w:tc>
          <w:tcPr>
            <w:tcW w:w="2358" w:type="dxa"/>
            <w:gridSpan w:val="4"/>
            <w:tcBorders>
              <w:top w:val="nil"/>
              <w:left w:val="nil"/>
              <w:bottom w:val="nil"/>
              <w:right w:val="nil"/>
            </w:tcBorders>
          </w:tcPr>
          <w:p w14:paraId="16574221" w14:textId="77777777" w:rsidR="004E116D" w:rsidRPr="00AF05BE" w:rsidRDefault="004E116D" w:rsidP="00811EE5">
            <w:pPr>
              <w:tabs>
                <w:tab w:val="left" w:pos="4253"/>
              </w:tabs>
              <w:jc w:val="both"/>
              <w:rPr>
                <w:b/>
                <w:sz w:val="24"/>
                <w:szCs w:val="24"/>
              </w:rPr>
            </w:pPr>
          </w:p>
        </w:tc>
        <w:tc>
          <w:tcPr>
            <w:tcW w:w="1829" w:type="dxa"/>
            <w:gridSpan w:val="10"/>
            <w:tcBorders>
              <w:top w:val="nil"/>
              <w:left w:val="nil"/>
              <w:bottom w:val="nil"/>
              <w:right w:val="nil"/>
            </w:tcBorders>
          </w:tcPr>
          <w:p w14:paraId="2C90A0F7" w14:textId="77777777" w:rsidR="004E116D" w:rsidRPr="00AF05BE" w:rsidRDefault="004E116D" w:rsidP="00811EE5">
            <w:pPr>
              <w:tabs>
                <w:tab w:val="left" w:pos="4253"/>
              </w:tabs>
              <w:jc w:val="both"/>
              <w:rPr>
                <w:sz w:val="24"/>
                <w:szCs w:val="24"/>
              </w:rPr>
            </w:pPr>
            <w:r w:rsidRPr="00AF05BE">
              <w:rPr>
                <w:sz w:val="24"/>
                <w:szCs w:val="24"/>
              </w:rPr>
              <w:t>1.6.2</w:t>
            </w:r>
          </w:p>
        </w:tc>
        <w:tc>
          <w:tcPr>
            <w:tcW w:w="5372" w:type="dxa"/>
            <w:gridSpan w:val="4"/>
            <w:tcBorders>
              <w:top w:val="nil"/>
              <w:left w:val="nil"/>
              <w:bottom w:val="nil"/>
              <w:right w:val="nil"/>
            </w:tcBorders>
          </w:tcPr>
          <w:p w14:paraId="0365E220" w14:textId="682F33EE" w:rsidR="004E116D" w:rsidRPr="00AF05BE" w:rsidRDefault="004E116D" w:rsidP="00811EE5">
            <w:pPr>
              <w:tabs>
                <w:tab w:val="left" w:pos="4253"/>
              </w:tabs>
              <w:jc w:val="both"/>
              <w:rPr>
                <w:color w:val="000000"/>
                <w:sz w:val="24"/>
                <w:szCs w:val="24"/>
              </w:rPr>
            </w:pPr>
            <w:r w:rsidRPr="00AF05BE">
              <w:rPr>
                <w:color w:val="000000"/>
                <w:sz w:val="24"/>
                <w:szCs w:val="24"/>
              </w:rPr>
              <w:t xml:space="preserve">Taraflardan herhangi biri Özel Koşullarda belirtilen adresin değiştiğini diğer Tarafa yazılı olarak bildirerek, bildirim adresini değiştirebilir. </w:t>
            </w:r>
          </w:p>
        </w:tc>
      </w:tr>
      <w:tr w:rsidR="00056504" w:rsidRPr="00AF05BE" w14:paraId="4B9489E4" w14:textId="77777777" w:rsidTr="000270EB">
        <w:tblPrEx>
          <w:tblBorders>
            <w:insideH w:val="single" w:sz="4" w:space="0" w:color="auto"/>
            <w:insideV w:val="single" w:sz="4" w:space="0" w:color="auto"/>
          </w:tblBorders>
        </w:tblPrEx>
        <w:tc>
          <w:tcPr>
            <w:tcW w:w="2358" w:type="dxa"/>
            <w:gridSpan w:val="4"/>
            <w:tcBorders>
              <w:top w:val="nil"/>
              <w:left w:val="nil"/>
              <w:bottom w:val="nil"/>
              <w:right w:val="nil"/>
            </w:tcBorders>
          </w:tcPr>
          <w:p w14:paraId="0C9A8E12" w14:textId="77E88818" w:rsidR="00056504" w:rsidRPr="00AF05BE" w:rsidRDefault="00056504" w:rsidP="00811EE5">
            <w:pPr>
              <w:tabs>
                <w:tab w:val="left" w:pos="4253"/>
              </w:tabs>
              <w:rPr>
                <w:b/>
                <w:sz w:val="24"/>
                <w:szCs w:val="24"/>
              </w:rPr>
            </w:pPr>
            <w:r w:rsidRPr="00AF05BE">
              <w:rPr>
                <w:b/>
                <w:szCs w:val="24"/>
              </w:rPr>
              <w:t>1.7 Yer</w:t>
            </w:r>
          </w:p>
        </w:tc>
        <w:tc>
          <w:tcPr>
            <w:tcW w:w="1829" w:type="dxa"/>
            <w:gridSpan w:val="10"/>
            <w:tcBorders>
              <w:top w:val="nil"/>
              <w:left w:val="nil"/>
              <w:bottom w:val="nil"/>
              <w:right w:val="nil"/>
            </w:tcBorders>
          </w:tcPr>
          <w:p w14:paraId="20490037" w14:textId="77777777" w:rsidR="00056504" w:rsidRPr="00AF05BE" w:rsidRDefault="00056504" w:rsidP="00811EE5">
            <w:pPr>
              <w:tabs>
                <w:tab w:val="left" w:pos="4253"/>
              </w:tabs>
              <w:jc w:val="both"/>
              <w:rPr>
                <w:sz w:val="24"/>
                <w:szCs w:val="24"/>
              </w:rPr>
            </w:pPr>
          </w:p>
        </w:tc>
        <w:tc>
          <w:tcPr>
            <w:tcW w:w="5372" w:type="dxa"/>
            <w:gridSpan w:val="4"/>
            <w:tcBorders>
              <w:top w:val="nil"/>
              <w:left w:val="nil"/>
              <w:bottom w:val="nil"/>
              <w:right w:val="nil"/>
            </w:tcBorders>
          </w:tcPr>
          <w:p w14:paraId="2B99EFE2" w14:textId="5C3C3946" w:rsidR="00056504" w:rsidRPr="00AF05BE" w:rsidRDefault="00056504" w:rsidP="00811EE5">
            <w:pPr>
              <w:tabs>
                <w:tab w:val="left" w:pos="4253"/>
              </w:tabs>
              <w:jc w:val="both"/>
              <w:rPr>
                <w:sz w:val="24"/>
                <w:szCs w:val="24"/>
              </w:rPr>
            </w:pPr>
            <w:r w:rsidRPr="00AF05BE">
              <w:rPr>
                <w:sz w:val="24"/>
                <w:szCs w:val="24"/>
              </w:rPr>
              <w:t>Hizmetler, Ek A’da belirtilen yerlerde gerçekleştirilecek olup, işin yapılacağı yerin belirtilmediği durumlarda İşverenin onayına bağlı olarak, İşverenin kendi ülkesinde veya başka bir yerde yerine getirilecektir.</w:t>
            </w:r>
          </w:p>
        </w:tc>
      </w:tr>
      <w:tr w:rsidR="00056504" w:rsidRPr="00AF05BE" w14:paraId="6F033AA0" w14:textId="77777777" w:rsidTr="000270EB">
        <w:tblPrEx>
          <w:tblBorders>
            <w:insideH w:val="single" w:sz="4" w:space="0" w:color="auto"/>
            <w:insideV w:val="single" w:sz="4" w:space="0" w:color="auto"/>
          </w:tblBorders>
        </w:tblPrEx>
        <w:tc>
          <w:tcPr>
            <w:tcW w:w="2358" w:type="dxa"/>
            <w:gridSpan w:val="4"/>
            <w:tcBorders>
              <w:top w:val="nil"/>
              <w:left w:val="nil"/>
              <w:bottom w:val="nil"/>
              <w:right w:val="nil"/>
            </w:tcBorders>
          </w:tcPr>
          <w:p w14:paraId="4898D018" w14:textId="2EB9ECD7" w:rsidR="00056504" w:rsidRPr="00AF05BE" w:rsidRDefault="00056504" w:rsidP="00811EE5">
            <w:pPr>
              <w:tabs>
                <w:tab w:val="left" w:pos="4253"/>
              </w:tabs>
              <w:rPr>
                <w:b/>
                <w:sz w:val="24"/>
                <w:szCs w:val="24"/>
              </w:rPr>
            </w:pPr>
            <w:r w:rsidRPr="00AF05BE">
              <w:rPr>
                <w:b/>
                <w:szCs w:val="24"/>
              </w:rPr>
              <w:t>1.8 Görevli Üyenin Yetkileri</w:t>
            </w:r>
          </w:p>
        </w:tc>
        <w:tc>
          <w:tcPr>
            <w:tcW w:w="1829" w:type="dxa"/>
            <w:gridSpan w:val="10"/>
            <w:tcBorders>
              <w:top w:val="nil"/>
              <w:left w:val="nil"/>
              <w:bottom w:val="nil"/>
              <w:right w:val="nil"/>
            </w:tcBorders>
          </w:tcPr>
          <w:p w14:paraId="2973F5E6" w14:textId="77777777" w:rsidR="00056504" w:rsidRPr="00AF05BE" w:rsidRDefault="00056504" w:rsidP="00811EE5">
            <w:pPr>
              <w:tabs>
                <w:tab w:val="left" w:pos="4253"/>
              </w:tabs>
              <w:jc w:val="both"/>
              <w:rPr>
                <w:sz w:val="24"/>
                <w:szCs w:val="24"/>
              </w:rPr>
            </w:pPr>
          </w:p>
        </w:tc>
        <w:tc>
          <w:tcPr>
            <w:tcW w:w="5372" w:type="dxa"/>
            <w:gridSpan w:val="4"/>
            <w:tcBorders>
              <w:top w:val="nil"/>
              <w:left w:val="nil"/>
              <w:bottom w:val="nil"/>
              <w:right w:val="nil"/>
            </w:tcBorders>
          </w:tcPr>
          <w:p w14:paraId="6EAB8B03" w14:textId="77777777" w:rsidR="00056504" w:rsidRPr="00AF05BE" w:rsidRDefault="00056504" w:rsidP="00811EE5">
            <w:pPr>
              <w:tabs>
                <w:tab w:val="left" w:pos="4253"/>
              </w:tabs>
              <w:jc w:val="both"/>
              <w:rPr>
                <w:color w:val="000000"/>
                <w:sz w:val="24"/>
                <w:szCs w:val="24"/>
              </w:rPr>
            </w:pPr>
            <w:r w:rsidRPr="00AF05BE">
              <w:rPr>
                <w:color w:val="000000"/>
                <w:sz w:val="24"/>
                <w:szCs w:val="24"/>
              </w:rPr>
              <w:t>Danışmanın birden fazla kuruluştan oluşan bir ortak girişim/konsorsiyum/adi ortaklık olması durumunda, Üyeler, Özel Koşullarda ismi belirtilen kuruluşu, İşverenden talimatların ve ödemelerin alınmasında sınırlama olmayacak biçimde, Danışmanların bu Sözleşme kapsamında İşverene karşı olan tüm haklarını ve yükümlülüklerini yerine getirmek üzere kendi adlarına hareket etmesi konusunda yetkilendirirler.</w:t>
            </w:r>
          </w:p>
          <w:p w14:paraId="60AD2F7A" w14:textId="4600F1B1" w:rsidR="00056504" w:rsidRPr="00AF05BE" w:rsidRDefault="00056504" w:rsidP="00811EE5">
            <w:pPr>
              <w:tabs>
                <w:tab w:val="left" w:pos="4253"/>
              </w:tabs>
              <w:jc w:val="both"/>
              <w:rPr>
                <w:color w:val="000000"/>
                <w:sz w:val="24"/>
                <w:szCs w:val="24"/>
              </w:rPr>
            </w:pPr>
            <w:r w:rsidRPr="00AF05BE">
              <w:rPr>
                <w:color w:val="000000"/>
                <w:sz w:val="24"/>
                <w:szCs w:val="24"/>
              </w:rPr>
              <w:t xml:space="preserve"> </w:t>
            </w:r>
          </w:p>
        </w:tc>
      </w:tr>
      <w:tr w:rsidR="00056504" w:rsidRPr="00AF05BE" w14:paraId="701A07FF" w14:textId="77777777" w:rsidTr="000270EB">
        <w:tblPrEx>
          <w:tblBorders>
            <w:insideH w:val="single" w:sz="4" w:space="0" w:color="auto"/>
            <w:insideV w:val="single" w:sz="4" w:space="0" w:color="auto"/>
          </w:tblBorders>
        </w:tblPrEx>
        <w:tc>
          <w:tcPr>
            <w:tcW w:w="2358" w:type="dxa"/>
            <w:gridSpan w:val="4"/>
            <w:tcBorders>
              <w:top w:val="nil"/>
              <w:left w:val="nil"/>
              <w:bottom w:val="nil"/>
              <w:right w:val="nil"/>
            </w:tcBorders>
          </w:tcPr>
          <w:p w14:paraId="69ED0E20" w14:textId="2DBFD224" w:rsidR="00056504" w:rsidRPr="00AF05BE" w:rsidRDefault="00056504" w:rsidP="00811EE5">
            <w:pPr>
              <w:tabs>
                <w:tab w:val="left" w:pos="4253"/>
              </w:tabs>
              <w:rPr>
                <w:b/>
                <w:sz w:val="24"/>
                <w:szCs w:val="24"/>
              </w:rPr>
            </w:pPr>
            <w:r w:rsidRPr="00AF05BE">
              <w:rPr>
                <w:b/>
                <w:szCs w:val="24"/>
              </w:rPr>
              <w:t>1.9 Yetkili Temsilciler</w:t>
            </w:r>
          </w:p>
        </w:tc>
        <w:tc>
          <w:tcPr>
            <w:tcW w:w="1829" w:type="dxa"/>
            <w:gridSpan w:val="10"/>
            <w:tcBorders>
              <w:top w:val="nil"/>
              <w:left w:val="nil"/>
              <w:bottom w:val="nil"/>
              <w:right w:val="nil"/>
            </w:tcBorders>
          </w:tcPr>
          <w:p w14:paraId="4643C129" w14:textId="77777777" w:rsidR="00056504" w:rsidRPr="00AF05BE" w:rsidRDefault="00056504" w:rsidP="00811EE5">
            <w:pPr>
              <w:tabs>
                <w:tab w:val="left" w:pos="4253"/>
              </w:tabs>
              <w:jc w:val="both"/>
              <w:rPr>
                <w:sz w:val="24"/>
                <w:szCs w:val="24"/>
              </w:rPr>
            </w:pPr>
          </w:p>
        </w:tc>
        <w:tc>
          <w:tcPr>
            <w:tcW w:w="5372" w:type="dxa"/>
            <w:gridSpan w:val="4"/>
            <w:tcBorders>
              <w:top w:val="nil"/>
              <w:left w:val="nil"/>
              <w:bottom w:val="nil"/>
              <w:right w:val="nil"/>
            </w:tcBorders>
          </w:tcPr>
          <w:p w14:paraId="2D44FA07" w14:textId="77777777" w:rsidR="00056504" w:rsidRPr="00AF05BE" w:rsidRDefault="00056504" w:rsidP="00811EE5">
            <w:pPr>
              <w:tabs>
                <w:tab w:val="left" w:pos="4253"/>
              </w:tabs>
              <w:jc w:val="both"/>
              <w:rPr>
                <w:sz w:val="24"/>
                <w:szCs w:val="24"/>
              </w:rPr>
            </w:pPr>
            <w:r w:rsidRPr="00AF05BE">
              <w:rPr>
                <w:sz w:val="24"/>
                <w:szCs w:val="24"/>
              </w:rPr>
              <w:t>Bu sözleşme kapsamında, İşveren veya Danışman tarafından yapılması istenilen veya yapılmasına izin verilen her hangi bir fiil ile, hazırlanması istenilen veya hazırlanmasına izin verilen her hangi bir belge, Özel Koşullarda belirtilen yetkililer tarafından yapılabilir veya hazırlanabilir.</w:t>
            </w:r>
          </w:p>
          <w:p w14:paraId="30560C13" w14:textId="77777777" w:rsidR="00056504" w:rsidRPr="00AF05BE" w:rsidRDefault="00056504" w:rsidP="00811EE5">
            <w:pPr>
              <w:tabs>
                <w:tab w:val="left" w:pos="4253"/>
              </w:tabs>
              <w:jc w:val="both"/>
              <w:rPr>
                <w:color w:val="000000"/>
                <w:sz w:val="24"/>
                <w:szCs w:val="24"/>
              </w:rPr>
            </w:pPr>
          </w:p>
        </w:tc>
      </w:tr>
      <w:tr w:rsidR="00056504" w:rsidRPr="00AF05BE" w14:paraId="4CE5C8F4" w14:textId="77777777" w:rsidTr="000270EB">
        <w:tblPrEx>
          <w:tblBorders>
            <w:insideH w:val="single" w:sz="4" w:space="0" w:color="auto"/>
            <w:insideV w:val="single" w:sz="4" w:space="0" w:color="auto"/>
          </w:tblBorders>
        </w:tblPrEx>
        <w:tc>
          <w:tcPr>
            <w:tcW w:w="2358" w:type="dxa"/>
            <w:gridSpan w:val="4"/>
            <w:tcBorders>
              <w:top w:val="nil"/>
              <w:left w:val="nil"/>
              <w:bottom w:val="nil"/>
              <w:right w:val="nil"/>
            </w:tcBorders>
          </w:tcPr>
          <w:p w14:paraId="280529B6" w14:textId="32ED8758" w:rsidR="00056504" w:rsidRPr="00AF05BE" w:rsidRDefault="00056504" w:rsidP="00811EE5">
            <w:pPr>
              <w:tabs>
                <w:tab w:val="left" w:pos="4253"/>
              </w:tabs>
              <w:rPr>
                <w:b/>
                <w:sz w:val="24"/>
                <w:szCs w:val="24"/>
              </w:rPr>
            </w:pPr>
            <w:r w:rsidRPr="00AF05BE">
              <w:rPr>
                <w:b/>
                <w:szCs w:val="24"/>
              </w:rPr>
              <w:t xml:space="preserve">1.10 Vergiler ve Gümrük Vergileri </w:t>
            </w:r>
          </w:p>
        </w:tc>
        <w:tc>
          <w:tcPr>
            <w:tcW w:w="1829" w:type="dxa"/>
            <w:gridSpan w:val="10"/>
            <w:tcBorders>
              <w:top w:val="nil"/>
              <w:left w:val="nil"/>
              <w:bottom w:val="nil"/>
              <w:right w:val="nil"/>
            </w:tcBorders>
          </w:tcPr>
          <w:p w14:paraId="691DFD9C" w14:textId="77777777" w:rsidR="00056504" w:rsidRPr="00AF05BE" w:rsidRDefault="00056504" w:rsidP="00811EE5">
            <w:pPr>
              <w:tabs>
                <w:tab w:val="left" w:pos="4253"/>
              </w:tabs>
              <w:jc w:val="both"/>
              <w:rPr>
                <w:sz w:val="24"/>
                <w:szCs w:val="24"/>
              </w:rPr>
            </w:pPr>
          </w:p>
        </w:tc>
        <w:tc>
          <w:tcPr>
            <w:tcW w:w="5372" w:type="dxa"/>
            <w:gridSpan w:val="4"/>
            <w:tcBorders>
              <w:top w:val="nil"/>
              <w:left w:val="nil"/>
              <w:bottom w:val="nil"/>
              <w:right w:val="nil"/>
            </w:tcBorders>
          </w:tcPr>
          <w:p w14:paraId="4A38B981" w14:textId="77777777" w:rsidR="00056504" w:rsidRPr="00AF05BE" w:rsidRDefault="00056504" w:rsidP="00811EE5">
            <w:pPr>
              <w:tabs>
                <w:tab w:val="left" w:pos="4253"/>
              </w:tabs>
              <w:jc w:val="both"/>
              <w:rPr>
                <w:sz w:val="24"/>
                <w:szCs w:val="24"/>
              </w:rPr>
            </w:pPr>
            <w:r w:rsidRPr="00AF05BE">
              <w:rPr>
                <w:sz w:val="24"/>
                <w:szCs w:val="24"/>
              </w:rPr>
              <w:t xml:space="preserve">Danışmanlar, Alt-danışmanlar ve Personel, Uygulanacak Mevzuattan kaynaklanan vergi, resim, komisyon ve diğer yükümlülükleri Özel Koşullarda tanımlandığı gibi ödeyeceklerdir.  </w:t>
            </w:r>
          </w:p>
          <w:p w14:paraId="3E97495A" w14:textId="77777777" w:rsidR="00056504" w:rsidRPr="00AF05BE" w:rsidRDefault="00056504" w:rsidP="00811EE5">
            <w:pPr>
              <w:tabs>
                <w:tab w:val="left" w:pos="4253"/>
              </w:tabs>
              <w:jc w:val="both"/>
              <w:rPr>
                <w:color w:val="000000"/>
                <w:sz w:val="24"/>
                <w:szCs w:val="24"/>
              </w:rPr>
            </w:pPr>
          </w:p>
        </w:tc>
      </w:tr>
      <w:tr w:rsidR="00056504" w:rsidRPr="00AF05BE" w14:paraId="0520050A" w14:textId="77777777" w:rsidTr="000270EB">
        <w:tblPrEx>
          <w:tblBorders>
            <w:insideH w:val="single" w:sz="4" w:space="0" w:color="auto"/>
            <w:insideV w:val="single" w:sz="4" w:space="0" w:color="auto"/>
          </w:tblBorders>
        </w:tblPrEx>
        <w:tc>
          <w:tcPr>
            <w:tcW w:w="2358" w:type="dxa"/>
            <w:gridSpan w:val="4"/>
            <w:tcBorders>
              <w:top w:val="nil"/>
              <w:left w:val="nil"/>
              <w:bottom w:val="nil"/>
              <w:right w:val="nil"/>
            </w:tcBorders>
          </w:tcPr>
          <w:p w14:paraId="265B0884" w14:textId="5D6E13C2" w:rsidR="00056504" w:rsidRPr="00AF05BE" w:rsidRDefault="00056504" w:rsidP="00811EE5">
            <w:pPr>
              <w:tabs>
                <w:tab w:val="left" w:pos="4253"/>
              </w:tabs>
              <w:rPr>
                <w:b/>
                <w:sz w:val="24"/>
                <w:szCs w:val="24"/>
              </w:rPr>
            </w:pPr>
            <w:r w:rsidRPr="00AF05BE">
              <w:rPr>
                <w:b/>
                <w:szCs w:val="24"/>
              </w:rPr>
              <w:t>1.11 Rüşvet ve Yolsuzluk</w:t>
            </w:r>
          </w:p>
        </w:tc>
        <w:tc>
          <w:tcPr>
            <w:tcW w:w="1829" w:type="dxa"/>
            <w:gridSpan w:val="10"/>
            <w:tcBorders>
              <w:top w:val="nil"/>
              <w:left w:val="nil"/>
              <w:bottom w:val="nil"/>
              <w:right w:val="nil"/>
            </w:tcBorders>
          </w:tcPr>
          <w:p w14:paraId="0D627B8F" w14:textId="77777777" w:rsidR="00056504" w:rsidRPr="00AF05BE" w:rsidRDefault="00056504" w:rsidP="00811EE5">
            <w:pPr>
              <w:tabs>
                <w:tab w:val="left" w:pos="4253"/>
              </w:tabs>
              <w:jc w:val="both"/>
              <w:rPr>
                <w:sz w:val="24"/>
                <w:szCs w:val="24"/>
              </w:rPr>
            </w:pPr>
          </w:p>
        </w:tc>
        <w:tc>
          <w:tcPr>
            <w:tcW w:w="5372" w:type="dxa"/>
            <w:gridSpan w:val="4"/>
            <w:tcBorders>
              <w:top w:val="nil"/>
              <w:left w:val="nil"/>
              <w:bottom w:val="nil"/>
              <w:right w:val="nil"/>
            </w:tcBorders>
          </w:tcPr>
          <w:p w14:paraId="162ADAFE" w14:textId="77777777" w:rsidR="00056504" w:rsidRPr="00AF05BE" w:rsidRDefault="00056504" w:rsidP="00811EE5">
            <w:pPr>
              <w:tabs>
                <w:tab w:val="left" w:pos="4253"/>
              </w:tabs>
              <w:jc w:val="both"/>
              <w:rPr>
                <w:color w:val="000000"/>
                <w:sz w:val="24"/>
                <w:szCs w:val="24"/>
              </w:rPr>
            </w:pPr>
          </w:p>
        </w:tc>
      </w:tr>
      <w:tr w:rsidR="00056504" w:rsidRPr="00AF05BE" w14:paraId="0B77CFBA" w14:textId="77777777" w:rsidTr="000270EB">
        <w:tblPrEx>
          <w:tblBorders>
            <w:insideH w:val="single" w:sz="4" w:space="0" w:color="auto"/>
            <w:insideV w:val="single" w:sz="4" w:space="0" w:color="auto"/>
          </w:tblBorders>
        </w:tblPrEx>
        <w:tc>
          <w:tcPr>
            <w:tcW w:w="2358" w:type="dxa"/>
            <w:gridSpan w:val="4"/>
            <w:tcBorders>
              <w:top w:val="nil"/>
              <w:left w:val="nil"/>
              <w:bottom w:val="nil"/>
              <w:right w:val="nil"/>
            </w:tcBorders>
          </w:tcPr>
          <w:p w14:paraId="386DFE0A" w14:textId="62F8DCAE" w:rsidR="00056504" w:rsidRPr="00AF05BE" w:rsidRDefault="00056504" w:rsidP="00811EE5">
            <w:pPr>
              <w:tabs>
                <w:tab w:val="left" w:pos="4253"/>
              </w:tabs>
              <w:rPr>
                <w:b/>
                <w:sz w:val="24"/>
                <w:szCs w:val="24"/>
              </w:rPr>
            </w:pPr>
            <w:r w:rsidRPr="00AF05BE">
              <w:rPr>
                <w:b/>
                <w:szCs w:val="24"/>
              </w:rPr>
              <w:t>1.11.1 Tanımlar</w:t>
            </w:r>
          </w:p>
        </w:tc>
        <w:tc>
          <w:tcPr>
            <w:tcW w:w="1829" w:type="dxa"/>
            <w:gridSpan w:val="10"/>
            <w:tcBorders>
              <w:top w:val="nil"/>
              <w:left w:val="nil"/>
              <w:bottom w:val="nil"/>
              <w:right w:val="nil"/>
            </w:tcBorders>
          </w:tcPr>
          <w:p w14:paraId="6EB7A251" w14:textId="77777777" w:rsidR="00056504" w:rsidRPr="00AF05BE" w:rsidRDefault="00056504" w:rsidP="00811EE5">
            <w:pPr>
              <w:tabs>
                <w:tab w:val="left" w:pos="4253"/>
              </w:tabs>
              <w:jc w:val="both"/>
              <w:rPr>
                <w:sz w:val="24"/>
                <w:szCs w:val="24"/>
              </w:rPr>
            </w:pPr>
          </w:p>
        </w:tc>
        <w:tc>
          <w:tcPr>
            <w:tcW w:w="5372" w:type="dxa"/>
            <w:gridSpan w:val="4"/>
            <w:tcBorders>
              <w:top w:val="nil"/>
              <w:left w:val="nil"/>
              <w:bottom w:val="nil"/>
              <w:right w:val="nil"/>
            </w:tcBorders>
          </w:tcPr>
          <w:p w14:paraId="15DAF1B8" w14:textId="6BE172EE" w:rsidR="00056504" w:rsidRPr="00AF05BE" w:rsidRDefault="00B30F38" w:rsidP="00811EE5">
            <w:pPr>
              <w:tabs>
                <w:tab w:val="left" w:pos="4253"/>
              </w:tabs>
              <w:jc w:val="both"/>
              <w:rPr>
                <w:color w:val="000000"/>
                <w:sz w:val="24"/>
                <w:szCs w:val="24"/>
              </w:rPr>
            </w:pPr>
            <w:r w:rsidRPr="00AF05BE">
              <w:rPr>
                <w:sz w:val="24"/>
                <w:szCs w:val="24"/>
              </w:rPr>
              <w:t>Banka politikası, Banka tarafından finanse edilen sözleşmelerde Borçlulardan (krediden yararlananlar da dahil) ve Danışmanlardan, Sözleşmenin icrası süresince en yüksek ahlak standartlarını göstermelerini gerektirir. Bu politikanın sürdürülmesinde Banka:</w:t>
            </w:r>
          </w:p>
        </w:tc>
      </w:tr>
      <w:tr w:rsidR="00B30F38" w:rsidRPr="00AF05BE" w14:paraId="5B10355C" w14:textId="77777777" w:rsidTr="000270EB">
        <w:tblPrEx>
          <w:tblBorders>
            <w:insideH w:val="single" w:sz="4" w:space="0" w:color="auto"/>
            <w:insideV w:val="single" w:sz="4" w:space="0" w:color="auto"/>
          </w:tblBorders>
        </w:tblPrEx>
        <w:tc>
          <w:tcPr>
            <w:tcW w:w="2358" w:type="dxa"/>
            <w:gridSpan w:val="4"/>
            <w:tcBorders>
              <w:top w:val="nil"/>
              <w:left w:val="nil"/>
              <w:bottom w:val="nil"/>
              <w:right w:val="nil"/>
            </w:tcBorders>
          </w:tcPr>
          <w:p w14:paraId="0CF68E87" w14:textId="77777777" w:rsidR="00B30F38" w:rsidRPr="00AF05BE" w:rsidRDefault="00B30F38" w:rsidP="00811EE5">
            <w:pPr>
              <w:tabs>
                <w:tab w:val="left" w:pos="4253"/>
              </w:tabs>
              <w:rPr>
                <w:b/>
                <w:szCs w:val="24"/>
              </w:rPr>
            </w:pPr>
          </w:p>
        </w:tc>
        <w:tc>
          <w:tcPr>
            <w:tcW w:w="1829" w:type="dxa"/>
            <w:gridSpan w:val="10"/>
            <w:tcBorders>
              <w:top w:val="nil"/>
              <w:left w:val="nil"/>
              <w:bottom w:val="nil"/>
              <w:right w:val="nil"/>
            </w:tcBorders>
          </w:tcPr>
          <w:p w14:paraId="69C6826B" w14:textId="68B94315" w:rsidR="00B30F38" w:rsidRPr="00AF05BE" w:rsidRDefault="00B30F38" w:rsidP="00811EE5">
            <w:pPr>
              <w:tabs>
                <w:tab w:val="left" w:pos="4253"/>
              </w:tabs>
              <w:jc w:val="both"/>
              <w:rPr>
                <w:sz w:val="24"/>
                <w:szCs w:val="24"/>
              </w:rPr>
            </w:pPr>
            <w:r w:rsidRPr="00AF05BE">
              <w:rPr>
                <w:sz w:val="24"/>
                <w:szCs w:val="24"/>
              </w:rPr>
              <w:t>(a)</w:t>
            </w:r>
          </w:p>
        </w:tc>
        <w:tc>
          <w:tcPr>
            <w:tcW w:w="5372" w:type="dxa"/>
            <w:gridSpan w:val="4"/>
            <w:tcBorders>
              <w:top w:val="nil"/>
              <w:left w:val="nil"/>
              <w:bottom w:val="nil"/>
              <w:right w:val="nil"/>
            </w:tcBorders>
          </w:tcPr>
          <w:p w14:paraId="7F86379B" w14:textId="5C24D1CB" w:rsidR="00B30F38" w:rsidRPr="00AF05BE" w:rsidRDefault="00B30F38" w:rsidP="00811EE5">
            <w:pPr>
              <w:tabs>
                <w:tab w:val="left" w:pos="4253"/>
              </w:tabs>
              <w:jc w:val="both"/>
              <w:rPr>
                <w:sz w:val="24"/>
                <w:szCs w:val="24"/>
              </w:rPr>
            </w:pPr>
            <w:r w:rsidRPr="00AF05BE">
              <w:rPr>
                <w:sz w:val="24"/>
                <w:szCs w:val="24"/>
              </w:rPr>
              <w:t>Bu koşulu yerine getirmek amacıyla aşağıda belirtilen kavramları tanımlar:</w:t>
            </w:r>
          </w:p>
        </w:tc>
      </w:tr>
      <w:tr w:rsidR="00B30F38" w:rsidRPr="00AF05BE" w14:paraId="0714A1AD" w14:textId="77777777" w:rsidTr="000270EB">
        <w:tblPrEx>
          <w:tblBorders>
            <w:insideH w:val="single" w:sz="4" w:space="0" w:color="auto"/>
            <w:insideV w:val="single" w:sz="4" w:space="0" w:color="auto"/>
          </w:tblBorders>
        </w:tblPrEx>
        <w:tc>
          <w:tcPr>
            <w:tcW w:w="2358" w:type="dxa"/>
            <w:gridSpan w:val="4"/>
            <w:tcBorders>
              <w:top w:val="nil"/>
              <w:left w:val="nil"/>
              <w:bottom w:val="nil"/>
              <w:right w:val="nil"/>
            </w:tcBorders>
          </w:tcPr>
          <w:p w14:paraId="47A940F3" w14:textId="77777777" w:rsidR="00B30F38" w:rsidRPr="00AF05BE" w:rsidRDefault="00B30F38" w:rsidP="00811EE5">
            <w:pPr>
              <w:tabs>
                <w:tab w:val="left" w:pos="4253"/>
              </w:tabs>
              <w:rPr>
                <w:b/>
                <w:szCs w:val="24"/>
              </w:rPr>
            </w:pPr>
          </w:p>
        </w:tc>
        <w:tc>
          <w:tcPr>
            <w:tcW w:w="1829" w:type="dxa"/>
            <w:gridSpan w:val="10"/>
            <w:tcBorders>
              <w:top w:val="nil"/>
              <w:left w:val="nil"/>
              <w:bottom w:val="nil"/>
              <w:right w:val="nil"/>
            </w:tcBorders>
          </w:tcPr>
          <w:p w14:paraId="432D76EE" w14:textId="6323062E" w:rsidR="00B30F38" w:rsidRPr="00AF05BE" w:rsidRDefault="00B30F38" w:rsidP="00811EE5">
            <w:pPr>
              <w:tabs>
                <w:tab w:val="left" w:pos="4253"/>
              </w:tabs>
              <w:jc w:val="both"/>
              <w:rPr>
                <w:sz w:val="24"/>
                <w:szCs w:val="24"/>
              </w:rPr>
            </w:pPr>
            <w:r w:rsidRPr="00AF05BE">
              <w:rPr>
                <w:sz w:val="24"/>
                <w:szCs w:val="24"/>
              </w:rPr>
              <w:t>(i)</w:t>
            </w:r>
          </w:p>
        </w:tc>
        <w:tc>
          <w:tcPr>
            <w:tcW w:w="5372" w:type="dxa"/>
            <w:gridSpan w:val="4"/>
            <w:tcBorders>
              <w:top w:val="nil"/>
              <w:left w:val="nil"/>
              <w:bottom w:val="nil"/>
              <w:right w:val="nil"/>
            </w:tcBorders>
          </w:tcPr>
          <w:p w14:paraId="51B0EBA6" w14:textId="77777777" w:rsidR="00B30F38" w:rsidRPr="00AF05BE" w:rsidRDefault="00B30F38" w:rsidP="00811EE5">
            <w:pPr>
              <w:tabs>
                <w:tab w:val="left" w:pos="4253"/>
              </w:tabs>
              <w:jc w:val="both"/>
              <w:rPr>
                <w:sz w:val="24"/>
                <w:szCs w:val="24"/>
              </w:rPr>
            </w:pPr>
            <w:r w:rsidRPr="00AF05BE">
              <w:rPr>
                <w:sz w:val="24"/>
                <w:szCs w:val="24"/>
              </w:rPr>
              <w:t xml:space="preserve">''rüşvet”, ihalenin yapılması veya sözleşmenin icrası sırasında, resmi bir memurun fiilini etkilemek üzere, herhangi bir değerin teklif edilmesi, verilmesi, alınması veya istenmesi demektir; </w:t>
            </w:r>
          </w:p>
          <w:p w14:paraId="42385B55" w14:textId="77777777" w:rsidR="00B30F38" w:rsidRPr="00AF05BE" w:rsidRDefault="00B30F38" w:rsidP="00811EE5">
            <w:pPr>
              <w:tabs>
                <w:tab w:val="left" w:pos="4253"/>
              </w:tabs>
              <w:jc w:val="both"/>
              <w:rPr>
                <w:sz w:val="24"/>
                <w:szCs w:val="24"/>
              </w:rPr>
            </w:pPr>
          </w:p>
        </w:tc>
      </w:tr>
      <w:tr w:rsidR="00B30F38" w:rsidRPr="00AF05BE" w14:paraId="23EF33FE" w14:textId="77777777" w:rsidTr="000270EB">
        <w:tblPrEx>
          <w:tblBorders>
            <w:insideH w:val="single" w:sz="4" w:space="0" w:color="auto"/>
            <w:insideV w:val="single" w:sz="4" w:space="0" w:color="auto"/>
          </w:tblBorders>
        </w:tblPrEx>
        <w:tc>
          <w:tcPr>
            <w:tcW w:w="2358" w:type="dxa"/>
            <w:gridSpan w:val="4"/>
            <w:tcBorders>
              <w:top w:val="nil"/>
              <w:left w:val="nil"/>
              <w:bottom w:val="nil"/>
              <w:right w:val="nil"/>
            </w:tcBorders>
          </w:tcPr>
          <w:p w14:paraId="3D8B1C80" w14:textId="77777777" w:rsidR="00B30F38" w:rsidRPr="00AF05BE" w:rsidRDefault="00B30F38" w:rsidP="00811EE5">
            <w:pPr>
              <w:tabs>
                <w:tab w:val="left" w:pos="4253"/>
              </w:tabs>
              <w:rPr>
                <w:b/>
                <w:szCs w:val="24"/>
              </w:rPr>
            </w:pPr>
          </w:p>
        </w:tc>
        <w:tc>
          <w:tcPr>
            <w:tcW w:w="1829" w:type="dxa"/>
            <w:gridSpan w:val="10"/>
            <w:tcBorders>
              <w:top w:val="nil"/>
              <w:left w:val="nil"/>
              <w:bottom w:val="nil"/>
              <w:right w:val="nil"/>
            </w:tcBorders>
          </w:tcPr>
          <w:p w14:paraId="1CD12C40" w14:textId="0B4D3073" w:rsidR="00B30F38" w:rsidRPr="00AF05BE" w:rsidRDefault="00B30F38" w:rsidP="00811EE5">
            <w:pPr>
              <w:tabs>
                <w:tab w:val="left" w:pos="4253"/>
              </w:tabs>
              <w:jc w:val="both"/>
              <w:rPr>
                <w:sz w:val="24"/>
                <w:szCs w:val="24"/>
              </w:rPr>
            </w:pPr>
            <w:r w:rsidRPr="00AF05BE">
              <w:rPr>
                <w:sz w:val="24"/>
                <w:szCs w:val="24"/>
              </w:rPr>
              <w:t>(ii)</w:t>
            </w:r>
          </w:p>
        </w:tc>
        <w:tc>
          <w:tcPr>
            <w:tcW w:w="5372" w:type="dxa"/>
            <w:gridSpan w:val="4"/>
            <w:tcBorders>
              <w:top w:val="nil"/>
              <w:left w:val="nil"/>
              <w:bottom w:val="nil"/>
              <w:right w:val="nil"/>
            </w:tcBorders>
          </w:tcPr>
          <w:p w14:paraId="2B4869E5" w14:textId="77777777" w:rsidR="00B30F38" w:rsidRPr="00AF05BE" w:rsidRDefault="00B30F38" w:rsidP="00811EE5">
            <w:pPr>
              <w:tabs>
                <w:tab w:val="left" w:pos="4253"/>
              </w:tabs>
              <w:jc w:val="both"/>
              <w:rPr>
                <w:sz w:val="24"/>
                <w:szCs w:val="24"/>
              </w:rPr>
            </w:pPr>
            <w:r w:rsidRPr="00AF05BE">
              <w:rPr>
                <w:sz w:val="24"/>
                <w:szCs w:val="24"/>
              </w:rPr>
              <w:t>''dolandırıcılık'', bir anlaşmanın seçim sürecini veya sözleşmenin yürütülmesini etkilemek için gerçeklerin çarpıtılması veya ihmal edilmesi demektir;</w:t>
            </w:r>
          </w:p>
          <w:p w14:paraId="1F9B4D3F" w14:textId="77777777" w:rsidR="00B30F38" w:rsidRPr="00AF05BE" w:rsidRDefault="00B30F38" w:rsidP="00811EE5">
            <w:pPr>
              <w:tabs>
                <w:tab w:val="left" w:pos="4253"/>
              </w:tabs>
              <w:jc w:val="both"/>
              <w:rPr>
                <w:sz w:val="24"/>
                <w:szCs w:val="24"/>
              </w:rPr>
            </w:pPr>
          </w:p>
        </w:tc>
      </w:tr>
      <w:tr w:rsidR="00B30F38" w:rsidRPr="00AF05BE" w14:paraId="0F39C410" w14:textId="77777777" w:rsidTr="000270EB">
        <w:tblPrEx>
          <w:tblBorders>
            <w:insideH w:val="single" w:sz="4" w:space="0" w:color="auto"/>
            <w:insideV w:val="single" w:sz="4" w:space="0" w:color="auto"/>
          </w:tblBorders>
        </w:tblPrEx>
        <w:tc>
          <w:tcPr>
            <w:tcW w:w="2358" w:type="dxa"/>
            <w:gridSpan w:val="4"/>
            <w:tcBorders>
              <w:top w:val="nil"/>
              <w:left w:val="nil"/>
              <w:bottom w:val="nil"/>
              <w:right w:val="nil"/>
            </w:tcBorders>
          </w:tcPr>
          <w:p w14:paraId="2AAA6367" w14:textId="77777777" w:rsidR="00B30F38" w:rsidRPr="00AF05BE" w:rsidRDefault="00B30F38" w:rsidP="00811EE5">
            <w:pPr>
              <w:tabs>
                <w:tab w:val="left" w:pos="4253"/>
              </w:tabs>
              <w:rPr>
                <w:b/>
                <w:szCs w:val="24"/>
              </w:rPr>
            </w:pPr>
          </w:p>
        </w:tc>
        <w:tc>
          <w:tcPr>
            <w:tcW w:w="1829" w:type="dxa"/>
            <w:gridSpan w:val="10"/>
            <w:tcBorders>
              <w:top w:val="nil"/>
              <w:left w:val="nil"/>
              <w:bottom w:val="nil"/>
              <w:right w:val="nil"/>
            </w:tcBorders>
          </w:tcPr>
          <w:p w14:paraId="65B42EDF" w14:textId="14133FED" w:rsidR="00B30F38" w:rsidRPr="00AF05BE" w:rsidRDefault="00B30F38" w:rsidP="00811EE5">
            <w:pPr>
              <w:tabs>
                <w:tab w:val="left" w:pos="4253"/>
              </w:tabs>
              <w:jc w:val="both"/>
              <w:rPr>
                <w:sz w:val="24"/>
                <w:szCs w:val="24"/>
              </w:rPr>
            </w:pPr>
            <w:r w:rsidRPr="00AF05BE">
              <w:rPr>
                <w:sz w:val="24"/>
                <w:szCs w:val="24"/>
              </w:rPr>
              <w:t>(iii)</w:t>
            </w:r>
          </w:p>
        </w:tc>
        <w:tc>
          <w:tcPr>
            <w:tcW w:w="5372" w:type="dxa"/>
            <w:gridSpan w:val="4"/>
            <w:tcBorders>
              <w:top w:val="nil"/>
              <w:left w:val="nil"/>
              <w:bottom w:val="nil"/>
              <w:right w:val="nil"/>
            </w:tcBorders>
          </w:tcPr>
          <w:p w14:paraId="41881062" w14:textId="77777777" w:rsidR="00B30F38" w:rsidRPr="00AF05BE" w:rsidRDefault="00B30F38" w:rsidP="00811EE5">
            <w:pPr>
              <w:tabs>
                <w:tab w:val="left" w:pos="4253"/>
              </w:tabs>
              <w:jc w:val="both"/>
              <w:rPr>
                <w:sz w:val="24"/>
                <w:szCs w:val="24"/>
              </w:rPr>
            </w:pPr>
            <w:r w:rsidRPr="00AF05BE">
              <w:rPr>
                <w:sz w:val="24"/>
                <w:szCs w:val="24"/>
              </w:rPr>
              <w:t>“hileli ortaklık” bir veya daha fazla danışman arasında, Borçlunun bilgisi dâhilinde veya haricinde, suni, rekabetçi olmayan seviyelerde fiyatları belirlemek amacıyla tasarlanmış senaryo veya düzenleme demektir;</w:t>
            </w:r>
          </w:p>
          <w:p w14:paraId="4C7713A7" w14:textId="77777777" w:rsidR="00B30F38" w:rsidRPr="00AF05BE" w:rsidRDefault="00B30F38" w:rsidP="00811EE5">
            <w:pPr>
              <w:tabs>
                <w:tab w:val="left" w:pos="4253"/>
              </w:tabs>
              <w:jc w:val="both"/>
              <w:rPr>
                <w:sz w:val="24"/>
                <w:szCs w:val="24"/>
              </w:rPr>
            </w:pPr>
          </w:p>
        </w:tc>
      </w:tr>
      <w:tr w:rsidR="00B30F38" w:rsidRPr="00AF05BE" w14:paraId="7E1ECADA" w14:textId="77777777" w:rsidTr="000270EB">
        <w:tblPrEx>
          <w:tblBorders>
            <w:insideH w:val="single" w:sz="4" w:space="0" w:color="auto"/>
            <w:insideV w:val="single" w:sz="4" w:space="0" w:color="auto"/>
          </w:tblBorders>
        </w:tblPrEx>
        <w:tc>
          <w:tcPr>
            <w:tcW w:w="2358" w:type="dxa"/>
            <w:gridSpan w:val="4"/>
            <w:tcBorders>
              <w:top w:val="nil"/>
              <w:left w:val="nil"/>
              <w:bottom w:val="nil"/>
              <w:right w:val="nil"/>
            </w:tcBorders>
          </w:tcPr>
          <w:p w14:paraId="36235DD9" w14:textId="77777777" w:rsidR="00B30F38" w:rsidRPr="00AF05BE" w:rsidRDefault="00B30F38" w:rsidP="00811EE5">
            <w:pPr>
              <w:tabs>
                <w:tab w:val="left" w:pos="4253"/>
              </w:tabs>
              <w:rPr>
                <w:b/>
                <w:szCs w:val="24"/>
              </w:rPr>
            </w:pPr>
          </w:p>
        </w:tc>
        <w:tc>
          <w:tcPr>
            <w:tcW w:w="1829" w:type="dxa"/>
            <w:gridSpan w:val="10"/>
            <w:tcBorders>
              <w:top w:val="nil"/>
              <w:left w:val="nil"/>
              <w:bottom w:val="nil"/>
              <w:right w:val="nil"/>
            </w:tcBorders>
          </w:tcPr>
          <w:p w14:paraId="05D424FA" w14:textId="1BE95CAA" w:rsidR="00B30F38" w:rsidRPr="00AF05BE" w:rsidRDefault="00B30F38" w:rsidP="00811EE5">
            <w:pPr>
              <w:tabs>
                <w:tab w:val="left" w:pos="4253"/>
              </w:tabs>
              <w:jc w:val="both"/>
              <w:rPr>
                <w:sz w:val="24"/>
                <w:szCs w:val="24"/>
              </w:rPr>
            </w:pPr>
            <w:r w:rsidRPr="00AF05BE">
              <w:rPr>
                <w:sz w:val="24"/>
                <w:szCs w:val="24"/>
              </w:rPr>
              <w:t>(iv)</w:t>
            </w:r>
          </w:p>
        </w:tc>
        <w:tc>
          <w:tcPr>
            <w:tcW w:w="5372" w:type="dxa"/>
            <w:gridSpan w:val="4"/>
            <w:tcBorders>
              <w:top w:val="nil"/>
              <w:left w:val="nil"/>
              <w:bottom w:val="nil"/>
              <w:right w:val="nil"/>
            </w:tcBorders>
          </w:tcPr>
          <w:p w14:paraId="6294B029" w14:textId="77777777" w:rsidR="00B30F38" w:rsidRPr="00AF05BE" w:rsidRDefault="00B30F38" w:rsidP="00811EE5">
            <w:pPr>
              <w:tabs>
                <w:tab w:val="left" w:pos="4253"/>
              </w:tabs>
              <w:jc w:val="both"/>
              <w:rPr>
                <w:sz w:val="24"/>
                <w:szCs w:val="24"/>
              </w:rPr>
            </w:pPr>
            <w:r w:rsidRPr="00AF05BE">
              <w:rPr>
                <w:sz w:val="24"/>
                <w:szCs w:val="24"/>
              </w:rPr>
              <w:t xml:space="preserve">“cebri uygulamalar” bir sözleşmenin yürütülmesini etkilemek veya bir ihale sürecine katılımı etkilemek amacıyla, doğrudan veya dolaylı olarak, kişilere veya onların mallarına zarar vermek veya zarar vermekle tehdit etmek anlamına gelir. </w:t>
            </w:r>
          </w:p>
          <w:p w14:paraId="369B47D0" w14:textId="77777777" w:rsidR="00B30F38" w:rsidRPr="00AF05BE" w:rsidRDefault="00B30F38" w:rsidP="00811EE5">
            <w:pPr>
              <w:tabs>
                <w:tab w:val="left" w:pos="4253"/>
              </w:tabs>
              <w:jc w:val="both"/>
              <w:rPr>
                <w:sz w:val="24"/>
                <w:szCs w:val="24"/>
              </w:rPr>
            </w:pPr>
          </w:p>
        </w:tc>
      </w:tr>
      <w:tr w:rsidR="000F41FA" w:rsidRPr="00AF05BE" w14:paraId="184D93CA" w14:textId="77777777" w:rsidTr="000270EB">
        <w:tblPrEx>
          <w:tblBorders>
            <w:insideH w:val="single" w:sz="4" w:space="0" w:color="auto"/>
            <w:insideV w:val="single" w:sz="4" w:space="0" w:color="auto"/>
          </w:tblBorders>
        </w:tblPrEx>
        <w:tc>
          <w:tcPr>
            <w:tcW w:w="2358" w:type="dxa"/>
            <w:gridSpan w:val="4"/>
            <w:tcBorders>
              <w:top w:val="nil"/>
              <w:left w:val="nil"/>
              <w:bottom w:val="nil"/>
              <w:right w:val="nil"/>
            </w:tcBorders>
          </w:tcPr>
          <w:p w14:paraId="59DD887D" w14:textId="0FAEE725" w:rsidR="000F41FA" w:rsidRPr="00AF05BE" w:rsidRDefault="000F41FA" w:rsidP="00811EE5">
            <w:pPr>
              <w:tabs>
                <w:tab w:val="left" w:pos="4253"/>
              </w:tabs>
              <w:rPr>
                <w:b/>
                <w:szCs w:val="24"/>
              </w:rPr>
            </w:pPr>
            <w:r w:rsidRPr="00AF05BE">
              <w:rPr>
                <w:b/>
                <w:szCs w:val="24"/>
              </w:rPr>
              <w:t>1.11.2 Alınacak Önlemler</w:t>
            </w:r>
          </w:p>
        </w:tc>
        <w:tc>
          <w:tcPr>
            <w:tcW w:w="1829" w:type="dxa"/>
            <w:gridSpan w:val="10"/>
            <w:tcBorders>
              <w:top w:val="nil"/>
              <w:left w:val="nil"/>
              <w:bottom w:val="nil"/>
              <w:right w:val="nil"/>
            </w:tcBorders>
          </w:tcPr>
          <w:p w14:paraId="22CA0B30" w14:textId="43E63CCD" w:rsidR="000F41FA" w:rsidRPr="00AF05BE" w:rsidRDefault="000F41FA" w:rsidP="00811EE5">
            <w:pPr>
              <w:tabs>
                <w:tab w:val="left" w:pos="4253"/>
              </w:tabs>
              <w:jc w:val="both"/>
              <w:rPr>
                <w:sz w:val="24"/>
                <w:szCs w:val="24"/>
              </w:rPr>
            </w:pPr>
            <w:r w:rsidRPr="00AF05BE">
              <w:rPr>
                <w:sz w:val="24"/>
                <w:szCs w:val="24"/>
              </w:rPr>
              <w:t>(b)</w:t>
            </w:r>
          </w:p>
        </w:tc>
        <w:tc>
          <w:tcPr>
            <w:tcW w:w="5372" w:type="dxa"/>
            <w:gridSpan w:val="4"/>
            <w:tcBorders>
              <w:top w:val="nil"/>
              <w:left w:val="nil"/>
              <w:bottom w:val="nil"/>
              <w:right w:val="nil"/>
            </w:tcBorders>
          </w:tcPr>
          <w:p w14:paraId="72B74D73" w14:textId="77777777" w:rsidR="000F41FA" w:rsidRPr="00AF05BE" w:rsidRDefault="000F41FA" w:rsidP="00811EE5">
            <w:pPr>
              <w:tabs>
                <w:tab w:val="left" w:pos="4253"/>
              </w:tabs>
              <w:jc w:val="both"/>
              <w:rPr>
                <w:sz w:val="24"/>
                <w:szCs w:val="24"/>
              </w:rPr>
            </w:pPr>
            <w:r w:rsidRPr="00AF05BE">
              <w:rPr>
                <w:sz w:val="24"/>
                <w:szCs w:val="24"/>
              </w:rPr>
              <w:t xml:space="preserve">Seçim esnasında veya sözleşmenin yürütülmesi sırasında, rüşvet, yolsuzluk, hileli ortaklık veya cebri faaliyetlerinin Borçlunun veya krediden yararlananın temsilcileri tarafından yapıldığını her hangi bir zamanda tespit ederse, Borçlunun sorunu Bankayı tatmin edecek şekilde zamanında ve uygun şekilde çözmesini beklemeksizin, ilgili sözleşmeye tahsis edilen kredi kısmını iptal edecektir. </w:t>
            </w:r>
          </w:p>
          <w:p w14:paraId="3C1BF9DE" w14:textId="77777777" w:rsidR="000F41FA" w:rsidRPr="00AF05BE" w:rsidRDefault="000F41FA" w:rsidP="00811EE5">
            <w:pPr>
              <w:tabs>
                <w:tab w:val="left" w:pos="4253"/>
              </w:tabs>
              <w:jc w:val="both"/>
              <w:rPr>
                <w:sz w:val="24"/>
                <w:szCs w:val="24"/>
              </w:rPr>
            </w:pPr>
          </w:p>
        </w:tc>
      </w:tr>
      <w:tr w:rsidR="000F41FA" w:rsidRPr="00AF05BE" w14:paraId="2EA74019" w14:textId="77777777" w:rsidTr="000270EB">
        <w:tblPrEx>
          <w:tblBorders>
            <w:insideH w:val="single" w:sz="4" w:space="0" w:color="auto"/>
            <w:insideV w:val="single" w:sz="4" w:space="0" w:color="auto"/>
          </w:tblBorders>
        </w:tblPrEx>
        <w:tc>
          <w:tcPr>
            <w:tcW w:w="2358" w:type="dxa"/>
            <w:gridSpan w:val="4"/>
            <w:tcBorders>
              <w:top w:val="nil"/>
              <w:left w:val="nil"/>
              <w:bottom w:val="nil"/>
              <w:right w:val="nil"/>
            </w:tcBorders>
          </w:tcPr>
          <w:p w14:paraId="732B7390" w14:textId="77777777" w:rsidR="000F41FA" w:rsidRPr="00AF05BE" w:rsidRDefault="000F41FA" w:rsidP="00811EE5">
            <w:pPr>
              <w:tabs>
                <w:tab w:val="left" w:pos="4253"/>
              </w:tabs>
              <w:rPr>
                <w:b/>
                <w:szCs w:val="24"/>
              </w:rPr>
            </w:pPr>
          </w:p>
        </w:tc>
        <w:tc>
          <w:tcPr>
            <w:tcW w:w="1829" w:type="dxa"/>
            <w:gridSpan w:val="10"/>
            <w:tcBorders>
              <w:top w:val="nil"/>
              <w:left w:val="nil"/>
              <w:bottom w:val="nil"/>
              <w:right w:val="nil"/>
            </w:tcBorders>
          </w:tcPr>
          <w:p w14:paraId="64FD4A94" w14:textId="7D2331D4" w:rsidR="000F41FA" w:rsidRPr="00AF05BE" w:rsidRDefault="000F41FA" w:rsidP="00811EE5">
            <w:pPr>
              <w:tabs>
                <w:tab w:val="left" w:pos="4253"/>
              </w:tabs>
              <w:jc w:val="both"/>
              <w:rPr>
                <w:sz w:val="24"/>
                <w:szCs w:val="24"/>
              </w:rPr>
            </w:pPr>
            <w:r w:rsidRPr="00AF05BE">
              <w:rPr>
                <w:sz w:val="24"/>
                <w:szCs w:val="24"/>
              </w:rPr>
              <w:t>(c)</w:t>
            </w:r>
          </w:p>
        </w:tc>
        <w:tc>
          <w:tcPr>
            <w:tcW w:w="5372" w:type="dxa"/>
            <w:gridSpan w:val="4"/>
            <w:tcBorders>
              <w:top w:val="nil"/>
              <w:left w:val="nil"/>
              <w:bottom w:val="nil"/>
              <w:right w:val="nil"/>
            </w:tcBorders>
          </w:tcPr>
          <w:p w14:paraId="642305ED" w14:textId="4A3B985D" w:rsidR="000F41FA" w:rsidRPr="00AF05BE" w:rsidRDefault="000F41FA" w:rsidP="00811EE5">
            <w:pPr>
              <w:tabs>
                <w:tab w:val="left" w:pos="4253"/>
              </w:tabs>
              <w:jc w:val="both"/>
              <w:rPr>
                <w:sz w:val="24"/>
                <w:szCs w:val="24"/>
              </w:rPr>
            </w:pPr>
            <w:r w:rsidRPr="00AF05BE">
              <w:rPr>
                <w:sz w:val="24"/>
                <w:szCs w:val="24"/>
              </w:rPr>
              <w:t>Her hangi bir zamanda banka tarafından finanse edilen bir sözleşme için teklif veren veya sözleşmeyi yürüten firmanın, rüşvet, dolandırıcılık, hileli ortaklık, cebri faaliyetlerinde bulunduğunu belirlerse; bu firmayı süreli veya süresiz bir dönem için Banka tarafından finanse edilen sözleşmeler ile ilgili ihalelere katılmaktan men edebilir.</w:t>
            </w:r>
          </w:p>
        </w:tc>
      </w:tr>
      <w:tr w:rsidR="000F41FA" w:rsidRPr="00AF05BE" w14:paraId="3E94D823" w14:textId="77777777" w:rsidTr="000270EB">
        <w:tblPrEx>
          <w:tblBorders>
            <w:insideH w:val="single" w:sz="4" w:space="0" w:color="auto"/>
            <w:insideV w:val="single" w:sz="4" w:space="0" w:color="auto"/>
          </w:tblBorders>
        </w:tblPrEx>
        <w:tc>
          <w:tcPr>
            <w:tcW w:w="2358" w:type="dxa"/>
            <w:gridSpan w:val="4"/>
            <w:tcBorders>
              <w:top w:val="nil"/>
              <w:left w:val="nil"/>
              <w:bottom w:val="nil"/>
              <w:right w:val="nil"/>
            </w:tcBorders>
          </w:tcPr>
          <w:p w14:paraId="6152C13E" w14:textId="6B50F57C" w:rsidR="000F41FA" w:rsidRPr="00AF05BE" w:rsidRDefault="000F41FA" w:rsidP="00811EE5">
            <w:pPr>
              <w:tabs>
                <w:tab w:val="left" w:pos="4253"/>
              </w:tabs>
              <w:rPr>
                <w:b/>
                <w:szCs w:val="24"/>
              </w:rPr>
            </w:pPr>
            <w:r w:rsidRPr="00AF05BE">
              <w:rPr>
                <w:b/>
                <w:szCs w:val="24"/>
              </w:rPr>
              <w:t>1.11.3 Komisyonlar ve Harçlar</w:t>
            </w:r>
          </w:p>
        </w:tc>
        <w:tc>
          <w:tcPr>
            <w:tcW w:w="1829" w:type="dxa"/>
            <w:gridSpan w:val="10"/>
            <w:tcBorders>
              <w:top w:val="nil"/>
              <w:left w:val="nil"/>
              <w:bottom w:val="nil"/>
              <w:right w:val="nil"/>
            </w:tcBorders>
          </w:tcPr>
          <w:p w14:paraId="3ECC5046" w14:textId="1BE67DC0" w:rsidR="000F41FA" w:rsidRPr="00AF05BE" w:rsidRDefault="000F41FA" w:rsidP="00811EE5">
            <w:pPr>
              <w:tabs>
                <w:tab w:val="left" w:pos="4253"/>
              </w:tabs>
              <w:jc w:val="both"/>
              <w:rPr>
                <w:sz w:val="24"/>
                <w:szCs w:val="24"/>
              </w:rPr>
            </w:pPr>
            <w:r w:rsidRPr="00AF05BE">
              <w:rPr>
                <w:sz w:val="24"/>
                <w:szCs w:val="24"/>
              </w:rPr>
              <w:t>(d)</w:t>
            </w:r>
          </w:p>
        </w:tc>
        <w:tc>
          <w:tcPr>
            <w:tcW w:w="5372" w:type="dxa"/>
            <w:gridSpan w:val="4"/>
            <w:tcBorders>
              <w:top w:val="nil"/>
              <w:left w:val="nil"/>
              <w:bottom w:val="nil"/>
              <w:right w:val="nil"/>
            </w:tcBorders>
          </w:tcPr>
          <w:p w14:paraId="7472F135" w14:textId="77777777" w:rsidR="000F41FA" w:rsidRPr="00AF05BE" w:rsidRDefault="000F41FA" w:rsidP="00811EE5">
            <w:pPr>
              <w:tabs>
                <w:tab w:val="left" w:pos="4253"/>
              </w:tabs>
              <w:jc w:val="both"/>
              <w:rPr>
                <w:sz w:val="24"/>
                <w:szCs w:val="24"/>
              </w:rPr>
            </w:pPr>
            <w:r w:rsidRPr="00AF05BE">
              <w:rPr>
                <w:sz w:val="24"/>
                <w:szCs w:val="24"/>
              </w:rPr>
              <w:t xml:space="preserve">Sözleşmenin yürütülmesi veya ihale süreci ile ilgili olarak, ödenen veya ödenecek olan komisyonlar veya harçlar varsa, ihaleyi kazanan Danışman tarafından açıklanması gerekecektir. Açıklanan bilgi, mutlaka en azından temsilcinin veya komisyon temsilcisinin adını ve adresini, miktar ve para birimini ve komisyon ve harcın amacını içermelidir. </w:t>
            </w:r>
          </w:p>
          <w:p w14:paraId="3F3064B9" w14:textId="77777777" w:rsidR="000F41FA" w:rsidRPr="00AF05BE" w:rsidRDefault="000F41FA" w:rsidP="00811EE5">
            <w:pPr>
              <w:tabs>
                <w:tab w:val="left" w:pos="4253"/>
              </w:tabs>
              <w:jc w:val="both"/>
              <w:rPr>
                <w:sz w:val="24"/>
                <w:szCs w:val="24"/>
              </w:rPr>
            </w:pPr>
          </w:p>
        </w:tc>
      </w:tr>
      <w:tr w:rsidR="000F41FA" w:rsidRPr="00AF05BE" w14:paraId="3AE92078" w14:textId="77777777" w:rsidTr="00027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59" w:type="dxa"/>
            <w:gridSpan w:val="18"/>
            <w:tcBorders>
              <w:top w:val="nil"/>
              <w:left w:val="nil"/>
              <w:bottom w:val="nil"/>
              <w:right w:val="nil"/>
            </w:tcBorders>
          </w:tcPr>
          <w:p w14:paraId="591D09A8" w14:textId="49E5E759" w:rsidR="000F41FA" w:rsidRPr="00AF05BE" w:rsidRDefault="000F41FA" w:rsidP="00811EE5">
            <w:pPr>
              <w:pStyle w:val="Balk2"/>
              <w:numPr>
                <w:ilvl w:val="0"/>
                <w:numId w:val="15"/>
              </w:numPr>
              <w:tabs>
                <w:tab w:val="left" w:pos="4253"/>
              </w:tabs>
              <w:jc w:val="center"/>
              <w:rPr>
                <w:smallCaps/>
                <w:szCs w:val="24"/>
              </w:rPr>
            </w:pPr>
            <w:bookmarkStart w:id="173" w:name="_Toc529426288"/>
            <w:bookmarkStart w:id="174" w:name="_Toc197511277"/>
            <w:bookmarkStart w:id="175" w:name="_Toc208840118"/>
            <w:bookmarkStart w:id="176" w:name="_Toc208840326"/>
            <w:r w:rsidRPr="00AF05BE">
              <w:rPr>
                <w:smallCaps/>
                <w:szCs w:val="24"/>
              </w:rPr>
              <w:lastRenderedPageBreak/>
              <w:t>Sözleşmenin Başlaması, Tamamlanması, Değiştirilmesi ve Sona Ermesi</w:t>
            </w:r>
            <w:bookmarkEnd w:id="173"/>
            <w:bookmarkEnd w:id="174"/>
            <w:bookmarkEnd w:id="175"/>
            <w:bookmarkEnd w:id="176"/>
          </w:p>
          <w:p w14:paraId="4A084919" w14:textId="77777777" w:rsidR="000F41FA" w:rsidRPr="00AF05BE" w:rsidRDefault="000F41FA" w:rsidP="00811EE5">
            <w:pPr>
              <w:tabs>
                <w:tab w:val="left" w:pos="4253"/>
              </w:tabs>
              <w:jc w:val="center"/>
              <w:rPr>
                <w:b/>
                <w:sz w:val="24"/>
                <w:szCs w:val="24"/>
              </w:rPr>
            </w:pPr>
          </w:p>
        </w:tc>
      </w:tr>
      <w:tr w:rsidR="000F41FA" w:rsidRPr="00AF05BE" w14:paraId="388C4AEB" w14:textId="77777777" w:rsidTr="2B61480D">
        <w:tc>
          <w:tcPr>
            <w:tcW w:w="3038" w:type="dxa"/>
            <w:gridSpan w:val="7"/>
          </w:tcPr>
          <w:p w14:paraId="1C8F7403" w14:textId="7F1D7EFA" w:rsidR="000F41FA" w:rsidRPr="00AF05BE" w:rsidRDefault="000F41FA" w:rsidP="00872E6E">
            <w:pPr>
              <w:pStyle w:val="Balk3"/>
              <w:tabs>
                <w:tab w:val="left" w:pos="4253"/>
              </w:tabs>
              <w:jc w:val="left"/>
              <w:rPr>
                <w:szCs w:val="24"/>
              </w:rPr>
            </w:pPr>
            <w:bookmarkStart w:id="177" w:name="_Toc197511278"/>
            <w:bookmarkStart w:id="178" w:name="_Toc208840119"/>
            <w:bookmarkStart w:id="179" w:name="_Toc208840327"/>
            <w:r w:rsidRPr="00AF05BE">
              <w:rPr>
                <w:szCs w:val="24"/>
              </w:rPr>
              <w:t>2.1 Sözleşmenin Yürürlüğe Girişi</w:t>
            </w:r>
            <w:bookmarkEnd w:id="177"/>
            <w:bookmarkEnd w:id="178"/>
            <w:bookmarkEnd w:id="179"/>
          </w:p>
        </w:tc>
        <w:tc>
          <w:tcPr>
            <w:tcW w:w="6521" w:type="dxa"/>
            <w:gridSpan w:val="11"/>
          </w:tcPr>
          <w:p w14:paraId="45C1D81B" w14:textId="4395D978" w:rsidR="000F41FA" w:rsidRPr="00AF05BE" w:rsidRDefault="000F41FA" w:rsidP="00872E6E">
            <w:pPr>
              <w:pStyle w:val="GvdeMetni2"/>
              <w:tabs>
                <w:tab w:val="left" w:pos="4253"/>
              </w:tabs>
            </w:pPr>
            <w:r w:rsidRPr="00AF05BE">
              <w:rPr>
                <w:color w:val="000000"/>
                <w:sz w:val="24"/>
                <w:szCs w:val="24"/>
              </w:rPr>
              <w:t xml:space="preserve">Bu Sözleşme İşverenin, Danışmanlara hizmetleri yerine getirmeye başlaması talimatını verdiği bildirimin tarihinde ("Yürürlük Tarihi") yürürlüğe girecek ve hüküm ifade edecektir. Bu bildirim, varsa Özel Koşullarda belirtilen yürürlülük koşullarının yerine getirildiğini de teyid etmelidir. </w:t>
            </w:r>
          </w:p>
        </w:tc>
      </w:tr>
      <w:tr w:rsidR="000F41FA" w:rsidRPr="00AF05BE" w14:paraId="634B1AD7" w14:textId="77777777" w:rsidTr="2B61480D">
        <w:tc>
          <w:tcPr>
            <w:tcW w:w="3038" w:type="dxa"/>
            <w:gridSpan w:val="7"/>
          </w:tcPr>
          <w:p w14:paraId="7922DB4E" w14:textId="4CCF9690" w:rsidR="000F41FA" w:rsidRPr="00AF05BE" w:rsidRDefault="000F41FA" w:rsidP="00872E6E">
            <w:pPr>
              <w:pStyle w:val="Balk3"/>
              <w:tabs>
                <w:tab w:val="left" w:pos="4253"/>
              </w:tabs>
              <w:jc w:val="left"/>
              <w:rPr>
                <w:szCs w:val="24"/>
              </w:rPr>
            </w:pPr>
            <w:bookmarkStart w:id="180" w:name="_Toc197511279"/>
            <w:bookmarkStart w:id="181" w:name="_Toc208840120"/>
            <w:bookmarkStart w:id="182" w:name="_Toc208840328"/>
            <w:r w:rsidRPr="00AF05BE">
              <w:rPr>
                <w:szCs w:val="24"/>
              </w:rPr>
              <w:t>2.2 Yürürlüğe Girmemesi Nedeniyle Sözleşmenin İptali</w:t>
            </w:r>
            <w:bookmarkEnd w:id="180"/>
            <w:bookmarkEnd w:id="181"/>
            <w:bookmarkEnd w:id="182"/>
          </w:p>
        </w:tc>
        <w:tc>
          <w:tcPr>
            <w:tcW w:w="6521" w:type="dxa"/>
            <w:gridSpan w:val="11"/>
          </w:tcPr>
          <w:p w14:paraId="59606D39" w14:textId="1594F3F9" w:rsidR="000F41FA" w:rsidRPr="00AF05BE" w:rsidRDefault="000F41FA" w:rsidP="00811EE5">
            <w:pPr>
              <w:pStyle w:val="GvdeMetni2"/>
              <w:tabs>
                <w:tab w:val="left" w:pos="4253"/>
              </w:tabs>
              <w:rPr>
                <w:color w:val="000000"/>
                <w:sz w:val="24"/>
                <w:szCs w:val="24"/>
              </w:rPr>
            </w:pPr>
            <w:r w:rsidRPr="00AF05BE">
              <w:rPr>
                <w:color w:val="000000"/>
                <w:sz w:val="24"/>
                <w:szCs w:val="24"/>
              </w:rPr>
              <w:t>Bu Sözleşme, Taraflarca Sözleşmenin imzalandığı tarih ile Özel Koşullarda belirtilen tarih arasında yürürlüğe girmezse, Taraflardan herhangi biri, diğer tarafa yirmi-bir (21) günden daha kısa olmayan bir süre öncesinde vereceği yazılı bir uyarı ile, bu Sözleşmenin geçersiz ve hükümsüz olacağını açıklayabilir. Taraflardan birinin bu şekilde bir açıklama yapması durumunda Taraflardan hiçbiri, diğer Tarafa karşı bu Sözleşme ile ilgili herhangi bir hak talep etmeyecektir.</w:t>
            </w:r>
          </w:p>
        </w:tc>
      </w:tr>
      <w:tr w:rsidR="000F41FA" w:rsidRPr="00AF05BE" w14:paraId="13B9935A" w14:textId="77777777" w:rsidTr="2B61480D">
        <w:tc>
          <w:tcPr>
            <w:tcW w:w="3038" w:type="dxa"/>
            <w:gridSpan w:val="7"/>
          </w:tcPr>
          <w:p w14:paraId="5351A2F7" w14:textId="5AD46FF9" w:rsidR="000F41FA" w:rsidRPr="00AF05BE" w:rsidRDefault="000F41FA" w:rsidP="00872E6E">
            <w:pPr>
              <w:pStyle w:val="Balk3"/>
              <w:tabs>
                <w:tab w:val="left" w:pos="4253"/>
              </w:tabs>
              <w:jc w:val="left"/>
              <w:rPr>
                <w:szCs w:val="24"/>
              </w:rPr>
            </w:pPr>
            <w:bookmarkStart w:id="183" w:name="_Toc197511280"/>
            <w:bookmarkStart w:id="184" w:name="_Toc208840121"/>
            <w:bookmarkStart w:id="185" w:name="_Toc208840329"/>
            <w:r w:rsidRPr="00AF05BE">
              <w:rPr>
                <w:szCs w:val="24"/>
              </w:rPr>
              <w:t>2.3 Hizmetlerin Başlaması</w:t>
            </w:r>
            <w:bookmarkEnd w:id="183"/>
            <w:bookmarkEnd w:id="184"/>
            <w:bookmarkEnd w:id="185"/>
          </w:p>
        </w:tc>
        <w:tc>
          <w:tcPr>
            <w:tcW w:w="6521" w:type="dxa"/>
            <w:gridSpan w:val="11"/>
          </w:tcPr>
          <w:p w14:paraId="70AC0E9D" w14:textId="47FF55BB" w:rsidR="000F41FA" w:rsidRPr="00AF05BE" w:rsidRDefault="000F41FA" w:rsidP="00811EE5">
            <w:pPr>
              <w:pStyle w:val="GvdeMetni2"/>
              <w:tabs>
                <w:tab w:val="left" w:pos="4253"/>
              </w:tabs>
              <w:rPr>
                <w:sz w:val="24"/>
                <w:szCs w:val="24"/>
              </w:rPr>
            </w:pPr>
            <w:r w:rsidRPr="00AF05BE">
              <w:rPr>
                <w:sz w:val="24"/>
                <w:szCs w:val="24"/>
              </w:rPr>
              <w:t xml:space="preserve">Danışman, Yürürlük Tarihinden Özel Koşullarda belirtilen süre kadar sonra, Hizmetleri yerine getirmeye başlayacaktır. </w:t>
            </w:r>
          </w:p>
        </w:tc>
      </w:tr>
      <w:tr w:rsidR="000F41FA" w:rsidRPr="00AF05BE" w14:paraId="7F9E7BFE" w14:textId="77777777" w:rsidTr="2B61480D">
        <w:tc>
          <w:tcPr>
            <w:tcW w:w="3038" w:type="dxa"/>
            <w:gridSpan w:val="7"/>
          </w:tcPr>
          <w:p w14:paraId="51568FFA" w14:textId="3861E8E3" w:rsidR="000F41FA" w:rsidRPr="00AF05BE" w:rsidRDefault="000F41FA" w:rsidP="00872E6E">
            <w:pPr>
              <w:pStyle w:val="Balk3"/>
              <w:tabs>
                <w:tab w:val="left" w:pos="4253"/>
              </w:tabs>
              <w:jc w:val="left"/>
              <w:rPr>
                <w:szCs w:val="24"/>
              </w:rPr>
            </w:pPr>
            <w:bookmarkStart w:id="186" w:name="_Toc197511281"/>
            <w:bookmarkStart w:id="187" w:name="_Toc208840122"/>
            <w:bookmarkStart w:id="188" w:name="_Toc208840330"/>
            <w:r w:rsidRPr="00AF05BE">
              <w:rPr>
                <w:szCs w:val="24"/>
              </w:rPr>
              <w:t>2.4 Sözleşmenin Sona Ermesi</w:t>
            </w:r>
            <w:bookmarkEnd w:id="186"/>
            <w:bookmarkEnd w:id="187"/>
            <w:bookmarkEnd w:id="188"/>
          </w:p>
        </w:tc>
        <w:tc>
          <w:tcPr>
            <w:tcW w:w="6521" w:type="dxa"/>
            <w:gridSpan w:val="11"/>
          </w:tcPr>
          <w:p w14:paraId="6BD904EA" w14:textId="59E52965" w:rsidR="000F41FA" w:rsidRPr="00AF05BE" w:rsidRDefault="000F41FA" w:rsidP="00811EE5">
            <w:pPr>
              <w:pStyle w:val="GvdeMetni2"/>
              <w:tabs>
                <w:tab w:val="left" w:pos="4253"/>
              </w:tabs>
              <w:rPr>
                <w:sz w:val="24"/>
                <w:szCs w:val="24"/>
              </w:rPr>
            </w:pPr>
            <w:r w:rsidRPr="00AF05BE">
              <w:rPr>
                <w:color w:val="000000"/>
                <w:sz w:val="24"/>
                <w:szCs w:val="24"/>
              </w:rPr>
              <w:t>Genel Koşullar Madde 2.9’da belirtilen koşullar nedeniyle iptal edilmedikçe bu Sözleşme, Yürürlülük Tarihinden sonra, Özel Koşullarda belirtilen sürenin sonunda sona erecektir.</w:t>
            </w:r>
          </w:p>
        </w:tc>
      </w:tr>
      <w:tr w:rsidR="000F41FA" w:rsidRPr="00AF05BE" w14:paraId="2501D863" w14:textId="77777777" w:rsidTr="2B61480D">
        <w:tc>
          <w:tcPr>
            <w:tcW w:w="3038" w:type="dxa"/>
            <w:gridSpan w:val="7"/>
          </w:tcPr>
          <w:p w14:paraId="7E07B5BB" w14:textId="5E1ECC57" w:rsidR="000F41FA" w:rsidRPr="00AF05BE" w:rsidRDefault="000F41FA" w:rsidP="00872E6E">
            <w:pPr>
              <w:pStyle w:val="Balk3"/>
              <w:tabs>
                <w:tab w:val="left" w:pos="4253"/>
              </w:tabs>
              <w:jc w:val="left"/>
              <w:rPr>
                <w:szCs w:val="24"/>
              </w:rPr>
            </w:pPr>
            <w:bookmarkStart w:id="189" w:name="_Toc197511282"/>
            <w:bookmarkStart w:id="190" w:name="_Toc208840123"/>
            <w:bookmarkStart w:id="191" w:name="_Toc208840331"/>
            <w:r w:rsidRPr="00AF05BE">
              <w:rPr>
                <w:szCs w:val="24"/>
              </w:rPr>
              <w:t>2.5 Anlaşmanın Bütünü</w:t>
            </w:r>
            <w:bookmarkEnd w:id="189"/>
            <w:bookmarkEnd w:id="190"/>
            <w:bookmarkEnd w:id="191"/>
            <w:r w:rsidRPr="00AF05BE">
              <w:rPr>
                <w:szCs w:val="24"/>
              </w:rPr>
              <w:t xml:space="preserve"> </w:t>
            </w:r>
          </w:p>
        </w:tc>
        <w:tc>
          <w:tcPr>
            <w:tcW w:w="6521" w:type="dxa"/>
            <w:gridSpan w:val="11"/>
          </w:tcPr>
          <w:p w14:paraId="408E0FD3" w14:textId="21AF982F" w:rsidR="000F41FA" w:rsidRPr="00AF05BE" w:rsidRDefault="000F41FA" w:rsidP="00811EE5">
            <w:pPr>
              <w:pStyle w:val="GvdeMetni2"/>
              <w:tabs>
                <w:tab w:val="left" w:pos="4253"/>
              </w:tabs>
              <w:rPr>
                <w:color w:val="000000"/>
                <w:sz w:val="24"/>
                <w:szCs w:val="24"/>
              </w:rPr>
            </w:pPr>
            <w:r w:rsidRPr="00AF05BE">
              <w:rPr>
                <w:color w:val="000000"/>
                <w:sz w:val="24"/>
                <w:szCs w:val="24"/>
              </w:rPr>
              <w:t xml:space="preserve">Bu Sözleşme, Tarafların üzerinde anlaşmaya vardıkları tüm hükümleri, şartları ve koşulları içerir. Tarafların ilgili kuruluşlardan veya temsilcilerinden hiçbiri, bu sözleşmede yer alanlar dışında demeç vermeye, temsilde bulunmaya, taahhütte bulunmaya veya anlaşma yapmaya yetkili olmayıp, Taraflar, bu çeşit eylemlerle bağlanamaz veya sorumlu tutulamazlar. </w:t>
            </w:r>
          </w:p>
        </w:tc>
      </w:tr>
      <w:tr w:rsidR="000F41FA" w:rsidRPr="00AF05BE" w14:paraId="7F240029" w14:textId="77777777" w:rsidTr="2B61480D">
        <w:tc>
          <w:tcPr>
            <w:tcW w:w="3038" w:type="dxa"/>
            <w:gridSpan w:val="7"/>
          </w:tcPr>
          <w:p w14:paraId="52D7136C" w14:textId="2C137158" w:rsidR="000F41FA" w:rsidRPr="00AF05BE" w:rsidRDefault="000F41FA" w:rsidP="00872E6E">
            <w:pPr>
              <w:pStyle w:val="Balk3"/>
              <w:tabs>
                <w:tab w:val="left" w:pos="4253"/>
              </w:tabs>
              <w:jc w:val="left"/>
              <w:rPr>
                <w:szCs w:val="24"/>
              </w:rPr>
            </w:pPr>
            <w:bookmarkStart w:id="192" w:name="_Toc197511283"/>
            <w:bookmarkStart w:id="193" w:name="_Toc208840124"/>
            <w:bookmarkStart w:id="194" w:name="_Toc208840332"/>
            <w:r w:rsidRPr="00AF05BE">
              <w:rPr>
                <w:szCs w:val="24"/>
              </w:rPr>
              <w:t>2.6 Tadilat ve Değişiklikler</w:t>
            </w:r>
            <w:bookmarkEnd w:id="192"/>
            <w:bookmarkEnd w:id="193"/>
            <w:bookmarkEnd w:id="194"/>
          </w:p>
        </w:tc>
        <w:tc>
          <w:tcPr>
            <w:tcW w:w="6521" w:type="dxa"/>
            <w:gridSpan w:val="11"/>
          </w:tcPr>
          <w:p w14:paraId="2010FEB0" w14:textId="31DC1CF9" w:rsidR="000F41FA" w:rsidRPr="00AF05BE" w:rsidRDefault="000F41FA" w:rsidP="00811EE5">
            <w:pPr>
              <w:pStyle w:val="GvdeMetni2"/>
              <w:tabs>
                <w:tab w:val="left" w:pos="4253"/>
              </w:tabs>
              <w:rPr>
                <w:color w:val="000000"/>
                <w:sz w:val="24"/>
                <w:szCs w:val="24"/>
              </w:rPr>
            </w:pPr>
            <w:r w:rsidRPr="00AF05BE">
              <w:rPr>
                <w:sz w:val="24"/>
                <w:szCs w:val="24"/>
              </w:rPr>
              <w:t xml:space="preserve">Hizmetin kapsamında yapılacak değişiklikler de dahil olmak üzere, bu Sözleşmenin koşulları veya kurallarının değiştirilmesi, yalnızca Taraflar arasındaki yazılı bir anlaşma ile yapılabilir. </w:t>
            </w:r>
            <w:r w:rsidRPr="00AF05BE">
              <w:rPr>
                <w:color w:val="000000"/>
                <w:sz w:val="24"/>
                <w:szCs w:val="24"/>
              </w:rPr>
              <w:t xml:space="preserve">Genel Koşullar Madde 7.2 hükümleri uyarınca Taraflardan her biri, diğer Tarafça yapılacak herhangi bir tadilat veya değişiklik talebine gerekli özeni gösterecektir. </w:t>
            </w:r>
          </w:p>
          <w:p w14:paraId="4707615B" w14:textId="77777777" w:rsidR="000F41FA" w:rsidRPr="00AF05BE" w:rsidRDefault="000F41FA" w:rsidP="00811EE5">
            <w:pPr>
              <w:pStyle w:val="GvdeMetni2"/>
              <w:tabs>
                <w:tab w:val="left" w:pos="4253"/>
              </w:tabs>
              <w:rPr>
                <w:sz w:val="24"/>
                <w:szCs w:val="24"/>
              </w:rPr>
            </w:pPr>
          </w:p>
          <w:p w14:paraId="78DADB82" w14:textId="7E117420" w:rsidR="000F41FA" w:rsidRPr="00AF05BE" w:rsidRDefault="000F41FA" w:rsidP="00811EE5">
            <w:pPr>
              <w:pStyle w:val="GvdeMetni2"/>
              <w:tabs>
                <w:tab w:val="left" w:pos="4253"/>
              </w:tabs>
              <w:rPr>
                <w:sz w:val="24"/>
                <w:szCs w:val="24"/>
              </w:rPr>
            </w:pPr>
            <w:r w:rsidRPr="00AF05BE">
              <w:rPr>
                <w:sz w:val="24"/>
                <w:szCs w:val="24"/>
              </w:rPr>
              <w:t xml:space="preserve">Tadilatlar ve değişiklerin önemli olması durumunda, Bankanın yazılı ön izni gereklidir. </w:t>
            </w:r>
          </w:p>
        </w:tc>
      </w:tr>
      <w:tr w:rsidR="000F41FA" w:rsidRPr="00AF05BE" w14:paraId="4F7A75B0" w14:textId="77777777" w:rsidTr="2B61480D">
        <w:tc>
          <w:tcPr>
            <w:tcW w:w="3038" w:type="dxa"/>
            <w:gridSpan w:val="7"/>
          </w:tcPr>
          <w:p w14:paraId="30F1F461" w14:textId="2C70241D" w:rsidR="000F41FA" w:rsidRPr="00AF05BE" w:rsidRDefault="000F41FA" w:rsidP="00811EE5">
            <w:pPr>
              <w:pStyle w:val="Balk3"/>
              <w:tabs>
                <w:tab w:val="left" w:pos="4253"/>
              </w:tabs>
              <w:rPr>
                <w:szCs w:val="24"/>
              </w:rPr>
            </w:pPr>
            <w:bookmarkStart w:id="195" w:name="_Toc197511284"/>
            <w:bookmarkStart w:id="196" w:name="_Toc208840125"/>
            <w:bookmarkStart w:id="197" w:name="_Toc208840333"/>
            <w:r w:rsidRPr="00AF05BE">
              <w:rPr>
                <w:szCs w:val="24"/>
              </w:rPr>
              <w:t>2.7 Mücbir Sebepler</w:t>
            </w:r>
            <w:bookmarkEnd w:id="195"/>
            <w:bookmarkEnd w:id="196"/>
            <w:bookmarkEnd w:id="197"/>
          </w:p>
        </w:tc>
        <w:tc>
          <w:tcPr>
            <w:tcW w:w="6521" w:type="dxa"/>
            <w:gridSpan w:val="11"/>
          </w:tcPr>
          <w:p w14:paraId="1FCE7C12" w14:textId="17419A46" w:rsidR="00A72796" w:rsidRPr="00AF05BE" w:rsidRDefault="00A72796" w:rsidP="00811EE5">
            <w:pPr>
              <w:pStyle w:val="GvdeMetni2"/>
              <w:tabs>
                <w:tab w:val="left" w:pos="4253"/>
              </w:tabs>
              <w:rPr>
                <w:sz w:val="24"/>
                <w:szCs w:val="24"/>
              </w:rPr>
            </w:pPr>
          </w:p>
        </w:tc>
      </w:tr>
      <w:tr w:rsidR="000F41FA" w:rsidRPr="00AF05BE" w14:paraId="66783234" w14:textId="77777777" w:rsidTr="2B61480D">
        <w:tc>
          <w:tcPr>
            <w:tcW w:w="533" w:type="dxa"/>
          </w:tcPr>
          <w:p w14:paraId="2801AECA" w14:textId="77777777" w:rsidR="000F41FA" w:rsidRPr="00AF05BE" w:rsidRDefault="000F41FA" w:rsidP="00811EE5">
            <w:pPr>
              <w:tabs>
                <w:tab w:val="left" w:pos="4253"/>
              </w:tabs>
              <w:jc w:val="center"/>
              <w:rPr>
                <w:b/>
                <w:sz w:val="24"/>
                <w:szCs w:val="24"/>
              </w:rPr>
            </w:pPr>
          </w:p>
        </w:tc>
        <w:tc>
          <w:tcPr>
            <w:tcW w:w="2505" w:type="dxa"/>
            <w:gridSpan w:val="6"/>
          </w:tcPr>
          <w:p w14:paraId="639B4AA8" w14:textId="77777777" w:rsidR="000F41FA" w:rsidRPr="00AF05BE" w:rsidRDefault="000F41FA" w:rsidP="00811EE5">
            <w:pPr>
              <w:pStyle w:val="Balk4"/>
              <w:tabs>
                <w:tab w:val="left" w:pos="4253"/>
              </w:tabs>
              <w:rPr>
                <w:color w:val="auto"/>
                <w:sz w:val="24"/>
                <w:szCs w:val="24"/>
              </w:rPr>
            </w:pPr>
            <w:bookmarkStart w:id="198" w:name="_Toc197511285"/>
            <w:bookmarkStart w:id="199" w:name="_Toc533412134"/>
            <w:r w:rsidRPr="00AF05BE">
              <w:rPr>
                <w:color w:val="auto"/>
                <w:sz w:val="24"/>
                <w:szCs w:val="24"/>
              </w:rPr>
              <w:t>2.7.1</w:t>
            </w:r>
            <w:bookmarkStart w:id="200" w:name="_Toc528378018"/>
            <w:bookmarkStart w:id="201" w:name="_Toc528752800"/>
            <w:r w:rsidRPr="00AF05BE">
              <w:rPr>
                <w:color w:val="auto"/>
                <w:sz w:val="24"/>
                <w:szCs w:val="24"/>
              </w:rPr>
              <w:t xml:space="preserve"> Tanım</w:t>
            </w:r>
            <w:bookmarkEnd w:id="198"/>
            <w:r w:rsidRPr="00AF05BE">
              <w:rPr>
                <w:color w:val="auto"/>
                <w:sz w:val="24"/>
                <w:szCs w:val="24"/>
              </w:rPr>
              <w:t xml:space="preserve"> </w:t>
            </w:r>
            <w:bookmarkEnd w:id="199"/>
            <w:bookmarkEnd w:id="200"/>
            <w:bookmarkEnd w:id="201"/>
          </w:p>
        </w:tc>
        <w:tc>
          <w:tcPr>
            <w:tcW w:w="1149" w:type="dxa"/>
            <w:gridSpan w:val="7"/>
          </w:tcPr>
          <w:p w14:paraId="578BEF9D" w14:textId="77777777" w:rsidR="000F41FA" w:rsidRPr="00AF05BE" w:rsidRDefault="000F41FA" w:rsidP="00811EE5">
            <w:pPr>
              <w:tabs>
                <w:tab w:val="left" w:pos="4253"/>
              </w:tabs>
              <w:jc w:val="center"/>
              <w:rPr>
                <w:sz w:val="24"/>
                <w:szCs w:val="24"/>
              </w:rPr>
            </w:pPr>
            <w:r w:rsidRPr="00AF05BE">
              <w:rPr>
                <w:sz w:val="24"/>
                <w:szCs w:val="24"/>
              </w:rPr>
              <w:t>(a)</w:t>
            </w:r>
          </w:p>
        </w:tc>
        <w:tc>
          <w:tcPr>
            <w:tcW w:w="5372" w:type="dxa"/>
            <w:gridSpan w:val="4"/>
          </w:tcPr>
          <w:p w14:paraId="3BBD4120" w14:textId="7AD6097F" w:rsidR="000F41FA" w:rsidRPr="00AF05BE" w:rsidRDefault="000F41FA" w:rsidP="00872E6E">
            <w:pPr>
              <w:tabs>
                <w:tab w:val="left" w:pos="4253"/>
              </w:tabs>
              <w:jc w:val="both"/>
              <w:rPr>
                <w:sz w:val="24"/>
                <w:szCs w:val="24"/>
              </w:rPr>
            </w:pPr>
            <w:r w:rsidRPr="00AF05BE">
              <w:rPr>
                <w:color w:val="000000"/>
                <w:sz w:val="24"/>
                <w:szCs w:val="24"/>
              </w:rPr>
              <w:t xml:space="preserve">Bu Sözleşmenin uygulanmasında “Mücbir Sebep”, bir Tarafın iradesi dışında gelişen ve Tarafların Sözleşme kapsamındaki yükümlülüklerini yerine getirmesini imkansız hale koyan veya koşullar nedeniyle yapılması mümkün olmayan ön görülemeyen ve önlenemez olay anlamında olup, savaş, isyan, sivil ayaklanma, deprem, yangın, pandemi, patlama, fırtına, sel veya diğer kötü hava koşullarını, grev, lokavt veya diğer endüstriyel eylemleri (söz konusu grevin, lokavtın veya diğer endüstriyel eylemlerin önlenmesinin Mücbir Sebebin ortaya çıktığı tarafın iradesinde olduğu durumlar hariç), kamulaştırma veya </w:t>
            </w:r>
            <w:r w:rsidRPr="00AF05BE">
              <w:rPr>
                <w:color w:val="000000"/>
                <w:sz w:val="24"/>
                <w:szCs w:val="24"/>
              </w:rPr>
              <w:lastRenderedPageBreak/>
              <w:t>Hükümet kuruluşlarının diğer faaliyetlerini içerir, ancak bunlarla sınırlı değildir.</w:t>
            </w:r>
          </w:p>
        </w:tc>
      </w:tr>
      <w:tr w:rsidR="000F41FA" w:rsidRPr="00AF05BE" w14:paraId="6ACE5459" w14:textId="77777777" w:rsidTr="2B61480D">
        <w:tc>
          <w:tcPr>
            <w:tcW w:w="533" w:type="dxa"/>
          </w:tcPr>
          <w:p w14:paraId="2C2ADCF8" w14:textId="77777777" w:rsidR="000F41FA" w:rsidRPr="00AF05BE" w:rsidRDefault="000F41FA" w:rsidP="00811EE5">
            <w:pPr>
              <w:tabs>
                <w:tab w:val="left" w:pos="4253"/>
              </w:tabs>
              <w:jc w:val="center"/>
              <w:rPr>
                <w:b/>
                <w:sz w:val="24"/>
                <w:szCs w:val="24"/>
              </w:rPr>
            </w:pPr>
          </w:p>
        </w:tc>
        <w:tc>
          <w:tcPr>
            <w:tcW w:w="2505" w:type="dxa"/>
            <w:gridSpan w:val="6"/>
          </w:tcPr>
          <w:p w14:paraId="036BD50A" w14:textId="77777777" w:rsidR="000F41FA" w:rsidRPr="00AF05BE" w:rsidRDefault="000F41FA" w:rsidP="00811EE5">
            <w:pPr>
              <w:tabs>
                <w:tab w:val="left" w:pos="4253"/>
              </w:tabs>
              <w:rPr>
                <w:sz w:val="24"/>
                <w:szCs w:val="24"/>
              </w:rPr>
            </w:pPr>
          </w:p>
        </w:tc>
        <w:tc>
          <w:tcPr>
            <w:tcW w:w="1149" w:type="dxa"/>
            <w:gridSpan w:val="7"/>
          </w:tcPr>
          <w:p w14:paraId="5AD883EC" w14:textId="77777777" w:rsidR="000F41FA" w:rsidRPr="00AF05BE" w:rsidRDefault="000F41FA" w:rsidP="00811EE5">
            <w:pPr>
              <w:tabs>
                <w:tab w:val="left" w:pos="4253"/>
              </w:tabs>
              <w:jc w:val="center"/>
              <w:rPr>
                <w:sz w:val="24"/>
                <w:szCs w:val="24"/>
              </w:rPr>
            </w:pPr>
            <w:r w:rsidRPr="00AF05BE">
              <w:rPr>
                <w:sz w:val="24"/>
                <w:szCs w:val="24"/>
              </w:rPr>
              <w:t>(b)</w:t>
            </w:r>
          </w:p>
        </w:tc>
        <w:tc>
          <w:tcPr>
            <w:tcW w:w="5372" w:type="dxa"/>
            <w:gridSpan w:val="4"/>
          </w:tcPr>
          <w:p w14:paraId="10B42A7A" w14:textId="33F6E77C" w:rsidR="000F41FA" w:rsidRPr="00AF05BE" w:rsidRDefault="000F41FA" w:rsidP="00811EE5">
            <w:pPr>
              <w:tabs>
                <w:tab w:val="left" w:pos="4253"/>
              </w:tabs>
              <w:jc w:val="both"/>
              <w:rPr>
                <w:color w:val="000000"/>
                <w:sz w:val="24"/>
                <w:szCs w:val="24"/>
              </w:rPr>
            </w:pPr>
            <w:r w:rsidRPr="00AF05BE">
              <w:rPr>
                <w:color w:val="000000"/>
                <w:sz w:val="24"/>
                <w:szCs w:val="24"/>
              </w:rPr>
              <w:t xml:space="preserve">Mücbir Sebep, ne (i) bir Tarafın veya bu Tarafın Alt-danışmanının, kuruluşunun veya çalışanın dikkatsizlik veya kasıtlı eylemlerini, ne de (ii) dikkatli bir Tarafın, bu Sözleşmenin sona erme tarihinde hesaplayabileceği ve Sözleşmede belirtilen yükümlülüklerin yerine getirilerek kaçınacağını veya üstesinden geleceğini var saydığı eylemleri kapsar. </w:t>
            </w:r>
          </w:p>
        </w:tc>
      </w:tr>
      <w:tr w:rsidR="000F41FA" w:rsidRPr="00AF05BE" w14:paraId="153276E7" w14:textId="77777777" w:rsidTr="2B61480D">
        <w:tc>
          <w:tcPr>
            <w:tcW w:w="533" w:type="dxa"/>
          </w:tcPr>
          <w:p w14:paraId="0886C5DC" w14:textId="77777777" w:rsidR="000F41FA" w:rsidRPr="00AF05BE" w:rsidRDefault="000F41FA" w:rsidP="00811EE5">
            <w:pPr>
              <w:tabs>
                <w:tab w:val="left" w:pos="4253"/>
              </w:tabs>
              <w:jc w:val="center"/>
              <w:rPr>
                <w:b/>
                <w:sz w:val="24"/>
                <w:szCs w:val="24"/>
              </w:rPr>
            </w:pPr>
          </w:p>
        </w:tc>
        <w:tc>
          <w:tcPr>
            <w:tcW w:w="2505" w:type="dxa"/>
            <w:gridSpan w:val="6"/>
          </w:tcPr>
          <w:p w14:paraId="35612F36" w14:textId="77777777" w:rsidR="000F41FA" w:rsidRPr="00AF05BE" w:rsidRDefault="000F41FA" w:rsidP="00811EE5">
            <w:pPr>
              <w:tabs>
                <w:tab w:val="left" w:pos="4253"/>
              </w:tabs>
              <w:rPr>
                <w:sz w:val="24"/>
                <w:szCs w:val="24"/>
              </w:rPr>
            </w:pPr>
          </w:p>
        </w:tc>
        <w:tc>
          <w:tcPr>
            <w:tcW w:w="1149" w:type="dxa"/>
            <w:gridSpan w:val="7"/>
          </w:tcPr>
          <w:p w14:paraId="6C5CFD7C" w14:textId="77777777" w:rsidR="000F41FA" w:rsidRPr="00AF05BE" w:rsidRDefault="000F41FA" w:rsidP="00811EE5">
            <w:pPr>
              <w:tabs>
                <w:tab w:val="left" w:pos="4253"/>
              </w:tabs>
              <w:jc w:val="center"/>
              <w:rPr>
                <w:sz w:val="24"/>
                <w:szCs w:val="24"/>
              </w:rPr>
            </w:pPr>
            <w:r w:rsidRPr="00AF05BE">
              <w:rPr>
                <w:sz w:val="24"/>
                <w:szCs w:val="24"/>
              </w:rPr>
              <w:t>(c)</w:t>
            </w:r>
          </w:p>
        </w:tc>
        <w:tc>
          <w:tcPr>
            <w:tcW w:w="5372" w:type="dxa"/>
            <w:gridSpan w:val="4"/>
          </w:tcPr>
          <w:p w14:paraId="23DDF5FB" w14:textId="582D300B" w:rsidR="000F41FA" w:rsidRPr="00AF05BE" w:rsidRDefault="000F41FA" w:rsidP="00811EE5">
            <w:pPr>
              <w:tabs>
                <w:tab w:val="left" w:pos="4253"/>
              </w:tabs>
              <w:jc w:val="both"/>
              <w:rPr>
                <w:color w:val="000000"/>
                <w:sz w:val="24"/>
                <w:szCs w:val="24"/>
              </w:rPr>
            </w:pPr>
            <w:r w:rsidRPr="00AF05BE">
              <w:rPr>
                <w:color w:val="000000"/>
                <w:sz w:val="24"/>
                <w:szCs w:val="24"/>
              </w:rPr>
              <w:t>Mücbir Sebep, mali kaynakların yetersizliğini veya Sözleşme kapsamında yapılması gerekli bir ödemenin yapılamamasını içermez.</w:t>
            </w:r>
          </w:p>
        </w:tc>
      </w:tr>
      <w:tr w:rsidR="000F41FA" w:rsidRPr="00AF05BE" w14:paraId="69526ED5" w14:textId="77777777" w:rsidTr="2B61480D">
        <w:tc>
          <w:tcPr>
            <w:tcW w:w="533" w:type="dxa"/>
          </w:tcPr>
          <w:p w14:paraId="4C0831CA" w14:textId="77777777" w:rsidR="000F41FA" w:rsidRPr="00AF05BE" w:rsidRDefault="000F41FA" w:rsidP="00811EE5">
            <w:pPr>
              <w:tabs>
                <w:tab w:val="left" w:pos="4253"/>
              </w:tabs>
              <w:jc w:val="center"/>
              <w:rPr>
                <w:b/>
                <w:sz w:val="24"/>
                <w:szCs w:val="24"/>
              </w:rPr>
            </w:pPr>
          </w:p>
        </w:tc>
        <w:tc>
          <w:tcPr>
            <w:tcW w:w="2505" w:type="dxa"/>
            <w:gridSpan w:val="6"/>
          </w:tcPr>
          <w:p w14:paraId="716B0339" w14:textId="77777777" w:rsidR="000F41FA" w:rsidRPr="00AF05BE" w:rsidRDefault="000F41FA" w:rsidP="00872E6E">
            <w:pPr>
              <w:pStyle w:val="Balk4"/>
              <w:tabs>
                <w:tab w:val="left" w:pos="4253"/>
              </w:tabs>
              <w:ind w:left="539" w:hanging="539"/>
              <w:jc w:val="left"/>
              <w:rPr>
                <w:color w:val="auto"/>
                <w:sz w:val="24"/>
                <w:szCs w:val="24"/>
              </w:rPr>
            </w:pPr>
            <w:bookmarkStart w:id="202" w:name="_Toc533412135"/>
            <w:bookmarkStart w:id="203" w:name="_Toc197511286"/>
            <w:r w:rsidRPr="00AF05BE">
              <w:rPr>
                <w:color w:val="auto"/>
                <w:sz w:val="24"/>
                <w:szCs w:val="24"/>
              </w:rPr>
              <w:t>2.7.2 Sözleşmenin İhlal Edilmemesi</w:t>
            </w:r>
            <w:bookmarkEnd w:id="202"/>
            <w:bookmarkEnd w:id="203"/>
          </w:p>
        </w:tc>
        <w:tc>
          <w:tcPr>
            <w:tcW w:w="6521" w:type="dxa"/>
            <w:gridSpan w:val="11"/>
          </w:tcPr>
          <w:p w14:paraId="6D261722" w14:textId="6F250810" w:rsidR="000F41FA" w:rsidRPr="00AF05BE" w:rsidRDefault="000F41FA" w:rsidP="00811EE5">
            <w:pPr>
              <w:tabs>
                <w:tab w:val="left" w:pos="4253"/>
              </w:tabs>
              <w:jc w:val="both"/>
              <w:rPr>
                <w:sz w:val="24"/>
                <w:szCs w:val="24"/>
              </w:rPr>
            </w:pPr>
            <w:r w:rsidRPr="00AF05BE">
              <w:rPr>
                <w:sz w:val="24"/>
                <w:szCs w:val="24"/>
              </w:rPr>
              <w:t xml:space="preserve">Mücbir Sebepten etkilenen Tarafın, bu Sözleşmenin kurallarını ve koşullarını yerine getirmek için tüm makul önlemleri alması ve gerekli özeni göstererek alternatif tedbirleri sağlaması koşuluyla Taraflardan birinin, Mücbir Sebepten kaynaklanan olumsuzluklar nedeniyle Sözleşme kapsamındaki yükümlülüklerini yerine getirmemesi, bu Sözleşmenin ihlali veya yükümlülüklerin yerine getirilmemesi şeklinde değerlendirilmeyecektir. </w:t>
            </w:r>
          </w:p>
        </w:tc>
      </w:tr>
      <w:tr w:rsidR="000F41FA" w:rsidRPr="00AF05BE" w14:paraId="7C7FBF0F" w14:textId="77777777" w:rsidTr="2B61480D">
        <w:tc>
          <w:tcPr>
            <w:tcW w:w="533" w:type="dxa"/>
          </w:tcPr>
          <w:p w14:paraId="1A72C868" w14:textId="77777777" w:rsidR="000F41FA" w:rsidRPr="00AF05BE" w:rsidRDefault="000F41FA" w:rsidP="00811EE5">
            <w:pPr>
              <w:tabs>
                <w:tab w:val="left" w:pos="4253"/>
              </w:tabs>
              <w:jc w:val="center"/>
              <w:rPr>
                <w:b/>
                <w:sz w:val="24"/>
                <w:szCs w:val="24"/>
              </w:rPr>
            </w:pPr>
          </w:p>
        </w:tc>
        <w:tc>
          <w:tcPr>
            <w:tcW w:w="2505" w:type="dxa"/>
            <w:gridSpan w:val="6"/>
          </w:tcPr>
          <w:p w14:paraId="407F0E41" w14:textId="77777777" w:rsidR="000F41FA" w:rsidRPr="00AF05BE" w:rsidRDefault="000F41FA" w:rsidP="00872E6E">
            <w:pPr>
              <w:pStyle w:val="Balk4"/>
              <w:tabs>
                <w:tab w:val="left" w:pos="4253"/>
              </w:tabs>
              <w:ind w:left="600" w:hanging="600"/>
              <w:jc w:val="left"/>
              <w:rPr>
                <w:color w:val="auto"/>
                <w:sz w:val="24"/>
                <w:szCs w:val="24"/>
              </w:rPr>
            </w:pPr>
            <w:bookmarkStart w:id="204" w:name="_Toc533412136"/>
            <w:bookmarkStart w:id="205" w:name="_Toc197511287"/>
            <w:r w:rsidRPr="00AF05BE">
              <w:rPr>
                <w:color w:val="auto"/>
                <w:sz w:val="24"/>
                <w:szCs w:val="24"/>
              </w:rPr>
              <w:t>2.7.3 Alınacak Önlemler</w:t>
            </w:r>
            <w:bookmarkEnd w:id="204"/>
            <w:bookmarkEnd w:id="205"/>
          </w:p>
        </w:tc>
        <w:tc>
          <w:tcPr>
            <w:tcW w:w="1244" w:type="dxa"/>
            <w:gridSpan w:val="9"/>
          </w:tcPr>
          <w:p w14:paraId="6552B099" w14:textId="77777777" w:rsidR="000F41FA" w:rsidRPr="00AF05BE" w:rsidRDefault="000F41FA" w:rsidP="00811EE5">
            <w:pPr>
              <w:pStyle w:val="GvdeMetni"/>
              <w:tabs>
                <w:tab w:val="left" w:pos="4253"/>
              </w:tabs>
              <w:jc w:val="center"/>
              <w:rPr>
                <w:szCs w:val="24"/>
              </w:rPr>
            </w:pPr>
            <w:r w:rsidRPr="00AF05BE">
              <w:rPr>
                <w:szCs w:val="24"/>
              </w:rPr>
              <w:t>(a)</w:t>
            </w:r>
          </w:p>
          <w:p w14:paraId="304DC762" w14:textId="77777777" w:rsidR="000F41FA" w:rsidRPr="00AF05BE" w:rsidRDefault="000F41FA" w:rsidP="00811EE5">
            <w:pPr>
              <w:pStyle w:val="GvdeMetni"/>
              <w:tabs>
                <w:tab w:val="left" w:pos="4253"/>
              </w:tabs>
              <w:ind w:left="360"/>
              <w:rPr>
                <w:szCs w:val="24"/>
              </w:rPr>
            </w:pPr>
          </w:p>
          <w:p w14:paraId="32E6C05C" w14:textId="77777777" w:rsidR="000F41FA" w:rsidRPr="00AF05BE" w:rsidRDefault="000F41FA" w:rsidP="00811EE5">
            <w:pPr>
              <w:pStyle w:val="GvdeMetni"/>
              <w:tabs>
                <w:tab w:val="left" w:pos="4253"/>
              </w:tabs>
              <w:ind w:left="360"/>
              <w:rPr>
                <w:szCs w:val="24"/>
              </w:rPr>
            </w:pPr>
          </w:p>
          <w:p w14:paraId="596E6761" w14:textId="77777777" w:rsidR="000F41FA" w:rsidRPr="00AF05BE" w:rsidRDefault="000F41FA" w:rsidP="00811EE5">
            <w:pPr>
              <w:pStyle w:val="GvdeMetni"/>
              <w:tabs>
                <w:tab w:val="left" w:pos="4253"/>
              </w:tabs>
              <w:ind w:left="360"/>
              <w:rPr>
                <w:szCs w:val="24"/>
              </w:rPr>
            </w:pPr>
          </w:p>
        </w:tc>
        <w:tc>
          <w:tcPr>
            <w:tcW w:w="5277" w:type="dxa"/>
            <w:gridSpan w:val="2"/>
          </w:tcPr>
          <w:p w14:paraId="1BE6B378" w14:textId="67540411" w:rsidR="000F41FA" w:rsidRPr="00AF05BE" w:rsidRDefault="000F41FA" w:rsidP="00872E6E">
            <w:pPr>
              <w:pStyle w:val="GvdeMetni"/>
              <w:tabs>
                <w:tab w:val="left" w:pos="4253"/>
              </w:tabs>
            </w:pPr>
            <w:r w:rsidRPr="00AF05BE">
              <w:rPr>
                <w:color w:val="000000"/>
                <w:szCs w:val="24"/>
              </w:rPr>
              <w:t xml:space="preserve">Mücbir Sebepten etkilenen Taraf, yükümlülüklerini Sözleşme kapsamındaki yükümlülüklerini mümkün olduğunca yerine getirmeye devam edecek ve herhangi bir Mücbir Sebebin sonuçlarını azaltmak için mümkün olan tüm önlemleri alacaktır. </w:t>
            </w:r>
          </w:p>
        </w:tc>
      </w:tr>
      <w:tr w:rsidR="000F41FA" w:rsidRPr="00AF05BE" w14:paraId="46931126" w14:textId="77777777" w:rsidTr="2B61480D">
        <w:tc>
          <w:tcPr>
            <w:tcW w:w="533" w:type="dxa"/>
          </w:tcPr>
          <w:p w14:paraId="4BD192B1" w14:textId="77777777" w:rsidR="000F41FA" w:rsidRPr="00AF05BE" w:rsidRDefault="000F41FA" w:rsidP="00811EE5">
            <w:pPr>
              <w:tabs>
                <w:tab w:val="left" w:pos="4253"/>
              </w:tabs>
              <w:jc w:val="center"/>
              <w:rPr>
                <w:b/>
                <w:sz w:val="24"/>
                <w:szCs w:val="24"/>
              </w:rPr>
            </w:pPr>
          </w:p>
        </w:tc>
        <w:tc>
          <w:tcPr>
            <w:tcW w:w="2505" w:type="dxa"/>
            <w:gridSpan w:val="6"/>
          </w:tcPr>
          <w:p w14:paraId="41F56E09" w14:textId="77777777" w:rsidR="000F41FA" w:rsidRPr="00AF05BE" w:rsidRDefault="000F41FA" w:rsidP="00811EE5">
            <w:pPr>
              <w:tabs>
                <w:tab w:val="left" w:pos="4253"/>
              </w:tabs>
              <w:rPr>
                <w:sz w:val="24"/>
                <w:szCs w:val="24"/>
              </w:rPr>
            </w:pPr>
          </w:p>
        </w:tc>
        <w:tc>
          <w:tcPr>
            <w:tcW w:w="1244" w:type="dxa"/>
            <w:gridSpan w:val="9"/>
          </w:tcPr>
          <w:p w14:paraId="7F8B3205" w14:textId="77777777" w:rsidR="000F41FA" w:rsidRPr="00AF05BE" w:rsidRDefault="000F41FA" w:rsidP="00811EE5">
            <w:pPr>
              <w:tabs>
                <w:tab w:val="left" w:pos="4253"/>
              </w:tabs>
              <w:jc w:val="center"/>
              <w:rPr>
                <w:sz w:val="24"/>
                <w:szCs w:val="24"/>
              </w:rPr>
            </w:pPr>
            <w:r w:rsidRPr="00AF05BE">
              <w:rPr>
                <w:sz w:val="24"/>
                <w:szCs w:val="24"/>
              </w:rPr>
              <w:t>(b)</w:t>
            </w:r>
          </w:p>
        </w:tc>
        <w:tc>
          <w:tcPr>
            <w:tcW w:w="5277" w:type="dxa"/>
            <w:gridSpan w:val="2"/>
          </w:tcPr>
          <w:p w14:paraId="3210B8EC" w14:textId="361304D3" w:rsidR="000F41FA" w:rsidRPr="00AF05BE" w:rsidRDefault="000F41FA" w:rsidP="00811EE5">
            <w:pPr>
              <w:tabs>
                <w:tab w:val="left" w:pos="4253"/>
              </w:tabs>
              <w:jc w:val="both"/>
              <w:rPr>
                <w:color w:val="000000"/>
                <w:sz w:val="24"/>
                <w:szCs w:val="24"/>
              </w:rPr>
            </w:pPr>
            <w:r w:rsidRPr="00AF05BE">
              <w:rPr>
                <w:color w:val="000000"/>
                <w:sz w:val="24"/>
                <w:szCs w:val="24"/>
              </w:rPr>
              <w:t xml:space="preserve">Mücbir Sebepten etkilenen Taraf, söz konusu olaydan hemen sonra, ancak her halükarda olayı takip eden ondört (14) gün içerisinde, olayın nedenlerini ve biçimini gösteren kanıtları sunmak suretiyle, diğer Tarafı söz konusu olaydan haberdar etmeli ve benzer şekilde normal koşullara dönülmesi halinde, bu durumu mümkün olan en kısa zamanda karşı Tarafa bildirmelidir.  </w:t>
            </w:r>
          </w:p>
        </w:tc>
      </w:tr>
      <w:tr w:rsidR="000F41FA" w:rsidRPr="00AF05BE" w14:paraId="60E9C0EB" w14:textId="77777777" w:rsidTr="2B61480D">
        <w:tc>
          <w:tcPr>
            <w:tcW w:w="533" w:type="dxa"/>
          </w:tcPr>
          <w:p w14:paraId="1305A95D" w14:textId="77777777" w:rsidR="000F41FA" w:rsidRPr="00AF05BE" w:rsidRDefault="000F41FA" w:rsidP="00811EE5">
            <w:pPr>
              <w:tabs>
                <w:tab w:val="left" w:pos="4253"/>
              </w:tabs>
              <w:jc w:val="center"/>
              <w:rPr>
                <w:b/>
                <w:sz w:val="24"/>
                <w:szCs w:val="24"/>
              </w:rPr>
            </w:pPr>
          </w:p>
        </w:tc>
        <w:tc>
          <w:tcPr>
            <w:tcW w:w="2505" w:type="dxa"/>
            <w:gridSpan w:val="6"/>
          </w:tcPr>
          <w:p w14:paraId="5B3EFDFF" w14:textId="77777777" w:rsidR="000F41FA" w:rsidRPr="00AF05BE" w:rsidRDefault="000F41FA" w:rsidP="00811EE5">
            <w:pPr>
              <w:tabs>
                <w:tab w:val="left" w:pos="4253"/>
              </w:tabs>
              <w:rPr>
                <w:sz w:val="24"/>
                <w:szCs w:val="24"/>
              </w:rPr>
            </w:pPr>
          </w:p>
        </w:tc>
        <w:tc>
          <w:tcPr>
            <w:tcW w:w="1244" w:type="dxa"/>
            <w:gridSpan w:val="9"/>
          </w:tcPr>
          <w:p w14:paraId="1AA2F5BB" w14:textId="77777777" w:rsidR="000F41FA" w:rsidRPr="00AF05BE" w:rsidRDefault="000F41FA" w:rsidP="00811EE5">
            <w:pPr>
              <w:tabs>
                <w:tab w:val="left" w:pos="4253"/>
              </w:tabs>
              <w:jc w:val="center"/>
              <w:rPr>
                <w:sz w:val="24"/>
                <w:szCs w:val="24"/>
              </w:rPr>
            </w:pPr>
            <w:r w:rsidRPr="00AF05BE">
              <w:rPr>
                <w:sz w:val="24"/>
                <w:szCs w:val="24"/>
              </w:rPr>
              <w:t>(c)</w:t>
            </w:r>
          </w:p>
        </w:tc>
        <w:tc>
          <w:tcPr>
            <w:tcW w:w="5277" w:type="dxa"/>
            <w:gridSpan w:val="2"/>
          </w:tcPr>
          <w:p w14:paraId="0C3ED122" w14:textId="1A132EBB" w:rsidR="000F41FA" w:rsidRPr="00AF05BE" w:rsidRDefault="000F41FA" w:rsidP="00811EE5">
            <w:pPr>
              <w:tabs>
                <w:tab w:val="left" w:pos="4253"/>
              </w:tabs>
              <w:jc w:val="both"/>
              <w:rPr>
                <w:color w:val="000000"/>
                <w:sz w:val="24"/>
                <w:szCs w:val="24"/>
              </w:rPr>
            </w:pPr>
            <w:r w:rsidRPr="00AF05BE">
              <w:rPr>
                <w:sz w:val="24"/>
                <w:szCs w:val="24"/>
              </w:rPr>
              <w:t>Bir Tarafın, bu Sözleşmeyle ilgili herhangi bir fiili veya görevi tamamlama süresi, ilgili Tarafın, Mücbir Sebep nedeniyle söz konusu faaliyeti yerine getiremediği süre kadar uzatılacaktır.</w:t>
            </w:r>
          </w:p>
        </w:tc>
      </w:tr>
      <w:tr w:rsidR="000F41FA" w:rsidRPr="00AF05BE" w14:paraId="5F906B7F" w14:textId="77777777" w:rsidTr="2B61480D">
        <w:trPr>
          <w:trHeight w:val="381"/>
        </w:trPr>
        <w:tc>
          <w:tcPr>
            <w:tcW w:w="533" w:type="dxa"/>
          </w:tcPr>
          <w:p w14:paraId="029AE0B9" w14:textId="77777777" w:rsidR="000F41FA" w:rsidRPr="00AF05BE" w:rsidRDefault="000F41FA" w:rsidP="00811EE5">
            <w:pPr>
              <w:tabs>
                <w:tab w:val="left" w:pos="4253"/>
              </w:tabs>
              <w:jc w:val="center"/>
              <w:rPr>
                <w:b/>
                <w:sz w:val="24"/>
                <w:szCs w:val="24"/>
              </w:rPr>
            </w:pPr>
          </w:p>
        </w:tc>
        <w:tc>
          <w:tcPr>
            <w:tcW w:w="2505" w:type="dxa"/>
            <w:gridSpan w:val="6"/>
          </w:tcPr>
          <w:p w14:paraId="0AABDB86" w14:textId="77777777" w:rsidR="000F41FA" w:rsidRPr="00AF05BE" w:rsidRDefault="000F41FA" w:rsidP="00811EE5">
            <w:pPr>
              <w:tabs>
                <w:tab w:val="left" w:pos="4253"/>
              </w:tabs>
              <w:rPr>
                <w:sz w:val="24"/>
                <w:szCs w:val="24"/>
              </w:rPr>
            </w:pPr>
          </w:p>
        </w:tc>
        <w:tc>
          <w:tcPr>
            <w:tcW w:w="1244" w:type="dxa"/>
            <w:gridSpan w:val="9"/>
          </w:tcPr>
          <w:p w14:paraId="7E114DA3" w14:textId="77777777" w:rsidR="000F41FA" w:rsidRPr="00AF05BE" w:rsidRDefault="000F41FA" w:rsidP="00811EE5">
            <w:pPr>
              <w:tabs>
                <w:tab w:val="left" w:pos="4253"/>
              </w:tabs>
              <w:jc w:val="center"/>
              <w:rPr>
                <w:sz w:val="24"/>
                <w:szCs w:val="24"/>
              </w:rPr>
            </w:pPr>
            <w:r w:rsidRPr="00AF05BE">
              <w:rPr>
                <w:sz w:val="24"/>
                <w:szCs w:val="24"/>
              </w:rPr>
              <w:t>(d)</w:t>
            </w:r>
          </w:p>
        </w:tc>
        <w:tc>
          <w:tcPr>
            <w:tcW w:w="5277" w:type="dxa"/>
            <w:gridSpan w:val="2"/>
          </w:tcPr>
          <w:p w14:paraId="78DC729E" w14:textId="77777777" w:rsidR="000F41FA" w:rsidRPr="00AF05BE" w:rsidRDefault="000F41FA" w:rsidP="00811EE5">
            <w:pPr>
              <w:tabs>
                <w:tab w:val="left" w:pos="34"/>
                <w:tab w:val="left" w:pos="4253"/>
              </w:tabs>
              <w:spacing w:after="200"/>
              <w:ind w:right="-74" w:firstLine="34"/>
              <w:jc w:val="both"/>
              <w:rPr>
                <w:sz w:val="24"/>
                <w:szCs w:val="24"/>
              </w:rPr>
            </w:pPr>
            <w:r w:rsidRPr="00AF05BE">
              <w:rPr>
                <w:sz w:val="24"/>
                <w:szCs w:val="24"/>
              </w:rPr>
              <w:t xml:space="preserve">Bir Mücbir Sebep nedeniyle, Danışman hizmetleri yerine getiremediği dönem için, İşverenin talimatlarına göre, Danışman: </w:t>
            </w:r>
          </w:p>
          <w:p w14:paraId="3C26179A" w14:textId="77777777" w:rsidR="000F41FA" w:rsidRPr="00AF05BE" w:rsidRDefault="000F41FA" w:rsidP="00811EE5">
            <w:pPr>
              <w:numPr>
                <w:ilvl w:val="0"/>
                <w:numId w:val="17"/>
              </w:numPr>
              <w:tabs>
                <w:tab w:val="left" w:pos="4253"/>
              </w:tabs>
              <w:spacing w:after="200"/>
              <w:ind w:left="1129" w:right="-74" w:hanging="590"/>
              <w:jc w:val="both"/>
              <w:rPr>
                <w:sz w:val="24"/>
                <w:szCs w:val="24"/>
              </w:rPr>
            </w:pPr>
            <w:r w:rsidRPr="00AF05BE">
              <w:rPr>
                <w:sz w:val="24"/>
                <w:szCs w:val="24"/>
              </w:rPr>
              <w:t xml:space="preserve">demobilize olur, bu durumda makul ve zorunlu olarak oluşan ilave harcamalar Danışmana ödenir; ve eğer İşveren tarafından gerekli görülürse, yeniden Hizmetleri vermeye başlar; veya </w:t>
            </w:r>
          </w:p>
          <w:p w14:paraId="4D12A6A8" w14:textId="72ADD67F" w:rsidR="000F41FA" w:rsidRPr="00FB4AB6" w:rsidRDefault="000F41FA" w:rsidP="00872E6E">
            <w:pPr>
              <w:numPr>
                <w:ilvl w:val="0"/>
                <w:numId w:val="17"/>
              </w:numPr>
              <w:tabs>
                <w:tab w:val="left" w:pos="4253"/>
              </w:tabs>
              <w:spacing w:after="200"/>
              <w:ind w:left="1129" w:right="-74" w:hanging="590"/>
              <w:jc w:val="both"/>
              <w:rPr>
                <w:sz w:val="24"/>
                <w:szCs w:val="24"/>
              </w:rPr>
            </w:pPr>
            <w:r w:rsidRPr="00AF05BE">
              <w:rPr>
                <w:sz w:val="24"/>
                <w:szCs w:val="24"/>
              </w:rPr>
              <w:t xml:space="preserve">mümkün olduğu kadarıyla Hizmetleri vermeye devam eder, bu durumda Danışmana bu Sözleşmenin koşullarına </w:t>
            </w:r>
            <w:r w:rsidRPr="00AF05BE">
              <w:rPr>
                <w:sz w:val="24"/>
                <w:szCs w:val="24"/>
              </w:rPr>
              <w:lastRenderedPageBreak/>
              <w:t xml:space="preserve">göre ödemeler yapılmaya devam eder, ve makul ve zorunlu olarak oluşan ilave harcamalar Danışmana ödenir. </w:t>
            </w:r>
          </w:p>
        </w:tc>
      </w:tr>
      <w:tr w:rsidR="000F41FA" w:rsidRPr="00AF05BE" w14:paraId="0B833934" w14:textId="77777777" w:rsidTr="2B61480D">
        <w:tc>
          <w:tcPr>
            <w:tcW w:w="533" w:type="dxa"/>
          </w:tcPr>
          <w:p w14:paraId="4278D9A1" w14:textId="77777777" w:rsidR="000F41FA" w:rsidRPr="00AF05BE" w:rsidRDefault="000F41FA" w:rsidP="00811EE5">
            <w:pPr>
              <w:tabs>
                <w:tab w:val="left" w:pos="4253"/>
              </w:tabs>
              <w:jc w:val="center"/>
              <w:rPr>
                <w:b/>
                <w:sz w:val="24"/>
                <w:szCs w:val="24"/>
              </w:rPr>
            </w:pPr>
          </w:p>
        </w:tc>
        <w:tc>
          <w:tcPr>
            <w:tcW w:w="2505" w:type="dxa"/>
            <w:gridSpan w:val="6"/>
          </w:tcPr>
          <w:p w14:paraId="3141BDF2" w14:textId="77777777" w:rsidR="000F41FA" w:rsidRPr="00AF05BE" w:rsidRDefault="000F41FA" w:rsidP="00811EE5">
            <w:pPr>
              <w:tabs>
                <w:tab w:val="left" w:pos="4253"/>
              </w:tabs>
              <w:rPr>
                <w:sz w:val="24"/>
                <w:szCs w:val="24"/>
              </w:rPr>
            </w:pPr>
          </w:p>
        </w:tc>
        <w:tc>
          <w:tcPr>
            <w:tcW w:w="1244" w:type="dxa"/>
            <w:gridSpan w:val="9"/>
          </w:tcPr>
          <w:p w14:paraId="4220B931" w14:textId="77777777" w:rsidR="000F41FA" w:rsidRPr="00AF05BE" w:rsidRDefault="000F41FA" w:rsidP="00811EE5">
            <w:pPr>
              <w:tabs>
                <w:tab w:val="left" w:pos="4253"/>
              </w:tabs>
              <w:jc w:val="center"/>
              <w:rPr>
                <w:sz w:val="24"/>
                <w:szCs w:val="24"/>
              </w:rPr>
            </w:pPr>
            <w:r w:rsidRPr="00AF05BE">
              <w:rPr>
                <w:sz w:val="24"/>
                <w:szCs w:val="24"/>
              </w:rPr>
              <w:t>(e)</w:t>
            </w:r>
          </w:p>
        </w:tc>
        <w:tc>
          <w:tcPr>
            <w:tcW w:w="5277" w:type="dxa"/>
            <w:gridSpan w:val="2"/>
          </w:tcPr>
          <w:p w14:paraId="7C6D6331" w14:textId="514965E5" w:rsidR="000F41FA" w:rsidRPr="00AF05BE" w:rsidRDefault="000F41FA" w:rsidP="00811EE5">
            <w:pPr>
              <w:tabs>
                <w:tab w:val="left" w:pos="4253"/>
              </w:tabs>
              <w:jc w:val="both"/>
              <w:rPr>
                <w:sz w:val="24"/>
                <w:szCs w:val="24"/>
              </w:rPr>
            </w:pPr>
            <w:r w:rsidRPr="00AF05BE">
              <w:rPr>
                <w:sz w:val="24"/>
                <w:szCs w:val="24"/>
              </w:rPr>
              <w:t xml:space="preserve">Mücbir Sebebin varlığı veya süresi hakkında Taraflar arasında anlaşmazlık olması durumunda, konu Genel Koşullar Madde 8’e göre çözümlenecektir. </w:t>
            </w:r>
          </w:p>
        </w:tc>
      </w:tr>
      <w:tr w:rsidR="000F41FA" w:rsidRPr="00AF05BE" w14:paraId="4B1C6536" w14:textId="77777777" w:rsidTr="2B61480D">
        <w:trPr>
          <w:trHeight w:val="347"/>
        </w:trPr>
        <w:tc>
          <w:tcPr>
            <w:tcW w:w="3038" w:type="dxa"/>
            <w:gridSpan w:val="7"/>
          </w:tcPr>
          <w:p w14:paraId="443630AB" w14:textId="5DFBE757" w:rsidR="000F41FA" w:rsidRPr="00AF05BE" w:rsidRDefault="000F41FA" w:rsidP="00811EE5">
            <w:pPr>
              <w:pStyle w:val="Balk3"/>
              <w:tabs>
                <w:tab w:val="left" w:pos="4253"/>
              </w:tabs>
              <w:rPr>
                <w:szCs w:val="24"/>
              </w:rPr>
            </w:pPr>
            <w:bookmarkStart w:id="206" w:name="_Toc197511288"/>
            <w:bookmarkStart w:id="207" w:name="_Toc208840126"/>
            <w:bookmarkStart w:id="208" w:name="_Toc208840334"/>
            <w:r w:rsidRPr="00AF05BE">
              <w:rPr>
                <w:szCs w:val="24"/>
              </w:rPr>
              <w:t>2.8 Askıya Alma</w:t>
            </w:r>
            <w:bookmarkEnd w:id="206"/>
            <w:bookmarkEnd w:id="207"/>
            <w:bookmarkEnd w:id="208"/>
            <w:r w:rsidRPr="00AF05BE">
              <w:rPr>
                <w:szCs w:val="24"/>
              </w:rPr>
              <w:t xml:space="preserve"> </w:t>
            </w:r>
          </w:p>
        </w:tc>
        <w:tc>
          <w:tcPr>
            <w:tcW w:w="6521" w:type="dxa"/>
            <w:gridSpan w:val="11"/>
          </w:tcPr>
          <w:p w14:paraId="0F8A639E" w14:textId="08652E2A" w:rsidR="000F41FA" w:rsidRPr="00AF05BE" w:rsidRDefault="000F41FA" w:rsidP="00811EE5">
            <w:pPr>
              <w:tabs>
                <w:tab w:val="left" w:pos="4253"/>
              </w:tabs>
              <w:jc w:val="both"/>
              <w:rPr>
                <w:sz w:val="24"/>
                <w:szCs w:val="24"/>
              </w:rPr>
            </w:pPr>
            <w:r w:rsidRPr="00AF05BE">
              <w:rPr>
                <w:color w:val="000000"/>
                <w:sz w:val="24"/>
                <w:szCs w:val="24"/>
              </w:rPr>
              <w:t>Danışmanlar, Hizmetlerin yerine getirilmesi de dahil bu Sözleşme kapsamındaki yükümlülüklerini yerine getiremezlerse İşveren, Danışmana vereceği yazılı bildirim ile yapması gereken ödemeleri askıya alabilir. Söz konusu askıya alma yazısında; (i) yerine getirilmeyen durumun ne olduğu belirtilecek ve (ii) Danışmanların, söz konusu eksikliği yazının alınmasını takip eden otuz (30) gün içerisinde gidermesi istenecektir.</w:t>
            </w:r>
          </w:p>
        </w:tc>
      </w:tr>
      <w:tr w:rsidR="000F41FA" w:rsidRPr="00AF05BE" w14:paraId="2B11B712" w14:textId="77777777" w:rsidTr="2B61480D">
        <w:trPr>
          <w:trHeight w:val="347"/>
        </w:trPr>
        <w:tc>
          <w:tcPr>
            <w:tcW w:w="3038" w:type="dxa"/>
            <w:gridSpan w:val="7"/>
          </w:tcPr>
          <w:p w14:paraId="1B63A708" w14:textId="31237858" w:rsidR="000F41FA" w:rsidRPr="00AF05BE" w:rsidRDefault="000F41FA" w:rsidP="00811EE5">
            <w:pPr>
              <w:pStyle w:val="Balk3"/>
              <w:tabs>
                <w:tab w:val="left" w:pos="4253"/>
              </w:tabs>
              <w:rPr>
                <w:szCs w:val="24"/>
              </w:rPr>
            </w:pPr>
            <w:bookmarkStart w:id="209" w:name="_Toc197511289"/>
            <w:bookmarkStart w:id="210" w:name="_Toc208840127"/>
            <w:bookmarkStart w:id="211" w:name="_Toc208840335"/>
            <w:r w:rsidRPr="00AF05BE">
              <w:rPr>
                <w:szCs w:val="24"/>
              </w:rPr>
              <w:t>2.9 Sözleşmenin Feshi</w:t>
            </w:r>
            <w:bookmarkEnd w:id="209"/>
            <w:bookmarkEnd w:id="210"/>
            <w:bookmarkEnd w:id="211"/>
            <w:r w:rsidRPr="00AF05BE">
              <w:rPr>
                <w:szCs w:val="24"/>
              </w:rPr>
              <w:t xml:space="preserve"> </w:t>
            </w:r>
          </w:p>
        </w:tc>
        <w:tc>
          <w:tcPr>
            <w:tcW w:w="6521" w:type="dxa"/>
            <w:gridSpan w:val="11"/>
          </w:tcPr>
          <w:p w14:paraId="590B8C49" w14:textId="77777777" w:rsidR="000F41FA" w:rsidRPr="00AF05BE" w:rsidRDefault="000F41FA" w:rsidP="00811EE5">
            <w:pPr>
              <w:tabs>
                <w:tab w:val="left" w:pos="4253"/>
              </w:tabs>
              <w:jc w:val="both"/>
              <w:rPr>
                <w:b/>
                <w:sz w:val="24"/>
                <w:szCs w:val="24"/>
              </w:rPr>
            </w:pPr>
          </w:p>
        </w:tc>
      </w:tr>
      <w:tr w:rsidR="000F41FA" w:rsidRPr="00AF05BE" w14:paraId="327AD050" w14:textId="77777777" w:rsidTr="2B61480D">
        <w:tc>
          <w:tcPr>
            <w:tcW w:w="533" w:type="dxa"/>
          </w:tcPr>
          <w:p w14:paraId="61A8EC41" w14:textId="77777777" w:rsidR="000F41FA" w:rsidRPr="00AF05BE" w:rsidRDefault="000F41FA" w:rsidP="00811EE5">
            <w:pPr>
              <w:tabs>
                <w:tab w:val="left" w:pos="4253"/>
              </w:tabs>
              <w:jc w:val="center"/>
              <w:rPr>
                <w:b/>
                <w:sz w:val="24"/>
                <w:szCs w:val="24"/>
              </w:rPr>
            </w:pPr>
          </w:p>
        </w:tc>
        <w:tc>
          <w:tcPr>
            <w:tcW w:w="2505" w:type="dxa"/>
            <w:gridSpan w:val="6"/>
          </w:tcPr>
          <w:p w14:paraId="287C54BA" w14:textId="77777777" w:rsidR="000F41FA" w:rsidRPr="00AF05BE" w:rsidRDefault="000F41FA" w:rsidP="00872E6E">
            <w:pPr>
              <w:pStyle w:val="Balk4"/>
              <w:tabs>
                <w:tab w:val="left" w:pos="4253"/>
              </w:tabs>
              <w:ind w:left="459" w:hanging="459"/>
              <w:jc w:val="left"/>
              <w:rPr>
                <w:color w:val="auto"/>
                <w:sz w:val="24"/>
                <w:szCs w:val="24"/>
              </w:rPr>
            </w:pPr>
            <w:bookmarkStart w:id="212" w:name="_Toc533412142"/>
            <w:bookmarkStart w:id="213" w:name="_Toc197511290"/>
            <w:r w:rsidRPr="00AF05BE">
              <w:rPr>
                <w:color w:val="auto"/>
                <w:sz w:val="24"/>
                <w:szCs w:val="24"/>
              </w:rPr>
              <w:t>2.9.1 İşveren Tarafından</w:t>
            </w:r>
            <w:bookmarkEnd w:id="212"/>
            <w:bookmarkEnd w:id="213"/>
          </w:p>
        </w:tc>
        <w:tc>
          <w:tcPr>
            <w:tcW w:w="6521" w:type="dxa"/>
            <w:gridSpan w:val="11"/>
          </w:tcPr>
          <w:p w14:paraId="4347BF18" w14:textId="5F36CD34" w:rsidR="000F41FA" w:rsidRPr="00AF05BE" w:rsidRDefault="000F41FA" w:rsidP="00811EE5">
            <w:pPr>
              <w:tabs>
                <w:tab w:val="left" w:pos="4253"/>
              </w:tabs>
              <w:jc w:val="both"/>
              <w:rPr>
                <w:color w:val="000000"/>
                <w:sz w:val="24"/>
                <w:szCs w:val="24"/>
              </w:rPr>
            </w:pPr>
            <w:r w:rsidRPr="00AF05BE">
              <w:rPr>
                <w:color w:val="000000"/>
                <w:sz w:val="24"/>
                <w:szCs w:val="24"/>
              </w:rPr>
              <w:t xml:space="preserve">İşveren, bu 2.9.1 Maddesinin (a)’dan (g)’ye kadar olan paragraflarında belirtilen olaylardan herhangi birinin meydana gelmesi durumunda bu Sözleşmeyi feshedebilir. İşveren, bu olayların meydana gelmesi durumunda, otuz (30) günden, (g) paragrafındaki olay halinde altmış (60) günden az olmamak üzere Danışmanlara yazılı bir ihtarname verecektir. </w:t>
            </w:r>
          </w:p>
        </w:tc>
      </w:tr>
      <w:tr w:rsidR="000F41FA" w:rsidRPr="00AF05BE" w14:paraId="0E218A99" w14:textId="77777777" w:rsidTr="2B61480D">
        <w:tc>
          <w:tcPr>
            <w:tcW w:w="533" w:type="dxa"/>
          </w:tcPr>
          <w:p w14:paraId="2C9669AD" w14:textId="77777777" w:rsidR="000F41FA" w:rsidRPr="00AF05BE" w:rsidRDefault="000F41FA" w:rsidP="00811EE5">
            <w:pPr>
              <w:tabs>
                <w:tab w:val="left" w:pos="4253"/>
              </w:tabs>
              <w:jc w:val="center"/>
              <w:rPr>
                <w:b/>
                <w:sz w:val="24"/>
                <w:szCs w:val="24"/>
              </w:rPr>
            </w:pPr>
          </w:p>
        </w:tc>
        <w:tc>
          <w:tcPr>
            <w:tcW w:w="708" w:type="dxa"/>
            <w:gridSpan w:val="2"/>
          </w:tcPr>
          <w:p w14:paraId="2160D8CF" w14:textId="77777777" w:rsidR="000F41FA" w:rsidRPr="00AF05BE" w:rsidRDefault="000F41FA" w:rsidP="00811EE5">
            <w:pPr>
              <w:tabs>
                <w:tab w:val="left" w:pos="4253"/>
              </w:tabs>
              <w:jc w:val="center"/>
              <w:rPr>
                <w:b/>
                <w:sz w:val="24"/>
                <w:szCs w:val="24"/>
              </w:rPr>
            </w:pPr>
          </w:p>
        </w:tc>
        <w:tc>
          <w:tcPr>
            <w:tcW w:w="1797" w:type="dxa"/>
            <w:gridSpan w:val="4"/>
          </w:tcPr>
          <w:p w14:paraId="1B6A3134" w14:textId="77777777" w:rsidR="000F41FA" w:rsidRPr="00AF05BE" w:rsidRDefault="000F41FA" w:rsidP="00811EE5">
            <w:pPr>
              <w:tabs>
                <w:tab w:val="left" w:pos="4253"/>
              </w:tabs>
              <w:jc w:val="center"/>
              <w:rPr>
                <w:b/>
                <w:sz w:val="24"/>
                <w:szCs w:val="24"/>
              </w:rPr>
            </w:pPr>
          </w:p>
        </w:tc>
        <w:tc>
          <w:tcPr>
            <w:tcW w:w="1149" w:type="dxa"/>
            <w:gridSpan w:val="7"/>
          </w:tcPr>
          <w:p w14:paraId="53EE4D9D" w14:textId="77777777" w:rsidR="000F41FA" w:rsidRPr="00AF05BE" w:rsidRDefault="000F41FA" w:rsidP="00811EE5">
            <w:pPr>
              <w:tabs>
                <w:tab w:val="left" w:pos="4253"/>
              </w:tabs>
              <w:jc w:val="center"/>
              <w:rPr>
                <w:color w:val="000000"/>
                <w:sz w:val="24"/>
                <w:szCs w:val="24"/>
              </w:rPr>
            </w:pPr>
            <w:r w:rsidRPr="00AF05BE">
              <w:rPr>
                <w:color w:val="000000"/>
                <w:sz w:val="24"/>
                <w:szCs w:val="24"/>
              </w:rPr>
              <w:t>(a)</w:t>
            </w:r>
          </w:p>
        </w:tc>
        <w:tc>
          <w:tcPr>
            <w:tcW w:w="5372" w:type="dxa"/>
            <w:gridSpan w:val="4"/>
          </w:tcPr>
          <w:p w14:paraId="26F48866" w14:textId="49A6CD06" w:rsidR="000F41FA" w:rsidRPr="00AF05BE" w:rsidRDefault="000F41FA" w:rsidP="00872E6E">
            <w:pPr>
              <w:pStyle w:val="GvdeMetni2"/>
              <w:tabs>
                <w:tab w:val="left" w:pos="4253"/>
              </w:tabs>
            </w:pPr>
            <w:r w:rsidRPr="00AF05BE">
              <w:rPr>
                <w:color w:val="000000"/>
                <w:sz w:val="24"/>
                <w:szCs w:val="24"/>
              </w:rPr>
              <w:t>Yukarıdaki Madde 2.8 uygun olarak askıya alma yazısında tanımlandığı gibi, söz konusu erteleme yazısının alınmasından itibaren otuz (30) gün içerisinde veya İşverenin sonradan yazılı olarak kabul ettiği daha uzun bir süre içerisinde Danışman, Sözleşmede belirtilen yükümlülüklerini yerine getirirken ortaya çıkan aksaklıkları gidermede başarısız olursa,</w:t>
            </w:r>
          </w:p>
        </w:tc>
      </w:tr>
      <w:tr w:rsidR="000F41FA" w:rsidRPr="00AF05BE" w14:paraId="3E14F38A" w14:textId="77777777" w:rsidTr="2B61480D">
        <w:tc>
          <w:tcPr>
            <w:tcW w:w="533" w:type="dxa"/>
          </w:tcPr>
          <w:p w14:paraId="37CEC562" w14:textId="77777777" w:rsidR="000F41FA" w:rsidRPr="00AF05BE" w:rsidRDefault="000F41FA" w:rsidP="00811EE5">
            <w:pPr>
              <w:tabs>
                <w:tab w:val="left" w:pos="4253"/>
              </w:tabs>
              <w:jc w:val="center"/>
              <w:rPr>
                <w:b/>
                <w:sz w:val="24"/>
                <w:szCs w:val="24"/>
              </w:rPr>
            </w:pPr>
          </w:p>
        </w:tc>
        <w:tc>
          <w:tcPr>
            <w:tcW w:w="708" w:type="dxa"/>
            <w:gridSpan w:val="2"/>
          </w:tcPr>
          <w:p w14:paraId="1277041D" w14:textId="77777777" w:rsidR="000F41FA" w:rsidRPr="00AF05BE" w:rsidRDefault="000F41FA" w:rsidP="00811EE5">
            <w:pPr>
              <w:tabs>
                <w:tab w:val="left" w:pos="4253"/>
              </w:tabs>
              <w:jc w:val="center"/>
              <w:rPr>
                <w:b/>
                <w:sz w:val="24"/>
                <w:szCs w:val="24"/>
              </w:rPr>
            </w:pPr>
          </w:p>
        </w:tc>
        <w:tc>
          <w:tcPr>
            <w:tcW w:w="1797" w:type="dxa"/>
            <w:gridSpan w:val="4"/>
          </w:tcPr>
          <w:p w14:paraId="7AE59942" w14:textId="77777777" w:rsidR="000F41FA" w:rsidRPr="00AF05BE" w:rsidRDefault="000F41FA" w:rsidP="00811EE5">
            <w:pPr>
              <w:tabs>
                <w:tab w:val="left" w:pos="4253"/>
              </w:tabs>
              <w:jc w:val="center"/>
              <w:rPr>
                <w:b/>
                <w:sz w:val="24"/>
                <w:szCs w:val="24"/>
              </w:rPr>
            </w:pPr>
          </w:p>
        </w:tc>
        <w:tc>
          <w:tcPr>
            <w:tcW w:w="1149" w:type="dxa"/>
            <w:gridSpan w:val="7"/>
          </w:tcPr>
          <w:p w14:paraId="5535792E" w14:textId="77777777" w:rsidR="000F41FA" w:rsidRPr="00AF05BE" w:rsidRDefault="000F41FA" w:rsidP="00811EE5">
            <w:pPr>
              <w:tabs>
                <w:tab w:val="left" w:pos="4253"/>
              </w:tabs>
              <w:jc w:val="center"/>
              <w:rPr>
                <w:color w:val="000000"/>
                <w:sz w:val="24"/>
                <w:szCs w:val="24"/>
              </w:rPr>
            </w:pPr>
            <w:r w:rsidRPr="00AF05BE">
              <w:rPr>
                <w:color w:val="000000"/>
                <w:sz w:val="24"/>
                <w:szCs w:val="24"/>
              </w:rPr>
              <w:t>(b)</w:t>
            </w:r>
          </w:p>
        </w:tc>
        <w:tc>
          <w:tcPr>
            <w:tcW w:w="5372" w:type="dxa"/>
            <w:gridSpan w:val="4"/>
          </w:tcPr>
          <w:p w14:paraId="069C87DE" w14:textId="0C1C516A" w:rsidR="000F41FA" w:rsidRPr="00AF05BE" w:rsidRDefault="000F41FA" w:rsidP="00811EE5">
            <w:pPr>
              <w:pStyle w:val="GvdeMetni2"/>
              <w:tabs>
                <w:tab w:val="left" w:pos="4253"/>
              </w:tabs>
              <w:rPr>
                <w:color w:val="000000"/>
                <w:sz w:val="24"/>
                <w:szCs w:val="24"/>
              </w:rPr>
            </w:pPr>
            <w:r w:rsidRPr="00AF05BE">
              <w:rPr>
                <w:color w:val="000000"/>
                <w:sz w:val="24"/>
                <w:szCs w:val="24"/>
              </w:rPr>
              <w:t xml:space="preserve">Danışman (veya Danışman birden fazla ortaktan oluşuyorsa Üyelerinden her hangi biri) ödeme güçlüğüne düşer veya iflas ederse veya borçlarının tasfiyesi için borçluları ile her hangi bir anlaşma içerisine girerse veya borçluların lehine olan herhangi bir yasal avantajdan yararlanırsa veya gönüllü ya da zorunlu olarak icraya tabi tutulur veya mallarına haciz gelirse, </w:t>
            </w:r>
          </w:p>
        </w:tc>
      </w:tr>
      <w:tr w:rsidR="000F41FA" w:rsidRPr="00AF05BE" w14:paraId="20E3CF07" w14:textId="77777777" w:rsidTr="2B61480D">
        <w:tc>
          <w:tcPr>
            <w:tcW w:w="533" w:type="dxa"/>
          </w:tcPr>
          <w:p w14:paraId="44CFCF32" w14:textId="77777777" w:rsidR="000F41FA" w:rsidRPr="00AF05BE" w:rsidRDefault="000F41FA" w:rsidP="00811EE5">
            <w:pPr>
              <w:tabs>
                <w:tab w:val="left" w:pos="4253"/>
              </w:tabs>
              <w:jc w:val="center"/>
              <w:rPr>
                <w:b/>
                <w:sz w:val="24"/>
                <w:szCs w:val="24"/>
              </w:rPr>
            </w:pPr>
          </w:p>
        </w:tc>
        <w:tc>
          <w:tcPr>
            <w:tcW w:w="708" w:type="dxa"/>
            <w:gridSpan w:val="2"/>
          </w:tcPr>
          <w:p w14:paraId="734C97BD" w14:textId="77777777" w:rsidR="000F41FA" w:rsidRPr="00AF05BE" w:rsidRDefault="000F41FA" w:rsidP="00811EE5">
            <w:pPr>
              <w:tabs>
                <w:tab w:val="left" w:pos="4253"/>
              </w:tabs>
              <w:jc w:val="center"/>
              <w:rPr>
                <w:b/>
                <w:sz w:val="24"/>
                <w:szCs w:val="24"/>
              </w:rPr>
            </w:pPr>
          </w:p>
        </w:tc>
        <w:tc>
          <w:tcPr>
            <w:tcW w:w="1797" w:type="dxa"/>
            <w:gridSpan w:val="4"/>
          </w:tcPr>
          <w:p w14:paraId="5C66210C" w14:textId="77777777" w:rsidR="000F41FA" w:rsidRPr="00AF05BE" w:rsidRDefault="000F41FA" w:rsidP="00811EE5">
            <w:pPr>
              <w:tabs>
                <w:tab w:val="left" w:pos="4253"/>
              </w:tabs>
              <w:jc w:val="center"/>
              <w:rPr>
                <w:b/>
                <w:sz w:val="24"/>
                <w:szCs w:val="24"/>
              </w:rPr>
            </w:pPr>
          </w:p>
        </w:tc>
        <w:tc>
          <w:tcPr>
            <w:tcW w:w="1149" w:type="dxa"/>
            <w:gridSpan w:val="7"/>
          </w:tcPr>
          <w:p w14:paraId="550EBF12" w14:textId="77777777" w:rsidR="000F41FA" w:rsidRPr="00AF05BE" w:rsidRDefault="000F41FA" w:rsidP="00811EE5">
            <w:pPr>
              <w:tabs>
                <w:tab w:val="left" w:pos="4253"/>
              </w:tabs>
              <w:jc w:val="center"/>
              <w:rPr>
                <w:color w:val="000000"/>
                <w:sz w:val="24"/>
                <w:szCs w:val="24"/>
              </w:rPr>
            </w:pPr>
            <w:r w:rsidRPr="00AF05BE">
              <w:rPr>
                <w:color w:val="000000"/>
                <w:sz w:val="24"/>
                <w:szCs w:val="24"/>
              </w:rPr>
              <w:t>(c)</w:t>
            </w:r>
          </w:p>
        </w:tc>
        <w:tc>
          <w:tcPr>
            <w:tcW w:w="5372" w:type="dxa"/>
            <w:gridSpan w:val="4"/>
          </w:tcPr>
          <w:p w14:paraId="6D2E363E" w14:textId="4CD18584" w:rsidR="000F41FA" w:rsidRPr="00AF05BE" w:rsidRDefault="000F41FA" w:rsidP="00811EE5">
            <w:pPr>
              <w:pStyle w:val="GvdeMetni2"/>
              <w:tabs>
                <w:tab w:val="left" w:pos="4253"/>
              </w:tabs>
              <w:rPr>
                <w:color w:val="000000"/>
                <w:sz w:val="24"/>
                <w:szCs w:val="24"/>
              </w:rPr>
            </w:pPr>
            <w:r w:rsidRPr="00AF05BE">
              <w:rPr>
                <w:color w:val="000000"/>
                <w:sz w:val="24"/>
                <w:szCs w:val="24"/>
              </w:rPr>
              <w:t>Danışman, Genel Koşullar Madde 8'e uygun olarak yürütülen hakemlik yoluyla verilmiş bir hükme uymazsa,</w:t>
            </w:r>
          </w:p>
        </w:tc>
      </w:tr>
      <w:tr w:rsidR="000F41FA" w:rsidRPr="00AF05BE" w14:paraId="79BF4A3D" w14:textId="77777777" w:rsidTr="2B61480D">
        <w:tc>
          <w:tcPr>
            <w:tcW w:w="533" w:type="dxa"/>
          </w:tcPr>
          <w:p w14:paraId="5E8A0599" w14:textId="77777777" w:rsidR="000F41FA" w:rsidRPr="00AF05BE" w:rsidRDefault="000F41FA" w:rsidP="00811EE5">
            <w:pPr>
              <w:tabs>
                <w:tab w:val="left" w:pos="4253"/>
              </w:tabs>
              <w:jc w:val="center"/>
              <w:rPr>
                <w:b/>
                <w:sz w:val="24"/>
                <w:szCs w:val="24"/>
              </w:rPr>
            </w:pPr>
          </w:p>
        </w:tc>
        <w:tc>
          <w:tcPr>
            <w:tcW w:w="708" w:type="dxa"/>
            <w:gridSpan w:val="2"/>
          </w:tcPr>
          <w:p w14:paraId="7005B86A" w14:textId="77777777" w:rsidR="000F41FA" w:rsidRPr="00AF05BE" w:rsidRDefault="000F41FA" w:rsidP="00811EE5">
            <w:pPr>
              <w:tabs>
                <w:tab w:val="left" w:pos="4253"/>
              </w:tabs>
              <w:jc w:val="center"/>
              <w:rPr>
                <w:b/>
                <w:sz w:val="24"/>
                <w:szCs w:val="24"/>
              </w:rPr>
            </w:pPr>
          </w:p>
        </w:tc>
        <w:tc>
          <w:tcPr>
            <w:tcW w:w="1797" w:type="dxa"/>
            <w:gridSpan w:val="4"/>
          </w:tcPr>
          <w:p w14:paraId="2680A1B0" w14:textId="77777777" w:rsidR="000F41FA" w:rsidRPr="00AF05BE" w:rsidRDefault="000F41FA" w:rsidP="00811EE5">
            <w:pPr>
              <w:tabs>
                <w:tab w:val="left" w:pos="4253"/>
              </w:tabs>
              <w:jc w:val="center"/>
              <w:rPr>
                <w:b/>
                <w:sz w:val="24"/>
                <w:szCs w:val="24"/>
              </w:rPr>
            </w:pPr>
          </w:p>
        </w:tc>
        <w:tc>
          <w:tcPr>
            <w:tcW w:w="1149" w:type="dxa"/>
            <w:gridSpan w:val="7"/>
          </w:tcPr>
          <w:p w14:paraId="2FC7950F" w14:textId="77777777" w:rsidR="000F41FA" w:rsidRPr="00AF05BE" w:rsidRDefault="000F41FA" w:rsidP="00811EE5">
            <w:pPr>
              <w:tabs>
                <w:tab w:val="left" w:pos="4253"/>
              </w:tabs>
              <w:jc w:val="center"/>
              <w:rPr>
                <w:color w:val="000000"/>
                <w:sz w:val="24"/>
                <w:szCs w:val="24"/>
              </w:rPr>
            </w:pPr>
            <w:r w:rsidRPr="00AF05BE">
              <w:rPr>
                <w:color w:val="000000"/>
                <w:sz w:val="24"/>
                <w:szCs w:val="24"/>
              </w:rPr>
              <w:t>(d)</w:t>
            </w:r>
          </w:p>
        </w:tc>
        <w:tc>
          <w:tcPr>
            <w:tcW w:w="5372" w:type="dxa"/>
            <w:gridSpan w:val="4"/>
          </w:tcPr>
          <w:p w14:paraId="3546D753" w14:textId="29622814" w:rsidR="000F41FA" w:rsidRPr="00AF05BE" w:rsidRDefault="000F41FA" w:rsidP="00872E6E">
            <w:pPr>
              <w:tabs>
                <w:tab w:val="left" w:pos="4253"/>
              </w:tabs>
              <w:jc w:val="both"/>
            </w:pPr>
            <w:r w:rsidRPr="00AF05BE">
              <w:rPr>
                <w:sz w:val="24"/>
                <w:szCs w:val="24"/>
              </w:rPr>
              <w:t>Danışman, İşverenin kanısına göre, ihale esnasında veya sözleşmenin uygulanması esnasında rüşvet veya yolsuzluk faaliyetlerinde bulunmuşsa;</w:t>
            </w:r>
          </w:p>
        </w:tc>
      </w:tr>
      <w:tr w:rsidR="000F41FA" w:rsidRPr="00AF05BE" w14:paraId="2F57F59A" w14:textId="77777777" w:rsidTr="2B61480D">
        <w:tc>
          <w:tcPr>
            <w:tcW w:w="533" w:type="dxa"/>
          </w:tcPr>
          <w:p w14:paraId="3A90041E" w14:textId="77777777" w:rsidR="000F41FA" w:rsidRPr="00AF05BE" w:rsidRDefault="000F41FA" w:rsidP="00811EE5">
            <w:pPr>
              <w:tabs>
                <w:tab w:val="left" w:pos="4253"/>
              </w:tabs>
              <w:jc w:val="center"/>
              <w:rPr>
                <w:b/>
                <w:sz w:val="24"/>
                <w:szCs w:val="24"/>
              </w:rPr>
            </w:pPr>
          </w:p>
        </w:tc>
        <w:tc>
          <w:tcPr>
            <w:tcW w:w="708" w:type="dxa"/>
            <w:gridSpan w:val="2"/>
          </w:tcPr>
          <w:p w14:paraId="41FAB369" w14:textId="77777777" w:rsidR="000F41FA" w:rsidRPr="00AF05BE" w:rsidRDefault="000F41FA" w:rsidP="00811EE5">
            <w:pPr>
              <w:tabs>
                <w:tab w:val="left" w:pos="4253"/>
              </w:tabs>
              <w:jc w:val="center"/>
              <w:rPr>
                <w:b/>
                <w:sz w:val="24"/>
                <w:szCs w:val="24"/>
              </w:rPr>
            </w:pPr>
          </w:p>
        </w:tc>
        <w:tc>
          <w:tcPr>
            <w:tcW w:w="1797" w:type="dxa"/>
            <w:gridSpan w:val="4"/>
          </w:tcPr>
          <w:p w14:paraId="49C1AC0B" w14:textId="77777777" w:rsidR="000F41FA" w:rsidRPr="00AF05BE" w:rsidRDefault="000F41FA" w:rsidP="00811EE5">
            <w:pPr>
              <w:tabs>
                <w:tab w:val="left" w:pos="4253"/>
              </w:tabs>
              <w:jc w:val="center"/>
              <w:rPr>
                <w:b/>
                <w:sz w:val="24"/>
                <w:szCs w:val="24"/>
              </w:rPr>
            </w:pPr>
          </w:p>
        </w:tc>
        <w:tc>
          <w:tcPr>
            <w:tcW w:w="1149" w:type="dxa"/>
            <w:gridSpan w:val="7"/>
          </w:tcPr>
          <w:p w14:paraId="25F2073A" w14:textId="77777777" w:rsidR="000F41FA" w:rsidRPr="00AF05BE" w:rsidRDefault="000F41FA" w:rsidP="00811EE5">
            <w:pPr>
              <w:tabs>
                <w:tab w:val="left" w:pos="4253"/>
              </w:tabs>
              <w:jc w:val="center"/>
              <w:rPr>
                <w:color w:val="000000"/>
                <w:sz w:val="24"/>
                <w:szCs w:val="24"/>
              </w:rPr>
            </w:pPr>
            <w:r w:rsidRPr="00AF05BE">
              <w:rPr>
                <w:color w:val="000000"/>
                <w:sz w:val="24"/>
                <w:szCs w:val="24"/>
              </w:rPr>
              <w:t>(e)</w:t>
            </w:r>
          </w:p>
        </w:tc>
        <w:tc>
          <w:tcPr>
            <w:tcW w:w="5372" w:type="dxa"/>
            <w:gridSpan w:val="4"/>
          </w:tcPr>
          <w:p w14:paraId="54392547" w14:textId="464503D2" w:rsidR="000F41FA" w:rsidRPr="00AF05BE" w:rsidRDefault="000F41FA" w:rsidP="00811EE5">
            <w:pPr>
              <w:pStyle w:val="GvdeMetni2"/>
              <w:tabs>
                <w:tab w:val="left" w:pos="4253"/>
              </w:tabs>
              <w:rPr>
                <w:color w:val="000000"/>
                <w:sz w:val="24"/>
                <w:szCs w:val="24"/>
              </w:rPr>
            </w:pPr>
            <w:r w:rsidRPr="00AF05BE">
              <w:rPr>
                <w:color w:val="000000"/>
                <w:sz w:val="24"/>
                <w:szCs w:val="24"/>
              </w:rPr>
              <w:t>Danışman, İşverenin haklarına, yükümlülüklerine veya çıkarlarına önemli bir etkide bulunacak ve yanlış bir belgeyi İşverene sunarsa,</w:t>
            </w:r>
          </w:p>
        </w:tc>
      </w:tr>
      <w:tr w:rsidR="000F41FA" w:rsidRPr="00AF05BE" w14:paraId="667C908B" w14:textId="77777777" w:rsidTr="2B61480D">
        <w:tc>
          <w:tcPr>
            <w:tcW w:w="533" w:type="dxa"/>
          </w:tcPr>
          <w:p w14:paraId="5C75E27F" w14:textId="77777777" w:rsidR="000F41FA" w:rsidRPr="00AF05BE" w:rsidRDefault="000F41FA" w:rsidP="00811EE5">
            <w:pPr>
              <w:tabs>
                <w:tab w:val="left" w:pos="4253"/>
              </w:tabs>
              <w:jc w:val="center"/>
              <w:rPr>
                <w:b/>
                <w:sz w:val="24"/>
                <w:szCs w:val="24"/>
              </w:rPr>
            </w:pPr>
          </w:p>
        </w:tc>
        <w:tc>
          <w:tcPr>
            <w:tcW w:w="708" w:type="dxa"/>
            <w:gridSpan w:val="2"/>
          </w:tcPr>
          <w:p w14:paraId="317EFBE7" w14:textId="77777777" w:rsidR="000F41FA" w:rsidRPr="00AF05BE" w:rsidRDefault="000F41FA" w:rsidP="00811EE5">
            <w:pPr>
              <w:tabs>
                <w:tab w:val="left" w:pos="4253"/>
              </w:tabs>
              <w:jc w:val="center"/>
              <w:rPr>
                <w:b/>
                <w:sz w:val="24"/>
                <w:szCs w:val="24"/>
              </w:rPr>
            </w:pPr>
          </w:p>
        </w:tc>
        <w:tc>
          <w:tcPr>
            <w:tcW w:w="1797" w:type="dxa"/>
            <w:gridSpan w:val="4"/>
          </w:tcPr>
          <w:p w14:paraId="6F92979E" w14:textId="77777777" w:rsidR="000F41FA" w:rsidRPr="00AF05BE" w:rsidRDefault="000F41FA" w:rsidP="00811EE5">
            <w:pPr>
              <w:tabs>
                <w:tab w:val="left" w:pos="4253"/>
              </w:tabs>
              <w:jc w:val="center"/>
              <w:rPr>
                <w:b/>
                <w:sz w:val="24"/>
                <w:szCs w:val="24"/>
              </w:rPr>
            </w:pPr>
          </w:p>
        </w:tc>
        <w:tc>
          <w:tcPr>
            <w:tcW w:w="1149" w:type="dxa"/>
            <w:gridSpan w:val="7"/>
          </w:tcPr>
          <w:p w14:paraId="65CF8C45" w14:textId="77777777" w:rsidR="000F41FA" w:rsidRPr="00AF05BE" w:rsidRDefault="000F41FA" w:rsidP="00811EE5">
            <w:pPr>
              <w:tabs>
                <w:tab w:val="left" w:pos="4253"/>
              </w:tabs>
              <w:jc w:val="center"/>
              <w:rPr>
                <w:sz w:val="24"/>
                <w:szCs w:val="24"/>
              </w:rPr>
            </w:pPr>
            <w:r w:rsidRPr="00AF05BE">
              <w:rPr>
                <w:sz w:val="24"/>
                <w:szCs w:val="24"/>
              </w:rPr>
              <w:t>(f)</w:t>
            </w:r>
          </w:p>
        </w:tc>
        <w:tc>
          <w:tcPr>
            <w:tcW w:w="5372" w:type="dxa"/>
            <w:gridSpan w:val="4"/>
          </w:tcPr>
          <w:p w14:paraId="0600C46F" w14:textId="43F2D928" w:rsidR="000F41FA" w:rsidRPr="00AF05BE" w:rsidRDefault="000F41FA" w:rsidP="00811EE5">
            <w:pPr>
              <w:pStyle w:val="GvdeMetni2"/>
              <w:tabs>
                <w:tab w:val="left" w:pos="4253"/>
              </w:tabs>
              <w:rPr>
                <w:sz w:val="24"/>
                <w:szCs w:val="24"/>
              </w:rPr>
            </w:pPr>
            <w:r w:rsidRPr="00AF05BE">
              <w:rPr>
                <w:sz w:val="24"/>
                <w:szCs w:val="24"/>
              </w:rPr>
              <w:t xml:space="preserve">Danışman, Mücbir Sebep sonucu olarak altmış (60) günden az olmayan bir süre boyunca Hizmetlerin önemli bir kısmını yerine getiremezse; </w:t>
            </w:r>
          </w:p>
        </w:tc>
      </w:tr>
      <w:tr w:rsidR="000F41FA" w:rsidRPr="00AF05BE" w14:paraId="3DF6F331" w14:textId="77777777" w:rsidTr="2B61480D">
        <w:tc>
          <w:tcPr>
            <w:tcW w:w="533" w:type="dxa"/>
          </w:tcPr>
          <w:p w14:paraId="53C20381" w14:textId="77777777" w:rsidR="000F41FA" w:rsidRPr="00AF05BE" w:rsidRDefault="000F41FA" w:rsidP="00811EE5">
            <w:pPr>
              <w:tabs>
                <w:tab w:val="left" w:pos="4253"/>
              </w:tabs>
              <w:jc w:val="center"/>
              <w:rPr>
                <w:b/>
                <w:sz w:val="24"/>
                <w:szCs w:val="24"/>
              </w:rPr>
            </w:pPr>
          </w:p>
        </w:tc>
        <w:tc>
          <w:tcPr>
            <w:tcW w:w="708" w:type="dxa"/>
            <w:gridSpan w:val="2"/>
          </w:tcPr>
          <w:p w14:paraId="550D51FD" w14:textId="77777777" w:rsidR="000F41FA" w:rsidRPr="00AF05BE" w:rsidRDefault="000F41FA" w:rsidP="00811EE5">
            <w:pPr>
              <w:tabs>
                <w:tab w:val="left" w:pos="4253"/>
              </w:tabs>
              <w:jc w:val="center"/>
              <w:rPr>
                <w:b/>
                <w:sz w:val="24"/>
                <w:szCs w:val="24"/>
              </w:rPr>
            </w:pPr>
          </w:p>
        </w:tc>
        <w:tc>
          <w:tcPr>
            <w:tcW w:w="1797" w:type="dxa"/>
            <w:gridSpan w:val="4"/>
          </w:tcPr>
          <w:p w14:paraId="7B0F46DA" w14:textId="77777777" w:rsidR="000F41FA" w:rsidRPr="00AF05BE" w:rsidRDefault="000F41FA" w:rsidP="00811EE5">
            <w:pPr>
              <w:tabs>
                <w:tab w:val="left" w:pos="4253"/>
              </w:tabs>
              <w:jc w:val="center"/>
              <w:rPr>
                <w:b/>
                <w:sz w:val="24"/>
                <w:szCs w:val="24"/>
              </w:rPr>
            </w:pPr>
          </w:p>
        </w:tc>
        <w:tc>
          <w:tcPr>
            <w:tcW w:w="1149" w:type="dxa"/>
            <w:gridSpan w:val="7"/>
          </w:tcPr>
          <w:p w14:paraId="141E0146" w14:textId="77777777" w:rsidR="000F41FA" w:rsidRPr="00AF05BE" w:rsidRDefault="000F41FA" w:rsidP="00811EE5">
            <w:pPr>
              <w:tabs>
                <w:tab w:val="left" w:pos="4253"/>
              </w:tabs>
              <w:jc w:val="center"/>
              <w:rPr>
                <w:sz w:val="24"/>
                <w:szCs w:val="24"/>
              </w:rPr>
            </w:pPr>
            <w:r w:rsidRPr="00AF05BE">
              <w:rPr>
                <w:sz w:val="24"/>
                <w:szCs w:val="24"/>
              </w:rPr>
              <w:t>(g)</w:t>
            </w:r>
          </w:p>
        </w:tc>
        <w:tc>
          <w:tcPr>
            <w:tcW w:w="5372" w:type="dxa"/>
            <w:gridSpan w:val="4"/>
          </w:tcPr>
          <w:p w14:paraId="16C27B0A" w14:textId="6A46AB8E" w:rsidR="000F41FA" w:rsidRPr="00AF05BE" w:rsidRDefault="000F41FA" w:rsidP="00811EE5">
            <w:pPr>
              <w:pStyle w:val="GvdeMetni2"/>
              <w:tabs>
                <w:tab w:val="left" w:pos="4253"/>
              </w:tabs>
              <w:rPr>
                <w:sz w:val="24"/>
                <w:szCs w:val="24"/>
              </w:rPr>
            </w:pPr>
            <w:r w:rsidRPr="00AF05BE">
              <w:rPr>
                <w:sz w:val="24"/>
                <w:szCs w:val="24"/>
              </w:rPr>
              <w:t>İşveren, tek taraflı olarak veya herhangi bir nedenle bu Sözleşmeyi sona erdirmeye karar verirse</w:t>
            </w:r>
            <w:r w:rsidRPr="00AF05BE">
              <w:rPr>
                <w:color w:val="000000"/>
                <w:sz w:val="24"/>
                <w:szCs w:val="24"/>
              </w:rPr>
              <w:t xml:space="preserve">. </w:t>
            </w:r>
          </w:p>
        </w:tc>
      </w:tr>
      <w:tr w:rsidR="000F41FA" w:rsidRPr="00AF05BE" w14:paraId="4F136F98" w14:textId="77777777" w:rsidTr="2B61480D">
        <w:tc>
          <w:tcPr>
            <w:tcW w:w="533" w:type="dxa"/>
          </w:tcPr>
          <w:p w14:paraId="45DC805B" w14:textId="77777777" w:rsidR="000F41FA" w:rsidRPr="00AF05BE" w:rsidRDefault="000F41FA" w:rsidP="00811EE5">
            <w:pPr>
              <w:tabs>
                <w:tab w:val="left" w:pos="4253"/>
              </w:tabs>
              <w:jc w:val="center"/>
              <w:rPr>
                <w:b/>
                <w:sz w:val="24"/>
                <w:szCs w:val="24"/>
              </w:rPr>
            </w:pPr>
          </w:p>
        </w:tc>
        <w:tc>
          <w:tcPr>
            <w:tcW w:w="2505" w:type="dxa"/>
            <w:gridSpan w:val="6"/>
          </w:tcPr>
          <w:p w14:paraId="37350FEE" w14:textId="77777777" w:rsidR="000F41FA" w:rsidRPr="00AF05BE" w:rsidRDefault="000F41FA" w:rsidP="00872E6E">
            <w:pPr>
              <w:pStyle w:val="Balk4"/>
              <w:tabs>
                <w:tab w:val="left" w:pos="4253"/>
              </w:tabs>
              <w:ind w:left="539" w:hanging="539"/>
              <w:jc w:val="left"/>
              <w:rPr>
                <w:color w:val="auto"/>
                <w:sz w:val="24"/>
                <w:szCs w:val="24"/>
              </w:rPr>
            </w:pPr>
            <w:bookmarkStart w:id="214" w:name="_Toc533412143"/>
            <w:bookmarkStart w:id="215" w:name="_Toc197511291"/>
            <w:r w:rsidRPr="00AF05BE">
              <w:rPr>
                <w:color w:val="auto"/>
                <w:sz w:val="24"/>
                <w:szCs w:val="24"/>
              </w:rPr>
              <w:t>2.9.2 Danışmanlar Tarafından</w:t>
            </w:r>
            <w:bookmarkEnd w:id="214"/>
            <w:bookmarkEnd w:id="215"/>
            <w:r w:rsidRPr="00AF05BE">
              <w:rPr>
                <w:color w:val="auto"/>
                <w:sz w:val="24"/>
                <w:szCs w:val="24"/>
              </w:rPr>
              <w:t xml:space="preserve"> </w:t>
            </w:r>
          </w:p>
        </w:tc>
        <w:tc>
          <w:tcPr>
            <w:tcW w:w="6521" w:type="dxa"/>
            <w:gridSpan w:val="11"/>
          </w:tcPr>
          <w:p w14:paraId="649BFBB0" w14:textId="0D523BA5" w:rsidR="000F41FA" w:rsidRPr="00AF05BE" w:rsidRDefault="000F41FA" w:rsidP="00811EE5">
            <w:pPr>
              <w:tabs>
                <w:tab w:val="left" w:pos="4253"/>
              </w:tabs>
              <w:jc w:val="both"/>
              <w:rPr>
                <w:sz w:val="24"/>
                <w:szCs w:val="24"/>
              </w:rPr>
            </w:pPr>
            <w:r w:rsidRPr="00AF05BE">
              <w:rPr>
                <w:sz w:val="24"/>
                <w:szCs w:val="24"/>
              </w:rPr>
              <w:t xml:space="preserve">Danışman, bu 2.9.2 Maddesinin (a)'dan (d)'ye kadar olan paragrafında belirtilen olaylardan herhangi birinin meydana gelmesinden itibaren, İşverene verecekleri otuz (30) günden az olmayan yazılı bir ihbar ile bu sözleşmeyi fesh edebilirler. </w:t>
            </w:r>
          </w:p>
        </w:tc>
      </w:tr>
      <w:tr w:rsidR="000F41FA" w:rsidRPr="00AF05BE" w14:paraId="0360A32C" w14:textId="77777777" w:rsidTr="2B61480D">
        <w:tc>
          <w:tcPr>
            <w:tcW w:w="533" w:type="dxa"/>
          </w:tcPr>
          <w:p w14:paraId="37AD0032" w14:textId="77777777" w:rsidR="000F41FA" w:rsidRPr="00AF05BE" w:rsidRDefault="000F41FA" w:rsidP="00811EE5">
            <w:pPr>
              <w:tabs>
                <w:tab w:val="left" w:pos="4253"/>
              </w:tabs>
              <w:jc w:val="center"/>
              <w:rPr>
                <w:b/>
                <w:sz w:val="24"/>
                <w:szCs w:val="24"/>
              </w:rPr>
            </w:pPr>
          </w:p>
        </w:tc>
        <w:tc>
          <w:tcPr>
            <w:tcW w:w="708" w:type="dxa"/>
            <w:gridSpan w:val="2"/>
          </w:tcPr>
          <w:p w14:paraId="02ED602D" w14:textId="77777777" w:rsidR="000F41FA" w:rsidRPr="00AF05BE" w:rsidRDefault="000F41FA" w:rsidP="00811EE5">
            <w:pPr>
              <w:tabs>
                <w:tab w:val="left" w:pos="4253"/>
              </w:tabs>
              <w:jc w:val="center"/>
              <w:rPr>
                <w:b/>
                <w:sz w:val="24"/>
                <w:szCs w:val="24"/>
              </w:rPr>
            </w:pPr>
          </w:p>
        </w:tc>
        <w:tc>
          <w:tcPr>
            <w:tcW w:w="1797" w:type="dxa"/>
            <w:gridSpan w:val="4"/>
          </w:tcPr>
          <w:p w14:paraId="678F41F0" w14:textId="77777777" w:rsidR="000F41FA" w:rsidRPr="00AF05BE" w:rsidRDefault="000F41FA" w:rsidP="00811EE5">
            <w:pPr>
              <w:tabs>
                <w:tab w:val="left" w:pos="4253"/>
              </w:tabs>
              <w:rPr>
                <w:b/>
                <w:sz w:val="24"/>
                <w:szCs w:val="24"/>
              </w:rPr>
            </w:pPr>
          </w:p>
        </w:tc>
        <w:tc>
          <w:tcPr>
            <w:tcW w:w="1149" w:type="dxa"/>
            <w:gridSpan w:val="7"/>
          </w:tcPr>
          <w:p w14:paraId="7DE178BD" w14:textId="77777777" w:rsidR="000F41FA" w:rsidRPr="00AF05BE" w:rsidRDefault="000F41FA" w:rsidP="00811EE5">
            <w:pPr>
              <w:tabs>
                <w:tab w:val="left" w:pos="4253"/>
              </w:tabs>
              <w:jc w:val="center"/>
              <w:rPr>
                <w:sz w:val="24"/>
                <w:szCs w:val="24"/>
              </w:rPr>
            </w:pPr>
            <w:r w:rsidRPr="00AF05BE">
              <w:rPr>
                <w:sz w:val="24"/>
                <w:szCs w:val="24"/>
              </w:rPr>
              <w:t>(a)</w:t>
            </w:r>
          </w:p>
        </w:tc>
        <w:tc>
          <w:tcPr>
            <w:tcW w:w="5372" w:type="dxa"/>
            <w:gridSpan w:val="4"/>
          </w:tcPr>
          <w:p w14:paraId="710FBA07" w14:textId="152E4068" w:rsidR="000F41FA" w:rsidRPr="00AF05BE" w:rsidRDefault="000F41FA" w:rsidP="00811EE5">
            <w:pPr>
              <w:tabs>
                <w:tab w:val="left" w:pos="4253"/>
              </w:tabs>
              <w:jc w:val="both"/>
              <w:rPr>
                <w:sz w:val="24"/>
                <w:szCs w:val="24"/>
              </w:rPr>
            </w:pPr>
            <w:r w:rsidRPr="00AF05BE">
              <w:rPr>
                <w:sz w:val="24"/>
                <w:szCs w:val="24"/>
              </w:rPr>
              <w:t>Eğer İşveren, bu Sözleşme gereğince yapması gereken ödemeyi zamanında yapmazsa ve Danışmanın, ödemenin zamanının geçtiğine dair yazılı uyarısına rağmen kırkbeş (45) gün içerisinde Genel Koşullar Madde 8'de belirtildiği gibi görüşmeye yanaşmazsa,</w:t>
            </w:r>
          </w:p>
        </w:tc>
      </w:tr>
      <w:tr w:rsidR="000F41FA" w:rsidRPr="00AF05BE" w14:paraId="2B235EB8" w14:textId="77777777" w:rsidTr="2B61480D">
        <w:tc>
          <w:tcPr>
            <w:tcW w:w="533" w:type="dxa"/>
          </w:tcPr>
          <w:p w14:paraId="2D606F94" w14:textId="77777777" w:rsidR="000F41FA" w:rsidRPr="00AF05BE" w:rsidRDefault="000F41FA" w:rsidP="00811EE5">
            <w:pPr>
              <w:tabs>
                <w:tab w:val="left" w:pos="4253"/>
              </w:tabs>
              <w:jc w:val="center"/>
              <w:rPr>
                <w:b/>
                <w:sz w:val="24"/>
                <w:szCs w:val="24"/>
              </w:rPr>
            </w:pPr>
          </w:p>
        </w:tc>
        <w:tc>
          <w:tcPr>
            <w:tcW w:w="708" w:type="dxa"/>
            <w:gridSpan w:val="2"/>
          </w:tcPr>
          <w:p w14:paraId="67A55B21" w14:textId="77777777" w:rsidR="000F41FA" w:rsidRPr="00AF05BE" w:rsidRDefault="000F41FA" w:rsidP="00811EE5">
            <w:pPr>
              <w:tabs>
                <w:tab w:val="left" w:pos="4253"/>
              </w:tabs>
              <w:jc w:val="center"/>
              <w:rPr>
                <w:b/>
                <w:sz w:val="24"/>
                <w:szCs w:val="24"/>
              </w:rPr>
            </w:pPr>
          </w:p>
        </w:tc>
        <w:tc>
          <w:tcPr>
            <w:tcW w:w="1797" w:type="dxa"/>
            <w:gridSpan w:val="4"/>
          </w:tcPr>
          <w:p w14:paraId="4DA5DD13" w14:textId="77777777" w:rsidR="000F41FA" w:rsidRPr="00AF05BE" w:rsidRDefault="000F41FA" w:rsidP="00811EE5">
            <w:pPr>
              <w:tabs>
                <w:tab w:val="left" w:pos="4253"/>
              </w:tabs>
              <w:rPr>
                <w:b/>
                <w:sz w:val="24"/>
                <w:szCs w:val="24"/>
              </w:rPr>
            </w:pPr>
          </w:p>
        </w:tc>
        <w:tc>
          <w:tcPr>
            <w:tcW w:w="1149" w:type="dxa"/>
            <w:gridSpan w:val="7"/>
          </w:tcPr>
          <w:p w14:paraId="6F1F04CE" w14:textId="77777777" w:rsidR="000F41FA" w:rsidRPr="00AF05BE" w:rsidRDefault="000F41FA" w:rsidP="00811EE5">
            <w:pPr>
              <w:tabs>
                <w:tab w:val="left" w:pos="4253"/>
              </w:tabs>
              <w:jc w:val="center"/>
              <w:rPr>
                <w:sz w:val="24"/>
                <w:szCs w:val="24"/>
              </w:rPr>
            </w:pPr>
            <w:r w:rsidRPr="00AF05BE">
              <w:rPr>
                <w:sz w:val="24"/>
                <w:szCs w:val="24"/>
              </w:rPr>
              <w:t>(b)</w:t>
            </w:r>
          </w:p>
        </w:tc>
        <w:tc>
          <w:tcPr>
            <w:tcW w:w="5372" w:type="dxa"/>
            <w:gridSpan w:val="4"/>
          </w:tcPr>
          <w:p w14:paraId="1D0D87E7" w14:textId="3F70592B" w:rsidR="000F41FA" w:rsidRPr="00AF05BE" w:rsidRDefault="000F41FA" w:rsidP="00811EE5">
            <w:pPr>
              <w:pStyle w:val="GvdeMetni"/>
              <w:tabs>
                <w:tab w:val="left" w:pos="4253"/>
              </w:tabs>
              <w:rPr>
                <w:color w:val="000000"/>
                <w:szCs w:val="24"/>
              </w:rPr>
            </w:pPr>
            <w:r w:rsidRPr="00AF05BE">
              <w:rPr>
                <w:color w:val="000000"/>
                <w:szCs w:val="24"/>
              </w:rPr>
              <w:t>Mücbir Sebep sonucunda Danışman, altmış (60) günden az olmayan bir dönem süresince, Hizmetlerin önemli bir bölümünü yerine getiremezse,</w:t>
            </w:r>
          </w:p>
        </w:tc>
      </w:tr>
      <w:tr w:rsidR="000F41FA" w:rsidRPr="00AF05BE" w14:paraId="43BFDD4F" w14:textId="77777777" w:rsidTr="2B61480D">
        <w:tc>
          <w:tcPr>
            <w:tcW w:w="533" w:type="dxa"/>
          </w:tcPr>
          <w:p w14:paraId="06F57C5C" w14:textId="77777777" w:rsidR="000F41FA" w:rsidRPr="00AF05BE" w:rsidRDefault="000F41FA" w:rsidP="00811EE5">
            <w:pPr>
              <w:tabs>
                <w:tab w:val="left" w:pos="4253"/>
              </w:tabs>
              <w:jc w:val="center"/>
              <w:rPr>
                <w:b/>
                <w:sz w:val="24"/>
                <w:szCs w:val="24"/>
              </w:rPr>
            </w:pPr>
          </w:p>
        </w:tc>
        <w:tc>
          <w:tcPr>
            <w:tcW w:w="708" w:type="dxa"/>
            <w:gridSpan w:val="2"/>
          </w:tcPr>
          <w:p w14:paraId="12B07BCA" w14:textId="77777777" w:rsidR="000F41FA" w:rsidRPr="00AF05BE" w:rsidRDefault="000F41FA" w:rsidP="00811EE5">
            <w:pPr>
              <w:tabs>
                <w:tab w:val="left" w:pos="4253"/>
              </w:tabs>
              <w:jc w:val="center"/>
              <w:rPr>
                <w:b/>
                <w:sz w:val="24"/>
                <w:szCs w:val="24"/>
              </w:rPr>
            </w:pPr>
          </w:p>
        </w:tc>
        <w:tc>
          <w:tcPr>
            <w:tcW w:w="1797" w:type="dxa"/>
            <w:gridSpan w:val="4"/>
          </w:tcPr>
          <w:p w14:paraId="1789A7DD" w14:textId="77777777" w:rsidR="000F41FA" w:rsidRPr="00AF05BE" w:rsidRDefault="000F41FA" w:rsidP="00811EE5">
            <w:pPr>
              <w:tabs>
                <w:tab w:val="left" w:pos="4253"/>
              </w:tabs>
              <w:rPr>
                <w:b/>
                <w:sz w:val="24"/>
                <w:szCs w:val="24"/>
              </w:rPr>
            </w:pPr>
          </w:p>
        </w:tc>
        <w:tc>
          <w:tcPr>
            <w:tcW w:w="1149" w:type="dxa"/>
            <w:gridSpan w:val="7"/>
          </w:tcPr>
          <w:p w14:paraId="16F97499" w14:textId="77777777" w:rsidR="000F41FA" w:rsidRPr="00AF05BE" w:rsidRDefault="000F41FA" w:rsidP="00811EE5">
            <w:pPr>
              <w:tabs>
                <w:tab w:val="left" w:pos="4253"/>
              </w:tabs>
              <w:jc w:val="center"/>
              <w:rPr>
                <w:sz w:val="24"/>
                <w:szCs w:val="24"/>
              </w:rPr>
            </w:pPr>
            <w:r w:rsidRPr="00AF05BE">
              <w:rPr>
                <w:sz w:val="24"/>
                <w:szCs w:val="24"/>
              </w:rPr>
              <w:t>(c)</w:t>
            </w:r>
          </w:p>
        </w:tc>
        <w:tc>
          <w:tcPr>
            <w:tcW w:w="5372" w:type="dxa"/>
            <w:gridSpan w:val="4"/>
          </w:tcPr>
          <w:p w14:paraId="015562E7" w14:textId="4E5AAA5A" w:rsidR="000F41FA" w:rsidRPr="00AF05BE" w:rsidRDefault="000F41FA" w:rsidP="00811EE5">
            <w:pPr>
              <w:pStyle w:val="GvdeMetni"/>
              <w:tabs>
                <w:tab w:val="left" w:pos="4253"/>
              </w:tabs>
              <w:rPr>
                <w:color w:val="000000"/>
                <w:szCs w:val="24"/>
              </w:rPr>
            </w:pPr>
            <w:r w:rsidRPr="00AF05BE">
              <w:rPr>
                <w:color w:val="000000"/>
                <w:szCs w:val="24"/>
              </w:rPr>
              <w:t>İşveren, Genel Koşullar Madde 8'e uygun olarak hakemlik yoluyla verilmiş herhangi bir nihai hükme uymazsa,</w:t>
            </w:r>
          </w:p>
        </w:tc>
      </w:tr>
      <w:tr w:rsidR="000F41FA" w:rsidRPr="00AF05BE" w14:paraId="3D1C33C7" w14:textId="77777777" w:rsidTr="2B61480D">
        <w:tc>
          <w:tcPr>
            <w:tcW w:w="533" w:type="dxa"/>
          </w:tcPr>
          <w:p w14:paraId="3299EBAE" w14:textId="77777777" w:rsidR="000F41FA" w:rsidRPr="00AF05BE" w:rsidRDefault="000F41FA" w:rsidP="00811EE5">
            <w:pPr>
              <w:tabs>
                <w:tab w:val="left" w:pos="4253"/>
              </w:tabs>
              <w:jc w:val="center"/>
              <w:rPr>
                <w:b/>
                <w:sz w:val="24"/>
                <w:szCs w:val="24"/>
              </w:rPr>
            </w:pPr>
          </w:p>
          <w:p w14:paraId="55F33831" w14:textId="77777777" w:rsidR="000F41FA" w:rsidRPr="00AF05BE" w:rsidRDefault="000F41FA" w:rsidP="00811EE5">
            <w:pPr>
              <w:tabs>
                <w:tab w:val="left" w:pos="4253"/>
              </w:tabs>
              <w:rPr>
                <w:sz w:val="24"/>
                <w:szCs w:val="24"/>
              </w:rPr>
            </w:pPr>
          </w:p>
          <w:p w14:paraId="6EBFA2AA" w14:textId="77777777" w:rsidR="000F41FA" w:rsidRPr="00AF05BE" w:rsidRDefault="000F41FA" w:rsidP="00811EE5">
            <w:pPr>
              <w:tabs>
                <w:tab w:val="left" w:pos="4253"/>
              </w:tabs>
              <w:rPr>
                <w:sz w:val="24"/>
                <w:szCs w:val="24"/>
              </w:rPr>
            </w:pPr>
          </w:p>
          <w:p w14:paraId="48D03F0E" w14:textId="77777777" w:rsidR="000F41FA" w:rsidRPr="00AF05BE" w:rsidRDefault="000F41FA" w:rsidP="00811EE5">
            <w:pPr>
              <w:tabs>
                <w:tab w:val="left" w:pos="4253"/>
              </w:tabs>
              <w:rPr>
                <w:sz w:val="24"/>
                <w:szCs w:val="24"/>
              </w:rPr>
            </w:pPr>
          </w:p>
          <w:p w14:paraId="780FDA1E" w14:textId="77777777" w:rsidR="000F41FA" w:rsidRPr="00AF05BE" w:rsidRDefault="000F41FA" w:rsidP="00811EE5">
            <w:pPr>
              <w:tabs>
                <w:tab w:val="left" w:pos="4253"/>
              </w:tabs>
              <w:rPr>
                <w:sz w:val="24"/>
                <w:szCs w:val="24"/>
              </w:rPr>
            </w:pPr>
          </w:p>
        </w:tc>
        <w:tc>
          <w:tcPr>
            <w:tcW w:w="708" w:type="dxa"/>
            <w:gridSpan w:val="2"/>
          </w:tcPr>
          <w:p w14:paraId="132FAF88" w14:textId="77777777" w:rsidR="000F41FA" w:rsidRPr="00AF05BE" w:rsidRDefault="000F41FA" w:rsidP="00811EE5">
            <w:pPr>
              <w:tabs>
                <w:tab w:val="left" w:pos="4253"/>
              </w:tabs>
              <w:jc w:val="center"/>
              <w:rPr>
                <w:b/>
                <w:sz w:val="24"/>
                <w:szCs w:val="24"/>
              </w:rPr>
            </w:pPr>
          </w:p>
        </w:tc>
        <w:tc>
          <w:tcPr>
            <w:tcW w:w="1797" w:type="dxa"/>
            <w:gridSpan w:val="4"/>
          </w:tcPr>
          <w:p w14:paraId="276DA6FC" w14:textId="77777777" w:rsidR="000F41FA" w:rsidRPr="00AF05BE" w:rsidRDefault="000F41FA" w:rsidP="00811EE5">
            <w:pPr>
              <w:tabs>
                <w:tab w:val="left" w:pos="4253"/>
              </w:tabs>
              <w:rPr>
                <w:b/>
                <w:sz w:val="24"/>
                <w:szCs w:val="24"/>
              </w:rPr>
            </w:pPr>
          </w:p>
        </w:tc>
        <w:tc>
          <w:tcPr>
            <w:tcW w:w="1149" w:type="dxa"/>
            <w:gridSpan w:val="7"/>
          </w:tcPr>
          <w:p w14:paraId="34ABDC54" w14:textId="77777777" w:rsidR="000F41FA" w:rsidRPr="00AF05BE" w:rsidRDefault="000F41FA" w:rsidP="00811EE5">
            <w:pPr>
              <w:tabs>
                <w:tab w:val="left" w:pos="4253"/>
              </w:tabs>
              <w:jc w:val="center"/>
              <w:rPr>
                <w:sz w:val="24"/>
                <w:szCs w:val="24"/>
              </w:rPr>
            </w:pPr>
            <w:r w:rsidRPr="00AF05BE">
              <w:rPr>
                <w:sz w:val="24"/>
                <w:szCs w:val="24"/>
              </w:rPr>
              <w:t>(d)</w:t>
            </w:r>
          </w:p>
        </w:tc>
        <w:tc>
          <w:tcPr>
            <w:tcW w:w="5372" w:type="dxa"/>
            <w:gridSpan w:val="4"/>
          </w:tcPr>
          <w:p w14:paraId="162C5095" w14:textId="68CBF467" w:rsidR="000F41FA" w:rsidRPr="00AF05BE" w:rsidRDefault="000F41FA" w:rsidP="00C63935">
            <w:pPr>
              <w:pStyle w:val="GvdeMetni"/>
              <w:tabs>
                <w:tab w:val="left" w:pos="4253"/>
              </w:tabs>
            </w:pPr>
            <w:r w:rsidRPr="00AF05BE">
              <w:rPr>
                <w:color w:val="000000"/>
                <w:szCs w:val="24"/>
              </w:rPr>
              <w:t xml:space="preserve">İşveren, bu Sözleşmeye uygun olarak yükümlülüklerinin önemli bir kısmını ihlal ederse ve Danışman, söz konusu ihlali açıkça belirten uyarısını almalarını takip eden kırkbeş (45) gün içerisinde söz konusu ihlali gidermezse. </w:t>
            </w:r>
          </w:p>
        </w:tc>
      </w:tr>
      <w:tr w:rsidR="000F41FA" w:rsidRPr="00AF05BE" w14:paraId="080CD0AA" w14:textId="77777777" w:rsidTr="2B61480D">
        <w:tc>
          <w:tcPr>
            <w:tcW w:w="533" w:type="dxa"/>
          </w:tcPr>
          <w:p w14:paraId="7DFB365A" w14:textId="77777777" w:rsidR="000F41FA" w:rsidRPr="00AF05BE" w:rsidRDefault="000F41FA" w:rsidP="00811EE5">
            <w:pPr>
              <w:tabs>
                <w:tab w:val="left" w:pos="4253"/>
              </w:tabs>
              <w:jc w:val="center"/>
              <w:rPr>
                <w:b/>
                <w:sz w:val="24"/>
                <w:szCs w:val="24"/>
              </w:rPr>
            </w:pPr>
          </w:p>
        </w:tc>
        <w:tc>
          <w:tcPr>
            <w:tcW w:w="2505" w:type="dxa"/>
            <w:gridSpan w:val="6"/>
          </w:tcPr>
          <w:p w14:paraId="29610B77" w14:textId="77777777" w:rsidR="000F41FA" w:rsidRPr="00AF05BE" w:rsidRDefault="000F41FA" w:rsidP="00C63935">
            <w:pPr>
              <w:pStyle w:val="Balk4"/>
              <w:tabs>
                <w:tab w:val="left" w:pos="4253"/>
              </w:tabs>
              <w:ind w:left="539" w:hanging="539"/>
              <w:jc w:val="left"/>
              <w:rPr>
                <w:color w:val="auto"/>
                <w:sz w:val="24"/>
                <w:szCs w:val="24"/>
              </w:rPr>
            </w:pPr>
            <w:bookmarkStart w:id="216" w:name="_Toc533412144"/>
            <w:bookmarkStart w:id="217" w:name="_Toc197511292"/>
            <w:r w:rsidRPr="00AF05BE">
              <w:rPr>
                <w:color w:val="auto"/>
                <w:sz w:val="24"/>
                <w:szCs w:val="24"/>
              </w:rPr>
              <w:t>2.9.3 Hakların ve Yükümlüklerin Dondurulması</w:t>
            </w:r>
            <w:bookmarkEnd w:id="216"/>
            <w:bookmarkEnd w:id="217"/>
          </w:p>
        </w:tc>
        <w:tc>
          <w:tcPr>
            <w:tcW w:w="1149" w:type="dxa"/>
            <w:gridSpan w:val="7"/>
          </w:tcPr>
          <w:p w14:paraId="0B0195F2" w14:textId="77777777" w:rsidR="000F41FA" w:rsidRPr="00AF05BE" w:rsidRDefault="000F41FA" w:rsidP="00811EE5">
            <w:pPr>
              <w:tabs>
                <w:tab w:val="left" w:pos="4253"/>
              </w:tabs>
              <w:jc w:val="center"/>
              <w:rPr>
                <w:sz w:val="24"/>
                <w:szCs w:val="24"/>
              </w:rPr>
            </w:pPr>
          </w:p>
        </w:tc>
        <w:tc>
          <w:tcPr>
            <w:tcW w:w="5372" w:type="dxa"/>
            <w:gridSpan w:val="4"/>
          </w:tcPr>
          <w:p w14:paraId="3C865237" w14:textId="0906A731" w:rsidR="000F41FA" w:rsidRPr="00AF05BE" w:rsidRDefault="000F41FA" w:rsidP="00811EE5">
            <w:pPr>
              <w:pStyle w:val="GvdeMetni"/>
              <w:tabs>
                <w:tab w:val="left" w:pos="4253"/>
              </w:tabs>
              <w:rPr>
                <w:szCs w:val="24"/>
              </w:rPr>
            </w:pPr>
            <w:r w:rsidRPr="00AF05BE">
              <w:rPr>
                <w:color w:val="000000"/>
                <w:szCs w:val="24"/>
              </w:rPr>
              <w:t>Genel Koşullar Madde 2.2 ve Madde 2.9 hükümleri uyarınca bu Sözleşmenin feshedilmesi veya Genel Koşullar Madde 2.4 hükümleri uyarınca bu Sözleşmenin sona ermesi üzerine Tarafların; (i) feshetme veya sona erme gününde doğacak hak ve yükümlülükleri, (ii) Genel Koşullar Madde 3.3'de belirtilen gizlilik yükümlülüğü, (iii) Danışmanın Genel Koşullar Madde 3.6 hükmü uyarınca incelemeye, hesaplarının ve kayıtlarının denetlenmesine veya kopyalanmasına izin verme zorunlulukları, ve (iv) bir Tarafın Yürürlükteki Mevzuat kapsamında sahip olduğu haklar haricinde, bu metinde belirtilen haklarının ve yükümlülüklerinin tümü durdurulacaktır.</w:t>
            </w:r>
          </w:p>
        </w:tc>
      </w:tr>
      <w:tr w:rsidR="000F41FA" w:rsidRPr="00AF05BE" w14:paraId="7D19D261" w14:textId="77777777" w:rsidTr="2B61480D">
        <w:tc>
          <w:tcPr>
            <w:tcW w:w="533" w:type="dxa"/>
          </w:tcPr>
          <w:p w14:paraId="6EADC493" w14:textId="77777777" w:rsidR="000F41FA" w:rsidRPr="00AF05BE" w:rsidRDefault="000F41FA" w:rsidP="00811EE5">
            <w:pPr>
              <w:tabs>
                <w:tab w:val="left" w:pos="4253"/>
              </w:tabs>
              <w:jc w:val="center"/>
              <w:rPr>
                <w:b/>
                <w:sz w:val="24"/>
                <w:szCs w:val="24"/>
              </w:rPr>
            </w:pPr>
          </w:p>
        </w:tc>
        <w:tc>
          <w:tcPr>
            <w:tcW w:w="2505" w:type="dxa"/>
            <w:gridSpan w:val="6"/>
          </w:tcPr>
          <w:p w14:paraId="1B5B2BCC" w14:textId="77777777" w:rsidR="000F41FA" w:rsidRPr="00AF05BE" w:rsidRDefault="000F41FA" w:rsidP="00C63935">
            <w:pPr>
              <w:pStyle w:val="Balk4"/>
              <w:tabs>
                <w:tab w:val="left" w:pos="4253"/>
              </w:tabs>
              <w:ind w:left="539" w:hanging="539"/>
              <w:jc w:val="left"/>
              <w:rPr>
                <w:color w:val="auto"/>
                <w:sz w:val="24"/>
                <w:szCs w:val="24"/>
              </w:rPr>
            </w:pPr>
            <w:bookmarkStart w:id="218" w:name="_Toc533412145"/>
            <w:bookmarkStart w:id="219" w:name="_Toc197511293"/>
            <w:r w:rsidRPr="00AF05BE">
              <w:rPr>
                <w:color w:val="auto"/>
                <w:sz w:val="24"/>
                <w:szCs w:val="24"/>
              </w:rPr>
              <w:t>2.9.4 Hizmetlerin Dondurulması</w:t>
            </w:r>
            <w:bookmarkEnd w:id="218"/>
            <w:bookmarkEnd w:id="219"/>
          </w:p>
        </w:tc>
        <w:tc>
          <w:tcPr>
            <w:tcW w:w="1149" w:type="dxa"/>
            <w:gridSpan w:val="7"/>
          </w:tcPr>
          <w:p w14:paraId="13ABF645" w14:textId="77777777" w:rsidR="000F41FA" w:rsidRPr="00AF05BE" w:rsidRDefault="000F41FA" w:rsidP="00811EE5">
            <w:pPr>
              <w:tabs>
                <w:tab w:val="left" w:pos="4253"/>
              </w:tabs>
              <w:jc w:val="center"/>
              <w:rPr>
                <w:sz w:val="24"/>
                <w:szCs w:val="24"/>
              </w:rPr>
            </w:pPr>
          </w:p>
        </w:tc>
        <w:tc>
          <w:tcPr>
            <w:tcW w:w="5372" w:type="dxa"/>
            <w:gridSpan w:val="4"/>
          </w:tcPr>
          <w:p w14:paraId="526162D8" w14:textId="5EA88A4A" w:rsidR="000F41FA" w:rsidRPr="00AF05BE" w:rsidRDefault="000F41FA" w:rsidP="00811EE5">
            <w:pPr>
              <w:pStyle w:val="GvdeMetni"/>
              <w:tabs>
                <w:tab w:val="left" w:pos="4253"/>
              </w:tabs>
              <w:rPr>
                <w:szCs w:val="24"/>
              </w:rPr>
            </w:pPr>
            <w:r w:rsidRPr="00AF05BE">
              <w:rPr>
                <w:color w:val="000000" w:themeColor="text1"/>
              </w:rPr>
              <w:t xml:space="preserve">Taraflardan herhangi birinin, Genel Koşullar Madde 2.9.1 veya Madde 2.9.2 hükümleri uyarınca, diğer Tarafa ihbarname göndermesi yoluyla bu Sözleşmenin feshedilmesi üzerine Danışman, söz konusu ihbarnameyi alır almaz ivedilikle, hızlı ve sistemli bir şekilde Hizmetleri tamamlamak için gerekli tüm adımları atacak ve bu amaçla yapılacak giderleri asgari düzeyde tutmak için makul olan tüm çabayı sarf edecektir. Danışman tarafından hazırlanan </w:t>
            </w:r>
            <w:r w:rsidRPr="00AF05BE">
              <w:rPr>
                <w:color w:val="000000" w:themeColor="text1"/>
              </w:rPr>
              <w:lastRenderedPageBreak/>
              <w:t>belgeler ve İşveren tarafından sağlanan ekipman ve malzemeler ile ilgili olarak ise Danışman, sırasıyla Genel Koşullar Madde 3.9 veya Madde 3.10 hükümlerine göre hareket edecektir.</w:t>
            </w:r>
          </w:p>
        </w:tc>
      </w:tr>
      <w:tr w:rsidR="000F41FA" w:rsidRPr="00AF05BE" w14:paraId="711A4ABF" w14:textId="77777777" w:rsidTr="2B61480D">
        <w:tc>
          <w:tcPr>
            <w:tcW w:w="533" w:type="dxa"/>
            <w:vMerge w:val="restart"/>
          </w:tcPr>
          <w:p w14:paraId="62A8D23D" w14:textId="77777777" w:rsidR="000F41FA" w:rsidRPr="00AF05BE" w:rsidRDefault="000F41FA" w:rsidP="00811EE5">
            <w:pPr>
              <w:tabs>
                <w:tab w:val="left" w:pos="4253"/>
              </w:tabs>
              <w:jc w:val="center"/>
              <w:rPr>
                <w:b/>
                <w:sz w:val="24"/>
                <w:szCs w:val="24"/>
              </w:rPr>
            </w:pPr>
          </w:p>
        </w:tc>
        <w:tc>
          <w:tcPr>
            <w:tcW w:w="2505" w:type="dxa"/>
            <w:gridSpan w:val="6"/>
            <w:vMerge w:val="restart"/>
          </w:tcPr>
          <w:p w14:paraId="019669DF" w14:textId="77777777" w:rsidR="000F41FA" w:rsidRPr="00AF05BE" w:rsidRDefault="000F41FA" w:rsidP="00C63935">
            <w:pPr>
              <w:pStyle w:val="Balk4"/>
              <w:tabs>
                <w:tab w:val="left" w:pos="4253"/>
              </w:tabs>
              <w:ind w:left="539" w:hanging="539"/>
              <w:jc w:val="left"/>
              <w:rPr>
                <w:color w:val="auto"/>
                <w:sz w:val="24"/>
                <w:szCs w:val="24"/>
              </w:rPr>
            </w:pPr>
            <w:bookmarkStart w:id="220" w:name="_Toc533412146"/>
            <w:bookmarkStart w:id="221" w:name="_Toc197511294"/>
            <w:r w:rsidRPr="00AF05BE">
              <w:rPr>
                <w:color w:val="auto"/>
                <w:sz w:val="24"/>
                <w:szCs w:val="24"/>
              </w:rPr>
              <w:t>2.9.5 Sözleşmenin İptali Durumunda Yapılacak Ödeme</w:t>
            </w:r>
            <w:bookmarkEnd w:id="220"/>
            <w:bookmarkEnd w:id="221"/>
          </w:p>
        </w:tc>
        <w:tc>
          <w:tcPr>
            <w:tcW w:w="6521" w:type="dxa"/>
            <w:gridSpan w:val="11"/>
          </w:tcPr>
          <w:p w14:paraId="02683F38" w14:textId="77777777" w:rsidR="000F41FA" w:rsidRPr="00AF05BE" w:rsidRDefault="000F41FA" w:rsidP="00811EE5">
            <w:pPr>
              <w:pStyle w:val="GvdeMetni2"/>
              <w:tabs>
                <w:tab w:val="left" w:pos="4253"/>
              </w:tabs>
              <w:rPr>
                <w:sz w:val="24"/>
                <w:szCs w:val="24"/>
              </w:rPr>
            </w:pPr>
            <w:r w:rsidRPr="00AF05BE">
              <w:rPr>
                <w:sz w:val="24"/>
                <w:szCs w:val="24"/>
              </w:rPr>
              <w:t>Genel Koşullar Madde 2.9.1 ve Madde 2.9.2 hükümleri uyarınca Sözleşmenin feshi halinde İşveren, Danışmana aşağıdaki ödemeleri yapacaktır.</w:t>
            </w:r>
          </w:p>
          <w:p w14:paraId="744E0B74" w14:textId="77777777" w:rsidR="000F41FA" w:rsidRPr="00AF05BE" w:rsidRDefault="000F41FA" w:rsidP="00811EE5">
            <w:pPr>
              <w:pStyle w:val="GvdeMetni2"/>
              <w:tabs>
                <w:tab w:val="left" w:pos="4253"/>
              </w:tabs>
              <w:rPr>
                <w:sz w:val="24"/>
                <w:szCs w:val="24"/>
              </w:rPr>
            </w:pPr>
          </w:p>
        </w:tc>
      </w:tr>
      <w:tr w:rsidR="000F41FA" w:rsidRPr="00AF05BE" w14:paraId="04DDBABA" w14:textId="77777777" w:rsidTr="2B61480D">
        <w:tc>
          <w:tcPr>
            <w:tcW w:w="533" w:type="dxa"/>
            <w:vMerge/>
          </w:tcPr>
          <w:p w14:paraId="18B27EBF" w14:textId="77777777" w:rsidR="000F41FA" w:rsidRPr="00AF05BE" w:rsidRDefault="000F41FA" w:rsidP="00811EE5">
            <w:pPr>
              <w:tabs>
                <w:tab w:val="left" w:pos="4253"/>
              </w:tabs>
              <w:jc w:val="center"/>
              <w:rPr>
                <w:b/>
                <w:sz w:val="24"/>
                <w:szCs w:val="24"/>
              </w:rPr>
            </w:pPr>
          </w:p>
        </w:tc>
        <w:tc>
          <w:tcPr>
            <w:tcW w:w="2505" w:type="dxa"/>
            <w:gridSpan w:val="6"/>
            <w:vMerge/>
          </w:tcPr>
          <w:p w14:paraId="12B51485" w14:textId="77777777" w:rsidR="000F41FA" w:rsidRPr="00AF05BE" w:rsidRDefault="000F41FA" w:rsidP="00811EE5">
            <w:pPr>
              <w:tabs>
                <w:tab w:val="left" w:pos="4253"/>
              </w:tabs>
              <w:jc w:val="both"/>
              <w:rPr>
                <w:b/>
                <w:sz w:val="24"/>
                <w:szCs w:val="24"/>
              </w:rPr>
            </w:pPr>
          </w:p>
        </w:tc>
        <w:tc>
          <w:tcPr>
            <w:tcW w:w="1149" w:type="dxa"/>
            <w:gridSpan w:val="7"/>
          </w:tcPr>
          <w:p w14:paraId="47E0EF75" w14:textId="51A93206" w:rsidR="000F41FA" w:rsidRPr="00AF05BE" w:rsidRDefault="000F41FA" w:rsidP="00811EE5">
            <w:pPr>
              <w:pStyle w:val="stbilgi1"/>
              <w:tabs>
                <w:tab w:val="clear" w:pos="4153"/>
                <w:tab w:val="clear" w:pos="8306"/>
                <w:tab w:val="left" w:pos="4253"/>
              </w:tabs>
              <w:jc w:val="center"/>
              <w:rPr>
                <w:szCs w:val="24"/>
              </w:rPr>
            </w:pPr>
            <w:r w:rsidRPr="00AF05BE">
              <w:rPr>
                <w:szCs w:val="24"/>
              </w:rPr>
              <w:t>(a)</w:t>
            </w:r>
          </w:p>
        </w:tc>
        <w:tc>
          <w:tcPr>
            <w:tcW w:w="5372" w:type="dxa"/>
            <w:gridSpan w:val="4"/>
          </w:tcPr>
          <w:p w14:paraId="4A003428" w14:textId="3FD21CDE" w:rsidR="000F41FA" w:rsidRPr="00AF05BE" w:rsidRDefault="000F41FA" w:rsidP="00811EE5">
            <w:pPr>
              <w:pStyle w:val="GvdeMetni2"/>
              <w:tabs>
                <w:tab w:val="left" w:pos="4253"/>
              </w:tabs>
              <w:rPr>
                <w:color w:val="000000"/>
                <w:sz w:val="24"/>
                <w:szCs w:val="24"/>
              </w:rPr>
            </w:pPr>
            <w:r w:rsidRPr="00AF05BE">
              <w:rPr>
                <w:color w:val="000000"/>
                <w:sz w:val="24"/>
                <w:szCs w:val="24"/>
              </w:rPr>
              <w:t xml:space="preserve">Feshin yürürlüğe girmesine kadar olan sürede, uygun olarak yerine getirilen hizmetler için Genel Koşullar Madde 6 uyarınca personel ücretleri; ve feshin yürürlüğe girmesine kadar olan sürede, fiilen yapılmış harcamalar için Genel Koşullar Madde 6 uyarınca yapılacak karşılanabilir giderler. </w:t>
            </w:r>
          </w:p>
        </w:tc>
      </w:tr>
      <w:tr w:rsidR="000F41FA" w:rsidRPr="00AF05BE" w14:paraId="4C1A1A20" w14:textId="77777777" w:rsidTr="2B61480D">
        <w:trPr>
          <w:trHeight w:val="2025"/>
        </w:trPr>
        <w:tc>
          <w:tcPr>
            <w:tcW w:w="533" w:type="dxa"/>
            <w:vMerge/>
          </w:tcPr>
          <w:p w14:paraId="49511D07" w14:textId="77777777" w:rsidR="000F41FA" w:rsidRPr="00AF05BE" w:rsidRDefault="000F41FA" w:rsidP="00811EE5">
            <w:pPr>
              <w:tabs>
                <w:tab w:val="left" w:pos="4253"/>
              </w:tabs>
              <w:jc w:val="center"/>
              <w:rPr>
                <w:b/>
                <w:sz w:val="24"/>
                <w:szCs w:val="24"/>
              </w:rPr>
            </w:pPr>
          </w:p>
        </w:tc>
        <w:tc>
          <w:tcPr>
            <w:tcW w:w="2505" w:type="dxa"/>
            <w:gridSpan w:val="6"/>
            <w:vMerge/>
          </w:tcPr>
          <w:p w14:paraId="47D37CDE" w14:textId="77777777" w:rsidR="000F41FA" w:rsidRPr="00AF05BE" w:rsidRDefault="000F41FA" w:rsidP="00811EE5">
            <w:pPr>
              <w:tabs>
                <w:tab w:val="left" w:pos="4253"/>
              </w:tabs>
              <w:jc w:val="both"/>
              <w:rPr>
                <w:b/>
                <w:sz w:val="24"/>
                <w:szCs w:val="24"/>
              </w:rPr>
            </w:pPr>
          </w:p>
        </w:tc>
        <w:tc>
          <w:tcPr>
            <w:tcW w:w="1149" w:type="dxa"/>
            <w:gridSpan w:val="7"/>
          </w:tcPr>
          <w:p w14:paraId="176A3CFF" w14:textId="77777777" w:rsidR="000F41FA" w:rsidRPr="00AF05BE" w:rsidRDefault="000F41FA" w:rsidP="00811EE5">
            <w:pPr>
              <w:pStyle w:val="GvdeMetni2"/>
              <w:tabs>
                <w:tab w:val="left" w:pos="4253"/>
              </w:tabs>
              <w:jc w:val="center"/>
              <w:rPr>
                <w:sz w:val="24"/>
                <w:szCs w:val="24"/>
              </w:rPr>
            </w:pPr>
            <w:r w:rsidRPr="00AF05BE">
              <w:rPr>
                <w:sz w:val="24"/>
                <w:szCs w:val="24"/>
              </w:rPr>
              <w:t>(b)</w:t>
            </w:r>
          </w:p>
        </w:tc>
        <w:tc>
          <w:tcPr>
            <w:tcW w:w="5372" w:type="dxa"/>
            <w:gridSpan w:val="4"/>
          </w:tcPr>
          <w:p w14:paraId="23C15D04" w14:textId="61DB2541" w:rsidR="000F41FA" w:rsidRPr="00AF05BE" w:rsidRDefault="000F41FA" w:rsidP="00811EE5">
            <w:pPr>
              <w:pStyle w:val="GvdeMetni2"/>
              <w:tabs>
                <w:tab w:val="left" w:pos="4253"/>
              </w:tabs>
              <w:rPr>
                <w:color w:val="000000"/>
                <w:sz w:val="24"/>
                <w:szCs w:val="24"/>
              </w:rPr>
            </w:pPr>
            <w:r w:rsidRPr="00AF05BE">
              <w:rPr>
                <w:color w:val="000000"/>
                <w:sz w:val="24"/>
                <w:szCs w:val="24"/>
              </w:rPr>
              <w:t xml:space="preserve">Genel Koşullar Madde 2.9.1’in (a)'dan (e)'ye kadar olan paragraflarına göre Sözleşmenin feshedilmesi haricinde, Personelin </w:t>
            </w:r>
            <w:r w:rsidRPr="00AF05BE">
              <w:rPr>
                <w:sz w:val="24"/>
                <w:szCs w:val="24"/>
              </w:rPr>
              <w:t xml:space="preserve">ve bunların bakmakla yükümlü oldukları yakınlarının geri dönüş yolculuğu maliyetleri de dahil olmak üzere Sözleşmenin hızlı ve sistemli olarak iptali neticesinde oluşacak makul herhangi bir giderin ödenmesi. </w:t>
            </w:r>
          </w:p>
        </w:tc>
      </w:tr>
      <w:tr w:rsidR="000F41FA" w:rsidRPr="00AF05BE" w14:paraId="25BFAD1A" w14:textId="77777777" w:rsidTr="2B61480D">
        <w:tc>
          <w:tcPr>
            <w:tcW w:w="533" w:type="dxa"/>
          </w:tcPr>
          <w:p w14:paraId="206915E5" w14:textId="77777777" w:rsidR="000F41FA" w:rsidRPr="00AF05BE" w:rsidRDefault="000F41FA" w:rsidP="00811EE5">
            <w:pPr>
              <w:tabs>
                <w:tab w:val="left" w:pos="4253"/>
              </w:tabs>
              <w:jc w:val="center"/>
              <w:rPr>
                <w:b/>
                <w:sz w:val="24"/>
                <w:szCs w:val="24"/>
              </w:rPr>
            </w:pPr>
          </w:p>
        </w:tc>
        <w:tc>
          <w:tcPr>
            <w:tcW w:w="2505" w:type="dxa"/>
            <w:gridSpan w:val="6"/>
          </w:tcPr>
          <w:p w14:paraId="7A79A49D" w14:textId="77777777" w:rsidR="000F41FA" w:rsidRPr="00AF05BE" w:rsidRDefault="000F41FA" w:rsidP="00811EE5">
            <w:pPr>
              <w:pStyle w:val="Balk4"/>
              <w:tabs>
                <w:tab w:val="left" w:pos="4253"/>
              </w:tabs>
              <w:ind w:left="539" w:hanging="539"/>
              <w:jc w:val="left"/>
              <w:rPr>
                <w:color w:val="auto"/>
                <w:sz w:val="24"/>
                <w:szCs w:val="24"/>
              </w:rPr>
            </w:pPr>
            <w:bookmarkStart w:id="222" w:name="_Toc533412147"/>
            <w:bookmarkStart w:id="223" w:name="_Toc197511295"/>
            <w:r w:rsidRPr="00AF05BE">
              <w:rPr>
                <w:color w:val="auto"/>
                <w:sz w:val="24"/>
                <w:szCs w:val="24"/>
              </w:rPr>
              <w:t>2.9.6 Sözleşmenin İptali Konusundaki Anlaşmazlık</w:t>
            </w:r>
            <w:bookmarkEnd w:id="222"/>
            <w:bookmarkEnd w:id="223"/>
          </w:p>
        </w:tc>
        <w:tc>
          <w:tcPr>
            <w:tcW w:w="6521" w:type="dxa"/>
            <w:gridSpan w:val="11"/>
          </w:tcPr>
          <w:p w14:paraId="386214AB" w14:textId="1003A6B7" w:rsidR="000F41FA" w:rsidRPr="00AF05BE" w:rsidRDefault="000F41FA" w:rsidP="00811EE5">
            <w:pPr>
              <w:pStyle w:val="GvdeMetni2"/>
              <w:tabs>
                <w:tab w:val="left" w:pos="4253"/>
              </w:tabs>
              <w:rPr>
                <w:sz w:val="24"/>
                <w:szCs w:val="24"/>
              </w:rPr>
            </w:pPr>
            <w:r w:rsidRPr="00AF05BE">
              <w:rPr>
                <w:color w:val="000000"/>
                <w:sz w:val="24"/>
                <w:szCs w:val="24"/>
              </w:rPr>
              <w:t xml:space="preserve">Taraflardan biri, Genel Koşullar Madde 2.9.1'nin (a)'dan (f)'ye kadar olan paragraflarında veya Madde 2.9.2'de açıklanan hususların oluştuğunu kabul etmiyorsa, diğer Taraf fesih ihbarnamesinin almasından itibaren kırkbeş (45) gün içerisinde Genel Koşullar Madde 8 hükümlerine göre konuyu hakeme götürebilir. Sözleşme, hakem kararının şartlarına göre fesih hariç, böyle bir olayın olduğu esasıyla feshedilmeyecektir. </w:t>
            </w:r>
          </w:p>
        </w:tc>
      </w:tr>
      <w:tr w:rsidR="000F41FA" w:rsidRPr="00AF05BE" w14:paraId="1303A3C9" w14:textId="77777777" w:rsidTr="2B61480D">
        <w:tc>
          <w:tcPr>
            <w:tcW w:w="9559" w:type="dxa"/>
            <w:gridSpan w:val="18"/>
          </w:tcPr>
          <w:p w14:paraId="45609523" w14:textId="71703DD7" w:rsidR="000F41FA" w:rsidRPr="00AF05BE" w:rsidRDefault="000F41FA" w:rsidP="00811EE5">
            <w:pPr>
              <w:pStyle w:val="Balk2"/>
              <w:tabs>
                <w:tab w:val="left" w:pos="4253"/>
              </w:tabs>
            </w:pPr>
            <w:bookmarkStart w:id="224" w:name="_Toc197511296"/>
            <w:bookmarkStart w:id="225" w:name="_Toc208840128"/>
            <w:bookmarkStart w:id="226" w:name="_Toc208840336"/>
            <w:r w:rsidRPr="00AF05BE">
              <w:t xml:space="preserve">3. </w:t>
            </w:r>
            <w:r w:rsidR="00710A77" w:rsidRPr="00AF05BE">
              <w:t>DANIŞMANLARIN YÜKÜMLÜLÜKLERİ</w:t>
            </w:r>
            <w:bookmarkEnd w:id="224"/>
            <w:bookmarkEnd w:id="225"/>
            <w:bookmarkEnd w:id="226"/>
          </w:p>
          <w:p w14:paraId="25463FA0" w14:textId="77777777" w:rsidR="000F41FA" w:rsidRPr="00AF05BE" w:rsidRDefault="000F41FA" w:rsidP="00811EE5">
            <w:pPr>
              <w:pStyle w:val="GvdeMetni2"/>
              <w:tabs>
                <w:tab w:val="left" w:pos="4253"/>
              </w:tabs>
              <w:jc w:val="center"/>
              <w:rPr>
                <w:b/>
                <w:sz w:val="24"/>
                <w:szCs w:val="24"/>
              </w:rPr>
            </w:pPr>
          </w:p>
        </w:tc>
      </w:tr>
      <w:tr w:rsidR="000F41FA" w:rsidRPr="00AF05BE" w14:paraId="0682B0E4" w14:textId="77777777" w:rsidTr="00B0634E">
        <w:tc>
          <w:tcPr>
            <w:tcW w:w="3085" w:type="dxa"/>
            <w:gridSpan w:val="8"/>
          </w:tcPr>
          <w:p w14:paraId="0DAF1483" w14:textId="65F7C7AA" w:rsidR="000F41FA" w:rsidRPr="00AF05BE" w:rsidRDefault="000F41FA" w:rsidP="00811EE5">
            <w:pPr>
              <w:pStyle w:val="Balk3"/>
              <w:tabs>
                <w:tab w:val="left" w:pos="4253"/>
              </w:tabs>
              <w:rPr>
                <w:szCs w:val="24"/>
              </w:rPr>
            </w:pPr>
            <w:bookmarkStart w:id="227" w:name="_Toc197511297"/>
            <w:bookmarkStart w:id="228" w:name="_Toc208840129"/>
            <w:bookmarkStart w:id="229" w:name="_Toc208840337"/>
            <w:r w:rsidRPr="00AF05BE">
              <w:rPr>
                <w:szCs w:val="24"/>
              </w:rPr>
              <w:t>3.1 Genel</w:t>
            </w:r>
            <w:bookmarkEnd w:id="227"/>
            <w:bookmarkEnd w:id="228"/>
            <w:bookmarkEnd w:id="229"/>
          </w:p>
          <w:p w14:paraId="10B2ABCD" w14:textId="77777777" w:rsidR="000F41FA" w:rsidRPr="00AF05BE" w:rsidRDefault="000F41FA" w:rsidP="00811EE5">
            <w:pPr>
              <w:pStyle w:val="Balk3"/>
              <w:tabs>
                <w:tab w:val="left" w:pos="4253"/>
              </w:tabs>
              <w:rPr>
                <w:szCs w:val="24"/>
              </w:rPr>
            </w:pPr>
          </w:p>
        </w:tc>
        <w:tc>
          <w:tcPr>
            <w:tcW w:w="6474" w:type="dxa"/>
            <w:gridSpan w:val="10"/>
          </w:tcPr>
          <w:p w14:paraId="31759284" w14:textId="77777777" w:rsidR="000F41FA" w:rsidRPr="00AF05BE" w:rsidRDefault="000F41FA" w:rsidP="00811EE5">
            <w:pPr>
              <w:pStyle w:val="GvdeMetni2"/>
              <w:tabs>
                <w:tab w:val="left" w:pos="4253"/>
              </w:tabs>
              <w:rPr>
                <w:b/>
                <w:sz w:val="24"/>
                <w:szCs w:val="24"/>
              </w:rPr>
            </w:pPr>
          </w:p>
        </w:tc>
      </w:tr>
      <w:tr w:rsidR="000F41FA" w:rsidRPr="00AF05BE" w14:paraId="64A1D993" w14:textId="77777777" w:rsidTr="00B0634E">
        <w:tc>
          <w:tcPr>
            <w:tcW w:w="674" w:type="dxa"/>
            <w:gridSpan w:val="2"/>
          </w:tcPr>
          <w:p w14:paraId="5EC8D39F" w14:textId="77777777" w:rsidR="000F41FA" w:rsidRPr="00AF05BE" w:rsidRDefault="000F41FA" w:rsidP="00811EE5">
            <w:pPr>
              <w:pStyle w:val="GvdeMetni2"/>
              <w:tabs>
                <w:tab w:val="left" w:pos="4253"/>
              </w:tabs>
              <w:jc w:val="center"/>
              <w:rPr>
                <w:b/>
                <w:sz w:val="24"/>
                <w:szCs w:val="24"/>
              </w:rPr>
            </w:pPr>
          </w:p>
        </w:tc>
        <w:tc>
          <w:tcPr>
            <w:tcW w:w="2411" w:type="dxa"/>
            <w:gridSpan w:val="6"/>
          </w:tcPr>
          <w:p w14:paraId="596B6ED3" w14:textId="77777777" w:rsidR="000F41FA" w:rsidRPr="00AF05BE" w:rsidRDefault="000F41FA" w:rsidP="00811EE5">
            <w:pPr>
              <w:pStyle w:val="Balk4"/>
              <w:tabs>
                <w:tab w:val="left" w:pos="4253"/>
              </w:tabs>
              <w:ind w:left="539" w:hanging="539"/>
              <w:rPr>
                <w:color w:val="auto"/>
                <w:sz w:val="24"/>
                <w:szCs w:val="24"/>
              </w:rPr>
            </w:pPr>
            <w:bookmarkStart w:id="230" w:name="_Toc533412150"/>
            <w:bookmarkStart w:id="231" w:name="_Toc197511298"/>
            <w:r w:rsidRPr="00AF05BE">
              <w:rPr>
                <w:color w:val="auto"/>
                <w:sz w:val="24"/>
                <w:szCs w:val="24"/>
              </w:rPr>
              <w:t>3.1.1 Performans Standartları</w:t>
            </w:r>
            <w:bookmarkEnd w:id="230"/>
            <w:bookmarkEnd w:id="231"/>
          </w:p>
        </w:tc>
        <w:tc>
          <w:tcPr>
            <w:tcW w:w="6474" w:type="dxa"/>
            <w:gridSpan w:val="10"/>
          </w:tcPr>
          <w:p w14:paraId="2DBA7185" w14:textId="35E97209" w:rsidR="000F41FA" w:rsidRPr="00AF05BE" w:rsidRDefault="000F41FA" w:rsidP="00811EE5">
            <w:pPr>
              <w:pStyle w:val="GvdeMetni2"/>
              <w:tabs>
                <w:tab w:val="left" w:pos="4253"/>
              </w:tabs>
              <w:rPr>
                <w:b/>
                <w:sz w:val="24"/>
                <w:szCs w:val="24"/>
              </w:rPr>
            </w:pPr>
            <w:r w:rsidRPr="00AF05BE">
              <w:rPr>
                <w:sz w:val="24"/>
                <w:szCs w:val="24"/>
              </w:rPr>
              <w:t xml:space="preserve">Danışman, genel kabul görmüş profesyonel standardlara ve uygulamalara uygun olarak gerekli hassasiyet, etkinlik ve tasarrufla Hizmetleri sağlayacak ve yükümlülüklerini yerine getirecektir. Aynı zamanda Danışman, modern yönetim uygulamalarını izleyecek ve ileri teknolojiyi ve güvenli </w:t>
            </w:r>
            <w:r w:rsidRPr="00AF05BE">
              <w:rPr>
                <w:color w:val="000000"/>
                <w:sz w:val="24"/>
                <w:szCs w:val="24"/>
              </w:rPr>
              <w:t>ve etkili donanımı, mekanizmayı, malzemeleri ve yönteml</w:t>
            </w:r>
            <w:r w:rsidRPr="00AF05BE">
              <w:rPr>
                <w:sz w:val="24"/>
                <w:szCs w:val="24"/>
              </w:rPr>
              <w:t xml:space="preserve">eri de kullanacaklardır. Danışman, bu Sözleşme veya Hizmetlerle ilgili herhangi bir konuda her zaman için İşverene güvenilir tavsiyelerde bulunan bir kişi olarak hareket edecek ve Alt-danışmanlar veya Üçüncü Kişilerle ilişkileri esnasında, her zaman İşverenin haklı / yasal çıkarlarını destekleyecek ve koruyacaktır. </w:t>
            </w:r>
          </w:p>
        </w:tc>
      </w:tr>
      <w:tr w:rsidR="000F41FA" w:rsidRPr="00AF05BE" w14:paraId="18791685" w14:textId="77777777" w:rsidTr="00B0634E">
        <w:tc>
          <w:tcPr>
            <w:tcW w:w="674" w:type="dxa"/>
            <w:gridSpan w:val="2"/>
          </w:tcPr>
          <w:p w14:paraId="3024C993" w14:textId="77777777" w:rsidR="000F41FA" w:rsidRPr="00AF05BE" w:rsidRDefault="000F41FA" w:rsidP="00811EE5">
            <w:pPr>
              <w:pStyle w:val="GvdeMetni2"/>
              <w:tabs>
                <w:tab w:val="left" w:pos="4253"/>
              </w:tabs>
              <w:jc w:val="center"/>
              <w:rPr>
                <w:b/>
                <w:sz w:val="24"/>
                <w:szCs w:val="24"/>
              </w:rPr>
            </w:pPr>
          </w:p>
        </w:tc>
        <w:tc>
          <w:tcPr>
            <w:tcW w:w="2411" w:type="dxa"/>
            <w:gridSpan w:val="6"/>
          </w:tcPr>
          <w:p w14:paraId="0E55D8D5" w14:textId="77777777" w:rsidR="000F41FA" w:rsidRPr="00AF05BE" w:rsidRDefault="000F41FA" w:rsidP="00811EE5">
            <w:pPr>
              <w:pStyle w:val="Balk4"/>
              <w:tabs>
                <w:tab w:val="left" w:pos="4253"/>
              </w:tabs>
              <w:ind w:left="539" w:hanging="539"/>
              <w:rPr>
                <w:color w:val="auto"/>
                <w:sz w:val="24"/>
                <w:szCs w:val="24"/>
              </w:rPr>
            </w:pPr>
            <w:bookmarkStart w:id="232" w:name="_Toc533412151"/>
            <w:bookmarkStart w:id="233" w:name="_Toc197511299"/>
            <w:r w:rsidRPr="00AF05BE">
              <w:rPr>
                <w:color w:val="auto"/>
                <w:sz w:val="24"/>
                <w:szCs w:val="24"/>
              </w:rPr>
              <w:t>3.1.2 Hizmetlerin Tabi Olduğu Hukuk</w:t>
            </w:r>
            <w:bookmarkEnd w:id="232"/>
            <w:bookmarkEnd w:id="233"/>
          </w:p>
        </w:tc>
        <w:tc>
          <w:tcPr>
            <w:tcW w:w="6474" w:type="dxa"/>
            <w:gridSpan w:val="10"/>
          </w:tcPr>
          <w:p w14:paraId="65480F1F" w14:textId="614AC733" w:rsidR="000F41FA" w:rsidRPr="00AF05BE" w:rsidRDefault="000F41FA" w:rsidP="00811EE5">
            <w:pPr>
              <w:pStyle w:val="GvdeMetni2"/>
              <w:tabs>
                <w:tab w:val="left" w:pos="4253"/>
              </w:tabs>
              <w:rPr>
                <w:sz w:val="24"/>
                <w:szCs w:val="24"/>
              </w:rPr>
            </w:pPr>
            <w:r w:rsidRPr="00AF05BE">
              <w:rPr>
                <w:color w:val="000000"/>
                <w:sz w:val="24"/>
                <w:szCs w:val="24"/>
              </w:rPr>
              <w:t xml:space="preserve">Danışman, Hizmetleri Yürürlükteki Mevzuata uygun olarak yerine getirecek ve Altdanışmanlar ile kendi Personeli ve Alt-danışmanların Personelinin Yürürlükteki Mevzuata uygun hareket etmesini sağlayıcı tüm adımları atacaktır. İşveren, yerel gelenekler konusunda Danışmana yazılı bilgi verecek ve </w:t>
            </w:r>
            <w:r w:rsidRPr="00AF05BE">
              <w:rPr>
                <w:color w:val="000000"/>
                <w:sz w:val="24"/>
                <w:szCs w:val="24"/>
              </w:rPr>
              <w:lastRenderedPageBreak/>
              <w:t xml:space="preserve">Danışman bundan sonra, söz konusu geleneklere saygı gösterecektir. </w:t>
            </w:r>
          </w:p>
        </w:tc>
      </w:tr>
      <w:tr w:rsidR="000F41FA" w:rsidRPr="00AF05BE" w14:paraId="5F349D7F" w14:textId="77777777" w:rsidTr="00B0634E">
        <w:tc>
          <w:tcPr>
            <w:tcW w:w="3085" w:type="dxa"/>
            <w:gridSpan w:val="8"/>
          </w:tcPr>
          <w:p w14:paraId="7861A243" w14:textId="36732C09" w:rsidR="000F41FA" w:rsidRPr="00AF05BE" w:rsidRDefault="000F41FA" w:rsidP="00811EE5">
            <w:pPr>
              <w:pStyle w:val="Balk3"/>
              <w:tabs>
                <w:tab w:val="left" w:pos="4253"/>
              </w:tabs>
              <w:rPr>
                <w:szCs w:val="24"/>
              </w:rPr>
            </w:pPr>
            <w:bookmarkStart w:id="234" w:name="_Toc197511300"/>
            <w:bookmarkStart w:id="235" w:name="_Toc208840130"/>
            <w:bookmarkStart w:id="236" w:name="_Toc208840338"/>
            <w:r w:rsidRPr="00AF05BE">
              <w:rPr>
                <w:szCs w:val="24"/>
              </w:rPr>
              <w:lastRenderedPageBreak/>
              <w:t>3.2 Çıkar Çatışması</w:t>
            </w:r>
            <w:bookmarkEnd w:id="234"/>
            <w:bookmarkEnd w:id="235"/>
            <w:bookmarkEnd w:id="236"/>
          </w:p>
          <w:p w14:paraId="549ADC26" w14:textId="77777777" w:rsidR="000F41FA" w:rsidRPr="00AF05BE" w:rsidRDefault="000F41FA" w:rsidP="00811EE5">
            <w:pPr>
              <w:tabs>
                <w:tab w:val="left" w:pos="4253"/>
              </w:tabs>
              <w:rPr>
                <w:sz w:val="24"/>
                <w:szCs w:val="24"/>
              </w:rPr>
            </w:pPr>
          </w:p>
        </w:tc>
        <w:tc>
          <w:tcPr>
            <w:tcW w:w="6474" w:type="dxa"/>
            <w:gridSpan w:val="10"/>
          </w:tcPr>
          <w:p w14:paraId="1A162921" w14:textId="590C7C2E" w:rsidR="000F41FA" w:rsidRPr="00AF05BE" w:rsidRDefault="000F41FA" w:rsidP="00811EE5">
            <w:pPr>
              <w:pStyle w:val="GvdeMetni2"/>
              <w:tabs>
                <w:tab w:val="left" w:pos="4253"/>
              </w:tabs>
              <w:rPr>
                <w:sz w:val="24"/>
                <w:szCs w:val="24"/>
              </w:rPr>
            </w:pPr>
            <w:r w:rsidRPr="00AF05BE">
              <w:rPr>
                <w:sz w:val="24"/>
                <w:szCs w:val="24"/>
              </w:rPr>
              <w:t xml:space="preserve">Danışman, gelecekte yapacağı işi göz önüne almadan İşverenin çıkarlarını en yüksek seviyede tutacaktır, ve diğer işlerle veya kendilerinin sahip olduğu şirketlerin çıkarlarıyla çatışmaktan mutlak surette kaçınacaktır. </w:t>
            </w:r>
          </w:p>
        </w:tc>
      </w:tr>
      <w:tr w:rsidR="000F41FA" w:rsidRPr="00AF05BE" w14:paraId="613A9842" w14:textId="77777777" w:rsidTr="00C63935">
        <w:tc>
          <w:tcPr>
            <w:tcW w:w="674" w:type="dxa"/>
            <w:gridSpan w:val="2"/>
          </w:tcPr>
          <w:p w14:paraId="008AE80F" w14:textId="77777777" w:rsidR="000F41FA" w:rsidRPr="00AF05BE" w:rsidRDefault="000F41FA" w:rsidP="00811EE5">
            <w:pPr>
              <w:pStyle w:val="KonuBal"/>
              <w:tabs>
                <w:tab w:val="left" w:pos="4253"/>
              </w:tabs>
              <w:jc w:val="left"/>
              <w:rPr>
                <w:b w:val="0"/>
                <w:szCs w:val="24"/>
              </w:rPr>
            </w:pPr>
          </w:p>
        </w:tc>
        <w:tc>
          <w:tcPr>
            <w:tcW w:w="2411" w:type="dxa"/>
            <w:gridSpan w:val="6"/>
          </w:tcPr>
          <w:p w14:paraId="6BF52F89" w14:textId="77777777" w:rsidR="000F41FA" w:rsidRPr="00AF05BE" w:rsidRDefault="000F41FA" w:rsidP="00811EE5">
            <w:pPr>
              <w:pStyle w:val="Balk4"/>
              <w:tabs>
                <w:tab w:val="left" w:pos="4253"/>
              </w:tabs>
              <w:ind w:left="459" w:hanging="567"/>
              <w:jc w:val="left"/>
              <w:rPr>
                <w:color w:val="auto"/>
                <w:sz w:val="24"/>
                <w:szCs w:val="24"/>
              </w:rPr>
            </w:pPr>
            <w:bookmarkStart w:id="237" w:name="_Toc529426305"/>
            <w:bookmarkStart w:id="238" w:name="_Toc533412153"/>
            <w:bookmarkStart w:id="239" w:name="_Toc197511301"/>
            <w:r w:rsidRPr="00AF05BE">
              <w:rPr>
                <w:color w:val="auto"/>
                <w:sz w:val="24"/>
                <w:szCs w:val="24"/>
              </w:rPr>
              <w:t xml:space="preserve">3.2.1 Danışmanların Komisyonlar, İndirimler vs.’den </w:t>
            </w:r>
            <w:r w:rsidRPr="00AF05BE">
              <w:rPr>
                <w:color w:val="auto"/>
                <w:sz w:val="22"/>
                <w:szCs w:val="22"/>
              </w:rPr>
              <w:t>Yararlanmaması</w:t>
            </w:r>
            <w:bookmarkEnd w:id="237"/>
            <w:bookmarkEnd w:id="238"/>
            <w:bookmarkEnd w:id="239"/>
            <w:r w:rsidRPr="00AF05BE">
              <w:rPr>
                <w:color w:val="auto"/>
                <w:sz w:val="22"/>
                <w:szCs w:val="22"/>
              </w:rPr>
              <w:t xml:space="preserve"> </w:t>
            </w:r>
          </w:p>
        </w:tc>
        <w:tc>
          <w:tcPr>
            <w:tcW w:w="6474" w:type="dxa"/>
            <w:gridSpan w:val="10"/>
          </w:tcPr>
          <w:p w14:paraId="382D7B6E" w14:textId="05A0CCD4" w:rsidR="000F41FA" w:rsidRPr="00AF05BE" w:rsidRDefault="000F41FA">
            <w:pPr>
              <w:pStyle w:val="GvdeMetniGirintisi"/>
              <w:tabs>
                <w:tab w:val="left" w:pos="4253"/>
              </w:tabs>
              <w:jc w:val="both"/>
              <w:rPr>
                <w:sz w:val="24"/>
                <w:szCs w:val="24"/>
              </w:rPr>
            </w:pPr>
            <w:r w:rsidRPr="00AF05BE">
              <w:rPr>
                <w:sz w:val="24"/>
                <w:szCs w:val="24"/>
              </w:rPr>
              <w:t>(a)</w:t>
            </w:r>
            <w:r w:rsidR="00D74259">
              <w:rPr>
                <w:sz w:val="24"/>
                <w:szCs w:val="24"/>
              </w:rPr>
              <w:t xml:space="preserve"> </w:t>
            </w:r>
            <w:r w:rsidRPr="00AF05BE">
              <w:rPr>
                <w:sz w:val="24"/>
                <w:szCs w:val="24"/>
              </w:rPr>
              <w:t>Danışman Genel</w:t>
            </w:r>
            <w:r w:rsidR="00D74259">
              <w:rPr>
                <w:sz w:val="24"/>
                <w:szCs w:val="24"/>
              </w:rPr>
              <w:t xml:space="preserve"> </w:t>
            </w:r>
            <w:r w:rsidRPr="00AF05BE">
              <w:rPr>
                <w:sz w:val="24"/>
                <w:szCs w:val="24"/>
              </w:rPr>
              <w:t xml:space="preserve">Koşullar Madde 6’ya göre yapılan ödemeler, bu Sözleşme veya Hizmetlerle ilgili yapılacak yegane ödemeler olup, Danışmanlar, Genel Koşullara 3.2.2 hükümleri uyarınca kendi çıkarları için, Sözleşme veya Hizmetlere ilişkin faaliyetlerle ilgili olarak veya sözleşmeden kaynaklanan yükümlülüklerini yerine getirirken meydana gelen herhangi bir ticari komisyonu, indirimi veya benzeri ödemeleri kabul etmeyeceklerdir. Aynı zamanda Danışman, Personelinden, Alt-danışmanlarından ve kuruluşlarından her hangi birinin, benzer şekilde bu çeşit bir ödemeleri kabul etmeyeceklerine dair elinden gelen çabayı gösterecektir. </w:t>
            </w:r>
          </w:p>
          <w:p w14:paraId="43E4F61D" w14:textId="13EAD20F" w:rsidR="000F41FA" w:rsidRPr="00AF05BE" w:rsidRDefault="000F41FA" w:rsidP="00811EE5">
            <w:pPr>
              <w:pStyle w:val="GvdeMetni2"/>
              <w:tabs>
                <w:tab w:val="left" w:pos="4253"/>
              </w:tabs>
              <w:ind w:left="318"/>
              <w:rPr>
                <w:sz w:val="24"/>
                <w:szCs w:val="24"/>
              </w:rPr>
            </w:pPr>
            <w:r w:rsidRPr="00AF05BE">
              <w:rPr>
                <w:sz w:val="24"/>
                <w:szCs w:val="24"/>
              </w:rPr>
              <w:t>(b)</w:t>
            </w:r>
            <w:r w:rsidR="00D74259">
              <w:rPr>
                <w:sz w:val="24"/>
                <w:szCs w:val="24"/>
              </w:rPr>
              <w:t xml:space="preserve"> </w:t>
            </w:r>
            <w:r w:rsidRPr="00AF05BE">
              <w:rPr>
                <w:sz w:val="24"/>
                <w:szCs w:val="24"/>
              </w:rPr>
              <w:t>Ayrıca, Danışmanın, Hizmetlerin bir parçası olarak malların, inşaat işlerinin veya hizmetlerin sağlanmasında İşverene öneride bulunma</w:t>
            </w:r>
            <w:r w:rsidRPr="00AF05BE">
              <w:rPr>
                <w:b/>
                <w:sz w:val="24"/>
                <w:szCs w:val="24"/>
              </w:rPr>
              <w:t xml:space="preserve"> </w:t>
            </w:r>
            <w:r w:rsidRPr="00AF05BE">
              <w:rPr>
                <w:sz w:val="24"/>
                <w:szCs w:val="24"/>
              </w:rPr>
              <w:t xml:space="preserve">sorumluluğu varsa Danışman, Bankanın yürürlükteki satınalım rehberlerine uyacak ve her zaman söz konusu sorumluluklarını yerine getirirken İşverenin çıkarlarını en üst seviyede koruyacaktır. Söz konusu satınalım sorumluluğunun yerine getirilmesinde Danışman tarafından elde edilen indirimler ve komisyonlar, İşverenin adına olacaktır. </w:t>
            </w:r>
          </w:p>
          <w:p w14:paraId="41C2977E" w14:textId="77777777" w:rsidR="000F41FA" w:rsidRPr="00AF05BE" w:rsidRDefault="000F41FA" w:rsidP="00811EE5">
            <w:pPr>
              <w:tabs>
                <w:tab w:val="left" w:pos="4253"/>
              </w:tabs>
              <w:jc w:val="right"/>
              <w:rPr>
                <w:sz w:val="24"/>
                <w:szCs w:val="24"/>
              </w:rPr>
            </w:pPr>
          </w:p>
        </w:tc>
      </w:tr>
      <w:tr w:rsidR="000F41FA" w:rsidRPr="00AF05BE" w14:paraId="5BB4704B" w14:textId="77777777" w:rsidTr="00C63935">
        <w:tc>
          <w:tcPr>
            <w:tcW w:w="674" w:type="dxa"/>
            <w:gridSpan w:val="2"/>
          </w:tcPr>
          <w:p w14:paraId="1FF013DD" w14:textId="77777777" w:rsidR="000F41FA" w:rsidRPr="00AF05BE" w:rsidRDefault="000F41FA" w:rsidP="00811EE5">
            <w:pPr>
              <w:pStyle w:val="GvdeMetni2"/>
              <w:tabs>
                <w:tab w:val="left" w:pos="4253"/>
              </w:tabs>
              <w:jc w:val="center"/>
              <w:rPr>
                <w:b/>
                <w:sz w:val="24"/>
                <w:szCs w:val="24"/>
              </w:rPr>
            </w:pPr>
          </w:p>
        </w:tc>
        <w:tc>
          <w:tcPr>
            <w:tcW w:w="2411" w:type="dxa"/>
            <w:gridSpan w:val="6"/>
          </w:tcPr>
          <w:p w14:paraId="5836D0BD" w14:textId="77777777" w:rsidR="000F41FA" w:rsidRPr="00AF05BE" w:rsidRDefault="000F41FA" w:rsidP="00811EE5">
            <w:pPr>
              <w:pStyle w:val="Balk4"/>
              <w:tabs>
                <w:tab w:val="left" w:pos="4253"/>
              </w:tabs>
              <w:ind w:left="539" w:hanging="539"/>
              <w:jc w:val="both"/>
              <w:rPr>
                <w:color w:val="auto"/>
                <w:sz w:val="24"/>
                <w:szCs w:val="24"/>
              </w:rPr>
            </w:pPr>
            <w:bookmarkStart w:id="240" w:name="_Toc533412155"/>
            <w:bookmarkStart w:id="241" w:name="_Toc197511302"/>
            <w:r w:rsidRPr="00AF05BE">
              <w:rPr>
                <w:color w:val="auto"/>
                <w:sz w:val="24"/>
                <w:szCs w:val="24"/>
              </w:rPr>
              <w:t>3.2.2 Danışmanların ve Ortaklarının Belirli Faaliyetlerle İlgili Olmamaları</w:t>
            </w:r>
            <w:bookmarkEnd w:id="240"/>
            <w:bookmarkEnd w:id="241"/>
          </w:p>
        </w:tc>
        <w:tc>
          <w:tcPr>
            <w:tcW w:w="6474" w:type="dxa"/>
            <w:gridSpan w:val="10"/>
          </w:tcPr>
          <w:p w14:paraId="7FB4F1FD" w14:textId="3E693CC4" w:rsidR="000F41FA" w:rsidRPr="00AF05BE" w:rsidRDefault="000F41FA" w:rsidP="00811EE5">
            <w:pPr>
              <w:pStyle w:val="GvdeMetni2"/>
              <w:tabs>
                <w:tab w:val="left" w:pos="4253"/>
              </w:tabs>
              <w:rPr>
                <w:color w:val="FF0000"/>
                <w:sz w:val="24"/>
                <w:szCs w:val="24"/>
              </w:rPr>
            </w:pPr>
            <w:r w:rsidRPr="00AF05BE">
              <w:rPr>
                <w:sz w:val="24"/>
                <w:szCs w:val="24"/>
              </w:rPr>
              <w:t>Danışman, bu Sözleşme süresince ve Sözleşmenin sona ermesinden sonra, kendisinin ve herhangi bir ortaklığının veya herhangi bir Alt-danışmanının ve onun ortaklığının, Hizmetlerden kaynaklanan veya Hizmetlerle yakından bağlantılı olan herhangi bir proje için (danışmanlık hizmetleri hariç olmak üzere) mal temin etmeyeceklerini, inşaat işi yapmayacaklarını veya hizmet sağlamayacaklarını kabul etmektedir.</w:t>
            </w:r>
          </w:p>
        </w:tc>
      </w:tr>
      <w:tr w:rsidR="000F41FA" w:rsidRPr="00AF05BE" w14:paraId="6989A9CB" w14:textId="77777777" w:rsidTr="00C63935">
        <w:trPr>
          <w:trHeight w:val="1395"/>
        </w:trPr>
        <w:tc>
          <w:tcPr>
            <w:tcW w:w="674" w:type="dxa"/>
            <w:gridSpan w:val="2"/>
          </w:tcPr>
          <w:p w14:paraId="3444D0FA" w14:textId="77777777" w:rsidR="000F41FA" w:rsidRPr="00AF05BE" w:rsidRDefault="000F41FA" w:rsidP="00811EE5">
            <w:pPr>
              <w:pStyle w:val="GvdeMetni2"/>
              <w:tabs>
                <w:tab w:val="left" w:pos="4253"/>
              </w:tabs>
              <w:jc w:val="center"/>
              <w:rPr>
                <w:b/>
                <w:sz w:val="24"/>
                <w:szCs w:val="24"/>
              </w:rPr>
            </w:pPr>
          </w:p>
        </w:tc>
        <w:tc>
          <w:tcPr>
            <w:tcW w:w="2411" w:type="dxa"/>
            <w:gridSpan w:val="6"/>
          </w:tcPr>
          <w:p w14:paraId="4F11D798" w14:textId="77777777" w:rsidR="000F41FA" w:rsidRPr="00AF05BE" w:rsidRDefault="000F41FA" w:rsidP="00C63935">
            <w:pPr>
              <w:pStyle w:val="Balk4"/>
              <w:tabs>
                <w:tab w:val="left" w:pos="4253"/>
              </w:tabs>
              <w:ind w:left="539" w:hanging="539"/>
              <w:jc w:val="left"/>
              <w:rPr>
                <w:color w:val="auto"/>
                <w:sz w:val="24"/>
                <w:szCs w:val="24"/>
              </w:rPr>
            </w:pPr>
            <w:bookmarkStart w:id="242" w:name="_Toc533412156"/>
            <w:bookmarkStart w:id="243" w:name="_Toc197511303"/>
            <w:r w:rsidRPr="00AF05BE">
              <w:rPr>
                <w:color w:val="auto"/>
                <w:sz w:val="24"/>
                <w:szCs w:val="24"/>
              </w:rPr>
              <w:t>3.2.3 Çatışan Faaliyetlerin Yasaklanması</w:t>
            </w:r>
            <w:bookmarkEnd w:id="242"/>
            <w:bookmarkEnd w:id="243"/>
          </w:p>
        </w:tc>
        <w:tc>
          <w:tcPr>
            <w:tcW w:w="6474" w:type="dxa"/>
            <w:gridSpan w:val="10"/>
          </w:tcPr>
          <w:p w14:paraId="7A88B4B6" w14:textId="230C969B" w:rsidR="000F41FA" w:rsidRPr="00AF05BE" w:rsidRDefault="000F41FA" w:rsidP="00811EE5">
            <w:pPr>
              <w:pStyle w:val="GvdeMetni2"/>
              <w:tabs>
                <w:tab w:val="left" w:pos="4253"/>
              </w:tabs>
              <w:rPr>
                <w:color w:val="FF0000"/>
                <w:sz w:val="24"/>
                <w:szCs w:val="24"/>
              </w:rPr>
            </w:pPr>
            <w:r w:rsidRPr="00AF05BE">
              <w:rPr>
                <w:sz w:val="24"/>
                <w:szCs w:val="24"/>
              </w:rPr>
              <w:t xml:space="preserve">Danışman, bu Sözleşme kapsamında kendisine verilen işle çatışacak profesyonel faaliyetlerde veya herhangi bir işte doğrudan veya dolaylı olarak yer almayacak, ve Alt-danışmanlarının ve Alt-danışmanlarının Personelinin yanı sıra kendi Personelinin de yer almamasını sağlayacaktır. </w:t>
            </w:r>
          </w:p>
        </w:tc>
      </w:tr>
      <w:tr w:rsidR="000F41FA" w:rsidRPr="00AF05BE" w14:paraId="22197623" w14:textId="77777777" w:rsidTr="00C63935">
        <w:tc>
          <w:tcPr>
            <w:tcW w:w="3085" w:type="dxa"/>
            <w:gridSpan w:val="8"/>
            <w:tcBorders>
              <w:top w:val="single" w:sz="4" w:space="0" w:color="auto"/>
            </w:tcBorders>
          </w:tcPr>
          <w:p w14:paraId="6143BE5D" w14:textId="77777777" w:rsidR="000F41FA" w:rsidRPr="00AF05BE" w:rsidRDefault="000F41FA" w:rsidP="00811EE5">
            <w:pPr>
              <w:pStyle w:val="Balk3"/>
              <w:tabs>
                <w:tab w:val="left" w:pos="4253"/>
              </w:tabs>
              <w:rPr>
                <w:szCs w:val="24"/>
              </w:rPr>
            </w:pPr>
            <w:bookmarkStart w:id="244" w:name="_Toc197511304"/>
            <w:bookmarkStart w:id="245" w:name="_Toc208840131"/>
            <w:bookmarkStart w:id="246" w:name="_Toc208840339"/>
            <w:r w:rsidRPr="00AF05BE">
              <w:rPr>
                <w:szCs w:val="24"/>
              </w:rPr>
              <w:lastRenderedPageBreak/>
              <w:t>3.3 Gizlilik</w:t>
            </w:r>
            <w:bookmarkEnd w:id="244"/>
            <w:bookmarkEnd w:id="245"/>
            <w:bookmarkEnd w:id="246"/>
          </w:p>
        </w:tc>
        <w:tc>
          <w:tcPr>
            <w:tcW w:w="6474" w:type="dxa"/>
            <w:gridSpan w:val="10"/>
            <w:tcBorders>
              <w:top w:val="single" w:sz="4" w:space="0" w:color="auto"/>
            </w:tcBorders>
          </w:tcPr>
          <w:p w14:paraId="156D6DC9" w14:textId="639EBEFC" w:rsidR="000F41FA" w:rsidRPr="00AF05BE" w:rsidRDefault="000F41FA" w:rsidP="00C63935">
            <w:pPr>
              <w:pStyle w:val="GvdeMetni2"/>
              <w:tabs>
                <w:tab w:val="left" w:pos="4253"/>
              </w:tabs>
              <w:ind w:left="82"/>
              <w:rPr>
                <w:sz w:val="24"/>
                <w:szCs w:val="24"/>
              </w:rPr>
            </w:pPr>
            <w:r w:rsidRPr="00AF05BE">
              <w:rPr>
                <w:sz w:val="24"/>
                <w:szCs w:val="24"/>
              </w:rPr>
              <w:t>İşverenin yazılı onayı hariç, Danışman ve Personeli, herhangi bir zamanda herhangi, bir kişi veya kurum ile Sözleşme kapsamında elde edilen herhangi gizli bir bilgi hakkında görüşmeyecektir; ve Danışman ve Personeli Hizmetler kapsamında veya sonucunda oluşturulan tavsiyeleri açıklayamayacaktır.</w:t>
            </w:r>
          </w:p>
        </w:tc>
      </w:tr>
      <w:tr w:rsidR="000F41FA" w:rsidRPr="00AF05BE" w14:paraId="75ECA0C7" w14:textId="77777777" w:rsidTr="00B0634E">
        <w:tc>
          <w:tcPr>
            <w:tcW w:w="3085" w:type="dxa"/>
            <w:gridSpan w:val="8"/>
          </w:tcPr>
          <w:p w14:paraId="45D5E672" w14:textId="3708FE77" w:rsidR="000F41FA" w:rsidRPr="00AF05BE" w:rsidRDefault="000F41FA" w:rsidP="00C63935">
            <w:pPr>
              <w:pStyle w:val="Balk3"/>
              <w:tabs>
                <w:tab w:val="left" w:pos="4253"/>
              </w:tabs>
              <w:jc w:val="left"/>
              <w:rPr>
                <w:szCs w:val="24"/>
              </w:rPr>
            </w:pPr>
            <w:bookmarkStart w:id="247" w:name="_Toc197511305"/>
            <w:bookmarkStart w:id="248" w:name="_Toc208840132"/>
            <w:bookmarkStart w:id="249" w:name="_Toc208840340"/>
            <w:r w:rsidRPr="00AF05BE">
              <w:rPr>
                <w:szCs w:val="24"/>
              </w:rPr>
              <w:t>3.4 Danışmanların Sorumluluğu</w:t>
            </w:r>
            <w:bookmarkEnd w:id="247"/>
            <w:bookmarkEnd w:id="248"/>
            <w:bookmarkEnd w:id="249"/>
          </w:p>
        </w:tc>
        <w:tc>
          <w:tcPr>
            <w:tcW w:w="6474" w:type="dxa"/>
            <w:gridSpan w:val="10"/>
          </w:tcPr>
          <w:p w14:paraId="3EA909E0" w14:textId="3D0D52AB" w:rsidR="000F41FA" w:rsidRPr="00AF05BE" w:rsidRDefault="000F41FA" w:rsidP="00811EE5">
            <w:pPr>
              <w:pStyle w:val="GvdeMetni2"/>
              <w:tabs>
                <w:tab w:val="left" w:pos="4253"/>
              </w:tabs>
              <w:rPr>
                <w:color w:val="000000"/>
                <w:sz w:val="24"/>
                <w:szCs w:val="24"/>
              </w:rPr>
            </w:pPr>
            <w:r w:rsidRPr="00AF05BE">
              <w:rPr>
                <w:color w:val="000000"/>
                <w:sz w:val="24"/>
                <w:szCs w:val="24"/>
              </w:rPr>
              <w:t xml:space="preserve">Özel Koşullarda belirtilen hüküm varsa onlara tabi olmak kaydıyla, Danışmanın bu Sözleşme kapsamındaki sorumluluğu Yürürlükte Mevzuatla sağlanacaktır. </w:t>
            </w:r>
          </w:p>
        </w:tc>
      </w:tr>
      <w:tr w:rsidR="000F41FA" w:rsidRPr="00AF05BE" w14:paraId="1668FEBD" w14:textId="77777777" w:rsidTr="00B0634E">
        <w:tc>
          <w:tcPr>
            <w:tcW w:w="3085" w:type="dxa"/>
            <w:gridSpan w:val="8"/>
          </w:tcPr>
          <w:p w14:paraId="11E0DA4C" w14:textId="71FA401E" w:rsidR="000F41FA" w:rsidRPr="00AF05BE" w:rsidRDefault="000F41FA" w:rsidP="00C63935">
            <w:pPr>
              <w:pStyle w:val="Balk3"/>
              <w:tabs>
                <w:tab w:val="left" w:pos="4253"/>
              </w:tabs>
              <w:jc w:val="left"/>
              <w:rPr>
                <w:color w:val="FF0000"/>
                <w:szCs w:val="24"/>
              </w:rPr>
            </w:pPr>
            <w:bookmarkStart w:id="250" w:name="_Toc197511306"/>
            <w:bookmarkStart w:id="251" w:name="_Toc208840133"/>
            <w:bookmarkStart w:id="252" w:name="_Toc208840341"/>
            <w:r w:rsidRPr="00AF05BE">
              <w:rPr>
                <w:szCs w:val="24"/>
              </w:rPr>
              <w:t>3.5 Danışmanlar Tarafından Sağlanacak Sigorta Hizmetleri</w:t>
            </w:r>
            <w:bookmarkEnd w:id="250"/>
            <w:bookmarkEnd w:id="251"/>
            <w:bookmarkEnd w:id="252"/>
          </w:p>
        </w:tc>
        <w:tc>
          <w:tcPr>
            <w:tcW w:w="6474" w:type="dxa"/>
            <w:gridSpan w:val="10"/>
          </w:tcPr>
          <w:p w14:paraId="37641AE8" w14:textId="4ABBE212" w:rsidR="000F41FA" w:rsidRPr="00AF05BE" w:rsidRDefault="000F41FA" w:rsidP="00811EE5">
            <w:pPr>
              <w:pStyle w:val="GvdeMetni2"/>
              <w:tabs>
                <w:tab w:val="left" w:pos="4253"/>
              </w:tabs>
              <w:rPr>
                <w:color w:val="FF0000"/>
                <w:sz w:val="24"/>
                <w:szCs w:val="24"/>
              </w:rPr>
            </w:pPr>
            <w:r w:rsidRPr="00AF05BE">
              <w:rPr>
                <w:sz w:val="24"/>
                <w:szCs w:val="24"/>
              </w:rPr>
              <w:t>Danışman, (i) İşveren tarafından belirlenen koşul ve kurallar doğrultusunda, maliyeti kendisine ait olmak üzere, (veya duruma göre Alt-danışmana ait olacaktır) Özel Koşullarda belirtilen risklere ve bu risklerin kapsamına karşı sigorta hizmetini, bizzat kendisi veya varsa Alt-danışmanları aracılığıyla sağlayacak ve devam ettirecek, (ii) İşverenin istemesi halinde, söz konusu sigortayı sağlamasına ve devam ettirmesine ilişkin belgeler ile mevcut primleri ödediğini gösteren kanıtları İşverene sunacaktır.</w:t>
            </w:r>
          </w:p>
        </w:tc>
      </w:tr>
      <w:tr w:rsidR="000F41FA" w:rsidRPr="00AF05BE" w14:paraId="2B33C367" w14:textId="77777777" w:rsidTr="00B0634E">
        <w:tc>
          <w:tcPr>
            <w:tcW w:w="3085" w:type="dxa"/>
            <w:gridSpan w:val="8"/>
          </w:tcPr>
          <w:p w14:paraId="550164F0" w14:textId="1C0A3F9A" w:rsidR="000F41FA" w:rsidRPr="00AF05BE" w:rsidRDefault="000F41FA" w:rsidP="00C63935">
            <w:pPr>
              <w:pStyle w:val="Balk3"/>
              <w:tabs>
                <w:tab w:val="left" w:pos="4253"/>
              </w:tabs>
              <w:jc w:val="left"/>
              <w:rPr>
                <w:szCs w:val="24"/>
              </w:rPr>
            </w:pPr>
            <w:bookmarkStart w:id="253" w:name="_Toc197511307"/>
            <w:bookmarkStart w:id="254" w:name="_Toc208840134"/>
            <w:bookmarkStart w:id="255" w:name="_Toc208840342"/>
            <w:r w:rsidRPr="00AF05BE">
              <w:rPr>
                <w:szCs w:val="24"/>
              </w:rPr>
              <w:t>3.6 Muhasebeleştirme, Teftiş ve Denetim</w:t>
            </w:r>
            <w:bookmarkEnd w:id="253"/>
            <w:bookmarkEnd w:id="254"/>
            <w:bookmarkEnd w:id="255"/>
          </w:p>
        </w:tc>
        <w:tc>
          <w:tcPr>
            <w:tcW w:w="6474" w:type="dxa"/>
            <w:gridSpan w:val="10"/>
          </w:tcPr>
          <w:p w14:paraId="1B37152B" w14:textId="399FB58A" w:rsidR="000F41FA" w:rsidRPr="00AF05BE" w:rsidRDefault="000F41FA" w:rsidP="00811EE5">
            <w:pPr>
              <w:pStyle w:val="GvdeMetni2"/>
              <w:tabs>
                <w:tab w:val="left" w:pos="4253"/>
              </w:tabs>
              <w:rPr>
                <w:sz w:val="24"/>
                <w:szCs w:val="24"/>
              </w:rPr>
            </w:pPr>
            <w:r w:rsidRPr="00AF05BE">
              <w:rPr>
                <w:sz w:val="24"/>
                <w:szCs w:val="24"/>
              </w:rPr>
              <w:t xml:space="preserve">Danışman, (i) bu Sözleşme kapsamında yaptıkları Hizmetler ile ilgili olarak, uluslararası genel kabul görmüş muhasebe kurallarına uygun olarak, ilgili bütün tarihleri ve harcamaları gösterecek biçim ve detayda ve Özel Koşullarda belirtilen esaslara uygun olarak doğru ve sistematik hesap ve kayıt tutacak, (ii) İşverenin veya onun atadığı temsilcisinin ve/veya Bankanın, bu hesap ve kayıtları düzenli olarak ve sözleşmenin sona ermesi veya iptalinden itibaren beş yıl içerisinde gözden geçirmesine veya kopyalarını almasına ve aynı zamanda İşveren veya Banka tarafından duruma göre gerek duyulması halinde İşveren veya Banka tarafından tutulmuş denetçiler tarafından denetlemesine izin verecektir. </w:t>
            </w:r>
          </w:p>
        </w:tc>
      </w:tr>
      <w:tr w:rsidR="000F41FA" w:rsidRPr="00AF05BE" w14:paraId="7351AEB1" w14:textId="77777777" w:rsidTr="00B0634E">
        <w:tc>
          <w:tcPr>
            <w:tcW w:w="3085" w:type="dxa"/>
            <w:gridSpan w:val="8"/>
            <w:vMerge w:val="restart"/>
          </w:tcPr>
          <w:p w14:paraId="7BDC0368" w14:textId="77777777" w:rsidR="000F41FA" w:rsidRPr="00AF05BE" w:rsidRDefault="000F41FA" w:rsidP="00714261">
            <w:pPr>
              <w:pStyle w:val="Balk3"/>
              <w:tabs>
                <w:tab w:val="left" w:pos="4253"/>
              </w:tabs>
              <w:jc w:val="left"/>
              <w:rPr>
                <w:szCs w:val="24"/>
              </w:rPr>
            </w:pPr>
            <w:bookmarkStart w:id="256" w:name="_Toc197511308"/>
            <w:bookmarkStart w:id="257" w:name="_Toc208840135"/>
            <w:bookmarkStart w:id="258" w:name="_Toc208840343"/>
            <w:r w:rsidRPr="00AF05BE">
              <w:rPr>
                <w:szCs w:val="24"/>
              </w:rPr>
              <w:t>3.7 Danışmanın İşverenin Önceden Onayını Gerektiren Fiilleri</w:t>
            </w:r>
            <w:bookmarkEnd w:id="256"/>
            <w:bookmarkEnd w:id="257"/>
            <w:bookmarkEnd w:id="258"/>
          </w:p>
        </w:tc>
        <w:tc>
          <w:tcPr>
            <w:tcW w:w="6474" w:type="dxa"/>
            <w:gridSpan w:val="10"/>
          </w:tcPr>
          <w:p w14:paraId="1CD35ADE" w14:textId="17B46B9D" w:rsidR="000F41FA" w:rsidRPr="00AF05BE" w:rsidRDefault="000F41FA" w:rsidP="00714261">
            <w:pPr>
              <w:pStyle w:val="GvdeMetniGirintisi"/>
              <w:tabs>
                <w:tab w:val="left" w:pos="4253"/>
              </w:tabs>
            </w:pPr>
            <w:r w:rsidRPr="00AF05BE">
              <w:rPr>
                <w:sz w:val="24"/>
                <w:szCs w:val="24"/>
              </w:rPr>
              <w:t>Danışman, aşağıda sıralanan fiilleri yapmadan önce, İşverenin önceden vereceği yazılı iznini almalıdır.</w:t>
            </w:r>
          </w:p>
        </w:tc>
      </w:tr>
      <w:tr w:rsidR="000F41FA" w:rsidRPr="00AF05BE" w14:paraId="1E504484" w14:textId="77777777" w:rsidTr="00B0634E">
        <w:tc>
          <w:tcPr>
            <w:tcW w:w="3085" w:type="dxa"/>
            <w:gridSpan w:val="8"/>
            <w:vMerge/>
          </w:tcPr>
          <w:p w14:paraId="1FA7B769" w14:textId="77777777" w:rsidR="000F41FA" w:rsidRPr="00AF05BE" w:rsidRDefault="000F41FA" w:rsidP="00811EE5">
            <w:pPr>
              <w:pStyle w:val="GvdeMetni2"/>
              <w:tabs>
                <w:tab w:val="left" w:pos="4253"/>
              </w:tabs>
              <w:jc w:val="left"/>
              <w:rPr>
                <w:b/>
                <w:sz w:val="24"/>
                <w:szCs w:val="24"/>
              </w:rPr>
            </w:pPr>
          </w:p>
        </w:tc>
        <w:tc>
          <w:tcPr>
            <w:tcW w:w="1102" w:type="dxa"/>
            <w:gridSpan w:val="6"/>
          </w:tcPr>
          <w:p w14:paraId="0033FB69" w14:textId="77777777" w:rsidR="000F41FA" w:rsidRPr="00AF05BE" w:rsidRDefault="000F41FA" w:rsidP="00811EE5">
            <w:pPr>
              <w:pStyle w:val="GvdeMetni2"/>
              <w:tabs>
                <w:tab w:val="left" w:pos="4253"/>
              </w:tabs>
              <w:jc w:val="center"/>
              <w:rPr>
                <w:sz w:val="24"/>
                <w:szCs w:val="24"/>
              </w:rPr>
            </w:pPr>
            <w:r w:rsidRPr="00AF05BE">
              <w:rPr>
                <w:sz w:val="24"/>
                <w:szCs w:val="24"/>
              </w:rPr>
              <w:t>(a)</w:t>
            </w:r>
          </w:p>
        </w:tc>
        <w:tc>
          <w:tcPr>
            <w:tcW w:w="5372" w:type="dxa"/>
            <w:gridSpan w:val="4"/>
          </w:tcPr>
          <w:p w14:paraId="780CCE38" w14:textId="62E1126B" w:rsidR="000F41FA" w:rsidRPr="00AF05BE" w:rsidRDefault="000F41FA" w:rsidP="00811EE5">
            <w:pPr>
              <w:pStyle w:val="GvdeMetni2"/>
              <w:tabs>
                <w:tab w:val="left" w:pos="4253"/>
              </w:tabs>
              <w:rPr>
                <w:sz w:val="24"/>
                <w:szCs w:val="24"/>
              </w:rPr>
            </w:pPr>
            <w:r w:rsidRPr="00AF05BE">
              <w:rPr>
                <w:sz w:val="24"/>
                <w:szCs w:val="24"/>
              </w:rPr>
              <w:t xml:space="preserve">Ek C’de yeralan Personele herhangi bir değişiklik veya ilave yapıldığında, </w:t>
            </w:r>
          </w:p>
        </w:tc>
      </w:tr>
      <w:tr w:rsidR="000F41FA" w:rsidRPr="00AF05BE" w14:paraId="4CE9BB2C" w14:textId="77777777" w:rsidTr="00B0634E">
        <w:tc>
          <w:tcPr>
            <w:tcW w:w="3085" w:type="dxa"/>
            <w:gridSpan w:val="8"/>
            <w:vMerge/>
          </w:tcPr>
          <w:p w14:paraId="08612D56" w14:textId="77777777" w:rsidR="000F41FA" w:rsidRPr="00AF05BE" w:rsidRDefault="000F41FA" w:rsidP="00811EE5">
            <w:pPr>
              <w:pStyle w:val="GvdeMetni2"/>
              <w:tabs>
                <w:tab w:val="left" w:pos="4253"/>
              </w:tabs>
              <w:jc w:val="left"/>
              <w:rPr>
                <w:b/>
                <w:sz w:val="24"/>
                <w:szCs w:val="24"/>
              </w:rPr>
            </w:pPr>
          </w:p>
        </w:tc>
        <w:tc>
          <w:tcPr>
            <w:tcW w:w="1102" w:type="dxa"/>
            <w:gridSpan w:val="6"/>
          </w:tcPr>
          <w:p w14:paraId="1314E442" w14:textId="77777777" w:rsidR="000F41FA" w:rsidRPr="00AF05BE" w:rsidRDefault="000F41FA" w:rsidP="00811EE5">
            <w:pPr>
              <w:pStyle w:val="GvdeMetni2"/>
              <w:tabs>
                <w:tab w:val="left" w:pos="4253"/>
              </w:tabs>
              <w:jc w:val="center"/>
              <w:rPr>
                <w:sz w:val="24"/>
                <w:szCs w:val="24"/>
              </w:rPr>
            </w:pPr>
            <w:r w:rsidRPr="00AF05BE">
              <w:rPr>
                <w:sz w:val="24"/>
                <w:szCs w:val="24"/>
              </w:rPr>
              <w:t>(b)</w:t>
            </w:r>
          </w:p>
        </w:tc>
        <w:tc>
          <w:tcPr>
            <w:tcW w:w="5372" w:type="dxa"/>
            <w:gridSpan w:val="4"/>
          </w:tcPr>
          <w:p w14:paraId="50725312" w14:textId="7688A9E8" w:rsidR="000F41FA" w:rsidRPr="00AF05BE" w:rsidRDefault="000F41FA" w:rsidP="00811EE5">
            <w:pPr>
              <w:pStyle w:val="GvdeMetni2"/>
              <w:tabs>
                <w:tab w:val="left" w:pos="4253"/>
              </w:tabs>
              <w:rPr>
                <w:sz w:val="24"/>
                <w:szCs w:val="24"/>
                <w:highlight w:val="magenta"/>
              </w:rPr>
            </w:pPr>
            <w:r w:rsidRPr="00AF05BE">
              <w:rPr>
                <w:color w:val="000000"/>
                <w:sz w:val="24"/>
                <w:szCs w:val="24"/>
              </w:rPr>
              <w:t xml:space="preserve">Alt-danışmanlar: Danışman, Hizmetlerle ilgili işin bir kısmını, İşverenin onayını alarak, bazı uzmanlara veya kuruluşlara, alt-sözleşme ile verebilir. Böyle bir onaya rağmen, Danışman Hizmetler için, tüm sorumluluklarını elinde bulundurmaktadır. Alt-danışmanın, verilen işleri yerine getirirken İşveren tarafından yetersiz ve kapasitesiz bulunması durumunda, İşveren, Danışmandan, nitelikleri ve tecrübesi kabul görecek kişilerle değiştirmesini veya Hizmetlerin Danışman tarafından yerine getirilmesini isteyebilir. </w:t>
            </w:r>
          </w:p>
        </w:tc>
      </w:tr>
      <w:tr w:rsidR="000F41FA" w:rsidRPr="00AF05BE" w14:paraId="27EB7014" w14:textId="77777777" w:rsidTr="00B0634E">
        <w:trPr>
          <w:trHeight w:val="940"/>
        </w:trPr>
        <w:tc>
          <w:tcPr>
            <w:tcW w:w="3085" w:type="dxa"/>
            <w:gridSpan w:val="8"/>
            <w:vMerge/>
          </w:tcPr>
          <w:p w14:paraId="3DBE5476" w14:textId="77777777" w:rsidR="000F41FA" w:rsidRPr="00AF05BE" w:rsidRDefault="000F41FA" w:rsidP="00811EE5">
            <w:pPr>
              <w:pStyle w:val="GvdeMetni2"/>
              <w:tabs>
                <w:tab w:val="left" w:pos="4253"/>
              </w:tabs>
              <w:jc w:val="left"/>
              <w:rPr>
                <w:b/>
                <w:sz w:val="24"/>
                <w:szCs w:val="24"/>
              </w:rPr>
            </w:pPr>
          </w:p>
        </w:tc>
        <w:tc>
          <w:tcPr>
            <w:tcW w:w="1102" w:type="dxa"/>
            <w:gridSpan w:val="6"/>
          </w:tcPr>
          <w:p w14:paraId="49BB05AA" w14:textId="77777777" w:rsidR="000F41FA" w:rsidRPr="00AF05BE" w:rsidRDefault="000F41FA" w:rsidP="00811EE5">
            <w:pPr>
              <w:pStyle w:val="GvdeMetni2"/>
              <w:tabs>
                <w:tab w:val="left" w:pos="4253"/>
              </w:tabs>
              <w:jc w:val="center"/>
              <w:rPr>
                <w:sz w:val="24"/>
                <w:szCs w:val="24"/>
              </w:rPr>
            </w:pPr>
            <w:r w:rsidRPr="00AF05BE">
              <w:rPr>
                <w:sz w:val="24"/>
                <w:szCs w:val="24"/>
              </w:rPr>
              <w:t>(c)</w:t>
            </w:r>
          </w:p>
        </w:tc>
        <w:tc>
          <w:tcPr>
            <w:tcW w:w="5372" w:type="dxa"/>
            <w:gridSpan w:val="4"/>
          </w:tcPr>
          <w:p w14:paraId="26D51996" w14:textId="77777777" w:rsidR="000F41FA" w:rsidRPr="00AF05BE" w:rsidRDefault="000F41FA" w:rsidP="00811EE5">
            <w:pPr>
              <w:pStyle w:val="GvdeMetni2"/>
              <w:tabs>
                <w:tab w:val="left" w:pos="4253"/>
              </w:tabs>
              <w:rPr>
                <w:sz w:val="24"/>
                <w:szCs w:val="24"/>
              </w:rPr>
            </w:pPr>
            <w:r w:rsidRPr="00AF05BE">
              <w:rPr>
                <w:sz w:val="24"/>
                <w:szCs w:val="24"/>
              </w:rPr>
              <w:t>Özel Koşullarda tanımlanan diğer faaliyetler.</w:t>
            </w:r>
          </w:p>
          <w:p w14:paraId="58434643" w14:textId="77777777" w:rsidR="000F41FA" w:rsidRPr="00AF05BE" w:rsidRDefault="000F41FA" w:rsidP="00811EE5">
            <w:pPr>
              <w:pStyle w:val="GvdeMetni2"/>
              <w:tabs>
                <w:tab w:val="left" w:pos="4253"/>
              </w:tabs>
              <w:rPr>
                <w:sz w:val="24"/>
                <w:szCs w:val="24"/>
              </w:rPr>
            </w:pPr>
          </w:p>
        </w:tc>
      </w:tr>
      <w:tr w:rsidR="000F41FA" w:rsidRPr="00AF05BE" w14:paraId="66F2948E" w14:textId="77777777" w:rsidTr="00B0634E">
        <w:tc>
          <w:tcPr>
            <w:tcW w:w="3085" w:type="dxa"/>
            <w:gridSpan w:val="8"/>
          </w:tcPr>
          <w:p w14:paraId="0E376CC9" w14:textId="77777777" w:rsidR="000F41FA" w:rsidRPr="00AF05BE" w:rsidRDefault="000F41FA" w:rsidP="00714261">
            <w:pPr>
              <w:pStyle w:val="Balk3"/>
              <w:tabs>
                <w:tab w:val="left" w:pos="4253"/>
              </w:tabs>
              <w:jc w:val="left"/>
              <w:rPr>
                <w:szCs w:val="24"/>
              </w:rPr>
            </w:pPr>
            <w:bookmarkStart w:id="259" w:name="_Toc197511309"/>
            <w:bookmarkStart w:id="260" w:name="_Toc208840136"/>
            <w:bookmarkStart w:id="261" w:name="_Toc208840344"/>
            <w:r w:rsidRPr="00AF05BE">
              <w:rPr>
                <w:szCs w:val="24"/>
              </w:rPr>
              <w:lastRenderedPageBreak/>
              <w:t>3.8 Raporlama Yükümlülükleri</w:t>
            </w:r>
            <w:bookmarkEnd w:id="259"/>
            <w:bookmarkEnd w:id="260"/>
            <w:bookmarkEnd w:id="261"/>
          </w:p>
        </w:tc>
        <w:tc>
          <w:tcPr>
            <w:tcW w:w="6474" w:type="dxa"/>
            <w:gridSpan w:val="10"/>
          </w:tcPr>
          <w:p w14:paraId="7DD4C766" w14:textId="2B311F63" w:rsidR="000F41FA" w:rsidRPr="00AF05BE" w:rsidRDefault="000F41FA" w:rsidP="00811EE5">
            <w:pPr>
              <w:pStyle w:val="GvdeMetni2"/>
              <w:tabs>
                <w:tab w:val="left" w:pos="4253"/>
              </w:tabs>
              <w:rPr>
                <w:sz w:val="24"/>
                <w:szCs w:val="24"/>
              </w:rPr>
            </w:pPr>
            <w:r w:rsidRPr="00AF05BE">
              <w:rPr>
                <w:sz w:val="24"/>
                <w:szCs w:val="24"/>
              </w:rPr>
              <w:t xml:space="preserve">Danışmanlar, Ek B’de belirlenen raporları ve belgeleri, bu ekte belirtilen şekilde, sayıda ve sürelerde İşverene sunacaklardır. Nihai Raporlar yukarıda bahsedilen Ek’te belirtilen basılı kopyaların yanı sıra CD ROM ortamında da teslim edilecektir. </w:t>
            </w:r>
          </w:p>
        </w:tc>
      </w:tr>
      <w:tr w:rsidR="000F41FA" w:rsidRPr="00AF05BE" w14:paraId="3D15AB43" w14:textId="77777777" w:rsidTr="00B0634E">
        <w:tc>
          <w:tcPr>
            <w:tcW w:w="3085" w:type="dxa"/>
            <w:gridSpan w:val="8"/>
          </w:tcPr>
          <w:p w14:paraId="0339F936" w14:textId="1250FD70" w:rsidR="000F41FA" w:rsidRPr="00AF05BE" w:rsidRDefault="000F41FA" w:rsidP="00714261">
            <w:pPr>
              <w:pStyle w:val="Balk3"/>
              <w:tabs>
                <w:tab w:val="left" w:pos="4253"/>
              </w:tabs>
              <w:jc w:val="left"/>
              <w:rPr>
                <w:szCs w:val="24"/>
              </w:rPr>
            </w:pPr>
            <w:bookmarkStart w:id="262" w:name="_Toc197511310"/>
            <w:bookmarkStart w:id="263" w:name="_Toc208840137"/>
            <w:bookmarkStart w:id="264" w:name="_Toc208840345"/>
            <w:r w:rsidRPr="00AF05BE">
              <w:rPr>
                <w:szCs w:val="24"/>
              </w:rPr>
              <w:t>3.9 Danışmanlar Tarafından Hazırlanan Belgelerin, İşverenin Mülkiyetinde Olması</w:t>
            </w:r>
            <w:bookmarkEnd w:id="262"/>
            <w:bookmarkEnd w:id="263"/>
            <w:bookmarkEnd w:id="264"/>
          </w:p>
        </w:tc>
        <w:tc>
          <w:tcPr>
            <w:tcW w:w="6474" w:type="dxa"/>
            <w:gridSpan w:val="10"/>
          </w:tcPr>
          <w:p w14:paraId="229B5B98" w14:textId="5FA7436E" w:rsidR="000F41FA" w:rsidRPr="00AF05BE" w:rsidRDefault="000F41FA" w:rsidP="00811EE5">
            <w:pPr>
              <w:pStyle w:val="GvdeMetni2"/>
              <w:tabs>
                <w:tab w:val="left" w:pos="4253"/>
              </w:tabs>
              <w:rPr>
                <w:sz w:val="24"/>
                <w:szCs w:val="24"/>
              </w:rPr>
            </w:pPr>
            <w:r w:rsidRPr="00AF05BE">
              <w:rPr>
                <w:sz w:val="24"/>
                <w:szCs w:val="24"/>
              </w:rPr>
              <w:t>Danışman tarafından İşveren için hazırlanan planların, çizimlerin, tanımların, dizaynların, raporların ve diğer belge ve yazılımların tamamı, İşverenin mülkiyetinde olacak ve mülkiyetinde kalacaktır. Sözleşmenin bitimi veya Sözleşmeye son verilmesi durumunda Danışman, zaman geçirmeden, ayrıntılı bir döküm ekinde söz konusu belgelerin tümünü İşverene verecektir. Danışman, ilgili belgelerin ve yazılımların bir kopyasını muhafaza edebilir, İşverenin ön onayını almak kaydıyla bu yazılımı kendisi için kullanabilir. Söz konusu bilgisayar programlarının geliştirilmesi amacıyla, İşverenle üçüncü taraflar arasında lisans anlaşması gerekli veya uygunsa, bu anlaşmalar için Danışman İşverenin önceden yazılı onayını alacaktır ve söz konusu programların geliştirilmesi ile ilgili harcamaların karşılanması talep etmeye İşveren kendi takdiriyle yetkili olacaktır. Bu belgelerin ve yazılımların gelecekteki kullanımını engellemeye yönelik sınırlamalar –eğer varsa- Özel Koşullarda belirtilecektir.</w:t>
            </w:r>
          </w:p>
        </w:tc>
      </w:tr>
      <w:tr w:rsidR="000F41FA" w:rsidRPr="00AF05BE" w14:paraId="02093C55" w14:textId="77777777" w:rsidTr="00B0634E">
        <w:tc>
          <w:tcPr>
            <w:tcW w:w="3085" w:type="dxa"/>
            <w:gridSpan w:val="8"/>
          </w:tcPr>
          <w:p w14:paraId="03580967" w14:textId="36BE99C1" w:rsidR="000F41FA" w:rsidRPr="00AF05BE" w:rsidRDefault="000F41FA" w:rsidP="00714261">
            <w:pPr>
              <w:pStyle w:val="Balk3"/>
              <w:tabs>
                <w:tab w:val="left" w:pos="4253"/>
              </w:tabs>
              <w:ind w:left="510" w:hanging="510"/>
              <w:jc w:val="left"/>
              <w:rPr>
                <w:szCs w:val="24"/>
              </w:rPr>
            </w:pPr>
            <w:bookmarkStart w:id="265" w:name="_Toc197511311"/>
            <w:bookmarkStart w:id="266" w:name="_Toc208840138"/>
            <w:bookmarkStart w:id="267" w:name="_Toc208840346"/>
            <w:r w:rsidRPr="00AF05BE">
              <w:rPr>
                <w:szCs w:val="24"/>
              </w:rPr>
              <w:t>3.10 İşveren Tarafından Sağlanan Ekipman, Araçlar ve Malzemeler</w:t>
            </w:r>
            <w:bookmarkEnd w:id="265"/>
            <w:bookmarkEnd w:id="266"/>
            <w:bookmarkEnd w:id="267"/>
          </w:p>
        </w:tc>
        <w:tc>
          <w:tcPr>
            <w:tcW w:w="6474" w:type="dxa"/>
            <w:gridSpan w:val="10"/>
          </w:tcPr>
          <w:p w14:paraId="766E56EA" w14:textId="555AB281" w:rsidR="000F41FA" w:rsidRPr="00AF05BE" w:rsidRDefault="000F41FA" w:rsidP="00714261">
            <w:pPr>
              <w:tabs>
                <w:tab w:val="left" w:pos="4253"/>
              </w:tabs>
              <w:jc w:val="both"/>
            </w:pPr>
            <w:r w:rsidRPr="00AF05BE">
              <w:rPr>
                <w:color w:val="000000"/>
                <w:sz w:val="24"/>
                <w:szCs w:val="24"/>
              </w:rPr>
              <w:t>İşverenin Danışman için sağladığı veya kısmen veya tamamıyla İşverenin tarafından sağlanan fonlarla Danışman tarafından satın alınan ekipman, araçlar ve malzemeler, İşverenin mülkiyetinde olacak ve ona göre kayda alınacaktır. Bu Sözleşmenin feshi veya sözleşmenin sona ermesi üzerine, Danışman, söz konusu ekipman, araçlar ve malzemelerin bir envanterini hazırlayacak ve İşverenin talimatlarına uygun olarak söz konusu ekipman ve malzemeleri teslim edeceklerdir. Danışman, İşveren tarafından aksi yönde yazılı bir talimat verilmediği sürece, söz konusu ekipman, araçlar ve malzemeleri kendi tasarrufunda bulundukları süre boyunca, masrafları İşverene ait olmak üzere, tamamıyla değiştirilmelerine eşit bir değer üzerinden sigortalatacaklardır.</w:t>
            </w:r>
          </w:p>
        </w:tc>
      </w:tr>
      <w:tr w:rsidR="000F41FA" w:rsidRPr="00AF05BE" w14:paraId="1AF77B4D" w14:textId="77777777" w:rsidTr="00B0634E">
        <w:tc>
          <w:tcPr>
            <w:tcW w:w="3085" w:type="dxa"/>
            <w:gridSpan w:val="8"/>
          </w:tcPr>
          <w:p w14:paraId="375C3CF4" w14:textId="77777777" w:rsidR="000F41FA" w:rsidRPr="00AF05BE" w:rsidRDefault="000F41FA" w:rsidP="00811EE5">
            <w:pPr>
              <w:tabs>
                <w:tab w:val="left" w:pos="4253"/>
              </w:tabs>
              <w:rPr>
                <w:b/>
                <w:smallCaps/>
                <w:sz w:val="24"/>
                <w:szCs w:val="24"/>
              </w:rPr>
            </w:pPr>
            <w:r w:rsidRPr="00AF05BE">
              <w:rPr>
                <w:b/>
                <w:smallCaps/>
                <w:sz w:val="24"/>
                <w:szCs w:val="24"/>
              </w:rPr>
              <w:t xml:space="preserve">3.11 </w:t>
            </w:r>
            <w:r w:rsidRPr="00AF05BE">
              <w:rPr>
                <w:b/>
                <w:sz w:val="24"/>
                <w:szCs w:val="24"/>
              </w:rPr>
              <w:t>Danışman Tarafından Sağlanan Ekipman, Araçlar ve Malzemeler</w:t>
            </w:r>
          </w:p>
        </w:tc>
        <w:tc>
          <w:tcPr>
            <w:tcW w:w="6474" w:type="dxa"/>
            <w:gridSpan w:val="10"/>
          </w:tcPr>
          <w:p w14:paraId="26E78574" w14:textId="0A301700" w:rsidR="000F41FA" w:rsidRPr="00AF05BE" w:rsidRDefault="000F41FA" w:rsidP="00811EE5">
            <w:pPr>
              <w:tabs>
                <w:tab w:val="left" w:pos="4253"/>
              </w:tabs>
              <w:jc w:val="both"/>
              <w:rPr>
                <w:sz w:val="24"/>
                <w:szCs w:val="24"/>
              </w:rPr>
            </w:pPr>
            <w:r w:rsidRPr="00AF05BE">
              <w:rPr>
                <w:sz w:val="24"/>
                <w:szCs w:val="24"/>
              </w:rPr>
              <w:t xml:space="preserve">Uygulanabilir durumlarda, Danışman ve Personeli tarafından Hükümetin ülkesine getirilen ve Proje için ya da kişisel amaçlı kullanılan ekipman veya malzemeler, Danışmanın veya ilgili Personelin mülkiyetinde kalacaktır. </w:t>
            </w:r>
          </w:p>
        </w:tc>
      </w:tr>
      <w:tr w:rsidR="000F41FA" w:rsidRPr="00AF05BE" w14:paraId="2FAE24A7" w14:textId="77777777" w:rsidTr="2B61480D">
        <w:tc>
          <w:tcPr>
            <w:tcW w:w="9559" w:type="dxa"/>
            <w:gridSpan w:val="18"/>
          </w:tcPr>
          <w:p w14:paraId="2341E961" w14:textId="1AB612F1" w:rsidR="000F41FA" w:rsidRPr="00AF05BE" w:rsidRDefault="000F41FA" w:rsidP="00811EE5">
            <w:pPr>
              <w:pStyle w:val="Balk2"/>
              <w:tabs>
                <w:tab w:val="left" w:pos="4253"/>
              </w:tabs>
              <w:jc w:val="center"/>
              <w:rPr>
                <w:smallCaps/>
                <w:szCs w:val="24"/>
              </w:rPr>
            </w:pPr>
            <w:bookmarkStart w:id="268" w:name="_Toc197511312"/>
            <w:bookmarkStart w:id="269" w:name="_Toc208840139"/>
            <w:bookmarkStart w:id="270" w:name="_Toc208840347"/>
            <w:r w:rsidRPr="00AF05BE">
              <w:rPr>
                <w:smallCaps/>
                <w:szCs w:val="24"/>
              </w:rPr>
              <w:lastRenderedPageBreak/>
              <w:t>4. Danışmanın Personeli ve Alt-danışmanları</w:t>
            </w:r>
            <w:bookmarkEnd w:id="268"/>
            <w:bookmarkEnd w:id="269"/>
            <w:bookmarkEnd w:id="270"/>
          </w:p>
          <w:p w14:paraId="32A2EEC1" w14:textId="77777777" w:rsidR="000F41FA" w:rsidRPr="00AF05BE" w:rsidRDefault="000F41FA" w:rsidP="00714261">
            <w:pPr>
              <w:pStyle w:val="GvdeMetni2"/>
              <w:tabs>
                <w:tab w:val="left" w:pos="4253"/>
              </w:tabs>
              <w:rPr>
                <w:sz w:val="24"/>
                <w:szCs w:val="24"/>
              </w:rPr>
            </w:pPr>
          </w:p>
        </w:tc>
      </w:tr>
      <w:tr w:rsidR="000F41FA" w:rsidRPr="00AF05BE" w14:paraId="72CCC937" w14:textId="77777777" w:rsidTr="2B61480D">
        <w:tc>
          <w:tcPr>
            <w:tcW w:w="2375" w:type="dxa"/>
            <w:gridSpan w:val="5"/>
          </w:tcPr>
          <w:p w14:paraId="46C0D988" w14:textId="03EC3C58" w:rsidR="000F41FA" w:rsidRPr="00AF05BE" w:rsidRDefault="000F41FA" w:rsidP="00811EE5">
            <w:pPr>
              <w:pStyle w:val="Balk3"/>
              <w:tabs>
                <w:tab w:val="left" w:pos="4253"/>
              </w:tabs>
              <w:rPr>
                <w:szCs w:val="24"/>
              </w:rPr>
            </w:pPr>
            <w:bookmarkStart w:id="271" w:name="_Toc197511313"/>
            <w:bookmarkStart w:id="272" w:name="_Toc208840140"/>
            <w:bookmarkStart w:id="273" w:name="_Toc208840348"/>
            <w:r w:rsidRPr="00AF05BE">
              <w:rPr>
                <w:szCs w:val="24"/>
              </w:rPr>
              <w:t>4.1 Genel</w:t>
            </w:r>
            <w:bookmarkEnd w:id="271"/>
            <w:bookmarkEnd w:id="272"/>
            <w:bookmarkEnd w:id="273"/>
            <w:r w:rsidRPr="00AF05BE">
              <w:rPr>
                <w:szCs w:val="24"/>
              </w:rPr>
              <w:t xml:space="preserve"> </w:t>
            </w:r>
          </w:p>
        </w:tc>
        <w:tc>
          <w:tcPr>
            <w:tcW w:w="7184" w:type="dxa"/>
            <w:gridSpan w:val="13"/>
          </w:tcPr>
          <w:p w14:paraId="3BD1984E" w14:textId="76AC9C67" w:rsidR="000F41FA" w:rsidRPr="00AF05BE" w:rsidRDefault="000F41FA" w:rsidP="00811EE5">
            <w:pPr>
              <w:pStyle w:val="GvdeMetni2"/>
              <w:tabs>
                <w:tab w:val="left" w:pos="4253"/>
              </w:tabs>
              <w:rPr>
                <w:sz w:val="24"/>
                <w:szCs w:val="24"/>
              </w:rPr>
            </w:pPr>
            <w:r w:rsidRPr="00AF05BE">
              <w:rPr>
                <w:color w:val="000000"/>
                <w:sz w:val="24"/>
                <w:szCs w:val="24"/>
              </w:rPr>
              <w:t>Danışman, Hizmetlerin yerine getirilmesi için gerekli olan nitelik ve tecrübeye sahip Personel ve Alt-danışmanları istihdam edecek ve sağlayacaklardır.</w:t>
            </w:r>
          </w:p>
        </w:tc>
      </w:tr>
      <w:tr w:rsidR="000F41FA" w:rsidRPr="00AF05BE" w14:paraId="00A755E0" w14:textId="77777777" w:rsidTr="2B61480D">
        <w:tc>
          <w:tcPr>
            <w:tcW w:w="2375" w:type="dxa"/>
            <w:gridSpan w:val="5"/>
          </w:tcPr>
          <w:p w14:paraId="35503DDD" w14:textId="244AD871" w:rsidR="000F41FA" w:rsidRPr="00AF05BE" w:rsidRDefault="000F41FA" w:rsidP="00714261">
            <w:pPr>
              <w:pStyle w:val="Balk3"/>
              <w:tabs>
                <w:tab w:val="left" w:pos="4253"/>
              </w:tabs>
              <w:jc w:val="left"/>
              <w:rPr>
                <w:szCs w:val="24"/>
              </w:rPr>
            </w:pPr>
            <w:bookmarkStart w:id="274" w:name="_Toc197511314"/>
            <w:bookmarkStart w:id="275" w:name="_Toc208840141"/>
            <w:bookmarkStart w:id="276" w:name="_Toc208840349"/>
            <w:r w:rsidRPr="00AF05BE">
              <w:rPr>
                <w:szCs w:val="24"/>
              </w:rPr>
              <w:t>4.2 Personelin Tanımı</w:t>
            </w:r>
            <w:bookmarkEnd w:id="274"/>
            <w:bookmarkEnd w:id="275"/>
            <w:bookmarkEnd w:id="276"/>
          </w:p>
        </w:tc>
        <w:tc>
          <w:tcPr>
            <w:tcW w:w="1812" w:type="dxa"/>
            <w:gridSpan w:val="9"/>
          </w:tcPr>
          <w:p w14:paraId="62621CED" w14:textId="77777777" w:rsidR="000F41FA" w:rsidRPr="00AF05BE" w:rsidRDefault="000F41FA" w:rsidP="00811EE5">
            <w:pPr>
              <w:pStyle w:val="GvdeMetni2"/>
              <w:tabs>
                <w:tab w:val="left" w:pos="4253"/>
              </w:tabs>
              <w:jc w:val="center"/>
              <w:rPr>
                <w:sz w:val="24"/>
                <w:szCs w:val="24"/>
              </w:rPr>
            </w:pPr>
            <w:r w:rsidRPr="00AF05BE">
              <w:rPr>
                <w:sz w:val="24"/>
                <w:szCs w:val="24"/>
              </w:rPr>
              <w:t xml:space="preserve">(a) </w:t>
            </w:r>
          </w:p>
        </w:tc>
        <w:tc>
          <w:tcPr>
            <w:tcW w:w="5372" w:type="dxa"/>
            <w:gridSpan w:val="4"/>
          </w:tcPr>
          <w:p w14:paraId="3ECE051F" w14:textId="040A779C" w:rsidR="000F41FA" w:rsidRPr="00AF05BE" w:rsidRDefault="000F41FA" w:rsidP="00714261">
            <w:pPr>
              <w:pStyle w:val="GvdeMetni2"/>
              <w:tabs>
                <w:tab w:val="left" w:pos="4253"/>
              </w:tabs>
              <w:rPr>
                <w:rStyle w:val="StilSiyah"/>
                <w:sz w:val="24"/>
                <w:szCs w:val="24"/>
              </w:rPr>
            </w:pPr>
            <w:r w:rsidRPr="00AF05BE">
              <w:rPr>
                <w:color w:val="000000"/>
                <w:sz w:val="24"/>
                <w:szCs w:val="24"/>
              </w:rPr>
              <w:t>Danışmanın Kilit Personelinin her birinin unvanları, üzerinde anlaşılan iş tanımları, bu personelin asgari nitelikleri ve Hizmetlerin yerine getirilmesindeki tahmini süreler Ek C’de belirtilmektedir.</w:t>
            </w:r>
            <w:bookmarkStart w:id="277" w:name="_Hlk46415986"/>
            <w:r w:rsidRPr="00AF05BE">
              <w:rPr>
                <w:color w:val="000000"/>
                <w:sz w:val="24"/>
                <w:szCs w:val="24"/>
              </w:rPr>
              <w:t xml:space="preserve"> Kilit</w:t>
            </w:r>
            <w:bookmarkEnd w:id="277"/>
            <w:r w:rsidRPr="00AF05BE">
              <w:rPr>
                <w:color w:val="000000"/>
                <w:sz w:val="24"/>
                <w:szCs w:val="24"/>
              </w:rPr>
              <w:t xml:space="preserve"> Personelden İşveren tarafından halihazırda kabul edilmiş olanlar varsa, bu kişilerin isimleri de Ek C’de yer alacaktır.</w:t>
            </w:r>
          </w:p>
        </w:tc>
      </w:tr>
      <w:tr w:rsidR="000F41FA" w:rsidRPr="00AF05BE" w14:paraId="796412D2" w14:textId="77777777" w:rsidTr="2B61480D">
        <w:tc>
          <w:tcPr>
            <w:tcW w:w="674" w:type="dxa"/>
            <w:gridSpan w:val="2"/>
          </w:tcPr>
          <w:p w14:paraId="2E961D29" w14:textId="77777777" w:rsidR="000F41FA" w:rsidRPr="00AF05BE" w:rsidRDefault="000F41FA" w:rsidP="00811EE5">
            <w:pPr>
              <w:pStyle w:val="GvdeMetni2"/>
              <w:tabs>
                <w:tab w:val="left" w:pos="4253"/>
              </w:tabs>
              <w:jc w:val="center"/>
              <w:rPr>
                <w:b/>
                <w:sz w:val="24"/>
                <w:szCs w:val="24"/>
              </w:rPr>
            </w:pPr>
          </w:p>
        </w:tc>
        <w:tc>
          <w:tcPr>
            <w:tcW w:w="1701" w:type="dxa"/>
            <w:gridSpan w:val="3"/>
          </w:tcPr>
          <w:p w14:paraId="4FE97CDF" w14:textId="77777777" w:rsidR="000F41FA" w:rsidRPr="00AF05BE" w:rsidRDefault="000F41FA" w:rsidP="00811EE5">
            <w:pPr>
              <w:tabs>
                <w:tab w:val="left" w:pos="4253"/>
              </w:tabs>
              <w:rPr>
                <w:b/>
                <w:sz w:val="24"/>
                <w:szCs w:val="24"/>
              </w:rPr>
            </w:pPr>
          </w:p>
        </w:tc>
        <w:tc>
          <w:tcPr>
            <w:tcW w:w="1812" w:type="dxa"/>
            <w:gridSpan w:val="9"/>
          </w:tcPr>
          <w:p w14:paraId="4B684739" w14:textId="77777777" w:rsidR="000F41FA" w:rsidRPr="00AF05BE" w:rsidRDefault="000F41FA" w:rsidP="00811EE5">
            <w:pPr>
              <w:pStyle w:val="GvdeMetni2"/>
              <w:tabs>
                <w:tab w:val="left" w:pos="4253"/>
              </w:tabs>
              <w:jc w:val="center"/>
              <w:rPr>
                <w:sz w:val="24"/>
                <w:szCs w:val="24"/>
              </w:rPr>
            </w:pPr>
            <w:r w:rsidRPr="00AF05BE">
              <w:rPr>
                <w:sz w:val="24"/>
                <w:szCs w:val="24"/>
              </w:rPr>
              <w:t>(b)</w:t>
            </w:r>
          </w:p>
        </w:tc>
        <w:tc>
          <w:tcPr>
            <w:tcW w:w="5372" w:type="dxa"/>
            <w:gridSpan w:val="4"/>
          </w:tcPr>
          <w:p w14:paraId="48BC4306" w14:textId="35438B7C" w:rsidR="000F41FA" w:rsidRPr="00AF05BE" w:rsidRDefault="000F41FA" w:rsidP="00811EE5">
            <w:pPr>
              <w:pStyle w:val="GvdeMetni2"/>
              <w:tabs>
                <w:tab w:val="left" w:pos="4253"/>
              </w:tabs>
              <w:rPr>
                <w:color w:val="000000"/>
                <w:sz w:val="24"/>
                <w:szCs w:val="24"/>
              </w:rPr>
            </w:pPr>
            <w:r w:rsidRPr="00AF05BE">
              <w:rPr>
                <w:color w:val="000000"/>
                <w:sz w:val="24"/>
                <w:szCs w:val="24"/>
              </w:rPr>
              <w:t xml:space="preserve">Genel Koşullar Madde 3.1.1'deki koşulların yerine getirilmesi isteniliyorsa, Ek C’de ismi belirtilen Kilit Personel için öngörülen çalışma süreleri, Danışman tarafından İşverene yazılı bildirim yapılmak suretiyle değiştirilebilir. Bu durumda (i) söz konusu değişikliğin, her birey için öngörülen orijinal iş süresinin %10’unu veya bir haftayı geçmemesi, hangisi daha uzun ise, ve (ii) değişiklik toplamının, Sözleşmenin Genel Koşulları Madde 6.1(b)'de belirtilen fiyatı aşmasına neden olmaması gerekmektedir. Diğer tüm değişiklikler, yalnızca İşverenin yazılı onayıyla yapılabilir.  </w:t>
            </w:r>
          </w:p>
        </w:tc>
      </w:tr>
      <w:tr w:rsidR="000F41FA" w:rsidRPr="00AF05BE" w14:paraId="6B9DFDD2" w14:textId="77777777" w:rsidTr="2B61480D">
        <w:tc>
          <w:tcPr>
            <w:tcW w:w="674" w:type="dxa"/>
            <w:gridSpan w:val="2"/>
          </w:tcPr>
          <w:p w14:paraId="0F32F3BC" w14:textId="77777777" w:rsidR="000F41FA" w:rsidRPr="00AF05BE" w:rsidRDefault="000F41FA" w:rsidP="00811EE5">
            <w:pPr>
              <w:pStyle w:val="GvdeMetni2"/>
              <w:tabs>
                <w:tab w:val="left" w:pos="4253"/>
              </w:tabs>
              <w:jc w:val="center"/>
              <w:rPr>
                <w:b/>
                <w:sz w:val="24"/>
                <w:szCs w:val="24"/>
              </w:rPr>
            </w:pPr>
          </w:p>
        </w:tc>
        <w:tc>
          <w:tcPr>
            <w:tcW w:w="1701" w:type="dxa"/>
            <w:gridSpan w:val="3"/>
          </w:tcPr>
          <w:p w14:paraId="30BD2713" w14:textId="77777777" w:rsidR="000F41FA" w:rsidRPr="00AF05BE" w:rsidRDefault="000F41FA" w:rsidP="00811EE5">
            <w:pPr>
              <w:tabs>
                <w:tab w:val="left" w:pos="4253"/>
              </w:tabs>
              <w:rPr>
                <w:b/>
                <w:sz w:val="24"/>
                <w:szCs w:val="24"/>
              </w:rPr>
            </w:pPr>
          </w:p>
        </w:tc>
        <w:tc>
          <w:tcPr>
            <w:tcW w:w="1812" w:type="dxa"/>
            <w:gridSpan w:val="9"/>
          </w:tcPr>
          <w:p w14:paraId="6390CB15" w14:textId="77777777" w:rsidR="000F41FA" w:rsidRPr="00AF05BE" w:rsidRDefault="000F41FA" w:rsidP="00811EE5">
            <w:pPr>
              <w:pStyle w:val="GvdeMetni2"/>
              <w:tabs>
                <w:tab w:val="left" w:pos="4253"/>
              </w:tabs>
              <w:jc w:val="center"/>
              <w:rPr>
                <w:sz w:val="24"/>
                <w:szCs w:val="24"/>
              </w:rPr>
            </w:pPr>
            <w:r w:rsidRPr="00AF05BE">
              <w:rPr>
                <w:sz w:val="24"/>
                <w:szCs w:val="24"/>
              </w:rPr>
              <w:t>(c)</w:t>
            </w:r>
          </w:p>
        </w:tc>
        <w:tc>
          <w:tcPr>
            <w:tcW w:w="5372" w:type="dxa"/>
            <w:gridSpan w:val="4"/>
          </w:tcPr>
          <w:p w14:paraId="5A8CEE47" w14:textId="6C36B1FF" w:rsidR="000F41FA" w:rsidRPr="00AF05BE" w:rsidRDefault="000F41FA" w:rsidP="00811EE5">
            <w:pPr>
              <w:pStyle w:val="GvdeMetni2"/>
              <w:tabs>
                <w:tab w:val="left" w:pos="4253"/>
              </w:tabs>
              <w:rPr>
                <w:color w:val="000000"/>
                <w:sz w:val="24"/>
                <w:szCs w:val="24"/>
              </w:rPr>
            </w:pPr>
            <w:r w:rsidRPr="00AF05BE">
              <w:rPr>
                <w:color w:val="000000"/>
                <w:sz w:val="24"/>
                <w:szCs w:val="24"/>
              </w:rPr>
              <w:t xml:space="preserve">Ek A’da belirtilen Hizmetlerin kapsamı dışında ilave iş yapılması gerekirse, Ek C’de tespit edilen Kilit Personelin öngörülen çalışma süreleri, İşveren ile Danışman arasında yapılan yazılı anlaşmaya istinaden arttırılabilir. Ödemelerin Sözleşmenin Genel Koşullar Madde 6.1(b)’de belirtilen tavanı aşması durumunda, bu artış anlaşmada açıkça ifade edilecektir. </w:t>
            </w:r>
          </w:p>
        </w:tc>
      </w:tr>
      <w:tr w:rsidR="000F41FA" w:rsidRPr="00AF05BE" w14:paraId="608DA212" w14:textId="77777777" w:rsidTr="2B61480D">
        <w:tc>
          <w:tcPr>
            <w:tcW w:w="2375" w:type="dxa"/>
            <w:gridSpan w:val="5"/>
          </w:tcPr>
          <w:p w14:paraId="271F4DF0" w14:textId="4528C2D6" w:rsidR="000F41FA" w:rsidRPr="00AF05BE" w:rsidRDefault="000F41FA" w:rsidP="00811EE5">
            <w:pPr>
              <w:pStyle w:val="Balk3"/>
              <w:tabs>
                <w:tab w:val="left" w:pos="4253"/>
              </w:tabs>
              <w:rPr>
                <w:szCs w:val="24"/>
              </w:rPr>
            </w:pPr>
            <w:bookmarkStart w:id="278" w:name="_Toc197511315"/>
            <w:bookmarkStart w:id="279" w:name="_Toc208840142"/>
            <w:bookmarkStart w:id="280" w:name="_Toc208840350"/>
            <w:r w:rsidRPr="00AF05BE">
              <w:rPr>
                <w:szCs w:val="24"/>
              </w:rPr>
              <w:lastRenderedPageBreak/>
              <w:t>4.3 Elemanların Kabul Edilmesi</w:t>
            </w:r>
            <w:bookmarkEnd w:id="278"/>
            <w:bookmarkEnd w:id="279"/>
            <w:bookmarkEnd w:id="280"/>
          </w:p>
        </w:tc>
        <w:tc>
          <w:tcPr>
            <w:tcW w:w="7184" w:type="dxa"/>
            <w:gridSpan w:val="13"/>
          </w:tcPr>
          <w:p w14:paraId="7DAFE914" w14:textId="664F58C7" w:rsidR="000F41FA" w:rsidRPr="00AF05BE" w:rsidRDefault="000F41FA" w:rsidP="00714261">
            <w:pPr>
              <w:pStyle w:val="GvdeMetni2"/>
              <w:tabs>
                <w:tab w:val="left" w:pos="4253"/>
              </w:tabs>
              <w:rPr>
                <w:color w:val="000000"/>
                <w:sz w:val="24"/>
                <w:szCs w:val="24"/>
              </w:rPr>
            </w:pPr>
            <w:r w:rsidRPr="00AF05BE">
              <w:rPr>
                <w:color w:val="000000"/>
                <w:sz w:val="24"/>
                <w:szCs w:val="24"/>
              </w:rPr>
              <w:t xml:space="preserve">Ek C’de isimleri ve unvanları yer alan Kilit Personel ve Alt-danışmanlar, İşveren tarafından bu sözleşme ile onaylanmaktadır. Danışman, Hizmetlerin yerine getirilmesinde kullanılmak üzere teklif ettikleri diğer elemanlarla ilgili olarak, bu elemanların öz geçmişlerinin (CV) bir kopyasını sunacaktır. Eğer İşveren, söz konusu öz geçmişlerin alınma tarihinden itibaren yirmibir (21) gün içerisinde yazılı olarak itirazda bulunmazsa söz konusu Kilit Personelin, İşveren tarafından onaylandığı varsayılacaktır. </w:t>
            </w:r>
          </w:p>
        </w:tc>
      </w:tr>
      <w:tr w:rsidR="000F41FA" w:rsidRPr="00AF05BE" w14:paraId="00B0B256" w14:textId="77777777" w:rsidTr="2B61480D">
        <w:tc>
          <w:tcPr>
            <w:tcW w:w="2375" w:type="dxa"/>
            <w:gridSpan w:val="5"/>
            <w:vMerge w:val="restart"/>
          </w:tcPr>
          <w:p w14:paraId="348F657B" w14:textId="690A3A41" w:rsidR="000F41FA" w:rsidRPr="00AF05BE" w:rsidRDefault="000F41FA" w:rsidP="00811EE5">
            <w:pPr>
              <w:pStyle w:val="Balk3"/>
              <w:tabs>
                <w:tab w:val="left" w:pos="4253"/>
              </w:tabs>
              <w:rPr>
                <w:szCs w:val="24"/>
              </w:rPr>
            </w:pPr>
            <w:bookmarkStart w:id="281" w:name="_Toc197511316"/>
            <w:bookmarkStart w:id="282" w:name="_Toc208840143"/>
            <w:bookmarkStart w:id="283" w:name="_Toc208840351"/>
            <w:r w:rsidRPr="00AF05BE">
              <w:rPr>
                <w:szCs w:val="24"/>
              </w:rPr>
              <w:t>4.4 Çalışma Saatleri, Fazla Mesai, İzin vs.</w:t>
            </w:r>
            <w:bookmarkEnd w:id="281"/>
            <w:bookmarkEnd w:id="282"/>
            <w:bookmarkEnd w:id="283"/>
          </w:p>
        </w:tc>
        <w:tc>
          <w:tcPr>
            <w:tcW w:w="1669" w:type="dxa"/>
            <w:gridSpan w:val="7"/>
          </w:tcPr>
          <w:p w14:paraId="7C34EA75" w14:textId="77777777" w:rsidR="000F41FA" w:rsidRPr="00AF05BE" w:rsidRDefault="000F41FA" w:rsidP="00811EE5">
            <w:pPr>
              <w:pStyle w:val="GvdeMetni2"/>
              <w:tabs>
                <w:tab w:val="left" w:pos="4253"/>
              </w:tabs>
              <w:jc w:val="center"/>
              <w:rPr>
                <w:sz w:val="24"/>
                <w:szCs w:val="24"/>
              </w:rPr>
            </w:pPr>
            <w:r w:rsidRPr="00AF05BE">
              <w:rPr>
                <w:sz w:val="24"/>
                <w:szCs w:val="24"/>
              </w:rPr>
              <w:t>(a)</w:t>
            </w:r>
          </w:p>
        </w:tc>
        <w:tc>
          <w:tcPr>
            <w:tcW w:w="5515" w:type="dxa"/>
            <w:gridSpan w:val="6"/>
          </w:tcPr>
          <w:p w14:paraId="2B554123" w14:textId="6412937D" w:rsidR="000F41FA" w:rsidRPr="00AF05BE" w:rsidRDefault="000F41FA" w:rsidP="00811EE5">
            <w:pPr>
              <w:pStyle w:val="GvdeMetni2"/>
              <w:tabs>
                <w:tab w:val="left" w:pos="4253"/>
              </w:tabs>
              <w:rPr>
                <w:sz w:val="24"/>
                <w:szCs w:val="24"/>
              </w:rPr>
            </w:pPr>
            <w:r w:rsidRPr="00AF05BE">
              <w:rPr>
                <w:color w:val="000000"/>
                <w:sz w:val="24"/>
                <w:szCs w:val="24"/>
              </w:rPr>
              <w:t xml:space="preserve">Kilit Personel için çalışma saatleri ve tatiller, bu Sözleşmenin Ek C'sinde yer almaktadır. Seyahat zamanlarının hesaplanması esnasında, İşverenin ülkesinde Hizmetleri yerine getiren yabancı Personeli, ülkeye varmalarından veya ülkeden çıkışlarından bu Sözleşmenin Ek C'sinde belirtilen süre kadar önceden, Hizmetlerin yerine getirilmesi işine başladığı veya bitirdiği varsayılacaktır. </w:t>
            </w:r>
          </w:p>
        </w:tc>
      </w:tr>
      <w:tr w:rsidR="000F41FA" w:rsidRPr="00AF05BE" w14:paraId="30D792B5" w14:textId="77777777" w:rsidTr="2B61480D">
        <w:tc>
          <w:tcPr>
            <w:tcW w:w="2375" w:type="dxa"/>
            <w:gridSpan w:val="5"/>
            <w:vMerge/>
          </w:tcPr>
          <w:p w14:paraId="15B63FD2" w14:textId="77777777" w:rsidR="000F41FA" w:rsidRPr="00AF05BE" w:rsidRDefault="000F41FA" w:rsidP="00811EE5">
            <w:pPr>
              <w:tabs>
                <w:tab w:val="left" w:pos="4253"/>
              </w:tabs>
              <w:rPr>
                <w:b/>
                <w:sz w:val="24"/>
                <w:szCs w:val="24"/>
              </w:rPr>
            </w:pPr>
          </w:p>
        </w:tc>
        <w:tc>
          <w:tcPr>
            <w:tcW w:w="1669" w:type="dxa"/>
            <w:gridSpan w:val="7"/>
          </w:tcPr>
          <w:p w14:paraId="0BBB2612" w14:textId="77777777" w:rsidR="000F41FA" w:rsidRPr="00AF05BE" w:rsidRDefault="000F41FA" w:rsidP="00811EE5">
            <w:pPr>
              <w:pStyle w:val="GvdeMetni2"/>
              <w:tabs>
                <w:tab w:val="left" w:pos="4253"/>
              </w:tabs>
              <w:jc w:val="center"/>
              <w:rPr>
                <w:sz w:val="24"/>
                <w:szCs w:val="24"/>
              </w:rPr>
            </w:pPr>
            <w:r w:rsidRPr="00AF05BE">
              <w:rPr>
                <w:sz w:val="24"/>
                <w:szCs w:val="24"/>
              </w:rPr>
              <w:t>(b)</w:t>
            </w:r>
          </w:p>
        </w:tc>
        <w:tc>
          <w:tcPr>
            <w:tcW w:w="5515" w:type="dxa"/>
            <w:gridSpan w:val="6"/>
          </w:tcPr>
          <w:p w14:paraId="7719B8E8" w14:textId="75BD2F25" w:rsidR="000F41FA" w:rsidRPr="00AF05BE" w:rsidRDefault="000F41FA" w:rsidP="00811EE5">
            <w:pPr>
              <w:pStyle w:val="GvdeMetni2"/>
              <w:tabs>
                <w:tab w:val="left" w:pos="4253"/>
              </w:tabs>
              <w:rPr>
                <w:sz w:val="24"/>
                <w:szCs w:val="24"/>
              </w:rPr>
            </w:pPr>
            <w:r w:rsidRPr="00AF05BE">
              <w:rPr>
                <w:color w:val="000000"/>
                <w:sz w:val="24"/>
                <w:szCs w:val="24"/>
              </w:rPr>
              <w:t xml:space="preserve">Bu Sözleşmenin Ek C'sinde belirtilen hususlar hariç Kilit Personele, ne fazla mesai ödemesi ne de hastalık izni veya tatil izni için ödeme yapılacak olup, söz konusu Ek’te belirtilenler haricinde Danışmanın personel ücretlerinin bu ödemeleri kapsadığı varsayılacaktır. Personele verilecek bütün izinler, Ek C’deki hizmetlerin adam-ay dökümünde yer almaktadır. Personel tarafından kullanılacak izinler, izinli personelin yokluğunun işin işleyişini ve Hizmetlerin uygun şekilde izlenmesini ertelemeyeceği garanti eden Danışmanın önceden onayına tabidir. </w:t>
            </w:r>
          </w:p>
        </w:tc>
      </w:tr>
      <w:tr w:rsidR="000F41FA" w:rsidRPr="00AF05BE" w14:paraId="65FB0B90" w14:textId="77777777" w:rsidTr="2B61480D">
        <w:tc>
          <w:tcPr>
            <w:tcW w:w="2375" w:type="dxa"/>
            <w:gridSpan w:val="5"/>
          </w:tcPr>
          <w:p w14:paraId="5923F3B5" w14:textId="7AAF9AC1" w:rsidR="000F41FA" w:rsidRPr="00AF05BE" w:rsidRDefault="000F41FA" w:rsidP="00811EE5">
            <w:pPr>
              <w:pStyle w:val="Balk3"/>
              <w:tabs>
                <w:tab w:val="left" w:pos="4253"/>
              </w:tabs>
              <w:jc w:val="left"/>
              <w:rPr>
                <w:szCs w:val="24"/>
              </w:rPr>
            </w:pPr>
            <w:bookmarkStart w:id="284" w:name="_Toc197511317"/>
            <w:bookmarkStart w:id="285" w:name="_Toc208840144"/>
            <w:bookmarkStart w:id="286" w:name="_Toc208840352"/>
            <w:r w:rsidRPr="00AF05BE">
              <w:rPr>
                <w:szCs w:val="24"/>
              </w:rPr>
              <w:t xml:space="preserve">4.5 </w:t>
            </w:r>
            <w:bookmarkStart w:id="287" w:name="_Toc529426315"/>
            <w:r w:rsidRPr="00AF05BE">
              <w:rPr>
                <w:szCs w:val="24"/>
              </w:rPr>
              <w:t>Elemanların Görevden Alınması veya Yerlerine Başkalarının Atanması</w:t>
            </w:r>
            <w:bookmarkEnd w:id="284"/>
            <w:bookmarkEnd w:id="285"/>
            <w:bookmarkEnd w:id="286"/>
            <w:bookmarkEnd w:id="287"/>
            <w:r w:rsidRPr="00AF05BE">
              <w:rPr>
                <w:szCs w:val="24"/>
              </w:rPr>
              <w:t xml:space="preserve"> </w:t>
            </w:r>
          </w:p>
        </w:tc>
        <w:tc>
          <w:tcPr>
            <w:tcW w:w="1669" w:type="dxa"/>
            <w:gridSpan w:val="7"/>
          </w:tcPr>
          <w:p w14:paraId="53494B4F" w14:textId="77777777" w:rsidR="000F41FA" w:rsidRPr="00AF05BE" w:rsidRDefault="000F41FA" w:rsidP="00811EE5">
            <w:pPr>
              <w:pStyle w:val="GvdeMetni2"/>
              <w:tabs>
                <w:tab w:val="left" w:pos="4253"/>
              </w:tabs>
              <w:jc w:val="center"/>
              <w:rPr>
                <w:sz w:val="24"/>
                <w:szCs w:val="24"/>
              </w:rPr>
            </w:pPr>
            <w:r w:rsidRPr="00AF05BE">
              <w:rPr>
                <w:sz w:val="24"/>
                <w:szCs w:val="24"/>
              </w:rPr>
              <w:t>(a)</w:t>
            </w:r>
          </w:p>
        </w:tc>
        <w:tc>
          <w:tcPr>
            <w:tcW w:w="5515" w:type="dxa"/>
            <w:gridSpan w:val="6"/>
          </w:tcPr>
          <w:p w14:paraId="11C5A296" w14:textId="44054E65" w:rsidR="000F41FA" w:rsidRPr="00AF05BE" w:rsidRDefault="000F41FA" w:rsidP="00811EE5">
            <w:pPr>
              <w:pStyle w:val="GvdeMetni"/>
              <w:tabs>
                <w:tab w:val="left" w:pos="4253"/>
              </w:tabs>
              <w:rPr>
                <w:szCs w:val="24"/>
              </w:rPr>
            </w:pPr>
            <w:r w:rsidRPr="00AF05BE">
              <w:rPr>
                <w:szCs w:val="24"/>
              </w:rPr>
              <w:t xml:space="preserve">İşveren tarafından aksi bildirilmedikçe, Personelle ilgili hiçbir değişiklik yapılmayacaktır. Danışmanın elinde olmayan bir sebeple, emeklilik, ölüm, sağlık problemleri gibi, Personelden herhangi birinin değiştirilmesi kaçınılmaz olursa, Danışman değiştirilen personelin yerine, eşdeğer veya daha iyi niteliklere sahip birini atayacaktır. </w:t>
            </w:r>
          </w:p>
        </w:tc>
      </w:tr>
      <w:tr w:rsidR="000F41FA" w:rsidRPr="00AF05BE" w14:paraId="049F6B01" w14:textId="77777777" w:rsidTr="2B61480D">
        <w:tc>
          <w:tcPr>
            <w:tcW w:w="2375" w:type="dxa"/>
            <w:gridSpan w:val="5"/>
          </w:tcPr>
          <w:p w14:paraId="6AF7808E" w14:textId="77777777" w:rsidR="000F41FA" w:rsidRPr="00AF05BE" w:rsidRDefault="000F41FA" w:rsidP="00811EE5">
            <w:pPr>
              <w:tabs>
                <w:tab w:val="left" w:pos="4253"/>
              </w:tabs>
              <w:rPr>
                <w:b/>
                <w:sz w:val="24"/>
                <w:szCs w:val="24"/>
              </w:rPr>
            </w:pPr>
          </w:p>
        </w:tc>
        <w:tc>
          <w:tcPr>
            <w:tcW w:w="1669" w:type="dxa"/>
            <w:gridSpan w:val="7"/>
          </w:tcPr>
          <w:p w14:paraId="340BC158" w14:textId="77777777" w:rsidR="000F41FA" w:rsidRPr="00AF05BE" w:rsidRDefault="000F41FA" w:rsidP="00811EE5">
            <w:pPr>
              <w:pStyle w:val="GvdeMetni2"/>
              <w:tabs>
                <w:tab w:val="left" w:pos="4253"/>
              </w:tabs>
              <w:jc w:val="center"/>
              <w:rPr>
                <w:sz w:val="24"/>
                <w:szCs w:val="24"/>
              </w:rPr>
            </w:pPr>
            <w:r w:rsidRPr="00AF05BE">
              <w:rPr>
                <w:sz w:val="24"/>
                <w:szCs w:val="24"/>
              </w:rPr>
              <w:t>(b)</w:t>
            </w:r>
          </w:p>
        </w:tc>
        <w:tc>
          <w:tcPr>
            <w:tcW w:w="5515" w:type="dxa"/>
            <w:gridSpan w:val="6"/>
          </w:tcPr>
          <w:p w14:paraId="5BA5D9BF" w14:textId="0D35B5E6" w:rsidR="000F41FA" w:rsidRPr="00AF05BE" w:rsidRDefault="000F41FA" w:rsidP="00811EE5">
            <w:pPr>
              <w:pStyle w:val="GvdeMetni"/>
              <w:tabs>
                <w:tab w:val="left" w:pos="4253"/>
              </w:tabs>
              <w:rPr>
                <w:szCs w:val="24"/>
              </w:rPr>
            </w:pPr>
            <w:r w:rsidRPr="00AF05BE">
              <w:rPr>
                <w:szCs w:val="24"/>
              </w:rPr>
              <w:t xml:space="preserve">İşveren, Personelden herhangi birinin, (i) ciddi bir yasa dışı işleme veya cezayı gerektiren bir fiile karıştığını saptarsa, veya (ii) çalışmasından makul bir sebebe dayanarak hoşnut olmazsa Danışman, İşverenin gerekçelerini belirttiği yazılı isteği üzerine, İşverenin kabul edebileceği niteliklere ve tecrübeye sahip bir kişiyi söz konusu göreve getirecektir. </w:t>
            </w:r>
          </w:p>
        </w:tc>
      </w:tr>
      <w:tr w:rsidR="000F41FA" w:rsidRPr="00AF05BE" w14:paraId="0F639E8A" w14:textId="77777777" w:rsidTr="2B61480D">
        <w:trPr>
          <w:trHeight w:val="4560"/>
        </w:trPr>
        <w:tc>
          <w:tcPr>
            <w:tcW w:w="2375" w:type="dxa"/>
            <w:gridSpan w:val="5"/>
          </w:tcPr>
          <w:p w14:paraId="72D8A714" w14:textId="77777777" w:rsidR="000F41FA" w:rsidRPr="00AF05BE" w:rsidRDefault="000F41FA" w:rsidP="00811EE5">
            <w:pPr>
              <w:tabs>
                <w:tab w:val="left" w:pos="4253"/>
              </w:tabs>
              <w:rPr>
                <w:b/>
                <w:sz w:val="24"/>
                <w:szCs w:val="24"/>
              </w:rPr>
            </w:pPr>
          </w:p>
        </w:tc>
        <w:tc>
          <w:tcPr>
            <w:tcW w:w="1669" w:type="dxa"/>
            <w:gridSpan w:val="7"/>
          </w:tcPr>
          <w:p w14:paraId="7C8EA06D" w14:textId="77777777" w:rsidR="000F41FA" w:rsidRPr="00AF05BE" w:rsidRDefault="000F41FA" w:rsidP="00811EE5">
            <w:pPr>
              <w:pStyle w:val="GvdeMetni2"/>
              <w:tabs>
                <w:tab w:val="left" w:pos="4253"/>
              </w:tabs>
              <w:jc w:val="center"/>
              <w:rPr>
                <w:sz w:val="24"/>
                <w:szCs w:val="24"/>
              </w:rPr>
            </w:pPr>
            <w:r w:rsidRPr="00AF05BE">
              <w:rPr>
                <w:sz w:val="24"/>
                <w:szCs w:val="24"/>
              </w:rPr>
              <w:t>(c)</w:t>
            </w:r>
          </w:p>
        </w:tc>
        <w:tc>
          <w:tcPr>
            <w:tcW w:w="5515" w:type="dxa"/>
            <w:gridSpan w:val="6"/>
          </w:tcPr>
          <w:p w14:paraId="44626FB0" w14:textId="11E10631" w:rsidR="000F41FA" w:rsidRPr="00AF05BE" w:rsidRDefault="000F41FA" w:rsidP="00811EE5">
            <w:pPr>
              <w:pStyle w:val="GvdeMetni"/>
              <w:tabs>
                <w:tab w:val="left" w:pos="4253"/>
              </w:tabs>
              <w:rPr>
                <w:szCs w:val="24"/>
              </w:rPr>
            </w:pPr>
            <w:bookmarkStart w:id="288" w:name="_Toc528752811"/>
            <w:r w:rsidRPr="00AF05BE">
              <w:rPr>
                <w:szCs w:val="24"/>
              </w:rPr>
              <w:t>Yukarıdaki (a) ve (b) paragraflarına göre değişiklik olan temin edilen Personelin herhangi biri için, herhangi bir geri ödenebilir giderlerin (bakmakla yükümlü oldukları kişilerle ilgili harcamalar dahil) yanı sıra, söz konusu değişikliğin sonucu olarak Danışmanların isteyebilecekleri talepleri, İşverenin önceden alınmış yazılı onayına tabi olacaktır. İkame personele uygulanacak olan ücret, değiştirilen personele uygulanan ücretin, değişiklik tarihinden önceki altı aylık periyotta ikame personele ödenen aylık maaşın, değiştirilen personel ödenen aylık maaşa oranı ile çarpılmasıyla elde edilecektir. İşveren aksini kabul etmediği sürece (i) Danışman, herhangi bir görevden alma ve/veya başkasını görevlendirmeden kaynaklanan ya da ortaya çıkan tüm ilave seyahat maliyetlerini ve diğer maliyetleri karşılayacak, ve (ii) değişiklikle gelen ikame Personelin herhangi birine ödenecek olan personel ücreti, değiştirilen Personele ödenmesi öngörülen personel ücretini aşmayacaktır.</w:t>
            </w:r>
            <w:bookmarkEnd w:id="288"/>
            <w:r w:rsidRPr="00AF05BE">
              <w:rPr>
                <w:szCs w:val="24"/>
              </w:rPr>
              <w:t xml:space="preserve"> </w:t>
            </w:r>
          </w:p>
        </w:tc>
      </w:tr>
      <w:tr w:rsidR="000F41FA" w:rsidRPr="00AF05BE" w14:paraId="516511B6" w14:textId="77777777" w:rsidTr="2B61480D">
        <w:tc>
          <w:tcPr>
            <w:tcW w:w="2375" w:type="dxa"/>
            <w:gridSpan w:val="5"/>
          </w:tcPr>
          <w:p w14:paraId="7BC5C150" w14:textId="284C6D84" w:rsidR="000F41FA" w:rsidRPr="00AF05BE" w:rsidRDefault="000F41FA" w:rsidP="00714261">
            <w:pPr>
              <w:pStyle w:val="Balk3"/>
              <w:tabs>
                <w:tab w:val="left" w:pos="4253"/>
              </w:tabs>
              <w:jc w:val="left"/>
              <w:rPr>
                <w:szCs w:val="24"/>
              </w:rPr>
            </w:pPr>
            <w:bookmarkStart w:id="289" w:name="_Toc197511318"/>
            <w:bookmarkStart w:id="290" w:name="_Toc208840145"/>
            <w:bookmarkStart w:id="291" w:name="_Toc208840353"/>
            <w:r w:rsidRPr="00AF05BE">
              <w:rPr>
                <w:szCs w:val="24"/>
              </w:rPr>
              <w:t>4.6 Yerleşik Proje Müdürü</w:t>
            </w:r>
            <w:bookmarkEnd w:id="289"/>
            <w:bookmarkEnd w:id="290"/>
            <w:bookmarkEnd w:id="291"/>
          </w:p>
        </w:tc>
        <w:tc>
          <w:tcPr>
            <w:tcW w:w="7184" w:type="dxa"/>
            <w:gridSpan w:val="13"/>
          </w:tcPr>
          <w:p w14:paraId="52C5B3B1" w14:textId="71264B7B" w:rsidR="000F41FA" w:rsidRPr="00AF05BE" w:rsidRDefault="000F41FA" w:rsidP="00811EE5">
            <w:pPr>
              <w:pStyle w:val="GvdeMetni"/>
              <w:tabs>
                <w:tab w:val="left" w:pos="4253"/>
              </w:tabs>
              <w:rPr>
                <w:szCs w:val="24"/>
              </w:rPr>
            </w:pPr>
            <w:bookmarkStart w:id="292" w:name="_Toc528752812"/>
            <w:r w:rsidRPr="00AF05BE">
              <w:rPr>
                <w:szCs w:val="24"/>
              </w:rPr>
              <w:t>Özel Koşullarda gerekli görülüyorsa, Danışman, İşverenin ülkesindeki Hizmetlerin yerine getirilmesi esnasında, İşverenin kabul edeceği bir yerleşik proje müdürünün, söz konusu Hizmetlerin yerine getirilmesinden sorumlu olmasını sağlayacak</w:t>
            </w:r>
            <w:bookmarkEnd w:id="292"/>
            <w:r w:rsidRPr="00AF05BE">
              <w:rPr>
                <w:szCs w:val="24"/>
              </w:rPr>
              <w:t xml:space="preserve">tır. </w:t>
            </w:r>
          </w:p>
          <w:p w14:paraId="058B706F" w14:textId="7E9D6AB2" w:rsidR="000F41FA" w:rsidRPr="00AF05BE" w:rsidRDefault="000F41FA" w:rsidP="00811EE5">
            <w:pPr>
              <w:pStyle w:val="GvdeMetni"/>
              <w:tabs>
                <w:tab w:val="left" w:pos="4253"/>
              </w:tabs>
              <w:rPr>
                <w:szCs w:val="24"/>
              </w:rPr>
            </w:pPr>
          </w:p>
        </w:tc>
      </w:tr>
      <w:tr w:rsidR="000F41FA" w:rsidRPr="00AF05BE" w14:paraId="4A0B50D8" w14:textId="77777777" w:rsidTr="2B61480D">
        <w:tc>
          <w:tcPr>
            <w:tcW w:w="9559" w:type="dxa"/>
            <w:gridSpan w:val="18"/>
          </w:tcPr>
          <w:p w14:paraId="2D656695" w14:textId="29C7647B" w:rsidR="000F41FA" w:rsidRPr="00AF05BE" w:rsidRDefault="000F41FA" w:rsidP="00811EE5">
            <w:pPr>
              <w:pStyle w:val="Balk2"/>
              <w:tabs>
                <w:tab w:val="left" w:pos="4253"/>
              </w:tabs>
              <w:jc w:val="center"/>
              <w:rPr>
                <w:smallCaps/>
                <w:szCs w:val="24"/>
              </w:rPr>
            </w:pPr>
            <w:bookmarkStart w:id="293" w:name="_Toc197511319"/>
            <w:bookmarkStart w:id="294" w:name="_Toc208840146"/>
            <w:bookmarkStart w:id="295" w:name="_Toc208840354"/>
            <w:r w:rsidRPr="00AF05BE">
              <w:rPr>
                <w:smallCaps/>
                <w:szCs w:val="24"/>
              </w:rPr>
              <w:t>5. İşverenin Yükümlülükleri</w:t>
            </w:r>
            <w:bookmarkEnd w:id="293"/>
            <w:bookmarkEnd w:id="294"/>
            <w:bookmarkEnd w:id="295"/>
          </w:p>
          <w:p w14:paraId="261D3873" w14:textId="77777777" w:rsidR="000F41FA" w:rsidRPr="00AF05BE" w:rsidRDefault="000F41FA" w:rsidP="00811EE5">
            <w:pPr>
              <w:pStyle w:val="GvdeMetni"/>
              <w:tabs>
                <w:tab w:val="left" w:pos="4253"/>
              </w:tabs>
              <w:jc w:val="center"/>
              <w:rPr>
                <w:szCs w:val="24"/>
              </w:rPr>
            </w:pPr>
          </w:p>
        </w:tc>
      </w:tr>
      <w:tr w:rsidR="000F41FA" w:rsidRPr="00AF05BE" w14:paraId="0E405100" w14:textId="77777777" w:rsidTr="2B61480D">
        <w:tc>
          <w:tcPr>
            <w:tcW w:w="2517" w:type="dxa"/>
            <w:gridSpan w:val="6"/>
          </w:tcPr>
          <w:p w14:paraId="2F2949BC" w14:textId="48B5650E" w:rsidR="000F41FA" w:rsidRPr="00AF05BE" w:rsidRDefault="000F41FA" w:rsidP="00714261">
            <w:pPr>
              <w:pStyle w:val="Balk3"/>
              <w:tabs>
                <w:tab w:val="left" w:pos="4253"/>
              </w:tabs>
              <w:jc w:val="left"/>
              <w:rPr>
                <w:szCs w:val="24"/>
              </w:rPr>
            </w:pPr>
            <w:bookmarkStart w:id="296" w:name="_Toc528752813"/>
            <w:bookmarkStart w:id="297" w:name="_Toc197511320"/>
            <w:bookmarkStart w:id="298" w:name="_Toc208840147"/>
            <w:bookmarkStart w:id="299" w:name="_Toc208840355"/>
            <w:r w:rsidRPr="00AF05BE">
              <w:rPr>
                <w:szCs w:val="24"/>
              </w:rPr>
              <w:t>5.1</w:t>
            </w:r>
            <w:bookmarkStart w:id="300" w:name="_Toc528378030"/>
            <w:bookmarkStart w:id="301" w:name="_Toc528752814"/>
            <w:bookmarkEnd w:id="296"/>
            <w:r w:rsidRPr="00AF05BE">
              <w:rPr>
                <w:szCs w:val="24"/>
              </w:rPr>
              <w:t xml:space="preserve"> Yardım ve Muafiyet</w:t>
            </w:r>
            <w:bookmarkEnd w:id="297"/>
            <w:bookmarkEnd w:id="298"/>
            <w:bookmarkEnd w:id="299"/>
            <w:bookmarkEnd w:id="300"/>
            <w:bookmarkEnd w:id="301"/>
          </w:p>
        </w:tc>
        <w:tc>
          <w:tcPr>
            <w:tcW w:w="7042" w:type="dxa"/>
            <w:gridSpan w:val="12"/>
          </w:tcPr>
          <w:p w14:paraId="04CB81D4" w14:textId="14C8717D" w:rsidR="000F41FA" w:rsidRPr="00AF05BE" w:rsidRDefault="000F41FA" w:rsidP="00811EE5">
            <w:pPr>
              <w:pStyle w:val="GvdeMetni"/>
              <w:tabs>
                <w:tab w:val="left" w:pos="4253"/>
              </w:tabs>
              <w:rPr>
                <w:szCs w:val="24"/>
              </w:rPr>
            </w:pPr>
            <w:bookmarkStart w:id="302" w:name="_Toc528752815"/>
            <w:r w:rsidRPr="00AF05BE">
              <w:rPr>
                <w:szCs w:val="24"/>
              </w:rPr>
              <w:t>Özel Koşullarda aksi belirtilmedikçe, Hükümetin:</w:t>
            </w:r>
            <w:bookmarkEnd w:id="302"/>
          </w:p>
        </w:tc>
      </w:tr>
      <w:tr w:rsidR="000F41FA" w:rsidRPr="00AF05BE" w14:paraId="6F5FF457" w14:textId="77777777" w:rsidTr="2B61480D">
        <w:tc>
          <w:tcPr>
            <w:tcW w:w="2517" w:type="dxa"/>
            <w:gridSpan w:val="6"/>
          </w:tcPr>
          <w:p w14:paraId="54701C34" w14:textId="77777777" w:rsidR="000F41FA" w:rsidRPr="00AF05BE" w:rsidRDefault="000F41FA" w:rsidP="00811EE5">
            <w:pPr>
              <w:tabs>
                <w:tab w:val="left" w:pos="4253"/>
              </w:tabs>
              <w:rPr>
                <w:sz w:val="24"/>
                <w:szCs w:val="24"/>
              </w:rPr>
            </w:pPr>
          </w:p>
        </w:tc>
        <w:tc>
          <w:tcPr>
            <w:tcW w:w="1623" w:type="dxa"/>
            <w:gridSpan w:val="7"/>
          </w:tcPr>
          <w:p w14:paraId="6BF6E15D" w14:textId="77777777" w:rsidR="000F41FA" w:rsidRPr="00AF05BE" w:rsidRDefault="000F41FA" w:rsidP="00811EE5">
            <w:pPr>
              <w:pStyle w:val="GvdeMetni"/>
              <w:tabs>
                <w:tab w:val="left" w:pos="4253"/>
              </w:tabs>
              <w:jc w:val="center"/>
              <w:rPr>
                <w:szCs w:val="24"/>
              </w:rPr>
            </w:pPr>
            <w:bookmarkStart w:id="303" w:name="_Toc528752816"/>
            <w:r w:rsidRPr="00AF05BE">
              <w:rPr>
                <w:szCs w:val="24"/>
              </w:rPr>
              <w:t>(a)</w:t>
            </w:r>
            <w:bookmarkEnd w:id="303"/>
          </w:p>
        </w:tc>
        <w:tc>
          <w:tcPr>
            <w:tcW w:w="5419" w:type="dxa"/>
            <w:gridSpan w:val="5"/>
          </w:tcPr>
          <w:p w14:paraId="564D526D" w14:textId="58632B3D" w:rsidR="000F41FA" w:rsidRPr="00AF05BE" w:rsidRDefault="000F41FA" w:rsidP="00811EE5">
            <w:pPr>
              <w:pStyle w:val="GvdeMetni"/>
              <w:tabs>
                <w:tab w:val="left" w:pos="4253"/>
              </w:tabs>
              <w:rPr>
                <w:color w:val="FF0000"/>
                <w:szCs w:val="24"/>
              </w:rPr>
            </w:pPr>
            <w:bookmarkStart w:id="304" w:name="_Toc528752817"/>
            <w:r w:rsidRPr="00AF05BE">
              <w:rPr>
                <w:szCs w:val="24"/>
              </w:rPr>
              <w:t>Danışmana, Alt-danışmanlara ve Personele, Hizmetleri yerine getirmesini olanaklı kılmak için gerekli olacak çalışma izni ve benzeri diğer belgeleri sağlaması</w:t>
            </w:r>
            <w:bookmarkEnd w:id="304"/>
            <w:r w:rsidRPr="00AF05BE">
              <w:rPr>
                <w:szCs w:val="24"/>
              </w:rPr>
              <w:t xml:space="preserve">, </w:t>
            </w:r>
          </w:p>
        </w:tc>
      </w:tr>
      <w:tr w:rsidR="000F41FA" w:rsidRPr="00AF05BE" w14:paraId="39CEE84A" w14:textId="77777777" w:rsidTr="2B61480D">
        <w:tc>
          <w:tcPr>
            <w:tcW w:w="674" w:type="dxa"/>
            <w:gridSpan w:val="2"/>
          </w:tcPr>
          <w:p w14:paraId="4F2D9827" w14:textId="77777777" w:rsidR="000F41FA" w:rsidRPr="00AF05BE" w:rsidRDefault="000F41FA" w:rsidP="00811EE5">
            <w:pPr>
              <w:pStyle w:val="GvdeMetni"/>
              <w:tabs>
                <w:tab w:val="left" w:pos="4253"/>
              </w:tabs>
              <w:rPr>
                <w:szCs w:val="24"/>
              </w:rPr>
            </w:pPr>
          </w:p>
        </w:tc>
        <w:tc>
          <w:tcPr>
            <w:tcW w:w="1843" w:type="dxa"/>
            <w:gridSpan w:val="4"/>
          </w:tcPr>
          <w:p w14:paraId="2332F566" w14:textId="77777777" w:rsidR="000F41FA" w:rsidRPr="00AF05BE" w:rsidRDefault="000F41FA" w:rsidP="00811EE5">
            <w:pPr>
              <w:pStyle w:val="GvdeMetni"/>
              <w:tabs>
                <w:tab w:val="left" w:pos="4253"/>
              </w:tabs>
              <w:rPr>
                <w:szCs w:val="24"/>
              </w:rPr>
            </w:pPr>
          </w:p>
        </w:tc>
        <w:tc>
          <w:tcPr>
            <w:tcW w:w="1623" w:type="dxa"/>
            <w:gridSpan w:val="7"/>
          </w:tcPr>
          <w:p w14:paraId="74FD0CBD" w14:textId="77777777" w:rsidR="000F41FA" w:rsidRPr="00AF05BE" w:rsidRDefault="000F41FA" w:rsidP="00811EE5">
            <w:pPr>
              <w:pStyle w:val="GvdeMetni"/>
              <w:tabs>
                <w:tab w:val="left" w:pos="4253"/>
              </w:tabs>
              <w:jc w:val="center"/>
              <w:rPr>
                <w:szCs w:val="24"/>
              </w:rPr>
            </w:pPr>
            <w:bookmarkStart w:id="305" w:name="_Toc528752818"/>
            <w:r w:rsidRPr="00AF05BE">
              <w:rPr>
                <w:szCs w:val="24"/>
              </w:rPr>
              <w:t>(b)</w:t>
            </w:r>
            <w:bookmarkEnd w:id="305"/>
          </w:p>
        </w:tc>
        <w:tc>
          <w:tcPr>
            <w:tcW w:w="5419" w:type="dxa"/>
            <w:gridSpan w:val="5"/>
          </w:tcPr>
          <w:p w14:paraId="39F2FC89" w14:textId="48D42735" w:rsidR="000F41FA" w:rsidRPr="00AF05BE" w:rsidRDefault="000F41FA" w:rsidP="00811EE5">
            <w:pPr>
              <w:pStyle w:val="GvdeMetni"/>
              <w:tabs>
                <w:tab w:val="left" w:pos="4253"/>
              </w:tabs>
              <w:rPr>
                <w:color w:val="FF0000"/>
                <w:szCs w:val="24"/>
              </w:rPr>
            </w:pPr>
            <w:bookmarkStart w:id="306" w:name="_Toc528752819"/>
            <w:r w:rsidRPr="00AF05BE">
              <w:rPr>
                <w:szCs w:val="24"/>
              </w:rPr>
              <w:t>Personelin ve -eğer uygunsa- bunların bakmakla yükümlü oldukları kişilerin, gerekli tüm giriş ve çıkış vizelerini, oturma izinlerini, yabancı para taşıma izinlerini ve bu kişilerin Hükümetin ülkesinde kalmaları için gerekli olacak diğer belgelerin tümünü düzenlemesi</w:t>
            </w:r>
            <w:bookmarkEnd w:id="306"/>
            <w:r w:rsidRPr="00AF05BE">
              <w:rPr>
                <w:szCs w:val="24"/>
              </w:rPr>
              <w:t xml:space="preserve">, </w:t>
            </w:r>
          </w:p>
        </w:tc>
      </w:tr>
      <w:tr w:rsidR="000F41FA" w:rsidRPr="00AF05BE" w14:paraId="6BE3D9A9" w14:textId="77777777" w:rsidTr="2B61480D">
        <w:tc>
          <w:tcPr>
            <w:tcW w:w="674" w:type="dxa"/>
            <w:gridSpan w:val="2"/>
          </w:tcPr>
          <w:p w14:paraId="51B23486" w14:textId="77777777" w:rsidR="000F41FA" w:rsidRPr="00AF05BE" w:rsidRDefault="000F41FA" w:rsidP="00811EE5">
            <w:pPr>
              <w:pStyle w:val="GvdeMetni"/>
              <w:tabs>
                <w:tab w:val="left" w:pos="4253"/>
              </w:tabs>
              <w:rPr>
                <w:szCs w:val="24"/>
              </w:rPr>
            </w:pPr>
          </w:p>
        </w:tc>
        <w:tc>
          <w:tcPr>
            <w:tcW w:w="1843" w:type="dxa"/>
            <w:gridSpan w:val="4"/>
          </w:tcPr>
          <w:p w14:paraId="3C95EA1F" w14:textId="77777777" w:rsidR="000F41FA" w:rsidRPr="00AF05BE" w:rsidRDefault="000F41FA" w:rsidP="00811EE5">
            <w:pPr>
              <w:pStyle w:val="GvdeMetni"/>
              <w:tabs>
                <w:tab w:val="left" w:pos="4253"/>
              </w:tabs>
              <w:rPr>
                <w:szCs w:val="24"/>
              </w:rPr>
            </w:pPr>
          </w:p>
        </w:tc>
        <w:tc>
          <w:tcPr>
            <w:tcW w:w="1623" w:type="dxa"/>
            <w:gridSpan w:val="7"/>
          </w:tcPr>
          <w:p w14:paraId="5E438140" w14:textId="77777777" w:rsidR="000F41FA" w:rsidRPr="00AF05BE" w:rsidRDefault="000F41FA" w:rsidP="00811EE5">
            <w:pPr>
              <w:pStyle w:val="GvdeMetni"/>
              <w:tabs>
                <w:tab w:val="left" w:pos="4253"/>
              </w:tabs>
              <w:jc w:val="center"/>
              <w:rPr>
                <w:szCs w:val="24"/>
              </w:rPr>
            </w:pPr>
            <w:bookmarkStart w:id="307" w:name="_Toc528752820"/>
            <w:r w:rsidRPr="00AF05BE">
              <w:rPr>
                <w:szCs w:val="24"/>
              </w:rPr>
              <w:t>(c)</w:t>
            </w:r>
            <w:bookmarkEnd w:id="307"/>
          </w:p>
        </w:tc>
        <w:tc>
          <w:tcPr>
            <w:tcW w:w="5419" w:type="dxa"/>
            <w:gridSpan w:val="5"/>
          </w:tcPr>
          <w:p w14:paraId="1161B184" w14:textId="3495A6E5" w:rsidR="000F41FA" w:rsidRPr="00AF05BE" w:rsidRDefault="000F41FA" w:rsidP="00811EE5">
            <w:pPr>
              <w:pStyle w:val="GvdeMetni"/>
              <w:tabs>
                <w:tab w:val="left" w:pos="4253"/>
              </w:tabs>
              <w:rPr>
                <w:szCs w:val="24"/>
              </w:rPr>
            </w:pPr>
            <w:bookmarkStart w:id="308" w:name="_Toc528752821"/>
            <w:r w:rsidRPr="00AF05BE">
              <w:rPr>
                <w:szCs w:val="24"/>
              </w:rPr>
              <w:t>Hizmetler için ihtiyaç duyulan herhangi bir malın ve Personel ile bunların bakmakla yükümlü oldukları kişilerin özel eşyalarının gümrüklerden geçişini kolaylaştırmasını</w:t>
            </w:r>
            <w:bookmarkEnd w:id="308"/>
            <w:r w:rsidRPr="00AF05BE">
              <w:rPr>
                <w:szCs w:val="24"/>
              </w:rPr>
              <w:t>,</w:t>
            </w:r>
          </w:p>
        </w:tc>
      </w:tr>
      <w:tr w:rsidR="000F41FA" w:rsidRPr="00AF05BE" w14:paraId="0242724C" w14:textId="77777777" w:rsidTr="2B61480D">
        <w:tc>
          <w:tcPr>
            <w:tcW w:w="674" w:type="dxa"/>
            <w:gridSpan w:val="2"/>
          </w:tcPr>
          <w:p w14:paraId="1F2217E4" w14:textId="77777777" w:rsidR="000F41FA" w:rsidRPr="00AF05BE" w:rsidRDefault="000F41FA" w:rsidP="00811EE5">
            <w:pPr>
              <w:pStyle w:val="GvdeMetni"/>
              <w:tabs>
                <w:tab w:val="left" w:pos="4253"/>
              </w:tabs>
              <w:rPr>
                <w:szCs w:val="24"/>
              </w:rPr>
            </w:pPr>
          </w:p>
        </w:tc>
        <w:tc>
          <w:tcPr>
            <w:tcW w:w="1843" w:type="dxa"/>
            <w:gridSpan w:val="4"/>
          </w:tcPr>
          <w:p w14:paraId="79FB4417" w14:textId="77777777" w:rsidR="000F41FA" w:rsidRPr="00AF05BE" w:rsidRDefault="000F41FA" w:rsidP="00811EE5">
            <w:pPr>
              <w:pStyle w:val="GvdeMetni"/>
              <w:tabs>
                <w:tab w:val="left" w:pos="4253"/>
              </w:tabs>
              <w:rPr>
                <w:szCs w:val="24"/>
              </w:rPr>
            </w:pPr>
          </w:p>
        </w:tc>
        <w:tc>
          <w:tcPr>
            <w:tcW w:w="1623" w:type="dxa"/>
            <w:gridSpan w:val="7"/>
          </w:tcPr>
          <w:p w14:paraId="37702463" w14:textId="77777777" w:rsidR="000F41FA" w:rsidRPr="00AF05BE" w:rsidRDefault="000F41FA" w:rsidP="00811EE5">
            <w:pPr>
              <w:pStyle w:val="GvdeMetni"/>
              <w:tabs>
                <w:tab w:val="left" w:pos="4253"/>
              </w:tabs>
              <w:jc w:val="center"/>
              <w:rPr>
                <w:szCs w:val="24"/>
              </w:rPr>
            </w:pPr>
            <w:bookmarkStart w:id="309" w:name="_Toc528752822"/>
            <w:r w:rsidRPr="00AF05BE">
              <w:rPr>
                <w:szCs w:val="24"/>
              </w:rPr>
              <w:t>(d)</w:t>
            </w:r>
            <w:bookmarkEnd w:id="309"/>
          </w:p>
        </w:tc>
        <w:tc>
          <w:tcPr>
            <w:tcW w:w="5419" w:type="dxa"/>
            <w:gridSpan w:val="5"/>
          </w:tcPr>
          <w:p w14:paraId="3B172710" w14:textId="07243F43" w:rsidR="000F41FA" w:rsidRPr="00AF05BE" w:rsidRDefault="000F41FA" w:rsidP="00811EE5">
            <w:pPr>
              <w:pStyle w:val="GvdeMetni"/>
              <w:tabs>
                <w:tab w:val="left" w:pos="4253"/>
              </w:tabs>
              <w:rPr>
                <w:szCs w:val="24"/>
              </w:rPr>
            </w:pPr>
            <w:bookmarkStart w:id="310" w:name="_Toc528752823"/>
            <w:r w:rsidRPr="00AF05BE">
              <w:rPr>
                <w:szCs w:val="24"/>
              </w:rPr>
              <w:t>Memurlarına, kurumlarına ve temsilciliklerine, Hizmetlerin hızlı ve etkin şekilde yerine getirilmesini sağlamak amacıyla gerekli veya uygun talimatlar vermesi</w:t>
            </w:r>
            <w:bookmarkEnd w:id="310"/>
            <w:r w:rsidRPr="00AF05BE">
              <w:rPr>
                <w:szCs w:val="24"/>
              </w:rPr>
              <w:t>,</w:t>
            </w:r>
          </w:p>
        </w:tc>
      </w:tr>
      <w:tr w:rsidR="000F41FA" w:rsidRPr="00AF05BE" w14:paraId="5682E08F" w14:textId="77777777" w:rsidTr="2B61480D">
        <w:tc>
          <w:tcPr>
            <w:tcW w:w="674" w:type="dxa"/>
            <w:gridSpan w:val="2"/>
          </w:tcPr>
          <w:p w14:paraId="4A278D26" w14:textId="77777777" w:rsidR="000F41FA" w:rsidRPr="00AF05BE" w:rsidRDefault="000F41FA" w:rsidP="00811EE5">
            <w:pPr>
              <w:pStyle w:val="GvdeMetni"/>
              <w:tabs>
                <w:tab w:val="left" w:pos="4253"/>
              </w:tabs>
              <w:rPr>
                <w:szCs w:val="24"/>
              </w:rPr>
            </w:pPr>
          </w:p>
        </w:tc>
        <w:tc>
          <w:tcPr>
            <w:tcW w:w="1843" w:type="dxa"/>
            <w:gridSpan w:val="4"/>
          </w:tcPr>
          <w:p w14:paraId="6A5EC5D8" w14:textId="77777777" w:rsidR="000F41FA" w:rsidRPr="00AF05BE" w:rsidRDefault="000F41FA" w:rsidP="00811EE5">
            <w:pPr>
              <w:pStyle w:val="GvdeMetni"/>
              <w:tabs>
                <w:tab w:val="left" w:pos="4253"/>
              </w:tabs>
              <w:rPr>
                <w:szCs w:val="24"/>
              </w:rPr>
            </w:pPr>
          </w:p>
        </w:tc>
        <w:tc>
          <w:tcPr>
            <w:tcW w:w="1623" w:type="dxa"/>
            <w:gridSpan w:val="7"/>
          </w:tcPr>
          <w:p w14:paraId="50D8D48C" w14:textId="77777777" w:rsidR="000F41FA" w:rsidRPr="00AF05BE" w:rsidRDefault="000F41FA" w:rsidP="00811EE5">
            <w:pPr>
              <w:pStyle w:val="GvdeMetni"/>
              <w:tabs>
                <w:tab w:val="left" w:pos="4253"/>
              </w:tabs>
              <w:jc w:val="center"/>
              <w:rPr>
                <w:szCs w:val="24"/>
              </w:rPr>
            </w:pPr>
            <w:bookmarkStart w:id="311" w:name="_Toc528752824"/>
            <w:r w:rsidRPr="00AF05BE">
              <w:rPr>
                <w:szCs w:val="24"/>
              </w:rPr>
              <w:t>(e)</w:t>
            </w:r>
            <w:bookmarkEnd w:id="311"/>
          </w:p>
        </w:tc>
        <w:tc>
          <w:tcPr>
            <w:tcW w:w="5419" w:type="dxa"/>
            <w:gridSpan w:val="5"/>
          </w:tcPr>
          <w:p w14:paraId="36DCFA80" w14:textId="3A10C7F4" w:rsidR="000F41FA" w:rsidRPr="00AF05BE" w:rsidRDefault="000F41FA" w:rsidP="00811EE5">
            <w:pPr>
              <w:pStyle w:val="GvdeMetni"/>
              <w:tabs>
                <w:tab w:val="left" w:pos="4253"/>
              </w:tabs>
              <w:rPr>
                <w:szCs w:val="24"/>
              </w:rPr>
            </w:pPr>
            <w:bookmarkStart w:id="312" w:name="_Toc528752825"/>
            <w:r w:rsidRPr="00AF05BE">
              <w:rPr>
                <w:szCs w:val="24"/>
              </w:rPr>
              <w:t xml:space="preserve">Danışmanın, Personelinin ve Danışman tarafından tutulan tüm Alt-danışmanların, Hizmetleri yerine </w:t>
            </w:r>
            <w:r w:rsidRPr="00AF05BE">
              <w:rPr>
                <w:szCs w:val="24"/>
              </w:rPr>
              <w:lastRenderedPageBreak/>
              <w:t>getirmeleri sırasında, mesleklerini uygulamak için yaptırmaları gereken kayıtlardan veya almaları gerekli izinlerden veya Yürürlükteki Mevzuata göre bireysel olarak veya anonim ortaklık şeklinde örgütlenmeleri halinde gerekli olan zorunluluklardan muaf tutması</w:t>
            </w:r>
            <w:bookmarkEnd w:id="312"/>
            <w:r w:rsidRPr="00AF05BE">
              <w:rPr>
                <w:szCs w:val="24"/>
              </w:rPr>
              <w:t>,</w:t>
            </w:r>
          </w:p>
        </w:tc>
      </w:tr>
      <w:tr w:rsidR="000F41FA" w:rsidRPr="00AF05BE" w14:paraId="0421ACC9" w14:textId="77777777" w:rsidTr="2B61480D">
        <w:tc>
          <w:tcPr>
            <w:tcW w:w="674" w:type="dxa"/>
            <w:gridSpan w:val="2"/>
          </w:tcPr>
          <w:p w14:paraId="75EDA28A" w14:textId="77777777" w:rsidR="000F41FA" w:rsidRPr="00AF05BE" w:rsidRDefault="000F41FA" w:rsidP="00811EE5">
            <w:pPr>
              <w:pStyle w:val="GvdeMetni"/>
              <w:tabs>
                <w:tab w:val="left" w:pos="4253"/>
              </w:tabs>
              <w:rPr>
                <w:szCs w:val="24"/>
              </w:rPr>
            </w:pPr>
          </w:p>
        </w:tc>
        <w:tc>
          <w:tcPr>
            <w:tcW w:w="1843" w:type="dxa"/>
            <w:gridSpan w:val="4"/>
          </w:tcPr>
          <w:p w14:paraId="38818B1C" w14:textId="77777777" w:rsidR="000F41FA" w:rsidRPr="00AF05BE" w:rsidRDefault="000F41FA" w:rsidP="00811EE5">
            <w:pPr>
              <w:pStyle w:val="GvdeMetni"/>
              <w:tabs>
                <w:tab w:val="left" w:pos="4253"/>
              </w:tabs>
              <w:rPr>
                <w:szCs w:val="24"/>
              </w:rPr>
            </w:pPr>
          </w:p>
        </w:tc>
        <w:tc>
          <w:tcPr>
            <w:tcW w:w="1623" w:type="dxa"/>
            <w:gridSpan w:val="7"/>
          </w:tcPr>
          <w:p w14:paraId="5CC27821" w14:textId="77777777" w:rsidR="000F41FA" w:rsidRPr="00AF05BE" w:rsidRDefault="000F41FA" w:rsidP="00811EE5">
            <w:pPr>
              <w:pStyle w:val="GvdeMetni"/>
              <w:tabs>
                <w:tab w:val="left" w:pos="4253"/>
              </w:tabs>
              <w:jc w:val="center"/>
              <w:rPr>
                <w:szCs w:val="24"/>
              </w:rPr>
            </w:pPr>
            <w:r w:rsidRPr="00AF05BE">
              <w:rPr>
                <w:szCs w:val="24"/>
              </w:rPr>
              <w:t>(f)</w:t>
            </w:r>
          </w:p>
        </w:tc>
        <w:tc>
          <w:tcPr>
            <w:tcW w:w="5419" w:type="dxa"/>
            <w:gridSpan w:val="5"/>
          </w:tcPr>
          <w:p w14:paraId="2B87645A" w14:textId="77777777" w:rsidR="000F41FA" w:rsidRPr="00AF05BE" w:rsidRDefault="000F41FA" w:rsidP="00811EE5">
            <w:pPr>
              <w:pStyle w:val="GvdeMetni"/>
              <w:tabs>
                <w:tab w:val="left" w:pos="4253"/>
              </w:tabs>
              <w:rPr>
                <w:szCs w:val="24"/>
              </w:rPr>
            </w:pPr>
            <w:r w:rsidRPr="00AF05BE">
              <w:rPr>
                <w:szCs w:val="24"/>
              </w:rPr>
              <w:t>Danışman, Altdanışmanlar ve Personelden herhangi birine, Yürürlükteki Mevzuat hükümlerine uygun olarak Hizmetlerin yerine getirilmesi için veya Personel ile bakmakla yükümlü oldukları kişilerin şahsi ihtiyaçları için makul miktarda dövizi İşverenin ülkesine sokmaları veya Hizmetlerin yapılması nedeniyle bu Personel tarafından kazanılan tutarları İşverenin ülkesinden çıkartmaları konusunda ayrıcalık tanınması,</w:t>
            </w:r>
          </w:p>
        </w:tc>
      </w:tr>
      <w:tr w:rsidR="000F41FA" w:rsidRPr="00AF05BE" w14:paraId="1F478443" w14:textId="77777777" w:rsidTr="2B61480D">
        <w:tc>
          <w:tcPr>
            <w:tcW w:w="674" w:type="dxa"/>
            <w:gridSpan w:val="2"/>
          </w:tcPr>
          <w:p w14:paraId="1AEE5790" w14:textId="77777777" w:rsidR="000F41FA" w:rsidRPr="00AF05BE" w:rsidRDefault="000F41FA" w:rsidP="00811EE5">
            <w:pPr>
              <w:pStyle w:val="GvdeMetni"/>
              <w:tabs>
                <w:tab w:val="left" w:pos="4253"/>
              </w:tabs>
              <w:rPr>
                <w:szCs w:val="24"/>
              </w:rPr>
            </w:pPr>
          </w:p>
        </w:tc>
        <w:tc>
          <w:tcPr>
            <w:tcW w:w="1843" w:type="dxa"/>
            <w:gridSpan w:val="4"/>
          </w:tcPr>
          <w:p w14:paraId="44A20029" w14:textId="77777777" w:rsidR="000F41FA" w:rsidRPr="00AF05BE" w:rsidRDefault="000F41FA" w:rsidP="00811EE5">
            <w:pPr>
              <w:pStyle w:val="GvdeMetni"/>
              <w:tabs>
                <w:tab w:val="left" w:pos="4253"/>
              </w:tabs>
              <w:rPr>
                <w:szCs w:val="24"/>
              </w:rPr>
            </w:pPr>
          </w:p>
        </w:tc>
        <w:tc>
          <w:tcPr>
            <w:tcW w:w="1623" w:type="dxa"/>
            <w:gridSpan w:val="7"/>
          </w:tcPr>
          <w:p w14:paraId="15ECFE5D" w14:textId="77777777" w:rsidR="000F41FA" w:rsidRPr="00AF05BE" w:rsidRDefault="000F41FA" w:rsidP="00811EE5">
            <w:pPr>
              <w:pStyle w:val="GvdeMetni"/>
              <w:tabs>
                <w:tab w:val="left" w:pos="4253"/>
              </w:tabs>
              <w:jc w:val="center"/>
              <w:rPr>
                <w:szCs w:val="24"/>
              </w:rPr>
            </w:pPr>
            <w:bookmarkStart w:id="313" w:name="_Toc528752826"/>
            <w:r w:rsidRPr="00AF05BE">
              <w:rPr>
                <w:szCs w:val="24"/>
              </w:rPr>
              <w:t>(g)</w:t>
            </w:r>
            <w:bookmarkEnd w:id="313"/>
          </w:p>
        </w:tc>
        <w:tc>
          <w:tcPr>
            <w:tcW w:w="5419" w:type="dxa"/>
            <w:gridSpan w:val="5"/>
          </w:tcPr>
          <w:p w14:paraId="17DD4908" w14:textId="7EE9DA69" w:rsidR="000F41FA" w:rsidRPr="00AF05BE" w:rsidRDefault="000F41FA" w:rsidP="00811EE5">
            <w:pPr>
              <w:pStyle w:val="GvdeMetni"/>
              <w:tabs>
                <w:tab w:val="left" w:pos="4253"/>
              </w:tabs>
              <w:rPr>
                <w:color w:val="FF0000"/>
                <w:szCs w:val="24"/>
              </w:rPr>
            </w:pPr>
            <w:bookmarkStart w:id="314" w:name="_Toc528752827"/>
            <w:r w:rsidRPr="00AF05BE">
              <w:t>Danışmana, Alt danışmanlara ve Personele, Özel Koşullarda belirtilen diğer tüm yardımları sağlaması,</w:t>
            </w:r>
            <w:bookmarkEnd w:id="314"/>
          </w:p>
        </w:tc>
      </w:tr>
      <w:tr w:rsidR="000F41FA" w:rsidRPr="00AF05BE" w14:paraId="41DF5819" w14:textId="77777777" w:rsidTr="2B61480D">
        <w:tc>
          <w:tcPr>
            <w:tcW w:w="674" w:type="dxa"/>
            <w:gridSpan w:val="2"/>
          </w:tcPr>
          <w:p w14:paraId="15A9B557" w14:textId="77777777" w:rsidR="000F41FA" w:rsidRPr="00AF05BE" w:rsidRDefault="000F41FA" w:rsidP="00811EE5">
            <w:pPr>
              <w:pStyle w:val="GvdeMetni"/>
              <w:tabs>
                <w:tab w:val="left" w:pos="4253"/>
              </w:tabs>
              <w:rPr>
                <w:szCs w:val="24"/>
              </w:rPr>
            </w:pPr>
          </w:p>
        </w:tc>
        <w:tc>
          <w:tcPr>
            <w:tcW w:w="1843" w:type="dxa"/>
            <w:gridSpan w:val="4"/>
          </w:tcPr>
          <w:p w14:paraId="2A9E8A85" w14:textId="77777777" w:rsidR="000F41FA" w:rsidRPr="00AF05BE" w:rsidRDefault="000F41FA" w:rsidP="00811EE5">
            <w:pPr>
              <w:pStyle w:val="GvdeMetni"/>
              <w:tabs>
                <w:tab w:val="left" w:pos="4253"/>
              </w:tabs>
              <w:rPr>
                <w:szCs w:val="24"/>
              </w:rPr>
            </w:pPr>
          </w:p>
        </w:tc>
        <w:tc>
          <w:tcPr>
            <w:tcW w:w="1623" w:type="dxa"/>
            <w:gridSpan w:val="7"/>
          </w:tcPr>
          <w:p w14:paraId="1F34E7D6" w14:textId="77777777" w:rsidR="000F41FA" w:rsidRPr="00AF05BE" w:rsidRDefault="000F41FA" w:rsidP="00811EE5">
            <w:pPr>
              <w:pStyle w:val="GvdeMetni"/>
              <w:tabs>
                <w:tab w:val="left" w:pos="4253"/>
              </w:tabs>
              <w:jc w:val="center"/>
              <w:rPr>
                <w:szCs w:val="24"/>
              </w:rPr>
            </w:pPr>
          </w:p>
        </w:tc>
        <w:tc>
          <w:tcPr>
            <w:tcW w:w="5419" w:type="dxa"/>
            <w:gridSpan w:val="5"/>
          </w:tcPr>
          <w:p w14:paraId="4BAEB636" w14:textId="77777777" w:rsidR="000F41FA" w:rsidRPr="00AF05BE" w:rsidRDefault="000F41FA" w:rsidP="00811EE5">
            <w:pPr>
              <w:pStyle w:val="GvdeMetni"/>
              <w:tabs>
                <w:tab w:val="left" w:pos="4253"/>
              </w:tabs>
              <w:rPr>
                <w:szCs w:val="24"/>
              </w:rPr>
            </w:pPr>
            <w:bookmarkStart w:id="315" w:name="_Toc528752828"/>
            <w:r w:rsidRPr="00AF05BE">
              <w:rPr>
                <w:szCs w:val="24"/>
              </w:rPr>
              <w:t>için İşveren yoğun çaba sarf edecektir.</w:t>
            </w:r>
            <w:bookmarkEnd w:id="315"/>
          </w:p>
          <w:p w14:paraId="08911BAC" w14:textId="77777777" w:rsidR="000F41FA" w:rsidRPr="00AF05BE" w:rsidRDefault="000F41FA" w:rsidP="00811EE5">
            <w:pPr>
              <w:pStyle w:val="GvdeMetni"/>
              <w:tabs>
                <w:tab w:val="left" w:pos="4253"/>
              </w:tabs>
              <w:rPr>
                <w:szCs w:val="24"/>
              </w:rPr>
            </w:pPr>
          </w:p>
        </w:tc>
      </w:tr>
      <w:tr w:rsidR="000F41FA" w:rsidRPr="00AF05BE" w14:paraId="0D47E322" w14:textId="77777777" w:rsidTr="2B61480D">
        <w:tc>
          <w:tcPr>
            <w:tcW w:w="2517" w:type="dxa"/>
            <w:gridSpan w:val="6"/>
          </w:tcPr>
          <w:p w14:paraId="30437CEB" w14:textId="14F66A70" w:rsidR="000F41FA" w:rsidRPr="00AF05BE" w:rsidRDefault="000F41FA" w:rsidP="00714261">
            <w:pPr>
              <w:pStyle w:val="Balk3"/>
              <w:tabs>
                <w:tab w:val="left" w:pos="4253"/>
              </w:tabs>
              <w:jc w:val="left"/>
              <w:rPr>
                <w:szCs w:val="24"/>
              </w:rPr>
            </w:pPr>
            <w:bookmarkStart w:id="316" w:name="_Toc528752829"/>
            <w:bookmarkStart w:id="317" w:name="_Toc197511321"/>
            <w:bookmarkStart w:id="318" w:name="_Toc208840148"/>
            <w:bookmarkStart w:id="319" w:name="_Toc208840356"/>
            <w:r w:rsidRPr="00AF05BE">
              <w:rPr>
                <w:szCs w:val="24"/>
              </w:rPr>
              <w:lastRenderedPageBreak/>
              <w:t>5.2</w:t>
            </w:r>
            <w:bookmarkStart w:id="320" w:name="_Toc528752830"/>
            <w:bookmarkEnd w:id="316"/>
            <w:r w:rsidRPr="00AF05BE">
              <w:rPr>
                <w:szCs w:val="24"/>
              </w:rPr>
              <w:t xml:space="preserve"> İşin Yapılacağı Alana Giriş</w:t>
            </w:r>
            <w:bookmarkEnd w:id="317"/>
            <w:bookmarkEnd w:id="318"/>
            <w:bookmarkEnd w:id="319"/>
            <w:bookmarkEnd w:id="320"/>
          </w:p>
          <w:p w14:paraId="281C01F0" w14:textId="77777777" w:rsidR="000F41FA" w:rsidRPr="00AF05BE" w:rsidRDefault="000F41FA" w:rsidP="00811EE5">
            <w:pPr>
              <w:tabs>
                <w:tab w:val="left" w:pos="4253"/>
              </w:tabs>
            </w:pPr>
          </w:p>
          <w:p w14:paraId="5583215D" w14:textId="77777777" w:rsidR="000F41FA" w:rsidRPr="00AF05BE" w:rsidRDefault="000F41FA" w:rsidP="00811EE5">
            <w:pPr>
              <w:tabs>
                <w:tab w:val="left" w:pos="4253"/>
              </w:tabs>
            </w:pPr>
          </w:p>
          <w:p w14:paraId="22A3CA13" w14:textId="77777777" w:rsidR="000F41FA" w:rsidRPr="00AF05BE" w:rsidRDefault="000F41FA" w:rsidP="00811EE5">
            <w:pPr>
              <w:tabs>
                <w:tab w:val="left" w:pos="4253"/>
              </w:tabs>
            </w:pPr>
          </w:p>
          <w:p w14:paraId="008BF3DA" w14:textId="77777777" w:rsidR="000F41FA" w:rsidRPr="00AF05BE" w:rsidRDefault="000F41FA" w:rsidP="00811EE5">
            <w:pPr>
              <w:tabs>
                <w:tab w:val="left" w:pos="4253"/>
              </w:tabs>
            </w:pPr>
          </w:p>
          <w:p w14:paraId="1416A779" w14:textId="77777777" w:rsidR="000F41FA" w:rsidRPr="00AF05BE" w:rsidRDefault="000F41FA" w:rsidP="00811EE5">
            <w:pPr>
              <w:tabs>
                <w:tab w:val="left" w:pos="4253"/>
              </w:tabs>
            </w:pPr>
          </w:p>
          <w:p w14:paraId="4423860E" w14:textId="77777777" w:rsidR="000F41FA" w:rsidRPr="00AF05BE" w:rsidRDefault="000F41FA" w:rsidP="00714261">
            <w:pPr>
              <w:tabs>
                <w:tab w:val="left" w:pos="4253"/>
              </w:tabs>
            </w:pPr>
          </w:p>
        </w:tc>
        <w:tc>
          <w:tcPr>
            <w:tcW w:w="7042" w:type="dxa"/>
            <w:gridSpan w:val="12"/>
          </w:tcPr>
          <w:p w14:paraId="59B19903" w14:textId="79558ADA" w:rsidR="000F41FA" w:rsidRPr="00AF05BE" w:rsidRDefault="000F41FA" w:rsidP="00811EE5">
            <w:pPr>
              <w:pStyle w:val="GvdeMetni"/>
              <w:tabs>
                <w:tab w:val="left" w:pos="4253"/>
              </w:tabs>
              <w:rPr>
                <w:szCs w:val="24"/>
              </w:rPr>
            </w:pPr>
            <w:bookmarkStart w:id="321" w:name="_Toc528752831"/>
            <w:r w:rsidRPr="00AF05BE">
              <w:t>İşveren, Hizmetlerin yerine getirilmesi için Hükümetin ülkesinde girilmesi gerekli olan tüm alanlara ücretsiz olarak ve sınırsız giriş yapabileceğini Danışmana garanti etmektedir. İşveren, ilgili alana girilmesi neticesinde bu alanda veya bu alandaki herhangi bir malda meydana gelecek tüm zarardan sorumlu olacak ve söz konusu zarar, Danışmanın, veya herhangi bir Alt danışmanın veya Personelin hatası veya ihmali nedeniyle oluşmadıkça, Danışmana, ve her bir Personele söz konusu zararın tazmini için rücu etmeyecektir.</w:t>
            </w:r>
            <w:bookmarkEnd w:id="321"/>
            <w:r w:rsidRPr="00AF05BE">
              <w:t xml:space="preserve"> </w:t>
            </w:r>
          </w:p>
        </w:tc>
      </w:tr>
      <w:tr w:rsidR="000F41FA" w:rsidRPr="00AF05BE" w14:paraId="52B7F9E8" w14:textId="77777777" w:rsidTr="2B61480D">
        <w:tc>
          <w:tcPr>
            <w:tcW w:w="2517" w:type="dxa"/>
            <w:gridSpan w:val="6"/>
          </w:tcPr>
          <w:p w14:paraId="19E13711" w14:textId="359B2147" w:rsidR="000F41FA" w:rsidRPr="00AF05BE" w:rsidRDefault="000F41FA" w:rsidP="00714261">
            <w:pPr>
              <w:pStyle w:val="Balk3"/>
              <w:tabs>
                <w:tab w:val="left" w:pos="4253"/>
              </w:tabs>
              <w:jc w:val="left"/>
              <w:rPr>
                <w:szCs w:val="24"/>
              </w:rPr>
            </w:pPr>
            <w:bookmarkStart w:id="322" w:name="_Toc528752832"/>
            <w:bookmarkStart w:id="323" w:name="_Toc197511322"/>
            <w:bookmarkStart w:id="324" w:name="_Toc208840149"/>
            <w:bookmarkStart w:id="325" w:name="_Toc208840357"/>
            <w:r w:rsidRPr="00AF05BE">
              <w:rPr>
                <w:szCs w:val="24"/>
              </w:rPr>
              <w:t>5.3</w:t>
            </w:r>
            <w:bookmarkStart w:id="326" w:name="_Toc528378031"/>
            <w:bookmarkStart w:id="327" w:name="_Toc528752833"/>
            <w:bookmarkEnd w:id="322"/>
            <w:r w:rsidRPr="00AF05BE">
              <w:rPr>
                <w:szCs w:val="24"/>
              </w:rPr>
              <w:t xml:space="preserve"> Mevcut Kanunlardaki Değişiklik</w:t>
            </w:r>
            <w:bookmarkEnd w:id="323"/>
            <w:bookmarkEnd w:id="324"/>
            <w:bookmarkEnd w:id="325"/>
            <w:bookmarkEnd w:id="326"/>
            <w:bookmarkEnd w:id="327"/>
          </w:p>
        </w:tc>
        <w:tc>
          <w:tcPr>
            <w:tcW w:w="7042" w:type="dxa"/>
            <w:gridSpan w:val="12"/>
          </w:tcPr>
          <w:p w14:paraId="700A44FD" w14:textId="77777777" w:rsidR="000F41FA" w:rsidRPr="00AF05BE" w:rsidRDefault="000F41FA" w:rsidP="00811EE5">
            <w:pPr>
              <w:pStyle w:val="GvdeMetni"/>
              <w:tabs>
                <w:tab w:val="left" w:pos="4253"/>
              </w:tabs>
              <w:rPr>
                <w:b/>
                <w:bCs/>
                <w:sz w:val="40"/>
                <w:szCs w:val="40"/>
              </w:rPr>
            </w:pPr>
            <w:r w:rsidRPr="00AF05BE">
              <w:rPr>
                <w:szCs w:val="24"/>
              </w:rPr>
              <w:t xml:space="preserve">Bu Sözleşmenin imzalanmasından sonra Danışman tarafından sunulan hizmetlerin maliyetlerini arttıracak veya azaltacak şekilde, Yürürlükteki Mevzuatta yapılan düzenlemeler nedeniyle vergi ve resimlerde herhangi bir değişiklik olursa, bu Sözleşme kapsamında Danışmana ödenmesi gereken personel ücretleri ve karşılanabilir harcamalar, Taraflar arasındaki anlaşmaya istinaden arttırılacak veya azaltılacak olup, bu husus, Genel Koşullar Madde 6.2 (b)’de gösterilen tavan değerlere yansıtılacaktır. </w:t>
            </w:r>
          </w:p>
          <w:p w14:paraId="5505987E" w14:textId="77777777" w:rsidR="000F41FA" w:rsidRPr="00AF05BE" w:rsidRDefault="000F41FA" w:rsidP="00811EE5">
            <w:pPr>
              <w:pStyle w:val="GvdeMetni"/>
              <w:tabs>
                <w:tab w:val="left" w:pos="4253"/>
              </w:tabs>
              <w:rPr>
                <w:szCs w:val="24"/>
              </w:rPr>
            </w:pPr>
          </w:p>
        </w:tc>
      </w:tr>
      <w:tr w:rsidR="000F41FA" w:rsidRPr="00AF05BE" w14:paraId="4865BFC1" w14:textId="77777777" w:rsidTr="2B61480D">
        <w:tc>
          <w:tcPr>
            <w:tcW w:w="2517" w:type="dxa"/>
            <w:gridSpan w:val="6"/>
          </w:tcPr>
          <w:p w14:paraId="76FB14D7" w14:textId="53106303" w:rsidR="000F41FA" w:rsidRPr="00AF05BE" w:rsidRDefault="000F41FA" w:rsidP="00714261">
            <w:pPr>
              <w:pStyle w:val="Balk3"/>
              <w:tabs>
                <w:tab w:val="left" w:pos="4253"/>
              </w:tabs>
              <w:jc w:val="left"/>
              <w:rPr>
                <w:szCs w:val="24"/>
              </w:rPr>
            </w:pPr>
            <w:bookmarkStart w:id="328" w:name="_Toc528752835"/>
            <w:bookmarkStart w:id="329" w:name="_Toc197511323"/>
            <w:bookmarkStart w:id="330" w:name="_Toc208840150"/>
            <w:bookmarkStart w:id="331" w:name="_Toc208840358"/>
            <w:r w:rsidRPr="00AF05BE">
              <w:rPr>
                <w:szCs w:val="24"/>
              </w:rPr>
              <w:t>5.4</w:t>
            </w:r>
            <w:bookmarkStart w:id="332" w:name="_Toc528378032"/>
            <w:bookmarkStart w:id="333" w:name="_Toc528752836"/>
            <w:bookmarkEnd w:id="328"/>
            <w:r w:rsidRPr="00AF05BE">
              <w:rPr>
                <w:szCs w:val="24"/>
              </w:rPr>
              <w:t xml:space="preserve"> İşverenin Sağlayacağı Hizmetler ve Olanaklar</w:t>
            </w:r>
            <w:bookmarkEnd w:id="329"/>
            <w:bookmarkEnd w:id="330"/>
            <w:bookmarkEnd w:id="331"/>
            <w:bookmarkEnd w:id="332"/>
            <w:r w:rsidRPr="00AF05BE">
              <w:rPr>
                <w:szCs w:val="24"/>
              </w:rPr>
              <w:t xml:space="preserve"> </w:t>
            </w:r>
            <w:bookmarkEnd w:id="333"/>
          </w:p>
        </w:tc>
        <w:tc>
          <w:tcPr>
            <w:tcW w:w="7042" w:type="dxa"/>
            <w:gridSpan w:val="12"/>
          </w:tcPr>
          <w:p w14:paraId="195B7AF6" w14:textId="65D86BF9" w:rsidR="000F41FA" w:rsidRPr="00AF05BE" w:rsidRDefault="000F41FA" w:rsidP="00811EE5">
            <w:pPr>
              <w:pStyle w:val="GvdeMetni"/>
              <w:tabs>
                <w:tab w:val="left" w:pos="4253"/>
              </w:tabs>
              <w:rPr>
                <w:color w:val="000000"/>
                <w:szCs w:val="24"/>
              </w:rPr>
            </w:pPr>
            <w:r w:rsidRPr="00AF05BE">
              <w:rPr>
                <w:color w:val="000000"/>
                <w:szCs w:val="24"/>
              </w:rPr>
              <w:t xml:space="preserve">(a) İşveren, Danışmana ve Personele, Hizmetlerin yerine getirilmesi amacıyla ücretsiz olarak Ek F’de belirtilen hizmetleri, olanakları, ve ekipmanı yine Ek F’de belirtilen zamanlarda ve şekilde sağlayacaktır. </w:t>
            </w:r>
          </w:p>
          <w:p w14:paraId="6588F6C6" w14:textId="77777777" w:rsidR="000F41FA" w:rsidRPr="00AF05BE" w:rsidRDefault="000F41FA" w:rsidP="00811EE5">
            <w:pPr>
              <w:pStyle w:val="GvdeMetni"/>
              <w:tabs>
                <w:tab w:val="left" w:pos="4253"/>
              </w:tabs>
              <w:rPr>
                <w:color w:val="000000"/>
                <w:szCs w:val="24"/>
              </w:rPr>
            </w:pPr>
          </w:p>
          <w:p w14:paraId="526FE7BD" w14:textId="181656B9" w:rsidR="000F41FA" w:rsidRPr="00AF05BE" w:rsidRDefault="000F41FA" w:rsidP="00811EE5">
            <w:pPr>
              <w:pStyle w:val="GvdeMetni"/>
              <w:tabs>
                <w:tab w:val="left" w:pos="4253"/>
              </w:tabs>
              <w:rPr>
                <w:color w:val="000000"/>
              </w:rPr>
            </w:pPr>
            <w:r w:rsidRPr="00AF05BE">
              <w:rPr>
                <w:color w:val="000000" w:themeColor="text1"/>
              </w:rPr>
              <w:t xml:space="preserve">(b) Eğer söz konusu hizmetlerin, olanakların ve malların, Ek F’de belirtilen şekilde ve zamanda Danışmana sağlanmaması durumunda Taraflar, (i) Hizmetlerin yerine getirilmesi için Danışmana verilecek herhangi bir süre uzatımı konusunda, (ii) Danışmanın, söz konusu hizmetlerden, olanaklardan ve mallardan herhangi birini başka kaynaklardan sağlaması konusunda ve (iii) Genel Koşullar Madde 6.1 (c) hükümleri uyarınca, eğer varsa Danışmana ilave ödemeler yapılması konusunda anlaşmaya varmalıdırlar. </w:t>
            </w:r>
          </w:p>
          <w:p w14:paraId="2A1A2763" w14:textId="77777777" w:rsidR="000F41FA" w:rsidRPr="00AF05BE" w:rsidRDefault="000F41FA" w:rsidP="00811EE5">
            <w:pPr>
              <w:pStyle w:val="GvdeMetni"/>
              <w:tabs>
                <w:tab w:val="left" w:pos="4253"/>
              </w:tabs>
              <w:rPr>
                <w:szCs w:val="24"/>
              </w:rPr>
            </w:pPr>
          </w:p>
        </w:tc>
      </w:tr>
      <w:tr w:rsidR="000F41FA" w:rsidRPr="00AF05BE" w14:paraId="6E7535AC" w14:textId="77777777" w:rsidTr="2B61480D">
        <w:tc>
          <w:tcPr>
            <w:tcW w:w="2517" w:type="dxa"/>
            <w:gridSpan w:val="6"/>
          </w:tcPr>
          <w:p w14:paraId="027A3133" w14:textId="0C8D05C7" w:rsidR="000F41FA" w:rsidRPr="00AF05BE" w:rsidRDefault="000F41FA" w:rsidP="00811EE5">
            <w:pPr>
              <w:pStyle w:val="Balk3"/>
              <w:tabs>
                <w:tab w:val="left" w:pos="4253"/>
              </w:tabs>
              <w:rPr>
                <w:szCs w:val="24"/>
              </w:rPr>
            </w:pPr>
            <w:bookmarkStart w:id="334" w:name="_Toc528752837"/>
            <w:bookmarkStart w:id="335" w:name="_Toc197511324"/>
            <w:bookmarkStart w:id="336" w:name="_Toc208840151"/>
            <w:bookmarkStart w:id="337" w:name="_Toc208840359"/>
            <w:r w:rsidRPr="00AF05BE">
              <w:rPr>
                <w:szCs w:val="24"/>
              </w:rPr>
              <w:t>5.5</w:t>
            </w:r>
            <w:bookmarkStart w:id="338" w:name="_Toc528752838"/>
            <w:bookmarkEnd w:id="334"/>
            <w:r w:rsidRPr="00AF05BE">
              <w:rPr>
                <w:szCs w:val="24"/>
              </w:rPr>
              <w:t xml:space="preserve"> Ödeme</w:t>
            </w:r>
            <w:bookmarkEnd w:id="335"/>
            <w:bookmarkEnd w:id="336"/>
            <w:bookmarkEnd w:id="337"/>
            <w:bookmarkEnd w:id="338"/>
          </w:p>
        </w:tc>
        <w:tc>
          <w:tcPr>
            <w:tcW w:w="7042" w:type="dxa"/>
            <w:gridSpan w:val="12"/>
          </w:tcPr>
          <w:p w14:paraId="24BE1C17" w14:textId="77777777" w:rsidR="000F41FA" w:rsidRPr="00AF05BE" w:rsidRDefault="000F41FA" w:rsidP="00811EE5">
            <w:pPr>
              <w:pStyle w:val="GvdeMetni"/>
              <w:tabs>
                <w:tab w:val="left" w:pos="4253"/>
              </w:tabs>
              <w:rPr>
                <w:color w:val="000000"/>
                <w:szCs w:val="24"/>
              </w:rPr>
            </w:pPr>
            <w:r w:rsidRPr="00AF05BE">
              <w:rPr>
                <w:color w:val="000000"/>
                <w:szCs w:val="24"/>
              </w:rPr>
              <w:t xml:space="preserve">İşveren, bu Sözleşme kapsamında Danışman tarafından yerine getirilen hizmetlerden dolayı Danışmana, bu Sözleşmenin Genel Koşullar Madde 6’da belirtilen usule göre ödeme yapacaktır. </w:t>
            </w:r>
          </w:p>
          <w:p w14:paraId="2C48586E" w14:textId="77777777" w:rsidR="000F41FA" w:rsidRPr="00AF05BE" w:rsidRDefault="000F41FA" w:rsidP="00811EE5">
            <w:pPr>
              <w:pStyle w:val="GvdeMetni"/>
              <w:tabs>
                <w:tab w:val="left" w:pos="4253"/>
              </w:tabs>
              <w:rPr>
                <w:szCs w:val="24"/>
              </w:rPr>
            </w:pPr>
          </w:p>
        </w:tc>
      </w:tr>
      <w:tr w:rsidR="000F41FA" w:rsidRPr="00AF05BE" w14:paraId="22CD76EC" w14:textId="77777777" w:rsidTr="2B61480D">
        <w:tc>
          <w:tcPr>
            <w:tcW w:w="2517" w:type="dxa"/>
            <w:gridSpan w:val="6"/>
          </w:tcPr>
          <w:p w14:paraId="2198ECCA" w14:textId="733D8964" w:rsidR="000F41FA" w:rsidRPr="00AF05BE" w:rsidRDefault="000F41FA" w:rsidP="00811EE5">
            <w:pPr>
              <w:pStyle w:val="Balk3"/>
              <w:tabs>
                <w:tab w:val="left" w:pos="4253"/>
              </w:tabs>
              <w:rPr>
                <w:szCs w:val="24"/>
              </w:rPr>
            </w:pPr>
            <w:bookmarkStart w:id="339" w:name="_Toc528752839"/>
            <w:bookmarkStart w:id="340" w:name="_Toc197511325"/>
            <w:bookmarkStart w:id="341" w:name="_Toc208840152"/>
            <w:bookmarkStart w:id="342" w:name="_Toc208840360"/>
            <w:r w:rsidRPr="00AF05BE">
              <w:rPr>
                <w:szCs w:val="24"/>
              </w:rPr>
              <w:t>5.6</w:t>
            </w:r>
            <w:bookmarkStart w:id="343" w:name="_Toc528752840"/>
            <w:bookmarkEnd w:id="339"/>
            <w:r w:rsidRPr="00AF05BE">
              <w:rPr>
                <w:szCs w:val="24"/>
              </w:rPr>
              <w:t xml:space="preserve"> İşverenin Personeli</w:t>
            </w:r>
            <w:bookmarkEnd w:id="340"/>
            <w:bookmarkEnd w:id="341"/>
            <w:bookmarkEnd w:id="342"/>
            <w:r w:rsidRPr="00AF05BE">
              <w:rPr>
                <w:szCs w:val="24"/>
              </w:rPr>
              <w:t xml:space="preserve"> </w:t>
            </w:r>
            <w:bookmarkEnd w:id="343"/>
          </w:p>
        </w:tc>
        <w:tc>
          <w:tcPr>
            <w:tcW w:w="1623" w:type="dxa"/>
            <w:gridSpan w:val="7"/>
          </w:tcPr>
          <w:p w14:paraId="02C0CB0B" w14:textId="77777777" w:rsidR="000F41FA" w:rsidRPr="00AF05BE" w:rsidRDefault="000F41FA" w:rsidP="00811EE5">
            <w:pPr>
              <w:tabs>
                <w:tab w:val="left" w:pos="4253"/>
              </w:tabs>
              <w:jc w:val="center"/>
              <w:rPr>
                <w:sz w:val="24"/>
                <w:szCs w:val="24"/>
              </w:rPr>
            </w:pPr>
            <w:r w:rsidRPr="00AF05BE">
              <w:rPr>
                <w:sz w:val="24"/>
                <w:szCs w:val="24"/>
              </w:rPr>
              <w:t>(a)</w:t>
            </w:r>
          </w:p>
        </w:tc>
        <w:tc>
          <w:tcPr>
            <w:tcW w:w="5419" w:type="dxa"/>
            <w:gridSpan w:val="5"/>
          </w:tcPr>
          <w:p w14:paraId="393A0750" w14:textId="77777777" w:rsidR="000F41FA" w:rsidRPr="00AF05BE" w:rsidRDefault="000F41FA" w:rsidP="00811EE5">
            <w:pPr>
              <w:pStyle w:val="GvdeMetni"/>
              <w:tabs>
                <w:tab w:val="left" w:pos="4253"/>
              </w:tabs>
              <w:rPr>
                <w:color w:val="000000"/>
                <w:szCs w:val="24"/>
              </w:rPr>
            </w:pPr>
            <w:r w:rsidRPr="00AF05BE">
              <w:rPr>
                <w:color w:val="000000"/>
                <w:szCs w:val="24"/>
              </w:rPr>
              <w:t>Bu Sözleşmenin Ek F'sinde öngörülmesi halinde İşveren, Ek F'de belirtilen şekilde ve Danışmanın tavsiyelerine göre atadığı profesyonel ve destek personelini ücretsiz olarak, Danışman için hazır bulunduracaktır.</w:t>
            </w:r>
            <w:r w:rsidRPr="00AF05BE">
              <w:rPr>
                <w:color w:val="000000"/>
                <w:szCs w:val="24"/>
                <w:highlight w:val="cyan"/>
              </w:rPr>
              <w:t xml:space="preserve"> </w:t>
            </w:r>
          </w:p>
          <w:p w14:paraId="02376940" w14:textId="29557F5D" w:rsidR="000F41FA" w:rsidRPr="00AF05BE" w:rsidRDefault="000F41FA" w:rsidP="00811EE5">
            <w:pPr>
              <w:pStyle w:val="GvdeMetni"/>
              <w:tabs>
                <w:tab w:val="left" w:pos="4253"/>
              </w:tabs>
              <w:rPr>
                <w:color w:val="000000"/>
                <w:szCs w:val="24"/>
              </w:rPr>
            </w:pPr>
            <w:r w:rsidRPr="00AF05BE">
              <w:rPr>
                <w:color w:val="000000"/>
                <w:szCs w:val="24"/>
              </w:rPr>
              <w:t xml:space="preserve">  </w:t>
            </w:r>
          </w:p>
        </w:tc>
      </w:tr>
      <w:tr w:rsidR="000F41FA" w:rsidRPr="00AF05BE" w14:paraId="5AF66685" w14:textId="77777777" w:rsidTr="2B61480D">
        <w:tc>
          <w:tcPr>
            <w:tcW w:w="674" w:type="dxa"/>
            <w:gridSpan w:val="2"/>
          </w:tcPr>
          <w:p w14:paraId="3F57F7D4" w14:textId="77777777" w:rsidR="000F41FA" w:rsidRPr="00AF05BE" w:rsidRDefault="000F41FA" w:rsidP="00811EE5">
            <w:pPr>
              <w:pStyle w:val="GvdeMetni"/>
              <w:tabs>
                <w:tab w:val="left" w:pos="4253"/>
              </w:tabs>
              <w:rPr>
                <w:szCs w:val="24"/>
              </w:rPr>
            </w:pPr>
          </w:p>
        </w:tc>
        <w:tc>
          <w:tcPr>
            <w:tcW w:w="1843" w:type="dxa"/>
            <w:gridSpan w:val="4"/>
          </w:tcPr>
          <w:p w14:paraId="2CCB646C" w14:textId="77777777" w:rsidR="000F41FA" w:rsidRPr="00AF05BE" w:rsidRDefault="000F41FA" w:rsidP="00811EE5">
            <w:pPr>
              <w:pStyle w:val="GvdeMetni"/>
              <w:tabs>
                <w:tab w:val="left" w:pos="4253"/>
              </w:tabs>
              <w:rPr>
                <w:szCs w:val="24"/>
              </w:rPr>
            </w:pPr>
          </w:p>
        </w:tc>
        <w:tc>
          <w:tcPr>
            <w:tcW w:w="1623" w:type="dxa"/>
            <w:gridSpan w:val="7"/>
          </w:tcPr>
          <w:p w14:paraId="11D84600" w14:textId="77777777" w:rsidR="000F41FA" w:rsidRPr="00AF05BE" w:rsidRDefault="000F41FA" w:rsidP="00811EE5">
            <w:pPr>
              <w:tabs>
                <w:tab w:val="left" w:pos="4253"/>
              </w:tabs>
              <w:jc w:val="center"/>
              <w:rPr>
                <w:sz w:val="24"/>
                <w:szCs w:val="24"/>
              </w:rPr>
            </w:pPr>
            <w:r w:rsidRPr="00AF05BE">
              <w:rPr>
                <w:sz w:val="24"/>
                <w:szCs w:val="24"/>
              </w:rPr>
              <w:t>(b)</w:t>
            </w:r>
          </w:p>
        </w:tc>
        <w:tc>
          <w:tcPr>
            <w:tcW w:w="5419" w:type="dxa"/>
            <w:gridSpan w:val="5"/>
          </w:tcPr>
          <w:p w14:paraId="31021B68" w14:textId="77777777" w:rsidR="000F41FA" w:rsidRPr="00AF05BE" w:rsidRDefault="000F41FA" w:rsidP="00811EE5">
            <w:pPr>
              <w:tabs>
                <w:tab w:val="left" w:pos="4253"/>
              </w:tabs>
              <w:jc w:val="both"/>
              <w:rPr>
                <w:color w:val="000000"/>
                <w:sz w:val="24"/>
                <w:szCs w:val="24"/>
              </w:rPr>
            </w:pPr>
            <w:r w:rsidRPr="00AF05BE">
              <w:rPr>
                <w:color w:val="000000"/>
                <w:sz w:val="24"/>
                <w:szCs w:val="24"/>
              </w:rPr>
              <w:t>İşveren tarafından, Ek F'de belirtilen şekilde ve zamanda Danışmana yardımcı personel sağlanmazsa, İşveren ve Danışman, (i) bu nedenle aksayan Hizmetlerin nasıl yerine getirileceği konusunda, ve (ii) varsa Sözleşmenin Genel Koşullar Madde 6.1 (c)'ye uygun olarak, İşveren tarafından Danışmana yapılacak ilave ödemeler konusunda anlaşmaya varacaklardır.</w:t>
            </w:r>
          </w:p>
          <w:p w14:paraId="38E24178" w14:textId="77777777" w:rsidR="000F41FA" w:rsidRPr="00AF05BE" w:rsidRDefault="000F41FA" w:rsidP="00811EE5">
            <w:pPr>
              <w:tabs>
                <w:tab w:val="left" w:pos="4253"/>
              </w:tabs>
              <w:jc w:val="both"/>
              <w:rPr>
                <w:color w:val="000000"/>
                <w:sz w:val="24"/>
                <w:szCs w:val="24"/>
              </w:rPr>
            </w:pPr>
          </w:p>
        </w:tc>
      </w:tr>
      <w:tr w:rsidR="000F41FA" w:rsidRPr="00AF05BE" w14:paraId="40A60C87" w14:textId="77777777" w:rsidTr="2B61480D">
        <w:tc>
          <w:tcPr>
            <w:tcW w:w="674" w:type="dxa"/>
            <w:gridSpan w:val="2"/>
          </w:tcPr>
          <w:p w14:paraId="39C7D28F" w14:textId="77777777" w:rsidR="000F41FA" w:rsidRPr="00AF05BE" w:rsidRDefault="000F41FA" w:rsidP="00811EE5">
            <w:pPr>
              <w:pStyle w:val="GvdeMetni"/>
              <w:tabs>
                <w:tab w:val="left" w:pos="4253"/>
              </w:tabs>
              <w:rPr>
                <w:szCs w:val="24"/>
              </w:rPr>
            </w:pPr>
          </w:p>
        </w:tc>
        <w:tc>
          <w:tcPr>
            <w:tcW w:w="1843" w:type="dxa"/>
            <w:gridSpan w:val="4"/>
          </w:tcPr>
          <w:p w14:paraId="41E59469" w14:textId="77777777" w:rsidR="000F41FA" w:rsidRPr="00AF05BE" w:rsidRDefault="000F41FA" w:rsidP="00811EE5">
            <w:pPr>
              <w:pStyle w:val="GvdeMetni"/>
              <w:tabs>
                <w:tab w:val="left" w:pos="4253"/>
              </w:tabs>
              <w:rPr>
                <w:szCs w:val="24"/>
              </w:rPr>
            </w:pPr>
          </w:p>
        </w:tc>
        <w:tc>
          <w:tcPr>
            <w:tcW w:w="1623" w:type="dxa"/>
            <w:gridSpan w:val="7"/>
          </w:tcPr>
          <w:p w14:paraId="1F7B5F88" w14:textId="77777777" w:rsidR="000F41FA" w:rsidRPr="00AF05BE" w:rsidRDefault="000F41FA" w:rsidP="00811EE5">
            <w:pPr>
              <w:tabs>
                <w:tab w:val="left" w:pos="4253"/>
              </w:tabs>
              <w:jc w:val="center"/>
              <w:rPr>
                <w:sz w:val="24"/>
                <w:szCs w:val="24"/>
              </w:rPr>
            </w:pPr>
            <w:r w:rsidRPr="00AF05BE">
              <w:rPr>
                <w:sz w:val="24"/>
                <w:szCs w:val="24"/>
              </w:rPr>
              <w:t>(c)</w:t>
            </w:r>
          </w:p>
        </w:tc>
        <w:tc>
          <w:tcPr>
            <w:tcW w:w="5419" w:type="dxa"/>
            <w:gridSpan w:val="5"/>
          </w:tcPr>
          <w:p w14:paraId="5B0CA0A6" w14:textId="378F7874" w:rsidR="000F41FA" w:rsidRPr="00AF05BE" w:rsidRDefault="000F41FA" w:rsidP="00811EE5">
            <w:pPr>
              <w:tabs>
                <w:tab w:val="left" w:pos="4253"/>
              </w:tabs>
              <w:jc w:val="both"/>
              <w:rPr>
                <w:color w:val="000000"/>
                <w:sz w:val="24"/>
                <w:szCs w:val="24"/>
              </w:rPr>
            </w:pPr>
            <w:r w:rsidRPr="00AF05BE">
              <w:rPr>
                <w:color w:val="000000"/>
                <w:sz w:val="24"/>
                <w:szCs w:val="24"/>
              </w:rPr>
              <w:t>İşveren tarafından temin edilen uzman ve destek personeli, İşverenin temsilcisi olan personel hariç, Danışmanın emri altında çalışacaklardır. Yardımcı personelden herhangi biri, yaptıkları görevler ile uyumlu olarak Danışman tarafından verilen işleri tam olarak yerine getirmezse Danışman, bu üyenin değiştirilmesini talep edebilir. Bu durumda İşveren, makul bir nedeni yoksa, bu talebi reddetmeyecektir.</w:t>
            </w:r>
          </w:p>
          <w:p w14:paraId="0E7BDBA5" w14:textId="77777777" w:rsidR="000F41FA" w:rsidRPr="00AF05BE" w:rsidRDefault="000F41FA" w:rsidP="00811EE5">
            <w:pPr>
              <w:tabs>
                <w:tab w:val="left" w:pos="4253"/>
              </w:tabs>
              <w:jc w:val="right"/>
              <w:rPr>
                <w:color w:val="000000"/>
                <w:sz w:val="24"/>
                <w:szCs w:val="24"/>
              </w:rPr>
            </w:pPr>
          </w:p>
        </w:tc>
      </w:tr>
      <w:tr w:rsidR="000F41FA" w:rsidRPr="00AF05BE" w14:paraId="1BE71D4A" w14:textId="77777777" w:rsidTr="2B61480D">
        <w:tc>
          <w:tcPr>
            <w:tcW w:w="9559" w:type="dxa"/>
            <w:gridSpan w:val="18"/>
          </w:tcPr>
          <w:p w14:paraId="3D3B6ABD" w14:textId="7550DA7D" w:rsidR="000F41FA" w:rsidRPr="00AF05BE" w:rsidRDefault="000F41FA" w:rsidP="00811EE5">
            <w:pPr>
              <w:pStyle w:val="Balk2"/>
              <w:tabs>
                <w:tab w:val="left" w:pos="4253"/>
              </w:tabs>
              <w:jc w:val="center"/>
              <w:rPr>
                <w:smallCaps/>
                <w:szCs w:val="24"/>
              </w:rPr>
            </w:pPr>
            <w:bookmarkStart w:id="344" w:name="_Toc197511326"/>
            <w:bookmarkStart w:id="345" w:name="_Toc208840153"/>
            <w:bookmarkStart w:id="346" w:name="_Toc208840361"/>
            <w:r w:rsidRPr="00AF05BE">
              <w:rPr>
                <w:smallCaps/>
                <w:szCs w:val="24"/>
              </w:rPr>
              <w:t>6. Danışmanlara Yapılacak Ödemeler</w:t>
            </w:r>
            <w:bookmarkEnd w:id="344"/>
            <w:bookmarkEnd w:id="345"/>
            <w:bookmarkEnd w:id="346"/>
            <w:r w:rsidRPr="00AF05BE">
              <w:rPr>
                <w:smallCaps/>
                <w:szCs w:val="24"/>
              </w:rPr>
              <w:t xml:space="preserve"> </w:t>
            </w:r>
          </w:p>
          <w:p w14:paraId="2B7AAA61" w14:textId="77777777" w:rsidR="000F41FA" w:rsidRPr="00AF05BE" w:rsidRDefault="000F41FA" w:rsidP="00811EE5">
            <w:pPr>
              <w:tabs>
                <w:tab w:val="left" w:pos="4253"/>
              </w:tabs>
              <w:rPr>
                <w:b/>
                <w:color w:val="0000FF"/>
                <w:sz w:val="24"/>
                <w:szCs w:val="24"/>
                <w:u w:val="single"/>
              </w:rPr>
            </w:pPr>
          </w:p>
        </w:tc>
      </w:tr>
      <w:tr w:rsidR="000F41FA" w:rsidRPr="00AF05BE" w14:paraId="4FA0CA40" w14:textId="77777777" w:rsidTr="2B61480D">
        <w:tc>
          <w:tcPr>
            <w:tcW w:w="3392" w:type="dxa"/>
            <w:gridSpan w:val="10"/>
          </w:tcPr>
          <w:p w14:paraId="0C5B4F64" w14:textId="3B7A5AE3" w:rsidR="000F41FA" w:rsidRPr="00AF05BE" w:rsidRDefault="000F41FA" w:rsidP="00EC741C">
            <w:pPr>
              <w:pStyle w:val="Balk3"/>
              <w:tabs>
                <w:tab w:val="left" w:pos="4253"/>
              </w:tabs>
              <w:jc w:val="left"/>
              <w:rPr>
                <w:szCs w:val="24"/>
              </w:rPr>
            </w:pPr>
            <w:bookmarkStart w:id="347" w:name="_Toc528752841"/>
            <w:bookmarkStart w:id="348" w:name="_Toc197511327"/>
            <w:bookmarkStart w:id="349" w:name="_Toc208840154"/>
            <w:bookmarkStart w:id="350" w:name="_Toc208840362"/>
            <w:r w:rsidRPr="00AF05BE">
              <w:rPr>
                <w:szCs w:val="24"/>
              </w:rPr>
              <w:t>6.1</w:t>
            </w:r>
            <w:bookmarkStart w:id="351" w:name="_Toc528752842"/>
            <w:bookmarkEnd w:id="347"/>
            <w:r w:rsidRPr="00AF05BE">
              <w:rPr>
                <w:szCs w:val="24"/>
              </w:rPr>
              <w:t xml:space="preserve"> Maliyet Tahminleri, Ücret Tutarları</w:t>
            </w:r>
            <w:bookmarkEnd w:id="348"/>
            <w:bookmarkEnd w:id="349"/>
            <w:bookmarkEnd w:id="350"/>
            <w:bookmarkEnd w:id="351"/>
          </w:p>
        </w:tc>
        <w:tc>
          <w:tcPr>
            <w:tcW w:w="1125" w:type="dxa"/>
            <w:gridSpan w:val="7"/>
          </w:tcPr>
          <w:p w14:paraId="260168F3" w14:textId="77777777" w:rsidR="000F41FA" w:rsidRPr="00AF05BE" w:rsidRDefault="000F41FA" w:rsidP="00811EE5">
            <w:pPr>
              <w:tabs>
                <w:tab w:val="left" w:pos="4253"/>
              </w:tabs>
              <w:jc w:val="center"/>
              <w:rPr>
                <w:sz w:val="24"/>
                <w:szCs w:val="24"/>
              </w:rPr>
            </w:pPr>
            <w:r w:rsidRPr="00AF05BE">
              <w:rPr>
                <w:sz w:val="24"/>
                <w:szCs w:val="24"/>
              </w:rPr>
              <w:t>(a)</w:t>
            </w:r>
          </w:p>
        </w:tc>
        <w:tc>
          <w:tcPr>
            <w:tcW w:w="5042" w:type="dxa"/>
          </w:tcPr>
          <w:p w14:paraId="1F23FFE8" w14:textId="77777777" w:rsidR="000F41FA" w:rsidRPr="00AF05BE" w:rsidRDefault="000F41FA" w:rsidP="00811EE5">
            <w:pPr>
              <w:pStyle w:val="GvdeMetni"/>
              <w:tabs>
                <w:tab w:val="left" w:pos="4253"/>
              </w:tabs>
              <w:rPr>
                <w:color w:val="000000"/>
                <w:szCs w:val="24"/>
              </w:rPr>
            </w:pPr>
            <w:r w:rsidRPr="00AF05BE">
              <w:rPr>
                <w:color w:val="000000"/>
                <w:szCs w:val="24"/>
              </w:rPr>
              <w:t xml:space="preserve">Hizmetlerin yabancı para birimi cinsinden ödenecek tahmini maliyetleri, Ek D'de yer almaktadır. Hizmetlerin yerel para birimi cinsinden ödenecek tahmini maliyetleri ise, Ek E'de yer almaktadır. </w:t>
            </w:r>
          </w:p>
          <w:p w14:paraId="431D21A7" w14:textId="77777777" w:rsidR="000F41FA" w:rsidRPr="00AF05BE" w:rsidRDefault="000F41FA" w:rsidP="00811EE5">
            <w:pPr>
              <w:tabs>
                <w:tab w:val="left" w:pos="4253"/>
              </w:tabs>
              <w:jc w:val="both"/>
              <w:rPr>
                <w:color w:val="000000"/>
                <w:sz w:val="24"/>
                <w:szCs w:val="24"/>
              </w:rPr>
            </w:pPr>
          </w:p>
        </w:tc>
      </w:tr>
      <w:tr w:rsidR="000F41FA" w:rsidRPr="00AF05BE" w14:paraId="19A7538E" w14:textId="77777777" w:rsidTr="2B61480D">
        <w:tc>
          <w:tcPr>
            <w:tcW w:w="3392" w:type="dxa"/>
            <w:gridSpan w:val="10"/>
          </w:tcPr>
          <w:p w14:paraId="667BD722" w14:textId="77777777" w:rsidR="000F41FA" w:rsidRPr="00AF05BE" w:rsidRDefault="000F41FA" w:rsidP="00811EE5">
            <w:pPr>
              <w:pStyle w:val="GvdeMetni"/>
              <w:tabs>
                <w:tab w:val="left" w:pos="4253"/>
              </w:tabs>
              <w:rPr>
                <w:szCs w:val="24"/>
              </w:rPr>
            </w:pPr>
          </w:p>
        </w:tc>
        <w:tc>
          <w:tcPr>
            <w:tcW w:w="1125" w:type="dxa"/>
            <w:gridSpan w:val="7"/>
          </w:tcPr>
          <w:p w14:paraId="37F9240B" w14:textId="77777777" w:rsidR="000F41FA" w:rsidRPr="00AF05BE" w:rsidRDefault="000F41FA" w:rsidP="00811EE5">
            <w:pPr>
              <w:tabs>
                <w:tab w:val="left" w:pos="4253"/>
              </w:tabs>
              <w:jc w:val="center"/>
              <w:rPr>
                <w:sz w:val="24"/>
                <w:szCs w:val="24"/>
              </w:rPr>
            </w:pPr>
            <w:r w:rsidRPr="00AF05BE">
              <w:rPr>
                <w:sz w:val="24"/>
                <w:szCs w:val="24"/>
              </w:rPr>
              <w:t>(b)</w:t>
            </w:r>
          </w:p>
        </w:tc>
        <w:tc>
          <w:tcPr>
            <w:tcW w:w="5042" w:type="dxa"/>
          </w:tcPr>
          <w:p w14:paraId="6BE89B07" w14:textId="77777777" w:rsidR="000F41FA" w:rsidRPr="00AF05BE" w:rsidRDefault="000F41FA" w:rsidP="00811EE5">
            <w:pPr>
              <w:pStyle w:val="GvdeMetni"/>
              <w:tabs>
                <w:tab w:val="left" w:pos="4253"/>
              </w:tabs>
              <w:rPr>
                <w:color w:val="000000"/>
                <w:szCs w:val="24"/>
              </w:rPr>
            </w:pPr>
            <w:r w:rsidRPr="00AF05BE">
              <w:rPr>
                <w:color w:val="000000"/>
                <w:szCs w:val="24"/>
              </w:rPr>
              <w:t xml:space="preserve">Genel Koşullar Madde 2.6 ve Madde 6.1(c)'de aksi öngörülmemişse bu Sözleşme kapsamında yapılacak ödemeler, Özel Koşullarda yabancı para birimi ve yerel para birimi cinsinden belirtilen tutarları aşmayacaktır. </w:t>
            </w:r>
          </w:p>
          <w:p w14:paraId="55903DFF" w14:textId="77777777" w:rsidR="000F41FA" w:rsidRPr="00AF05BE" w:rsidRDefault="000F41FA" w:rsidP="00811EE5">
            <w:pPr>
              <w:pStyle w:val="GvdeMetni"/>
              <w:tabs>
                <w:tab w:val="left" w:pos="4253"/>
              </w:tabs>
              <w:rPr>
                <w:color w:val="000000"/>
                <w:szCs w:val="24"/>
              </w:rPr>
            </w:pPr>
          </w:p>
        </w:tc>
      </w:tr>
      <w:tr w:rsidR="000F41FA" w:rsidRPr="00AF05BE" w14:paraId="6150B664" w14:textId="77777777" w:rsidTr="2B61480D">
        <w:tc>
          <w:tcPr>
            <w:tcW w:w="3392" w:type="dxa"/>
            <w:gridSpan w:val="10"/>
          </w:tcPr>
          <w:p w14:paraId="433D21FD" w14:textId="77777777" w:rsidR="000F41FA" w:rsidRPr="00AF05BE" w:rsidRDefault="000F41FA" w:rsidP="00811EE5">
            <w:pPr>
              <w:pStyle w:val="GvdeMetni"/>
              <w:tabs>
                <w:tab w:val="left" w:pos="4253"/>
              </w:tabs>
              <w:rPr>
                <w:szCs w:val="24"/>
              </w:rPr>
            </w:pPr>
          </w:p>
        </w:tc>
        <w:tc>
          <w:tcPr>
            <w:tcW w:w="1125" w:type="dxa"/>
            <w:gridSpan w:val="7"/>
          </w:tcPr>
          <w:p w14:paraId="1B4DB19E" w14:textId="77777777" w:rsidR="000F41FA" w:rsidRPr="00AF05BE" w:rsidRDefault="000F41FA" w:rsidP="00811EE5">
            <w:pPr>
              <w:tabs>
                <w:tab w:val="left" w:pos="4253"/>
              </w:tabs>
              <w:jc w:val="center"/>
              <w:rPr>
                <w:sz w:val="24"/>
                <w:szCs w:val="24"/>
              </w:rPr>
            </w:pPr>
            <w:r w:rsidRPr="00AF05BE">
              <w:rPr>
                <w:sz w:val="24"/>
                <w:szCs w:val="24"/>
              </w:rPr>
              <w:t>(c)</w:t>
            </w:r>
          </w:p>
        </w:tc>
        <w:tc>
          <w:tcPr>
            <w:tcW w:w="5042" w:type="dxa"/>
          </w:tcPr>
          <w:p w14:paraId="0EA3B18D" w14:textId="77777777" w:rsidR="000F41FA" w:rsidRPr="00AF05BE" w:rsidRDefault="000F41FA" w:rsidP="00811EE5">
            <w:pPr>
              <w:pStyle w:val="GvdeMetni"/>
              <w:tabs>
                <w:tab w:val="left" w:pos="4253"/>
              </w:tabs>
              <w:rPr>
                <w:color w:val="000000"/>
                <w:szCs w:val="24"/>
              </w:rPr>
            </w:pPr>
            <w:r w:rsidRPr="00AF05BE">
              <w:rPr>
                <w:color w:val="000000"/>
                <w:szCs w:val="24"/>
              </w:rPr>
              <w:t xml:space="preserve">Buradaki Genel Koşullar 6.1 (b) maddesine rağmen, eğer Madde 5.3, 5.4 veya Madde 5.6’dan herhangi birine dayanarak Taraflar, durum gereği, yerel veya yabancı para birimden ilave ödemeler için anlaşmaya varacaklardır; ve yukarıdaki Madde 6.1(a) paragrafında bahsedilen maliyet tahminleri arasında öngörülmemiş ve gerekli ek ödemeleri karşılamak amacıyla, ödeme tutarı veya tutarları Genel Koşullar Madde 6.1(b)’deki tutarla sınırlı kalmayıp, duruma göre ek ödeme tutarı veya tutarları kadar arttırılacaktır. </w:t>
            </w:r>
          </w:p>
          <w:p w14:paraId="38DF15B6" w14:textId="77777777" w:rsidR="000F41FA" w:rsidRPr="00AF05BE" w:rsidRDefault="000F41FA" w:rsidP="00811EE5">
            <w:pPr>
              <w:pStyle w:val="GvdeMetni"/>
              <w:tabs>
                <w:tab w:val="left" w:pos="4253"/>
              </w:tabs>
              <w:rPr>
                <w:szCs w:val="24"/>
              </w:rPr>
            </w:pPr>
          </w:p>
        </w:tc>
      </w:tr>
      <w:tr w:rsidR="000F41FA" w:rsidRPr="00AF05BE" w14:paraId="3E05AA03" w14:textId="77777777" w:rsidTr="2B61480D">
        <w:tc>
          <w:tcPr>
            <w:tcW w:w="3392" w:type="dxa"/>
            <w:gridSpan w:val="10"/>
          </w:tcPr>
          <w:p w14:paraId="7071FAE8" w14:textId="139EF0E8" w:rsidR="000F41FA" w:rsidRPr="00AF05BE" w:rsidRDefault="000F41FA" w:rsidP="00EC741C">
            <w:pPr>
              <w:pStyle w:val="Balk3"/>
              <w:tabs>
                <w:tab w:val="left" w:pos="4253"/>
              </w:tabs>
              <w:jc w:val="left"/>
              <w:rPr>
                <w:szCs w:val="24"/>
              </w:rPr>
            </w:pPr>
            <w:bookmarkStart w:id="352" w:name="_Toc528752843"/>
            <w:bookmarkStart w:id="353" w:name="_Toc197511328"/>
            <w:bookmarkStart w:id="354" w:name="_Toc208840155"/>
            <w:bookmarkStart w:id="355" w:name="_Toc208840363"/>
            <w:r w:rsidRPr="00AF05BE">
              <w:rPr>
                <w:szCs w:val="24"/>
              </w:rPr>
              <w:t>6.2</w:t>
            </w:r>
            <w:bookmarkStart w:id="356" w:name="_Toc528752844"/>
            <w:bookmarkEnd w:id="352"/>
            <w:r w:rsidRPr="00AF05BE">
              <w:rPr>
                <w:szCs w:val="24"/>
              </w:rPr>
              <w:t xml:space="preserve"> Personel Ücretleri ve Karşılanabilir Giderler</w:t>
            </w:r>
            <w:bookmarkEnd w:id="353"/>
            <w:bookmarkEnd w:id="354"/>
            <w:bookmarkEnd w:id="355"/>
            <w:bookmarkEnd w:id="356"/>
          </w:p>
        </w:tc>
        <w:tc>
          <w:tcPr>
            <w:tcW w:w="1125" w:type="dxa"/>
            <w:gridSpan w:val="7"/>
          </w:tcPr>
          <w:p w14:paraId="5FB39BA7" w14:textId="77777777" w:rsidR="000F41FA" w:rsidRPr="00AF05BE" w:rsidRDefault="000F41FA" w:rsidP="00811EE5">
            <w:pPr>
              <w:tabs>
                <w:tab w:val="left" w:pos="4253"/>
              </w:tabs>
              <w:jc w:val="center"/>
              <w:rPr>
                <w:sz w:val="24"/>
                <w:szCs w:val="24"/>
              </w:rPr>
            </w:pPr>
            <w:r w:rsidRPr="00AF05BE">
              <w:rPr>
                <w:sz w:val="24"/>
                <w:szCs w:val="24"/>
              </w:rPr>
              <w:t>(a)</w:t>
            </w:r>
          </w:p>
        </w:tc>
        <w:tc>
          <w:tcPr>
            <w:tcW w:w="5042" w:type="dxa"/>
          </w:tcPr>
          <w:p w14:paraId="08673BCD" w14:textId="172F30A0" w:rsidR="000F41FA" w:rsidRPr="00AF05BE" w:rsidRDefault="000F41FA" w:rsidP="00811EE5">
            <w:pPr>
              <w:pStyle w:val="GvdeMetni"/>
              <w:tabs>
                <w:tab w:val="left" w:pos="4253"/>
              </w:tabs>
              <w:rPr>
                <w:color w:val="000000"/>
              </w:rPr>
            </w:pPr>
            <w:r w:rsidRPr="00AF05BE">
              <w:rPr>
                <w:color w:val="000000" w:themeColor="text1"/>
              </w:rPr>
              <w:t>İşveren, bu Sözleşmenin Genel Koşullar Madde 6.1(b)’sinde belirtilen üst sınıra bağlı olarak Danışmanın, (i) Genel Koşullar Madde 6.2(b) uyarınca personel ücretlerini ve (ii) Genel Koşullar Madde 6.2(c) uyarınca karşılanabilir giderlerini ödeyecektir. Özel Koşullarda aksi belirtilmiyorsa, söz konusu personel ücretleri, Sözleşme süresince sabit olacaktır.</w:t>
            </w:r>
          </w:p>
          <w:p w14:paraId="7B6DCAB0" w14:textId="52BF5405" w:rsidR="000F41FA" w:rsidRPr="00AF05BE" w:rsidRDefault="000F41FA" w:rsidP="00811EE5">
            <w:pPr>
              <w:pStyle w:val="GvdeMetni"/>
              <w:tabs>
                <w:tab w:val="left" w:pos="4253"/>
              </w:tabs>
              <w:rPr>
                <w:szCs w:val="24"/>
              </w:rPr>
            </w:pPr>
            <w:r w:rsidRPr="00AF05BE">
              <w:rPr>
                <w:szCs w:val="24"/>
              </w:rPr>
              <w:t xml:space="preserve"> </w:t>
            </w:r>
          </w:p>
        </w:tc>
      </w:tr>
      <w:tr w:rsidR="000F41FA" w:rsidRPr="00AF05BE" w14:paraId="11BBCFD5" w14:textId="77777777" w:rsidTr="2B61480D">
        <w:tc>
          <w:tcPr>
            <w:tcW w:w="3392" w:type="dxa"/>
            <w:gridSpan w:val="10"/>
          </w:tcPr>
          <w:p w14:paraId="7A581A77" w14:textId="77777777" w:rsidR="000F41FA" w:rsidRPr="00AF05BE" w:rsidRDefault="000F41FA" w:rsidP="00811EE5">
            <w:pPr>
              <w:pStyle w:val="GvdeMetni"/>
              <w:tabs>
                <w:tab w:val="left" w:pos="4253"/>
              </w:tabs>
              <w:rPr>
                <w:szCs w:val="24"/>
              </w:rPr>
            </w:pPr>
          </w:p>
        </w:tc>
        <w:tc>
          <w:tcPr>
            <w:tcW w:w="1125" w:type="dxa"/>
            <w:gridSpan w:val="7"/>
          </w:tcPr>
          <w:p w14:paraId="20FC3E38" w14:textId="77777777" w:rsidR="000F41FA" w:rsidRPr="00AF05BE" w:rsidRDefault="000F41FA" w:rsidP="00811EE5">
            <w:pPr>
              <w:tabs>
                <w:tab w:val="left" w:pos="4253"/>
              </w:tabs>
              <w:jc w:val="center"/>
              <w:rPr>
                <w:sz w:val="24"/>
                <w:szCs w:val="24"/>
              </w:rPr>
            </w:pPr>
            <w:r w:rsidRPr="00AF05BE">
              <w:rPr>
                <w:sz w:val="24"/>
                <w:szCs w:val="24"/>
              </w:rPr>
              <w:t>(b)</w:t>
            </w:r>
          </w:p>
        </w:tc>
        <w:tc>
          <w:tcPr>
            <w:tcW w:w="5042" w:type="dxa"/>
          </w:tcPr>
          <w:p w14:paraId="07EBAEE8" w14:textId="0714A2E7" w:rsidR="000F41FA" w:rsidRPr="00AF05BE" w:rsidRDefault="000F41FA" w:rsidP="00811EE5">
            <w:pPr>
              <w:pStyle w:val="GvdeMetni"/>
              <w:tabs>
                <w:tab w:val="left" w:pos="4253"/>
              </w:tabs>
              <w:rPr>
                <w:color w:val="000000"/>
              </w:rPr>
            </w:pPr>
            <w:r w:rsidRPr="00AF05BE">
              <w:rPr>
                <w:color w:val="000000" w:themeColor="text1"/>
              </w:rPr>
              <w:t xml:space="preserve">Personel yapılacak ödemeler, Hizmetlerin yerine getirilmesinde söz konusu Personel tarafından Genel Koşullar Madde 2.3 ve Özel Koşullar Madde 2.3 uyarınca belirlenen tarihten (ya da </w:t>
            </w:r>
            <w:r w:rsidRPr="00AF05BE">
              <w:rPr>
                <w:color w:val="000000" w:themeColor="text1"/>
              </w:rPr>
              <w:lastRenderedPageBreak/>
              <w:t>Tarafların yazılı olarak kararlaştırdığı başka bir tarihten) itibaren harcanılan gerçek süre esas alınarak, Özel Koşullar Madde 6.2 (b)’de belirtilen oranlarda ve eğer varsa Özel Koşullar Madde 6.2 (a)’de belirtilen fiyat farkına tabi tutularak belirlenecektir.</w:t>
            </w:r>
          </w:p>
          <w:p w14:paraId="77A1B579" w14:textId="77777777" w:rsidR="000F41FA" w:rsidRPr="00AF05BE" w:rsidRDefault="000F41FA" w:rsidP="00811EE5">
            <w:pPr>
              <w:pStyle w:val="GvdeMetni"/>
              <w:tabs>
                <w:tab w:val="left" w:pos="4253"/>
              </w:tabs>
              <w:rPr>
                <w:szCs w:val="24"/>
              </w:rPr>
            </w:pPr>
          </w:p>
        </w:tc>
      </w:tr>
      <w:tr w:rsidR="000F41FA" w:rsidRPr="00AF05BE" w14:paraId="7D87224D" w14:textId="77777777" w:rsidTr="2B61480D">
        <w:tc>
          <w:tcPr>
            <w:tcW w:w="3392" w:type="dxa"/>
            <w:gridSpan w:val="10"/>
          </w:tcPr>
          <w:p w14:paraId="6D20CF01" w14:textId="77777777" w:rsidR="000F41FA" w:rsidRPr="00AF05BE" w:rsidRDefault="000F41FA" w:rsidP="00811EE5">
            <w:pPr>
              <w:pStyle w:val="GvdeMetni"/>
              <w:tabs>
                <w:tab w:val="left" w:pos="4253"/>
              </w:tabs>
              <w:rPr>
                <w:szCs w:val="24"/>
              </w:rPr>
            </w:pPr>
          </w:p>
        </w:tc>
        <w:tc>
          <w:tcPr>
            <w:tcW w:w="1125" w:type="dxa"/>
            <w:gridSpan w:val="7"/>
          </w:tcPr>
          <w:p w14:paraId="1EB25526" w14:textId="77777777" w:rsidR="000F41FA" w:rsidRPr="00AF05BE" w:rsidRDefault="000F41FA" w:rsidP="00811EE5">
            <w:pPr>
              <w:tabs>
                <w:tab w:val="left" w:pos="4253"/>
              </w:tabs>
              <w:jc w:val="center"/>
              <w:rPr>
                <w:sz w:val="24"/>
                <w:szCs w:val="24"/>
              </w:rPr>
            </w:pPr>
            <w:r w:rsidRPr="00AF05BE">
              <w:rPr>
                <w:sz w:val="24"/>
                <w:szCs w:val="24"/>
              </w:rPr>
              <w:t>(c)</w:t>
            </w:r>
          </w:p>
        </w:tc>
        <w:tc>
          <w:tcPr>
            <w:tcW w:w="5042" w:type="dxa"/>
          </w:tcPr>
          <w:p w14:paraId="3A7948FA" w14:textId="77777777" w:rsidR="000F41FA" w:rsidRPr="00AF05BE" w:rsidRDefault="000F41FA" w:rsidP="00811EE5">
            <w:pPr>
              <w:pStyle w:val="GvdeMetni"/>
              <w:tabs>
                <w:tab w:val="left" w:pos="4253"/>
              </w:tabs>
              <w:rPr>
                <w:color w:val="000000"/>
                <w:szCs w:val="24"/>
              </w:rPr>
            </w:pPr>
            <w:r w:rsidRPr="00AF05BE">
              <w:rPr>
                <w:color w:val="000000"/>
                <w:szCs w:val="24"/>
              </w:rPr>
              <w:t>Karşılanabilir giderler, Özel Koşullar Madde 6.3(c)’de belirtilen şekilde, Hizmetlerin yerine getirilmesi esnasında Danışman tarafından gerçekten ve makul olarak yapılan giderlerdir.</w:t>
            </w:r>
          </w:p>
          <w:p w14:paraId="59F1852C" w14:textId="77777777" w:rsidR="000F41FA" w:rsidRPr="00AF05BE" w:rsidRDefault="000F41FA" w:rsidP="00811EE5">
            <w:pPr>
              <w:pStyle w:val="GvdeMetni"/>
              <w:tabs>
                <w:tab w:val="left" w:pos="4253"/>
              </w:tabs>
              <w:rPr>
                <w:color w:val="000000"/>
                <w:szCs w:val="24"/>
              </w:rPr>
            </w:pPr>
          </w:p>
          <w:p w14:paraId="218EC779" w14:textId="77777777" w:rsidR="000F41FA" w:rsidRPr="00AF05BE" w:rsidRDefault="000F41FA" w:rsidP="00811EE5">
            <w:pPr>
              <w:pStyle w:val="GvdeMetni"/>
              <w:tabs>
                <w:tab w:val="left" w:pos="4253"/>
              </w:tabs>
              <w:rPr>
                <w:szCs w:val="24"/>
              </w:rPr>
            </w:pPr>
          </w:p>
        </w:tc>
      </w:tr>
      <w:tr w:rsidR="000F41FA" w:rsidRPr="00AF05BE" w14:paraId="37509F75" w14:textId="77777777" w:rsidTr="2B61480D">
        <w:tc>
          <w:tcPr>
            <w:tcW w:w="3392" w:type="dxa"/>
            <w:gridSpan w:val="10"/>
          </w:tcPr>
          <w:p w14:paraId="443BF0C3" w14:textId="77777777" w:rsidR="000F41FA" w:rsidRPr="00AF05BE" w:rsidRDefault="000F41FA" w:rsidP="00811EE5">
            <w:pPr>
              <w:pStyle w:val="Balk3"/>
              <w:tabs>
                <w:tab w:val="left" w:pos="4253"/>
              </w:tabs>
              <w:rPr>
                <w:szCs w:val="24"/>
              </w:rPr>
            </w:pPr>
          </w:p>
          <w:p w14:paraId="4A904E5E" w14:textId="77777777" w:rsidR="000F41FA" w:rsidRPr="00AF05BE" w:rsidRDefault="000F41FA" w:rsidP="00811EE5">
            <w:pPr>
              <w:tabs>
                <w:tab w:val="left" w:pos="4253"/>
              </w:tabs>
            </w:pPr>
          </w:p>
          <w:p w14:paraId="1D1B4AB6" w14:textId="77777777" w:rsidR="000F41FA" w:rsidRPr="00AF05BE" w:rsidRDefault="000F41FA" w:rsidP="00811EE5">
            <w:pPr>
              <w:tabs>
                <w:tab w:val="left" w:pos="4253"/>
              </w:tabs>
            </w:pPr>
          </w:p>
          <w:p w14:paraId="3B0DE46F" w14:textId="77777777" w:rsidR="000F41FA" w:rsidRPr="00AF05BE" w:rsidRDefault="000F41FA" w:rsidP="00811EE5">
            <w:pPr>
              <w:tabs>
                <w:tab w:val="left" w:pos="4253"/>
              </w:tabs>
            </w:pPr>
          </w:p>
          <w:p w14:paraId="1F0158A2" w14:textId="77777777" w:rsidR="000F41FA" w:rsidRPr="00AF05BE" w:rsidRDefault="000F41FA" w:rsidP="00811EE5">
            <w:pPr>
              <w:tabs>
                <w:tab w:val="left" w:pos="4253"/>
              </w:tabs>
            </w:pPr>
          </w:p>
          <w:p w14:paraId="11B1FE52" w14:textId="77777777" w:rsidR="000F41FA" w:rsidRPr="00AF05BE" w:rsidRDefault="000F41FA" w:rsidP="00811EE5">
            <w:pPr>
              <w:tabs>
                <w:tab w:val="left" w:pos="4253"/>
              </w:tabs>
              <w:jc w:val="center"/>
            </w:pPr>
          </w:p>
          <w:p w14:paraId="74763D7E" w14:textId="77777777" w:rsidR="000F41FA" w:rsidRPr="00AF05BE" w:rsidRDefault="000F41FA" w:rsidP="00811EE5">
            <w:pPr>
              <w:tabs>
                <w:tab w:val="left" w:pos="4253"/>
              </w:tabs>
            </w:pPr>
          </w:p>
          <w:p w14:paraId="77220354" w14:textId="77777777" w:rsidR="000F41FA" w:rsidRPr="00AF05BE" w:rsidRDefault="000F41FA" w:rsidP="00811EE5">
            <w:pPr>
              <w:tabs>
                <w:tab w:val="left" w:pos="4253"/>
              </w:tabs>
            </w:pPr>
          </w:p>
          <w:p w14:paraId="6EE6B7C1" w14:textId="77777777" w:rsidR="000F41FA" w:rsidRPr="00AF05BE" w:rsidRDefault="000F41FA" w:rsidP="00811EE5">
            <w:pPr>
              <w:tabs>
                <w:tab w:val="left" w:pos="2070"/>
                <w:tab w:val="left" w:pos="4253"/>
              </w:tabs>
            </w:pPr>
            <w:r w:rsidRPr="00AF05BE">
              <w:tab/>
            </w:r>
          </w:p>
        </w:tc>
        <w:tc>
          <w:tcPr>
            <w:tcW w:w="1125" w:type="dxa"/>
            <w:gridSpan w:val="7"/>
          </w:tcPr>
          <w:p w14:paraId="24246C43" w14:textId="77777777" w:rsidR="000F41FA" w:rsidRPr="00AF05BE" w:rsidRDefault="000F41FA" w:rsidP="00811EE5">
            <w:pPr>
              <w:tabs>
                <w:tab w:val="left" w:pos="4253"/>
              </w:tabs>
              <w:jc w:val="center"/>
              <w:rPr>
                <w:sz w:val="24"/>
                <w:szCs w:val="24"/>
              </w:rPr>
            </w:pPr>
            <w:r w:rsidRPr="00AF05BE">
              <w:rPr>
                <w:sz w:val="24"/>
                <w:szCs w:val="24"/>
              </w:rPr>
              <w:t>(d)</w:t>
            </w:r>
          </w:p>
        </w:tc>
        <w:tc>
          <w:tcPr>
            <w:tcW w:w="5042" w:type="dxa"/>
          </w:tcPr>
          <w:p w14:paraId="245A17A4" w14:textId="77777777" w:rsidR="000F41FA" w:rsidRPr="00AF05BE" w:rsidRDefault="000F41FA" w:rsidP="00811EE5">
            <w:pPr>
              <w:pStyle w:val="GvdeMetni"/>
              <w:tabs>
                <w:tab w:val="left" w:pos="4253"/>
              </w:tabs>
              <w:rPr>
                <w:color w:val="000000"/>
                <w:szCs w:val="24"/>
              </w:rPr>
            </w:pPr>
            <w:r w:rsidRPr="00AF05BE">
              <w:rPr>
                <w:color w:val="000000"/>
                <w:szCs w:val="24"/>
              </w:rPr>
              <w:t xml:space="preserve">Paragraf (b)’de açıklanan personel ücretleri: (i) Danışmanın Personel ödemeyi kabul ettiği sosyal giderler ve genel masrafların (primlerin veya diğer kar paylaşımın araçlarının genel masrafların bir bileşeni olarak gösterilmeyecektir) yanı sıra maaşları ve yan ödemeleri; (ii) Ek C’deki Personel listesinde adı olmayan Genel Merkezdeki Personelinin maliyetlerini, (iii) Danışmanın ücretini kapsamaktadır. </w:t>
            </w:r>
          </w:p>
          <w:p w14:paraId="2F49A521" w14:textId="77777777" w:rsidR="000F41FA" w:rsidRPr="00AF05BE" w:rsidRDefault="000F41FA" w:rsidP="00811EE5">
            <w:pPr>
              <w:pStyle w:val="GvdeMetni"/>
              <w:tabs>
                <w:tab w:val="left" w:pos="4253"/>
              </w:tabs>
              <w:rPr>
                <w:color w:val="000000"/>
                <w:szCs w:val="24"/>
              </w:rPr>
            </w:pPr>
            <w:r w:rsidRPr="00AF05BE">
              <w:rPr>
                <w:color w:val="000000"/>
                <w:szCs w:val="24"/>
              </w:rPr>
              <w:t xml:space="preserve"> </w:t>
            </w:r>
          </w:p>
        </w:tc>
      </w:tr>
      <w:tr w:rsidR="000F41FA" w:rsidRPr="00AF05BE" w14:paraId="5A988501" w14:textId="77777777" w:rsidTr="2B61480D">
        <w:tc>
          <w:tcPr>
            <w:tcW w:w="3392" w:type="dxa"/>
            <w:gridSpan w:val="10"/>
          </w:tcPr>
          <w:p w14:paraId="2B021563" w14:textId="77777777" w:rsidR="000F41FA" w:rsidRPr="00AF05BE" w:rsidRDefault="000F41FA" w:rsidP="00811EE5">
            <w:pPr>
              <w:pStyle w:val="Balk3"/>
              <w:tabs>
                <w:tab w:val="left" w:pos="4253"/>
              </w:tabs>
              <w:rPr>
                <w:szCs w:val="24"/>
              </w:rPr>
            </w:pPr>
          </w:p>
          <w:p w14:paraId="09FB2E31" w14:textId="77777777" w:rsidR="000F41FA" w:rsidRPr="00AF05BE" w:rsidRDefault="000F41FA" w:rsidP="00811EE5">
            <w:pPr>
              <w:tabs>
                <w:tab w:val="left" w:pos="4253"/>
              </w:tabs>
            </w:pPr>
          </w:p>
          <w:p w14:paraId="0427BC43" w14:textId="77777777" w:rsidR="000F41FA" w:rsidRPr="00AF05BE" w:rsidRDefault="000F41FA" w:rsidP="00811EE5">
            <w:pPr>
              <w:tabs>
                <w:tab w:val="left" w:pos="4253"/>
              </w:tabs>
            </w:pPr>
          </w:p>
          <w:p w14:paraId="036DFB22" w14:textId="77777777" w:rsidR="000F41FA" w:rsidRPr="00AF05BE" w:rsidRDefault="000F41FA" w:rsidP="00811EE5">
            <w:pPr>
              <w:tabs>
                <w:tab w:val="left" w:pos="4253"/>
              </w:tabs>
              <w:ind w:firstLine="720"/>
              <w:jc w:val="center"/>
            </w:pPr>
          </w:p>
        </w:tc>
        <w:tc>
          <w:tcPr>
            <w:tcW w:w="1125" w:type="dxa"/>
            <w:gridSpan w:val="7"/>
          </w:tcPr>
          <w:p w14:paraId="2D4801F2" w14:textId="77777777" w:rsidR="000F41FA" w:rsidRPr="00AF05BE" w:rsidRDefault="000F41FA" w:rsidP="00811EE5">
            <w:pPr>
              <w:tabs>
                <w:tab w:val="left" w:pos="4253"/>
              </w:tabs>
              <w:jc w:val="center"/>
              <w:rPr>
                <w:sz w:val="24"/>
                <w:szCs w:val="24"/>
              </w:rPr>
            </w:pPr>
            <w:r w:rsidRPr="00AF05BE">
              <w:rPr>
                <w:sz w:val="24"/>
                <w:szCs w:val="24"/>
              </w:rPr>
              <w:t>(e)</w:t>
            </w:r>
          </w:p>
        </w:tc>
        <w:tc>
          <w:tcPr>
            <w:tcW w:w="5042" w:type="dxa"/>
          </w:tcPr>
          <w:p w14:paraId="3E7F7C67" w14:textId="77777777" w:rsidR="000F41FA" w:rsidRPr="00AF05BE" w:rsidRDefault="000F41FA" w:rsidP="00811EE5">
            <w:pPr>
              <w:pStyle w:val="GvdeMetni"/>
              <w:tabs>
                <w:tab w:val="left" w:pos="4253"/>
              </w:tabs>
              <w:rPr>
                <w:color w:val="000000"/>
                <w:szCs w:val="24"/>
              </w:rPr>
            </w:pPr>
            <w:r w:rsidRPr="00AF05BE">
              <w:rPr>
                <w:color w:val="000000"/>
                <w:szCs w:val="24"/>
              </w:rPr>
              <w:t>Atanmamış bir Personel için tanımlanan oranlar geçicidir ve uygulanacak olan maaşlar, yan ödemeler bilindikten sonra, İşveren yazılı onayı ile düzeltmeye tabi olacaktır</w:t>
            </w:r>
          </w:p>
          <w:p w14:paraId="3BD44CF1" w14:textId="77777777" w:rsidR="000F41FA" w:rsidRPr="00AF05BE" w:rsidRDefault="000F41FA" w:rsidP="00811EE5">
            <w:pPr>
              <w:pStyle w:val="GvdeMetni"/>
              <w:tabs>
                <w:tab w:val="left" w:pos="4253"/>
              </w:tabs>
              <w:rPr>
                <w:color w:val="000000"/>
                <w:szCs w:val="24"/>
              </w:rPr>
            </w:pPr>
          </w:p>
        </w:tc>
      </w:tr>
      <w:tr w:rsidR="000F41FA" w:rsidRPr="00AF05BE" w14:paraId="76B719B3" w14:textId="77777777" w:rsidTr="2B61480D">
        <w:tc>
          <w:tcPr>
            <w:tcW w:w="3392" w:type="dxa"/>
            <w:gridSpan w:val="10"/>
          </w:tcPr>
          <w:p w14:paraId="28334DD5" w14:textId="77777777" w:rsidR="000F41FA" w:rsidRPr="00AF05BE" w:rsidRDefault="000F41FA" w:rsidP="00811EE5">
            <w:pPr>
              <w:pStyle w:val="Balk3"/>
              <w:tabs>
                <w:tab w:val="left" w:pos="4253"/>
              </w:tabs>
              <w:rPr>
                <w:szCs w:val="24"/>
              </w:rPr>
            </w:pPr>
          </w:p>
          <w:p w14:paraId="533DAF62" w14:textId="77777777" w:rsidR="000F41FA" w:rsidRPr="00AF05BE" w:rsidRDefault="000F41FA" w:rsidP="00811EE5">
            <w:pPr>
              <w:tabs>
                <w:tab w:val="left" w:pos="4253"/>
              </w:tabs>
            </w:pPr>
          </w:p>
          <w:p w14:paraId="007E15A0" w14:textId="77777777" w:rsidR="000F41FA" w:rsidRPr="00AF05BE" w:rsidRDefault="000F41FA" w:rsidP="00811EE5">
            <w:pPr>
              <w:tabs>
                <w:tab w:val="left" w:pos="4253"/>
              </w:tabs>
            </w:pPr>
          </w:p>
          <w:p w14:paraId="0010587F" w14:textId="77777777" w:rsidR="000F41FA" w:rsidRPr="00AF05BE" w:rsidRDefault="000F41FA" w:rsidP="00811EE5">
            <w:pPr>
              <w:tabs>
                <w:tab w:val="left" w:pos="4253"/>
              </w:tabs>
            </w:pPr>
          </w:p>
          <w:p w14:paraId="0E1FAA8D" w14:textId="77777777" w:rsidR="000F41FA" w:rsidRPr="00AF05BE" w:rsidRDefault="000F41FA" w:rsidP="00811EE5">
            <w:pPr>
              <w:tabs>
                <w:tab w:val="left" w:pos="4253"/>
              </w:tabs>
              <w:jc w:val="center"/>
            </w:pPr>
          </w:p>
        </w:tc>
        <w:tc>
          <w:tcPr>
            <w:tcW w:w="1125" w:type="dxa"/>
            <w:gridSpan w:val="7"/>
          </w:tcPr>
          <w:p w14:paraId="6FDE9ADA" w14:textId="77777777" w:rsidR="000F41FA" w:rsidRPr="00AF05BE" w:rsidRDefault="000F41FA" w:rsidP="00811EE5">
            <w:pPr>
              <w:tabs>
                <w:tab w:val="left" w:pos="4253"/>
              </w:tabs>
              <w:jc w:val="center"/>
              <w:rPr>
                <w:sz w:val="24"/>
                <w:szCs w:val="24"/>
              </w:rPr>
            </w:pPr>
            <w:r w:rsidRPr="00AF05BE">
              <w:rPr>
                <w:sz w:val="24"/>
                <w:szCs w:val="24"/>
              </w:rPr>
              <w:t>(f)</w:t>
            </w:r>
          </w:p>
        </w:tc>
        <w:tc>
          <w:tcPr>
            <w:tcW w:w="5042" w:type="dxa"/>
          </w:tcPr>
          <w:p w14:paraId="49E796AC" w14:textId="4C3A6B46" w:rsidR="000F41FA" w:rsidRPr="00AF05BE" w:rsidRDefault="000F41FA" w:rsidP="00811EE5">
            <w:pPr>
              <w:pStyle w:val="GvdeMetni"/>
              <w:tabs>
                <w:tab w:val="left" w:pos="4253"/>
              </w:tabs>
              <w:rPr>
                <w:color w:val="000000"/>
                <w:szCs w:val="24"/>
              </w:rPr>
            </w:pPr>
            <w:r w:rsidRPr="00AF05BE">
              <w:rPr>
                <w:color w:val="000000"/>
                <w:szCs w:val="24"/>
              </w:rPr>
              <w:t xml:space="preserve">Bir aydan az olan dönemler için ödemeler, Danışmanın merkez ofisinde harcadığı zaman ve doğrudan Hizmetlere yaptığı katkılar için saatlik bazda (bir saat 1/176 ayın eşdeğeri), genel merkez dışında harcadığı zamanlar için ise günlük bazda (bir gün bir ayın 1/30 eşdeğeri) hesaplanacaktır. </w:t>
            </w:r>
          </w:p>
          <w:p w14:paraId="548C2777" w14:textId="77777777" w:rsidR="000F41FA" w:rsidRPr="00AF05BE" w:rsidRDefault="000F41FA" w:rsidP="00811EE5">
            <w:pPr>
              <w:pStyle w:val="GvdeMetni"/>
              <w:tabs>
                <w:tab w:val="left" w:pos="4253"/>
              </w:tabs>
              <w:rPr>
                <w:color w:val="000000"/>
                <w:szCs w:val="24"/>
              </w:rPr>
            </w:pPr>
          </w:p>
          <w:p w14:paraId="1FD2D80C" w14:textId="77777777" w:rsidR="000F41FA" w:rsidRPr="00AF05BE" w:rsidRDefault="000F41FA" w:rsidP="00811EE5">
            <w:pPr>
              <w:pStyle w:val="GvdeMetni"/>
              <w:tabs>
                <w:tab w:val="left" w:pos="4253"/>
              </w:tabs>
              <w:rPr>
                <w:color w:val="000000"/>
                <w:szCs w:val="24"/>
              </w:rPr>
            </w:pPr>
          </w:p>
        </w:tc>
      </w:tr>
      <w:tr w:rsidR="000F41FA" w:rsidRPr="00AF05BE" w14:paraId="2FB4D521" w14:textId="77777777" w:rsidTr="2B61480D">
        <w:tc>
          <w:tcPr>
            <w:tcW w:w="3392" w:type="dxa"/>
            <w:gridSpan w:val="10"/>
          </w:tcPr>
          <w:p w14:paraId="6961E3F5" w14:textId="091577A5" w:rsidR="000F41FA" w:rsidRPr="00AF05BE" w:rsidRDefault="000F41FA" w:rsidP="00EC741C">
            <w:pPr>
              <w:pStyle w:val="Balk3"/>
              <w:tabs>
                <w:tab w:val="left" w:pos="4253"/>
              </w:tabs>
              <w:jc w:val="left"/>
              <w:rPr>
                <w:szCs w:val="24"/>
              </w:rPr>
            </w:pPr>
            <w:bookmarkStart w:id="357" w:name="_Toc528752845"/>
            <w:bookmarkStart w:id="358" w:name="_Toc197511329"/>
            <w:bookmarkStart w:id="359" w:name="_Toc208840156"/>
            <w:bookmarkStart w:id="360" w:name="_Toc208840364"/>
            <w:r w:rsidRPr="00AF05BE">
              <w:rPr>
                <w:szCs w:val="24"/>
              </w:rPr>
              <w:t>6.3</w:t>
            </w:r>
            <w:bookmarkStart w:id="361" w:name="_Toc528752846"/>
            <w:bookmarkEnd w:id="357"/>
            <w:r w:rsidRPr="00AF05BE">
              <w:rPr>
                <w:szCs w:val="24"/>
              </w:rPr>
              <w:t xml:space="preserve"> Ödemede Kullanılacak Para Birimi</w:t>
            </w:r>
            <w:bookmarkEnd w:id="358"/>
            <w:bookmarkEnd w:id="359"/>
            <w:bookmarkEnd w:id="360"/>
            <w:bookmarkEnd w:id="361"/>
          </w:p>
        </w:tc>
        <w:tc>
          <w:tcPr>
            <w:tcW w:w="6167" w:type="dxa"/>
            <w:gridSpan w:val="8"/>
          </w:tcPr>
          <w:p w14:paraId="6B7318A0" w14:textId="77777777" w:rsidR="000F41FA" w:rsidRPr="00AF05BE" w:rsidRDefault="000F41FA" w:rsidP="00811EE5">
            <w:pPr>
              <w:pStyle w:val="GvdeMetni"/>
              <w:tabs>
                <w:tab w:val="left" w:pos="4253"/>
              </w:tabs>
              <w:rPr>
                <w:color w:val="000000"/>
                <w:szCs w:val="24"/>
              </w:rPr>
            </w:pPr>
            <w:r w:rsidRPr="00AF05BE">
              <w:rPr>
                <w:color w:val="000000"/>
                <w:szCs w:val="24"/>
              </w:rPr>
              <w:t>Yabancı para birimi cinsinden ödemeler, Özel Koşullarda belirtilen yabancı para birimi veya birimleriyle, ve yerel para birimi cinsinden ödemeler ise İşverenin ülkesindeki para birimiyle yapılmalıdır.</w:t>
            </w:r>
          </w:p>
          <w:p w14:paraId="39849E2C" w14:textId="6214E465" w:rsidR="000F41FA" w:rsidRPr="00AF05BE" w:rsidRDefault="000F41FA" w:rsidP="00811EE5">
            <w:pPr>
              <w:pStyle w:val="GvdeMetni"/>
              <w:tabs>
                <w:tab w:val="left" w:pos="4253"/>
              </w:tabs>
              <w:rPr>
                <w:szCs w:val="24"/>
              </w:rPr>
            </w:pPr>
            <w:r w:rsidRPr="00AF05BE">
              <w:rPr>
                <w:szCs w:val="24"/>
              </w:rPr>
              <w:t xml:space="preserve"> </w:t>
            </w:r>
          </w:p>
        </w:tc>
      </w:tr>
      <w:tr w:rsidR="000F41FA" w:rsidRPr="00AF05BE" w14:paraId="13101DAE" w14:textId="77777777" w:rsidTr="2B61480D">
        <w:tc>
          <w:tcPr>
            <w:tcW w:w="3392" w:type="dxa"/>
            <w:gridSpan w:val="10"/>
          </w:tcPr>
          <w:p w14:paraId="47610FFB" w14:textId="05000166" w:rsidR="000F41FA" w:rsidRPr="00AF05BE" w:rsidRDefault="000F41FA" w:rsidP="00EC741C">
            <w:pPr>
              <w:pStyle w:val="Balk3"/>
              <w:tabs>
                <w:tab w:val="left" w:pos="4253"/>
              </w:tabs>
              <w:jc w:val="left"/>
              <w:rPr>
                <w:szCs w:val="24"/>
              </w:rPr>
            </w:pPr>
            <w:bookmarkStart w:id="362" w:name="_Toc528752847"/>
            <w:bookmarkStart w:id="363" w:name="_Toc197511330"/>
            <w:bookmarkStart w:id="364" w:name="_Toc208840157"/>
            <w:bookmarkStart w:id="365" w:name="_Toc208840365"/>
            <w:r w:rsidRPr="00AF05BE">
              <w:rPr>
                <w:szCs w:val="24"/>
              </w:rPr>
              <w:t>6.4</w:t>
            </w:r>
            <w:bookmarkStart w:id="366" w:name="_Toc528752848"/>
            <w:bookmarkEnd w:id="362"/>
            <w:r w:rsidRPr="00AF05BE">
              <w:rPr>
                <w:szCs w:val="24"/>
              </w:rPr>
              <w:t xml:space="preserve"> Faturalamanın ve Ödemenin Şekli</w:t>
            </w:r>
            <w:bookmarkEnd w:id="363"/>
            <w:bookmarkEnd w:id="364"/>
            <w:bookmarkEnd w:id="365"/>
            <w:bookmarkEnd w:id="366"/>
          </w:p>
        </w:tc>
        <w:tc>
          <w:tcPr>
            <w:tcW w:w="6167" w:type="dxa"/>
            <w:gridSpan w:val="8"/>
          </w:tcPr>
          <w:p w14:paraId="71AEE47A" w14:textId="77777777" w:rsidR="000F41FA" w:rsidRPr="00AF05BE" w:rsidRDefault="000F41FA" w:rsidP="00811EE5">
            <w:pPr>
              <w:pStyle w:val="GvdeMetni"/>
              <w:tabs>
                <w:tab w:val="left" w:pos="4253"/>
              </w:tabs>
              <w:rPr>
                <w:color w:val="000000"/>
                <w:szCs w:val="24"/>
              </w:rPr>
            </w:pPr>
            <w:r w:rsidRPr="00AF05BE">
              <w:rPr>
                <w:color w:val="000000"/>
                <w:szCs w:val="24"/>
              </w:rPr>
              <w:t>Hizmetlerle ilgili faturaların düzenlenmesi ve ödemelerin yapılması aşağıdaki şekilde gerçekleştirilecektir:</w:t>
            </w:r>
          </w:p>
          <w:p w14:paraId="5D80036C" w14:textId="77777777" w:rsidR="000F41FA" w:rsidRPr="00AF05BE" w:rsidRDefault="000F41FA" w:rsidP="00811EE5">
            <w:pPr>
              <w:pStyle w:val="GvdeMetni"/>
              <w:tabs>
                <w:tab w:val="left" w:pos="4253"/>
              </w:tabs>
              <w:rPr>
                <w:color w:val="000000"/>
                <w:szCs w:val="24"/>
              </w:rPr>
            </w:pPr>
          </w:p>
        </w:tc>
      </w:tr>
      <w:tr w:rsidR="000F41FA" w:rsidRPr="00AF05BE" w14:paraId="5C3FA77A" w14:textId="77777777" w:rsidTr="2B61480D">
        <w:tc>
          <w:tcPr>
            <w:tcW w:w="3392" w:type="dxa"/>
            <w:gridSpan w:val="10"/>
          </w:tcPr>
          <w:p w14:paraId="6C4F4EB6" w14:textId="77777777" w:rsidR="000F41FA" w:rsidRPr="00AF05BE" w:rsidRDefault="000F41FA" w:rsidP="00811EE5">
            <w:pPr>
              <w:pStyle w:val="GvdeMetni"/>
              <w:tabs>
                <w:tab w:val="left" w:pos="4253"/>
              </w:tabs>
              <w:rPr>
                <w:szCs w:val="24"/>
              </w:rPr>
            </w:pPr>
          </w:p>
        </w:tc>
        <w:tc>
          <w:tcPr>
            <w:tcW w:w="841" w:type="dxa"/>
            <w:gridSpan w:val="5"/>
          </w:tcPr>
          <w:p w14:paraId="398B864B" w14:textId="77777777" w:rsidR="000F41FA" w:rsidRPr="00AF05BE" w:rsidRDefault="000F41FA" w:rsidP="00811EE5">
            <w:pPr>
              <w:tabs>
                <w:tab w:val="left" w:pos="4253"/>
              </w:tabs>
              <w:jc w:val="center"/>
              <w:rPr>
                <w:color w:val="000000"/>
                <w:sz w:val="24"/>
                <w:szCs w:val="24"/>
              </w:rPr>
            </w:pPr>
            <w:r w:rsidRPr="00AF05BE">
              <w:rPr>
                <w:color w:val="000000"/>
                <w:sz w:val="24"/>
                <w:szCs w:val="24"/>
              </w:rPr>
              <w:t>(a)</w:t>
            </w:r>
          </w:p>
        </w:tc>
        <w:tc>
          <w:tcPr>
            <w:tcW w:w="5326" w:type="dxa"/>
            <w:gridSpan w:val="3"/>
          </w:tcPr>
          <w:p w14:paraId="38ABAD8F" w14:textId="18D5C387" w:rsidR="000F41FA" w:rsidRPr="00AF05BE" w:rsidRDefault="000F41FA" w:rsidP="00811EE5">
            <w:pPr>
              <w:pStyle w:val="GvdeMetni"/>
              <w:tabs>
                <w:tab w:val="left" w:pos="4253"/>
              </w:tabs>
              <w:rPr>
                <w:color w:val="000000"/>
              </w:rPr>
            </w:pPr>
            <w:r w:rsidRPr="00AF05BE">
              <w:rPr>
                <w:color w:val="000000" w:themeColor="text1"/>
              </w:rPr>
              <w:t>İşveren, Özel Koşullarda belirtilen Yürürlük Tarihinden sonraki günler içerisinde, Özel Koşullarda belirtilen yerel para biriminde</w:t>
            </w:r>
            <w:r w:rsidR="00EC741C">
              <w:rPr>
                <w:color w:val="000000" w:themeColor="text1"/>
              </w:rPr>
              <w:t xml:space="preserve"> </w:t>
            </w:r>
            <w:r w:rsidRPr="00AF05BE">
              <w:rPr>
                <w:color w:val="000000" w:themeColor="text1"/>
              </w:rPr>
              <w:t xml:space="preserve">avans ödemesi belirtildiğinde, İşverenin kabul edeceği, Özel </w:t>
            </w:r>
            <w:r w:rsidRPr="00AF05BE">
              <w:rPr>
                <w:color w:val="000000" w:themeColor="text1"/>
              </w:rPr>
              <w:lastRenderedPageBreak/>
              <w:t xml:space="preserve">Koşullarda belirtilen miktarda (veya miktarlarda) hazırlanmış bir garantinin, Danışman tarafından İşverene sunulmasından sonra yapılacaktır. Söz konusu garanti, (i) avans ödemesinin tümüyle mahsup edilmesine kadar geçerli olacak ve (ii) bu Sözleşmenin Ek G'sinde yer alan biçimde veya İşveren tarafından yazılı olarak kabul edilecek diğer bir biçimde olacaktır. Söz konusu avans ödemesi tümüyle mahsup edilinceye kadar, avans ödemesi İşveren tarafından eşit taksitler halinde Özel Koşullarda tanımlanan süre içerisinde mahsup edilecektir </w:t>
            </w:r>
          </w:p>
          <w:p w14:paraId="2D2E1746" w14:textId="77777777" w:rsidR="000F41FA" w:rsidRPr="00AF05BE" w:rsidRDefault="000F41FA" w:rsidP="00811EE5">
            <w:pPr>
              <w:pStyle w:val="GvdeMetni"/>
              <w:tabs>
                <w:tab w:val="left" w:pos="4253"/>
              </w:tabs>
              <w:rPr>
                <w:color w:val="000000"/>
                <w:szCs w:val="24"/>
              </w:rPr>
            </w:pPr>
          </w:p>
        </w:tc>
      </w:tr>
      <w:tr w:rsidR="000F41FA" w:rsidRPr="00AF05BE" w14:paraId="019F085C" w14:textId="77777777" w:rsidTr="2B61480D">
        <w:tc>
          <w:tcPr>
            <w:tcW w:w="3392" w:type="dxa"/>
            <w:gridSpan w:val="10"/>
          </w:tcPr>
          <w:p w14:paraId="1108E55D" w14:textId="77777777" w:rsidR="000F41FA" w:rsidRPr="00AF05BE" w:rsidRDefault="000F41FA" w:rsidP="00811EE5">
            <w:pPr>
              <w:pStyle w:val="GvdeMetni"/>
              <w:tabs>
                <w:tab w:val="left" w:pos="4253"/>
              </w:tabs>
              <w:rPr>
                <w:szCs w:val="24"/>
              </w:rPr>
            </w:pPr>
          </w:p>
        </w:tc>
        <w:tc>
          <w:tcPr>
            <w:tcW w:w="841" w:type="dxa"/>
            <w:gridSpan w:val="5"/>
          </w:tcPr>
          <w:p w14:paraId="1D53E5CC" w14:textId="77777777" w:rsidR="000F41FA" w:rsidRPr="00AF05BE" w:rsidRDefault="000F41FA" w:rsidP="00811EE5">
            <w:pPr>
              <w:tabs>
                <w:tab w:val="left" w:pos="4253"/>
              </w:tabs>
              <w:jc w:val="center"/>
              <w:rPr>
                <w:color w:val="000000"/>
                <w:sz w:val="24"/>
                <w:szCs w:val="24"/>
              </w:rPr>
            </w:pPr>
            <w:r w:rsidRPr="00AF05BE">
              <w:rPr>
                <w:color w:val="000000"/>
                <w:sz w:val="24"/>
                <w:szCs w:val="24"/>
              </w:rPr>
              <w:t>(b)</w:t>
            </w:r>
          </w:p>
        </w:tc>
        <w:tc>
          <w:tcPr>
            <w:tcW w:w="5326" w:type="dxa"/>
            <w:gridSpan w:val="3"/>
          </w:tcPr>
          <w:p w14:paraId="36A381C0" w14:textId="0599BEAE" w:rsidR="000F41FA" w:rsidRPr="00AF05BE" w:rsidRDefault="000F41FA" w:rsidP="00811EE5">
            <w:pPr>
              <w:pStyle w:val="GvdeMetni"/>
              <w:tabs>
                <w:tab w:val="left" w:pos="4253"/>
              </w:tabs>
              <w:rPr>
                <w:color w:val="000000"/>
              </w:rPr>
            </w:pPr>
            <w:r w:rsidRPr="00AF05BE">
              <w:rPr>
                <w:color w:val="000000" w:themeColor="text1"/>
              </w:rPr>
              <w:t>Danışman İşverene, birim fiyata dayalı zaman esaslı Hizmetlerin yapıldığı süre boyunca, uygun olur olmaz ve her ayın sonundan itibaren 15 günü geçmeyecek şekilde Özel Koşulların 6.3 ve 6.4’üncü maddelerinde o ay için ödenebilecek miktarlarla ilgili dökümü yapılmış hakedişi, faturalar, makbuzlar ve diğer gerekli belgeler eklenmiş olarak, iki nüsha halinde sunacaklardır. Ayrıca Danışmanlar, yerel para birimi cinsinden yapılan ödemeler ile ilgili olarak aylık hakedişler sunacaktır. Hazırlanan aylık hakedişlerde, ücretlere ait olan bölüm ile, karşılanabilir harcamalara ait olan bölüm farklı olarak gösterilmelidir. Götürü bedel esaslı ödemeler ise ait oldukları işlerin tamamlanıp işverence onaylanmasını takiben yukarıdaki esaslara göre ödeneceklerdir.</w:t>
            </w:r>
          </w:p>
          <w:p w14:paraId="39B576E5" w14:textId="77777777" w:rsidR="000F41FA" w:rsidRPr="00AF05BE" w:rsidRDefault="000F41FA" w:rsidP="00811EE5">
            <w:pPr>
              <w:pStyle w:val="GvdeMetni"/>
              <w:tabs>
                <w:tab w:val="left" w:pos="4253"/>
              </w:tabs>
              <w:rPr>
                <w:color w:val="000000"/>
                <w:szCs w:val="24"/>
              </w:rPr>
            </w:pPr>
          </w:p>
        </w:tc>
      </w:tr>
      <w:tr w:rsidR="000F41FA" w:rsidRPr="00AF05BE" w14:paraId="30262087" w14:textId="77777777" w:rsidTr="2B61480D">
        <w:tc>
          <w:tcPr>
            <w:tcW w:w="3392" w:type="dxa"/>
            <w:gridSpan w:val="10"/>
          </w:tcPr>
          <w:p w14:paraId="4D106ABE" w14:textId="77777777" w:rsidR="000F41FA" w:rsidRPr="00AF05BE" w:rsidRDefault="000F41FA" w:rsidP="00811EE5">
            <w:pPr>
              <w:pStyle w:val="GvdeMetni"/>
              <w:tabs>
                <w:tab w:val="left" w:pos="4253"/>
              </w:tabs>
              <w:rPr>
                <w:szCs w:val="24"/>
              </w:rPr>
            </w:pPr>
          </w:p>
        </w:tc>
        <w:tc>
          <w:tcPr>
            <w:tcW w:w="841" w:type="dxa"/>
            <w:gridSpan w:val="5"/>
          </w:tcPr>
          <w:p w14:paraId="09DBD325" w14:textId="77777777" w:rsidR="000F41FA" w:rsidRPr="00AF05BE" w:rsidRDefault="000F41FA" w:rsidP="00811EE5">
            <w:pPr>
              <w:tabs>
                <w:tab w:val="left" w:pos="4253"/>
              </w:tabs>
              <w:jc w:val="center"/>
              <w:rPr>
                <w:sz w:val="24"/>
                <w:szCs w:val="24"/>
              </w:rPr>
            </w:pPr>
            <w:r w:rsidRPr="00AF05BE">
              <w:rPr>
                <w:sz w:val="24"/>
                <w:szCs w:val="24"/>
              </w:rPr>
              <w:t>(c)</w:t>
            </w:r>
          </w:p>
        </w:tc>
        <w:tc>
          <w:tcPr>
            <w:tcW w:w="5326" w:type="dxa"/>
            <w:gridSpan w:val="3"/>
          </w:tcPr>
          <w:p w14:paraId="513FE265" w14:textId="70A8E857" w:rsidR="000F41FA" w:rsidRPr="00AF05BE" w:rsidRDefault="000F41FA" w:rsidP="00811EE5">
            <w:pPr>
              <w:pStyle w:val="GvdeMetni"/>
              <w:tabs>
                <w:tab w:val="left" w:pos="4253"/>
              </w:tabs>
              <w:rPr>
                <w:szCs w:val="24"/>
              </w:rPr>
            </w:pPr>
            <w:r w:rsidRPr="00AF05BE">
              <w:rPr>
                <w:szCs w:val="24"/>
              </w:rPr>
              <w:t xml:space="preserve">İşveren, bu çeşit bildirimleri ve destekleyici belgeleri aldıktan sonra, Danışmanların aylık bildirimlerinde belirtilen tutarların 60 gün içerisinde ödenmesini sağlamalıdır. Bu tutarların sadece, tatminkar belgelerle desteklenmeyen kısmının ödenmesi bekletilebilir. Gerçek ödeme ile Danışmanlar tarafından ödenmesi istenilen tutarlar arasında her hangi bir farklılık olması durumunda, İşveren, bu fark kadar eksik ve ya fazla ödemede bulunabilir. Vadesi geldiği halde ödemesi yapılmayan tutarlar ile ilgili olarak, Özel Koşullarda belirtilen yıllık oran üzerinden bir faiz ödenebilir.  </w:t>
            </w:r>
          </w:p>
          <w:p w14:paraId="1ADD2020" w14:textId="77777777" w:rsidR="000F41FA" w:rsidRPr="00AF05BE" w:rsidRDefault="000F41FA" w:rsidP="00811EE5">
            <w:pPr>
              <w:pStyle w:val="GvdeMetni"/>
              <w:tabs>
                <w:tab w:val="left" w:pos="4253"/>
              </w:tabs>
              <w:rPr>
                <w:szCs w:val="24"/>
              </w:rPr>
            </w:pPr>
          </w:p>
        </w:tc>
      </w:tr>
      <w:tr w:rsidR="000F41FA" w:rsidRPr="00AF05BE" w14:paraId="0CC0CF4D" w14:textId="77777777" w:rsidTr="2B61480D">
        <w:tc>
          <w:tcPr>
            <w:tcW w:w="3392" w:type="dxa"/>
            <w:gridSpan w:val="10"/>
          </w:tcPr>
          <w:p w14:paraId="41BA97A9" w14:textId="77777777" w:rsidR="000F41FA" w:rsidRPr="00AF05BE" w:rsidRDefault="000F41FA" w:rsidP="00811EE5">
            <w:pPr>
              <w:pStyle w:val="GvdeMetni"/>
              <w:tabs>
                <w:tab w:val="left" w:pos="4253"/>
              </w:tabs>
              <w:rPr>
                <w:szCs w:val="24"/>
              </w:rPr>
            </w:pPr>
          </w:p>
        </w:tc>
        <w:tc>
          <w:tcPr>
            <w:tcW w:w="841" w:type="dxa"/>
            <w:gridSpan w:val="5"/>
          </w:tcPr>
          <w:p w14:paraId="2E590636" w14:textId="77777777" w:rsidR="000F41FA" w:rsidRPr="00AF05BE" w:rsidRDefault="000F41FA" w:rsidP="00811EE5">
            <w:pPr>
              <w:tabs>
                <w:tab w:val="left" w:pos="4253"/>
              </w:tabs>
              <w:jc w:val="center"/>
              <w:rPr>
                <w:sz w:val="24"/>
                <w:szCs w:val="24"/>
              </w:rPr>
            </w:pPr>
            <w:r w:rsidRPr="00AF05BE">
              <w:rPr>
                <w:sz w:val="24"/>
                <w:szCs w:val="24"/>
              </w:rPr>
              <w:t>(d)</w:t>
            </w:r>
          </w:p>
        </w:tc>
        <w:tc>
          <w:tcPr>
            <w:tcW w:w="5326" w:type="dxa"/>
            <w:gridSpan w:val="3"/>
          </w:tcPr>
          <w:p w14:paraId="28501AF6" w14:textId="1C1EDDAD" w:rsidR="000F41FA" w:rsidRPr="00AF05BE" w:rsidRDefault="000F41FA" w:rsidP="00811EE5">
            <w:pPr>
              <w:pStyle w:val="GvdeMetni"/>
              <w:tabs>
                <w:tab w:val="left" w:pos="4253"/>
              </w:tabs>
            </w:pPr>
            <w:r w:rsidRPr="00AF05BE">
              <w:t xml:space="preserve">Bu madde kapsamındaki son ödeme, Özel Koşullarda sonuç raporu ve son hakediş, hangisinin sunumunun ödeme için gerekli koşul olduğu belirlenmişse, onun Danışman tarafından sunumu ve İşveren tarafından tatminkar bulunmasından sonra yapılacaktır. Hizmetler, tam olarak yerine getirilmeli ve son olarak </w:t>
            </w:r>
            <w:r w:rsidRPr="00AF05BE">
              <w:lastRenderedPageBreak/>
              <w:t xml:space="preserve">İşveren tarafından kabul edilmelidir. İşveren, doksan takvim günü içerisinde, yapılan Hizmetlerle, sonuç raporuyla veya son bildirim ile ilgili eksiklikleri Danışmana yazılı olarak bildirmezse, sonuç raporu ve son hakedişin alınma tarihinden itibaren 90 takvim günü geçmesi üzerine, bu belgelerin İşveren tarafından tatmin edici bulunduğu farz edilecektir. İşveren tarafından Danışmana bildirilen eksiklikler giderilmelidir. Eksikliklerin giderilmesiyle birlikte yukarıda anlatılan süreç yeniden başlar. Bu madde kapsamında İşveren tarafından Danışmana, sözleşme hükümleri uyarınca gerçekte yapılması gerekli tutardan fazla ödeme yapılmışsa veya yapılmasına sebebiyet verilmişse, bu tutar, Danışman tarafından İşverene yazılı yapılan ikazdan itibaren 30 gün içerisinde ödenecektir. Bu çeşit bir geri ödeme talebi, sonuç raporu ve son bildirimin İşveren tarafından yukarıda belirtilen şekilde kabul edilme tarihinden itibaren 12 ay içerisinde yapılmalıdır.  </w:t>
            </w:r>
          </w:p>
          <w:p w14:paraId="242724F0" w14:textId="77777777" w:rsidR="000F41FA" w:rsidRPr="00AF05BE" w:rsidRDefault="000F41FA" w:rsidP="00811EE5">
            <w:pPr>
              <w:pStyle w:val="GvdeMetni"/>
              <w:tabs>
                <w:tab w:val="left" w:pos="4253"/>
              </w:tabs>
              <w:rPr>
                <w:szCs w:val="24"/>
              </w:rPr>
            </w:pPr>
          </w:p>
        </w:tc>
      </w:tr>
      <w:tr w:rsidR="000F41FA" w:rsidRPr="00AF05BE" w14:paraId="420B559E" w14:textId="77777777" w:rsidTr="2B61480D">
        <w:tc>
          <w:tcPr>
            <w:tcW w:w="3392" w:type="dxa"/>
            <w:gridSpan w:val="10"/>
          </w:tcPr>
          <w:p w14:paraId="5BDD74B8" w14:textId="77777777" w:rsidR="000F41FA" w:rsidRPr="00AF05BE" w:rsidRDefault="000F41FA" w:rsidP="00811EE5">
            <w:pPr>
              <w:pStyle w:val="GvdeMetni"/>
              <w:tabs>
                <w:tab w:val="left" w:pos="4253"/>
              </w:tabs>
              <w:rPr>
                <w:szCs w:val="24"/>
              </w:rPr>
            </w:pPr>
          </w:p>
        </w:tc>
        <w:tc>
          <w:tcPr>
            <w:tcW w:w="841" w:type="dxa"/>
            <w:gridSpan w:val="5"/>
          </w:tcPr>
          <w:p w14:paraId="59D39614" w14:textId="77777777" w:rsidR="000F41FA" w:rsidRPr="00AF05BE" w:rsidRDefault="000F41FA" w:rsidP="00811EE5">
            <w:pPr>
              <w:tabs>
                <w:tab w:val="left" w:pos="4253"/>
              </w:tabs>
              <w:jc w:val="center"/>
              <w:rPr>
                <w:sz w:val="24"/>
                <w:szCs w:val="24"/>
              </w:rPr>
            </w:pPr>
            <w:r w:rsidRPr="00AF05BE">
              <w:rPr>
                <w:sz w:val="24"/>
                <w:szCs w:val="24"/>
              </w:rPr>
              <w:t>(e)</w:t>
            </w:r>
          </w:p>
        </w:tc>
        <w:tc>
          <w:tcPr>
            <w:tcW w:w="5326" w:type="dxa"/>
            <w:gridSpan w:val="3"/>
          </w:tcPr>
          <w:p w14:paraId="253151F0" w14:textId="77777777" w:rsidR="000F41FA" w:rsidRPr="00AF05BE" w:rsidRDefault="000F41FA" w:rsidP="00811EE5">
            <w:pPr>
              <w:pStyle w:val="GvdeMetni"/>
              <w:tabs>
                <w:tab w:val="left" w:pos="4253"/>
              </w:tabs>
              <w:rPr>
                <w:szCs w:val="24"/>
              </w:rPr>
            </w:pPr>
            <w:r w:rsidRPr="00AF05BE">
              <w:rPr>
                <w:szCs w:val="24"/>
              </w:rPr>
              <w:t>Bu Sözleşme ile ilgili bütün ödemeler, Danışmanların Özel Şartlarda belirtilen hesaplarına yapılacaktır.</w:t>
            </w:r>
          </w:p>
          <w:p w14:paraId="70212167" w14:textId="77777777" w:rsidR="000F41FA" w:rsidRPr="00AF05BE" w:rsidRDefault="000F41FA" w:rsidP="00811EE5">
            <w:pPr>
              <w:pStyle w:val="GvdeMetni"/>
              <w:tabs>
                <w:tab w:val="left" w:pos="4253"/>
              </w:tabs>
              <w:rPr>
                <w:szCs w:val="24"/>
              </w:rPr>
            </w:pPr>
          </w:p>
        </w:tc>
      </w:tr>
      <w:tr w:rsidR="000F41FA" w:rsidRPr="00AF05BE" w14:paraId="46240BED" w14:textId="77777777" w:rsidTr="2B61480D">
        <w:tc>
          <w:tcPr>
            <w:tcW w:w="3392" w:type="dxa"/>
            <w:gridSpan w:val="10"/>
          </w:tcPr>
          <w:p w14:paraId="47E06923" w14:textId="77777777" w:rsidR="000F41FA" w:rsidRPr="00AF05BE" w:rsidRDefault="000F41FA" w:rsidP="00811EE5">
            <w:pPr>
              <w:pStyle w:val="GvdeMetni"/>
              <w:tabs>
                <w:tab w:val="left" w:pos="4253"/>
              </w:tabs>
              <w:rPr>
                <w:szCs w:val="24"/>
              </w:rPr>
            </w:pPr>
          </w:p>
        </w:tc>
        <w:tc>
          <w:tcPr>
            <w:tcW w:w="841" w:type="dxa"/>
            <w:gridSpan w:val="5"/>
          </w:tcPr>
          <w:p w14:paraId="072E3C49" w14:textId="77777777" w:rsidR="000F41FA" w:rsidRPr="00AF05BE" w:rsidRDefault="000F41FA" w:rsidP="00811EE5">
            <w:pPr>
              <w:tabs>
                <w:tab w:val="left" w:pos="4253"/>
              </w:tabs>
              <w:jc w:val="center"/>
              <w:rPr>
                <w:sz w:val="24"/>
                <w:szCs w:val="24"/>
              </w:rPr>
            </w:pPr>
            <w:r w:rsidRPr="00AF05BE">
              <w:rPr>
                <w:sz w:val="24"/>
                <w:szCs w:val="24"/>
              </w:rPr>
              <w:t xml:space="preserve">(f) </w:t>
            </w:r>
          </w:p>
        </w:tc>
        <w:tc>
          <w:tcPr>
            <w:tcW w:w="5326" w:type="dxa"/>
            <w:gridSpan w:val="3"/>
          </w:tcPr>
          <w:p w14:paraId="7CD9AF39" w14:textId="4809C154" w:rsidR="000F41FA" w:rsidRPr="00AF05BE" w:rsidRDefault="000F41FA" w:rsidP="00811EE5">
            <w:pPr>
              <w:pStyle w:val="GvdeMetni"/>
              <w:tabs>
                <w:tab w:val="left" w:pos="4253"/>
              </w:tabs>
            </w:pPr>
            <w:r w:rsidRPr="00AF05BE">
              <w:t xml:space="preserve"> Bu madde geçerli değildir.</w:t>
            </w:r>
          </w:p>
        </w:tc>
      </w:tr>
      <w:tr w:rsidR="000F41FA" w:rsidRPr="00AF05BE" w14:paraId="536FB351" w14:textId="77777777" w:rsidTr="2B61480D">
        <w:tc>
          <w:tcPr>
            <w:tcW w:w="3392" w:type="dxa"/>
            <w:gridSpan w:val="10"/>
          </w:tcPr>
          <w:p w14:paraId="6FEA646D" w14:textId="77777777" w:rsidR="000F41FA" w:rsidRPr="00AF05BE" w:rsidRDefault="000F41FA" w:rsidP="00811EE5">
            <w:pPr>
              <w:pStyle w:val="GvdeMetni"/>
              <w:tabs>
                <w:tab w:val="left" w:pos="4253"/>
              </w:tabs>
              <w:rPr>
                <w:szCs w:val="24"/>
              </w:rPr>
            </w:pPr>
          </w:p>
        </w:tc>
        <w:tc>
          <w:tcPr>
            <w:tcW w:w="841" w:type="dxa"/>
            <w:gridSpan w:val="5"/>
          </w:tcPr>
          <w:p w14:paraId="0E1BA7EE" w14:textId="77777777" w:rsidR="000F41FA" w:rsidRPr="00AF05BE" w:rsidRDefault="000F41FA" w:rsidP="00811EE5">
            <w:pPr>
              <w:tabs>
                <w:tab w:val="left" w:pos="4253"/>
              </w:tabs>
              <w:jc w:val="center"/>
              <w:rPr>
                <w:sz w:val="24"/>
                <w:szCs w:val="24"/>
              </w:rPr>
            </w:pPr>
            <w:r w:rsidRPr="00AF05BE">
              <w:rPr>
                <w:sz w:val="24"/>
                <w:szCs w:val="24"/>
              </w:rPr>
              <w:t>(g)</w:t>
            </w:r>
          </w:p>
        </w:tc>
        <w:tc>
          <w:tcPr>
            <w:tcW w:w="5326" w:type="dxa"/>
            <w:gridSpan w:val="3"/>
          </w:tcPr>
          <w:p w14:paraId="56061287" w14:textId="6D96EB91" w:rsidR="000F41FA" w:rsidRPr="00AF05BE" w:rsidRDefault="000F41FA" w:rsidP="00811EE5">
            <w:pPr>
              <w:pStyle w:val="GvdeMetni"/>
              <w:tabs>
                <w:tab w:val="left" w:pos="4253"/>
              </w:tabs>
              <w:rPr>
                <w:szCs w:val="24"/>
              </w:rPr>
            </w:pPr>
            <w:r w:rsidRPr="00AF05BE">
              <w:rPr>
                <w:szCs w:val="24"/>
              </w:rPr>
              <w:t xml:space="preserve">Yukarıda (d) paragrafında belirtilen nihai ödeme hariç, ödemeler, Hizmetlerin kabulü veya Danışmanın buradaki sorumluklarının kalması anlamına gelmez. </w:t>
            </w:r>
          </w:p>
          <w:p w14:paraId="4201A04E" w14:textId="77777777" w:rsidR="000F41FA" w:rsidRPr="00AF05BE" w:rsidRDefault="000F41FA" w:rsidP="00811EE5">
            <w:pPr>
              <w:pStyle w:val="GvdeMetni"/>
              <w:tabs>
                <w:tab w:val="left" w:pos="4253"/>
              </w:tabs>
              <w:rPr>
                <w:szCs w:val="24"/>
              </w:rPr>
            </w:pPr>
          </w:p>
        </w:tc>
      </w:tr>
      <w:tr w:rsidR="000F41FA" w:rsidRPr="00AF05BE" w14:paraId="25C3EF4B" w14:textId="77777777" w:rsidTr="2B61480D">
        <w:tc>
          <w:tcPr>
            <w:tcW w:w="9559" w:type="dxa"/>
            <w:gridSpan w:val="18"/>
          </w:tcPr>
          <w:p w14:paraId="7F3F023D" w14:textId="6FCE2271" w:rsidR="000F41FA" w:rsidRPr="00AF05BE" w:rsidRDefault="000F41FA" w:rsidP="00811EE5">
            <w:pPr>
              <w:pStyle w:val="Balk2"/>
              <w:tabs>
                <w:tab w:val="left" w:pos="4253"/>
              </w:tabs>
              <w:jc w:val="center"/>
              <w:rPr>
                <w:smallCaps/>
                <w:szCs w:val="24"/>
              </w:rPr>
            </w:pPr>
            <w:bookmarkStart w:id="367" w:name="_Toc197511331"/>
            <w:bookmarkStart w:id="368" w:name="_Toc208840158"/>
            <w:bookmarkStart w:id="369" w:name="_Toc208840366"/>
            <w:r w:rsidRPr="00AF05BE">
              <w:rPr>
                <w:smallCaps/>
                <w:szCs w:val="24"/>
              </w:rPr>
              <w:lastRenderedPageBreak/>
              <w:t>7. İyi Niyet ve Dürüstlük</w:t>
            </w:r>
            <w:bookmarkEnd w:id="367"/>
            <w:bookmarkEnd w:id="368"/>
            <w:bookmarkEnd w:id="369"/>
          </w:p>
          <w:p w14:paraId="2F45D9DE" w14:textId="77777777" w:rsidR="000F41FA" w:rsidRPr="00AF05BE" w:rsidRDefault="000F41FA" w:rsidP="00811EE5">
            <w:pPr>
              <w:pStyle w:val="GvdeMetni"/>
              <w:tabs>
                <w:tab w:val="left" w:pos="4253"/>
              </w:tabs>
              <w:rPr>
                <w:szCs w:val="24"/>
              </w:rPr>
            </w:pPr>
          </w:p>
        </w:tc>
      </w:tr>
      <w:tr w:rsidR="000F41FA" w:rsidRPr="00AF05BE" w14:paraId="3F364616" w14:textId="77777777" w:rsidTr="2B61480D">
        <w:tc>
          <w:tcPr>
            <w:tcW w:w="3949" w:type="dxa"/>
            <w:gridSpan w:val="11"/>
          </w:tcPr>
          <w:p w14:paraId="68BFDB52" w14:textId="16B6E561" w:rsidR="000F41FA" w:rsidRPr="00AF05BE" w:rsidRDefault="000F41FA" w:rsidP="00811EE5">
            <w:pPr>
              <w:pStyle w:val="Balk3"/>
              <w:tabs>
                <w:tab w:val="left" w:pos="4253"/>
              </w:tabs>
              <w:rPr>
                <w:szCs w:val="24"/>
              </w:rPr>
            </w:pPr>
            <w:bookmarkStart w:id="370" w:name="_Toc197511332"/>
            <w:bookmarkStart w:id="371" w:name="_Toc208840159"/>
            <w:bookmarkStart w:id="372" w:name="_Toc208840367"/>
            <w:r w:rsidRPr="00AF05BE">
              <w:rPr>
                <w:szCs w:val="24"/>
              </w:rPr>
              <w:t xml:space="preserve">7.1 </w:t>
            </w:r>
            <w:bookmarkStart w:id="373" w:name="_Toc528752849"/>
            <w:r w:rsidRPr="00AF05BE">
              <w:rPr>
                <w:szCs w:val="24"/>
              </w:rPr>
              <w:t>İyi Niyet</w:t>
            </w:r>
            <w:bookmarkEnd w:id="370"/>
            <w:bookmarkEnd w:id="371"/>
            <w:bookmarkEnd w:id="372"/>
            <w:bookmarkEnd w:id="373"/>
          </w:p>
        </w:tc>
        <w:tc>
          <w:tcPr>
            <w:tcW w:w="5610" w:type="dxa"/>
            <w:gridSpan w:val="7"/>
          </w:tcPr>
          <w:p w14:paraId="234DD925" w14:textId="77777777" w:rsidR="000F41FA" w:rsidRPr="00AF05BE" w:rsidRDefault="000F41FA" w:rsidP="00811EE5">
            <w:pPr>
              <w:pStyle w:val="GvdeMetni"/>
              <w:tabs>
                <w:tab w:val="left" w:pos="4253"/>
              </w:tabs>
              <w:rPr>
                <w:szCs w:val="24"/>
              </w:rPr>
            </w:pPr>
            <w:r w:rsidRPr="00AF05BE">
              <w:rPr>
                <w:szCs w:val="24"/>
              </w:rPr>
              <w:t>Taraflar, bu Sözleşmede belirtilen konularla ilgili birbirlerinin haklarına saygı gösterilmesinde iyi niyetli davranmalı ve Sözleşmenin amaçlarının gerçekleştirilmesi amacıyla, gerekli bütün önlemleri almalıdırlar.</w:t>
            </w:r>
          </w:p>
          <w:p w14:paraId="7C9019AF" w14:textId="77777777" w:rsidR="000F41FA" w:rsidRPr="00AF05BE" w:rsidRDefault="000F41FA" w:rsidP="00811EE5">
            <w:pPr>
              <w:pStyle w:val="GvdeMetni"/>
              <w:tabs>
                <w:tab w:val="left" w:pos="4253"/>
              </w:tabs>
              <w:rPr>
                <w:szCs w:val="24"/>
              </w:rPr>
            </w:pPr>
          </w:p>
        </w:tc>
      </w:tr>
      <w:tr w:rsidR="000F41FA" w:rsidRPr="00AF05BE" w14:paraId="7C27698F" w14:textId="77777777" w:rsidTr="2B61480D">
        <w:tc>
          <w:tcPr>
            <w:tcW w:w="3949" w:type="dxa"/>
            <w:gridSpan w:val="11"/>
          </w:tcPr>
          <w:p w14:paraId="202B890B" w14:textId="6C4B51D4" w:rsidR="000F41FA" w:rsidRPr="00AF05BE" w:rsidRDefault="000F41FA" w:rsidP="00811EE5">
            <w:pPr>
              <w:pStyle w:val="Balk3"/>
              <w:tabs>
                <w:tab w:val="left" w:pos="4253"/>
              </w:tabs>
              <w:rPr>
                <w:szCs w:val="24"/>
              </w:rPr>
            </w:pPr>
            <w:bookmarkStart w:id="374" w:name="_Toc197511333"/>
            <w:bookmarkStart w:id="375" w:name="_Toc208840160"/>
            <w:bookmarkStart w:id="376" w:name="_Toc208840368"/>
            <w:r w:rsidRPr="00AF05BE">
              <w:rPr>
                <w:szCs w:val="24"/>
              </w:rPr>
              <w:t>7.2 Sözleşmenin Uygulanması</w:t>
            </w:r>
            <w:bookmarkEnd w:id="374"/>
            <w:bookmarkEnd w:id="375"/>
            <w:bookmarkEnd w:id="376"/>
          </w:p>
        </w:tc>
        <w:tc>
          <w:tcPr>
            <w:tcW w:w="5610" w:type="dxa"/>
            <w:gridSpan w:val="7"/>
          </w:tcPr>
          <w:p w14:paraId="413536AD" w14:textId="202EF5B4" w:rsidR="000F41FA" w:rsidRPr="00AF05BE" w:rsidRDefault="000F41FA" w:rsidP="00811EE5">
            <w:pPr>
              <w:pStyle w:val="GvdeMetni"/>
              <w:tabs>
                <w:tab w:val="left" w:pos="4253"/>
              </w:tabs>
              <w:rPr>
                <w:szCs w:val="24"/>
              </w:rPr>
            </w:pPr>
            <w:r w:rsidRPr="00AF05BE">
              <w:rPr>
                <w:szCs w:val="24"/>
              </w:rPr>
              <w:t xml:space="preserve">Taraflar, Sözleşme süresince meydana gelebilecek bütün durumların, bu Sözleşme kapsamına alınmasının mümkün olmadığını bilmektedirler. Taraflar, birbirlerinin çıkarlarına zarar vermeksizin, Sözleşmeyi aralarında adil olarak yürütme konusunda anlaşmışlardır. Taraflar ayrıca eğer Sözleşme süresi boyunca Taraflardan biri sözleşmenin adil olarak yürütülmediğini düşünürse, bu adaletsizliğin neden veya nedenlerini ortadan kaldırma konusunda gerekli bütün önlemleri alma hususunda da anlaşmışlardır. Taraflar konuyu, bu Madde hükümlerine aykırı hareket etmeden, Genel Şartlar Madde 8’de belirtilen “anlaşmazlıkların uzlaşma yoluyla çözülmesi” konusunda da hem fikirdirler.   </w:t>
            </w:r>
          </w:p>
          <w:p w14:paraId="317F4FDC" w14:textId="77777777" w:rsidR="000F41FA" w:rsidRPr="00AF05BE" w:rsidRDefault="000F41FA" w:rsidP="00811EE5">
            <w:pPr>
              <w:pStyle w:val="GvdeMetni"/>
              <w:tabs>
                <w:tab w:val="left" w:pos="4253"/>
              </w:tabs>
              <w:rPr>
                <w:szCs w:val="24"/>
              </w:rPr>
            </w:pPr>
          </w:p>
        </w:tc>
      </w:tr>
    </w:tbl>
    <w:p w14:paraId="0F098D76" w14:textId="77777777" w:rsidR="00C46E6A" w:rsidRPr="00AF05BE" w:rsidRDefault="00C46E6A" w:rsidP="00811EE5">
      <w:pPr>
        <w:pStyle w:val="Balk2"/>
        <w:tabs>
          <w:tab w:val="left" w:pos="4253"/>
        </w:tabs>
        <w:jc w:val="center"/>
        <w:rPr>
          <w:smallCaps/>
          <w:szCs w:val="24"/>
        </w:rPr>
      </w:pPr>
      <w:bookmarkStart w:id="377" w:name="_Toc197511334"/>
      <w:bookmarkStart w:id="378" w:name="_Toc208840161"/>
      <w:bookmarkStart w:id="379" w:name="_Toc208840369"/>
      <w:r w:rsidRPr="00AF05BE">
        <w:rPr>
          <w:smallCaps/>
          <w:szCs w:val="24"/>
        </w:rPr>
        <w:t>8. Uyuşmazlıkların Çözümü</w:t>
      </w:r>
      <w:bookmarkEnd w:id="377"/>
      <w:bookmarkEnd w:id="378"/>
      <w:bookmarkEnd w:id="379"/>
    </w:p>
    <w:p w14:paraId="7C849ABD" w14:textId="77777777" w:rsidR="00C46E6A" w:rsidRPr="00AF05BE" w:rsidRDefault="00C46E6A" w:rsidP="00811EE5">
      <w:pPr>
        <w:tabs>
          <w:tab w:val="left" w:pos="4253"/>
        </w:tabs>
        <w:jc w:val="center"/>
        <w:rPr>
          <w:b/>
          <w:sz w:val="24"/>
          <w:szCs w:val="24"/>
        </w:rPr>
      </w:pPr>
    </w:p>
    <w:tbl>
      <w:tblPr>
        <w:tblW w:w="9464" w:type="dxa"/>
        <w:tblLayout w:type="fixed"/>
        <w:tblLook w:val="0000" w:firstRow="0" w:lastRow="0" w:firstColumn="0" w:lastColumn="0" w:noHBand="0" w:noVBand="0"/>
      </w:tblPr>
      <w:tblGrid>
        <w:gridCol w:w="2943"/>
        <w:gridCol w:w="6521"/>
      </w:tblGrid>
      <w:tr w:rsidR="00C46E6A" w:rsidRPr="00AF05BE" w14:paraId="219DA260" w14:textId="77777777">
        <w:trPr>
          <w:cantSplit/>
        </w:trPr>
        <w:tc>
          <w:tcPr>
            <w:tcW w:w="2943" w:type="dxa"/>
          </w:tcPr>
          <w:p w14:paraId="063151AE" w14:textId="77777777" w:rsidR="00C46E6A" w:rsidRPr="00AF05BE" w:rsidRDefault="00C46E6A" w:rsidP="00375F9A">
            <w:pPr>
              <w:pStyle w:val="Balk3"/>
              <w:tabs>
                <w:tab w:val="left" w:pos="4253"/>
              </w:tabs>
              <w:jc w:val="left"/>
              <w:rPr>
                <w:szCs w:val="24"/>
              </w:rPr>
            </w:pPr>
            <w:bookmarkStart w:id="380" w:name="_Toc197511335"/>
            <w:bookmarkStart w:id="381" w:name="_Toc208840162"/>
            <w:bookmarkStart w:id="382" w:name="_Toc208840370"/>
            <w:r w:rsidRPr="00AF05BE">
              <w:rPr>
                <w:szCs w:val="24"/>
              </w:rPr>
              <w:t>8.1</w:t>
            </w:r>
            <w:bookmarkStart w:id="383" w:name="_Toc528752850"/>
            <w:r w:rsidRPr="00AF05BE">
              <w:rPr>
                <w:szCs w:val="24"/>
              </w:rPr>
              <w:t xml:space="preserve"> Uzlaşma Yoluyla Çözüm</w:t>
            </w:r>
            <w:bookmarkEnd w:id="380"/>
            <w:bookmarkEnd w:id="381"/>
            <w:bookmarkEnd w:id="382"/>
            <w:bookmarkEnd w:id="383"/>
          </w:p>
        </w:tc>
        <w:tc>
          <w:tcPr>
            <w:tcW w:w="6521" w:type="dxa"/>
          </w:tcPr>
          <w:p w14:paraId="2D172DFE" w14:textId="4BF9D77D" w:rsidR="00C46E6A" w:rsidRPr="00AF05BE" w:rsidRDefault="00C46E6A" w:rsidP="00811EE5">
            <w:pPr>
              <w:pStyle w:val="GvdeMetniGirintisi"/>
              <w:tabs>
                <w:tab w:val="left" w:pos="4253"/>
              </w:tabs>
              <w:jc w:val="both"/>
              <w:rPr>
                <w:sz w:val="24"/>
                <w:szCs w:val="24"/>
              </w:rPr>
            </w:pPr>
            <w:r w:rsidRPr="00AF05BE">
              <w:rPr>
                <w:sz w:val="24"/>
                <w:szCs w:val="24"/>
              </w:rPr>
              <w:t>Eğer Taraflardan biri, diğer Tarafın faaliyetlerine veya faaliyetsizliğine itiraz ederse, itiraz eden Taraf diğer Ta</w:t>
            </w:r>
            <w:r w:rsidR="00613598" w:rsidRPr="00AF05BE">
              <w:rPr>
                <w:sz w:val="24"/>
                <w:szCs w:val="24"/>
              </w:rPr>
              <w:t>raf</w:t>
            </w:r>
            <w:r w:rsidRPr="00AF05BE">
              <w:rPr>
                <w:sz w:val="24"/>
                <w:szCs w:val="24"/>
              </w:rPr>
              <w:t xml:space="preserve"> anlaşmazlığın esaslarını detaylı olarak temin eden yazılı bir</w:t>
            </w:r>
            <w:r w:rsidR="000F4AA5" w:rsidRPr="00AF05BE">
              <w:rPr>
                <w:sz w:val="24"/>
                <w:szCs w:val="24"/>
              </w:rPr>
              <w:t xml:space="preserve"> </w:t>
            </w:r>
            <w:r w:rsidRPr="00AF05BE">
              <w:rPr>
                <w:sz w:val="24"/>
                <w:szCs w:val="24"/>
              </w:rPr>
              <w:t>Anlaşmazlık Bildirimi sunabilir.</w:t>
            </w:r>
            <w:r w:rsidR="000F4AA5" w:rsidRPr="00AF05BE">
              <w:rPr>
                <w:sz w:val="24"/>
                <w:szCs w:val="24"/>
              </w:rPr>
              <w:t xml:space="preserve"> </w:t>
            </w:r>
            <w:r w:rsidRPr="00AF05BE">
              <w:rPr>
                <w:sz w:val="24"/>
                <w:szCs w:val="24"/>
              </w:rPr>
              <w:t>Anlaşmazlık bildirimini alan taraf bunu değerlendirir, ve eline geçtikten sonra 14 gün içerisinde yazılı olarak yanıtlar.</w:t>
            </w:r>
            <w:r w:rsidR="000F4AA5" w:rsidRPr="00AF05BE">
              <w:rPr>
                <w:sz w:val="24"/>
                <w:szCs w:val="24"/>
              </w:rPr>
              <w:t xml:space="preserve"> </w:t>
            </w:r>
            <w:r w:rsidRPr="00AF05BE">
              <w:rPr>
                <w:sz w:val="24"/>
                <w:szCs w:val="24"/>
              </w:rPr>
              <w:t>Eğer ilgili Taraf 14 gün içer</w:t>
            </w:r>
            <w:r w:rsidR="00364342" w:rsidRPr="00AF05BE">
              <w:rPr>
                <w:sz w:val="24"/>
                <w:szCs w:val="24"/>
              </w:rPr>
              <w:t>i</w:t>
            </w:r>
            <w:r w:rsidRPr="00AF05BE">
              <w:rPr>
                <w:sz w:val="24"/>
                <w:szCs w:val="24"/>
              </w:rPr>
              <w:t>sinde bir yanıt vermez ise, veya o Tarafın yanıtının ardından 14 gün içerisinde uzlaşma yoluyla çözülemezse, Genel Koşullar 8.2 maddesi uygulanır.</w:t>
            </w:r>
            <w:r w:rsidR="000F4AA5" w:rsidRPr="00AF05BE">
              <w:rPr>
                <w:sz w:val="24"/>
                <w:szCs w:val="24"/>
              </w:rPr>
              <w:t xml:space="preserve"> </w:t>
            </w:r>
          </w:p>
          <w:p w14:paraId="6D4C4270" w14:textId="77777777" w:rsidR="00C46E6A" w:rsidRPr="00AF05BE" w:rsidRDefault="00C46E6A" w:rsidP="00811EE5">
            <w:pPr>
              <w:tabs>
                <w:tab w:val="left" w:pos="4253"/>
              </w:tabs>
              <w:jc w:val="both"/>
              <w:rPr>
                <w:sz w:val="24"/>
                <w:szCs w:val="24"/>
              </w:rPr>
            </w:pPr>
          </w:p>
        </w:tc>
      </w:tr>
      <w:tr w:rsidR="00C46E6A" w:rsidRPr="00AF05BE" w14:paraId="00A958E7" w14:textId="77777777">
        <w:trPr>
          <w:cantSplit/>
        </w:trPr>
        <w:tc>
          <w:tcPr>
            <w:tcW w:w="2943" w:type="dxa"/>
          </w:tcPr>
          <w:p w14:paraId="376AEEB4" w14:textId="77777777" w:rsidR="00C46E6A" w:rsidRPr="00AF05BE" w:rsidRDefault="00C46E6A" w:rsidP="00375F9A">
            <w:pPr>
              <w:pStyle w:val="Balk3"/>
              <w:tabs>
                <w:tab w:val="left" w:pos="4253"/>
              </w:tabs>
              <w:jc w:val="left"/>
              <w:rPr>
                <w:szCs w:val="24"/>
              </w:rPr>
            </w:pPr>
            <w:bookmarkStart w:id="384" w:name="_Toc197511336"/>
            <w:bookmarkStart w:id="385" w:name="_Toc208840163"/>
            <w:bookmarkStart w:id="386" w:name="_Toc208840371"/>
            <w:r w:rsidRPr="00AF05BE">
              <w:rPr>
                <w:szCs w:val="24"/>
              </w:rPr>
              <w:t>8.2</w:t>
            </w:r>
            <w:bookmarkStart w:id="387" w:name="_Toc528752851"/>
            <w:r w:rsidRPr="00AF05BE">
              <w:rPr>
                <w:szCs w:val="24"/>
              </w:rPr>
              <w:t xml:space="preserve"> Mahkeme Yoluyla Çözüm</w:t>
            </w:r>
            <w:bookmarkEnd w:id="384"/>
            <w:bookmarkEnd w:id="385"/>
            <w:bookmarkEnd w:id="386"/>
            <w:bookmarkEnd w:id="387"/>
          </w:p>
        </w:tc>
        <w:tc>
          <w:tcPr>
            <w:tcW w:w="6521" w:type="dxa"/>
          </w:tcPr>
          <w:p w14:paraId="1C544137" w14:textId="77777777" w:rsidR="00C46E6A" w:rsidRPr="00AF05BE" w:rsidRDefault="00C46E6A" w:rsidP="00811EE5">
            <w:pPr>
              <w:pStyle w:val="GvdeMetni"/>
              <w:tabs>
                <w:tab w:val="left" w:pos="4253"/>
              </w:tabs>
              <w:rPr>
                <w:szCs w:val="24"/>
              </w:rPr>
            </w:pPr>
            <w:bookmarkStart w:id="388" w:name="_Toc528752852"/>
            <w:r w:rsidRPr="00AF05BE">
              <w:rPr>
                <w:szCs w:val="24"/>
              </w:rPr>
              <w:t>Bu Sözleşmeden doğan konularla ilgili Taraflar arasındaki herhangi bir uyuşmazlık, Genel Koşullar 8.1’e göre uzlaşmayla çözümlenemezse, Taraflardan herhangi biri tarafından Özel Koşullarda belirtilen hükümler uyarınca, çözüm için Taraflarca mahkemeye götürülebilir.</w:t>
            </w:r>
            <w:bookmarkEnd w:id="388"/>
          </w:p>
          <w:p w14:paraId="67569BF1" w14:textId="77777777" w:rsidR="0080348C" w:rsidRPr="00AF05BE" w:rsidRDefault="0080348C" w:rsidP="00811EE5">
            <w:pPr>
              <w:pStyle w:val="GvdeMetni"/>
              <w:tabs>
                <w:tab w:val="left" w:pos="4253"/>
              </w:tabs>
              <w:rPr>
                <w:szCs w:val="24"/>
              </w:rPr>
            </w:pPr>
          </w:p>
        </w:tc>
      </w:tr>
    </w:tbl>
    <w:p w14:paraId="7BC43C0E" w14:textId="77777777" w:rsidR="00C46E6A" w:rsidRPr="00AF05BE" w:rsidRDefault="00C46E6A" w:rsidP="00811EE5">
      <w:pPr>
        <w:tabs>
          <w:tab w:val="left" w:pos="4253"/>
        </w:tabs>
        <w:jc w:val="both"/>
        <w:rPr>
          <w:sz w:val="24"/>
          <w:szCs w:val="24"/>
        </w:rPr>
      </w:pPr>
    </w:p>
    <w:p w14:paraId="3240D063" w14:textId="77777777" w:rsidR="00C46E6A" w:rsidRPr="00AF05BE" w:rsidRDefault="00C46E6A" w:rsidP="00811EE5">
      <w:pPr>
        <w:tabs>
          <w:tab w:val="left" w:pos="4253"/>
        </w:tabs>
        <w:jc w:val="both"/>
        <w:rPr>
          <w:sz w:val="24"/>
          <w:szCs w:val="24"/>
        </w:rPr>
        <w:sectPr w:rsidR="00C46E6A" w:rsidRPr="00AF05BE" w:rsidSect="0080348C">
          <w:headerReference w:type="even" r:id="rId42"/>
          <w:headerReference w:type="default" r:id="rId43"/>
          <w:headerReference w:type="first" r:id="rId44"/>
          <w:pgSz w:w="12242" w:h="15842" w:code="1"/>
          <w:pgMar w:top="1440" w:right="1440" w:bottom="993" w:left="1729" w:header="709" w:footer="709" w:gutter="0"/>
          <w:cols w:space="708"/>
          <w:titlePg/>
        </w:sectPr>
      </w:pPr>
    </w:p>
    <w:p w14:paraId="7B87292C" w14:textId="40A00D4B" w:rsidR="00C46E6A" w:rsidRPr="00AF05BE" w:rsidRDefault="00C46E6A" w:rsidP="00811EE5">
      <w:pPr>
        <w:pStyle w:val="Balk1"/>
        <w:tabs>
          <w:tab w:val="left" w:pos="4253"/>
        </w:tabs>
        <w:jc w:val="center"/>
        <w:rPr>
          <w:sz w:val="32"/>
          <w:szCs w:val="32"/>
        </w:rPr>
      </w:pPr>
      <w:bookmarkStart w:id="389" w:name="_Toc197511337"/>
      <w:bookmarkStart w:id="390" w:name="_Toc208840164"/>
      <w:bookmarkStart w:id="391" w:name="_Toc208840372"/>
      <w:r w:rsidRPr="00AF05BE">
        <w:rPr>
          <w:sz w:val="32"/>
          <w:szCs w:val="32"/>
        </w:rPr>
        <w:lastRenderedPageBreak/>
        <w:t>III. Sözleşmenin Özel Koşulları</w:t>
      </w:r>
      <w:bookmarkEnd w:id="389"/>
      <w:bookmarkEnd w:id="390"/>
      <w:bookmarkEnd w:id="391"/>
      <w:r w:rsidR="00A37466" w:rsidRPr="00AF05BE">
        <w:rPr>
          <w:sz w:val="32"/>
          <w:szCs w:val="32"/>
        </w:rPr>
        <w:t xml:space="preserve"> </w:t>
      </w:r>
    </w:p>
    <w:p w14:paraId="572ABC74" w14:textId="3C53B044" w:rsidR="008C10F9" w:rsidRPr="003144E3" w:rsidRDefault="008C10F9" w:rsidP="00845B96">
      <w:pPr>
        <w:tabs>
          <w:tab w:val="left" w:pos="4253"/>
        </w:tabs>
      </w:pPr>
    </w:p>
    <w:p w14:paraId="62160E0A" w14:textId="09E50D60" w:rsidR="008C10F9" w:rsidRPr="00845B96" w:rsidRDefault="008C10F9" w:rsidP="00811EE5">
      <w:pPr>
        <w:tabs>
          <w:tab w:val="num" w:pos="2160"/>
          <w:tab w:val="left" w:pos="4253"/>
        </w:tabs>
        <w:ind w:left="142" w:right="-708"/>
        <w:jc w:val="both"/>
        <w:rPr>
          <w:sz w:val="24"/>
          <w:szCs w:val="24"/>
        </w:rPr>
      </w:pPr>
      <w:r w:rsidRPr="00845B96">
        <w:rPr>
          <w:sz w:val="24"/>
          <w:szCs w:val="24"/>
        </w:rPr>
        <w:t>Aşağıda verilen sözleşme kapsamında yapılacak işler ile ilgili bilgiler, Sözleşmenin Genel Koşulları’nda yer alan ilgili maddeleri tamamlar, değiştirir veya bütünler. Herhangi bir uyuşmazlık olması durumunda aşağıda tanımlanan maddeler, Sözleşmenin Genel Koşulları</w:t>
      </w:r>
      <w:r w:rsidR="004D31FA" w:rsidRPr="00845B96">
        <w:rPr>
          <w:sz w:val="24"/>
          <w:szCs w:val="24"/>
        </w:rPr>
        <w:t xml:space="preserve">nın </w:t>
      </w:r>
      <w:r w:rsidRPr="00845B96">
        <w:rPr>
          <w:sz w:val="24"/>
          <w:szCs w:val="24"/>
        </w:rPr>
        <w:t>ilgili maddelerinin yerine geçecektir.</w:t>
      </w:r>
    </w:p>
    <w:p w14:paraId="719DEEB3" w14:textId="77777777" w:rsidR="008C10F9" w:rsidRPr="00845B96" w:rsidRDefault="008C10F9" w:rsidP="00A05257">
      <w:pPr>
        <w:tabs>
          <w:tab w:val="left" w:pos="4253"/>
        </w:tabs>
      </w:pPr>
    </w:p>
    <w:p w14:paraId="0B437A91" w14:textId="77777777" w:rsidR="00F21220" w:rsidRPr="00AF05BE" w:rsidRDefault="00F21220" w:rsidP="00811EE5">
      <w:pPr>
        <w:pStyle w:val="KonuBal"/>
        <w:tabs>
          <w:tab w:val="left" w:pos="4253"/>
        </w:tabs>
        <w:jc w:val="both"/>
        <w:rPr>
          <w:b w:val="0"/>
        </w:rPr>
      </w:pPr>
    </w:p>
    <w:p w14:paraId="36C1D0A3" w14:textId="77777777" w:rsidR="00F21220" w:rsidRPr="00AF05BE" w:rsidRDefault="007E351C" w:rsidP="00811EE5">
      <w:pPr>
        <w:pStyle w:val="KonuBal"/>
        <w:tabs>
          <w:tab w:val="left" w:pos="3280"/>
          <w:tab w:val="left" w:pos="4253"/>
        </w:tabs>
        <w:jc w:val="left"/>
        <w:rPr>
          <w:b w:val="0"/>
          <w:szCs w:val="24"/>
        </w:rPr>
      </w:pPr>
      <w:r w:rsidRPr="00AF05BE">
        <w:rPr>
          <w:b w:val="0"/>
          <w:szCs w:val="24"/>
        </w:rPr>
        <w:tab/>
      </w:r>
    </w:p>
    <w:tbl>
      <w:tblPr>
        <w:tblW w:w="9074" w:type="dxa"/>
        <w:tblLayout w:type="fixed"/>
        <w:tblLook w:val="0000" w:firstRow="0" w:lastRow="0" w:firstColumn="0" w:lastColumn="0" w:noHBand="0" w:noVBand="0"/>
      </w:tblPr>
      <w:tblGrid>
        <w:gridCol w:w="1484"/>
        <w:gridCol w:w="501"/>
        <w:gridCol w:w="1134"/>
        <w:gridCol w:w="142"/>
        <w:gridCol w:w="829"/>
        <w:gridCol w:w="2054"/>
        <w:gridCol w:w="1003"/>
        <w:gridCol w:w="358"/>
        <w:gridCol w:w="256"/>
        <w:gridCol w:w="1313"/>
      </w:tblGrid>
      <w:tr w:rsidR="00C46E6A" w:rsidRPr="00AF05BE" w14:paraId="3B6AF4B8" w14:textId="77777777" w:rsidTr="00845B96">
        <w:tc>
          <w:tcPr>
            <w:tcW w:w="1484" w:type="dxa"/>
          </w:tcPr>
          <w:p w14:paraId="446DCD63" w14:textId="77777777" w:rsidR="00C46E6A" w:rsidRPr="00AF05BE" w:rsidRDefault="00C46E6A" w:rsidP="00811EE5">
            <w:pPr>
              <w:tabs>
                <w:tab w:val="left" w:pos="4253"/>
              </w:tabs>
              <w:rPr>
                <w:b/>
                <w:sz w:val="24"/>
                <w:szCs w:val="24"/>
              </w:rPr>
            </w:pPr>
            <w:r w:rsidRPr="00AF05BE">
              <w:rPr>
                <w:b/>
                <w:sz w:val="24"/>
                <w:szCs w:val="24"/>
              </w:rPr>
              <w:t xml:space="preserve">Genel Koşulların Madde Numaraları </w:t>
            </w:r>
          </w:p>
        </w:tc>
        <w:tc>
          <w:tcPr>
            <w:tcW w:w="7590" w:type="dxa"/>
            <w:gridSpan w:val="9"/>
          </w:tcPr>
          <w:p w14:paraId="436D3671" w14:textId="77777777" w:rsidR="00C46E6A" w:rsidRPr="00AF05BE" w:rsidRDefault="00C46E6A" w:rsidP="00811EE5">
            <w:pPr>
              <w:tabs>
                <w:tab w:val="left" w:pos="4253"/>
              </w:tabs>
              <w:jc w:val="center"/>
              <w:rPr>
                <w:b/>
                <w:sz w:val="24"/>
                <w:szCs w:val="24"/>
              </w:rPr>
            </w:pPr>
            <w:r w:rsidRPr="00AF05BE">
              <w:rPr>
                <w:b/>
                <w:sz w:val="24"/>
                <w:szCs w:val="24"/>
              </w:rPr>
              <w:t xml:space="preserve">Sözleşmenin Genel Koşullarında Yer Alan Maddelere İlişkin Değişiklikler ve İlaveler </w:t>
            </w:r>
          </w:p>
          <w:p w14:paraId="4FCE60F8" w14:textId="77777777" w:rsidR="00C46E6A" w:rsidRPr="00AF05BE" w:rsidRDefault="00C46E6A" w:rsidP="00811EE5">
            <w:pPr>
              <w:tabs>
                <w:tab w:val="left" w:pos="4253"/>
              </w:tabs>
              <w:jc w:val="center"/>
              <w:rPr>
                <w:b/>
                <w:sz w:val="24"/>
                <w:szCs w:val="24"/>
              </w:rPr>
            </w:pPr>
          </w:p>
        </w:tc>
      </w:tr>
      <w:tr w:rsidR="003758BD" w:rsidRPr="00AF05BE" w14:paraId="4E6A0079" w14:textId="77777777" w:rsidTr="00845B96">
        <w:tc>
          <w:tcPr>
            <w:tcW w:w="1484" w:type="dxa"/>
          </w:tcPr>
          <w:p w14:paraId="113AFC88" w14:textId="4B3D0DEA" w:rsidR="003758BD" w:rsidRPr="00AF05BE" w:rsidRDefault="003758BD" w:rsidP="00811EE5">
            <w:pPr>
              <w:tabs>
                <w:tab w:val="left" w:pos="4253"/>
              </w:tabs>
              <w:rPr>
                <w:b/>
                <w:sz w:val="24"/>
                <w:szCs w:val="24"/>
              </w:rPr>
            </w:pPr>
            <w:r w:rsidRPr="00AF05BE">
              <w:rPr>
                <w:b/>
                <w:sz w:val="24"/>
                <w:szCs w:val="24"/>
              </w:rPr>
              <w:t>1.1(a)</w:t>
            </w:r>
            <w:r w:rsidR="00B65AAA">
              <w:t xml:space="preserve"> </w:t>
            </w:r>
            <w:r w:rsidR="00B65AAA" w:rsidRPr="00B65AAA">
              <w:rPr>
                <w:b/>
                <w:sz w:val="24"/>
                <w:szCs w:val="24"/>
              </w:rPr>
              <w:t>Tanımlar</w:t>
            </w:r>
          </w:p>
        </w:tc>
        <w:tc>
          <w:tcPr>
            <w:tcW w:w="7590" w:type="dxa"/>
            <w:gridSpan w:val="9"/>
          </w:tcPr>
          <w:p w14:paraId="1EF69E09" w14:textId="17776027" w:rsidR="003758BD" w:rsidRDefault="00D74364" w:rsidP="00811EE5">
            <w:pPr>
              <w:pStyle w:val="GvdeMetni"/>
              <w:tabs>
                <w:tab w:val="left" w:pos="4253"/>
              </w:tabs>
              <w:rPr>
                <w:szCs w:val="24"/>
              </w:rPr>
            </w:pPr>
            <w:r w:rsidRPr="00AF05BE">
              <w:rPr>
                <w:szCs w:val="24"/>
              </w:rPr>
              <w:t>“Hükümetin ülkesindeki” ifadesi, Türkiye Cumhuriyeti olarak okunacaktır.</w:t>
            </w:r>
            <w:r w:rsidR="000F4AA5" w:rsidRPr="00AF05BE">
              <w:rPr>
                <w:szCs w:val="24"/>
              </w:rPr>
              <w:t xml:space="preserve"> </w:t>
            </w:r>
          </w:p>
          <w:p w14:paraId="452F488A" w14:textId="46E372C0" w:rsidR="00947F4A" w:rsidRDefault="00947F4A" w:rsidP="00811EE5">
            <w:pPr>
              <w:pStyle w:val="GvdeMetni"/>
              <w:tabs>
                <w:tab w:val="left" w:pos="4253"/>
              </w:tabs>
              <w:rPr>
                <w:szCs w:val="24"/>
              </w:rPr>
            </w:pPr>
          </w:p>
          <w:p w14:paraId="44041443" w14:textId="6A325600" w:rsidR="00947F4A" w:rsidRDefault="00947F4A" w:rsidP="00811EE5">
            <w:pPr>
              <w:tabs>
                <w:tab w:val="left" w:pos="4253"/>
              </w:tabs>
              <w:jc w:val="both"/>
              <w:rPr>
                <w:color w:val="000000" w:themeColor="text1"/>
                <w:sz w:val="24"/>
                <w:szCs w:val="24"/>
              </w:rPr>
            </w:pPr>
            <w:r w:rsidRPr="001302AB">
              <w:rPr>
                <w:b/>
                <w:bCs/>
                <w:color w:val="000000" w:themeColor="text1"/>
                <w:sz w:val="24"/>
                <w:szCs w:val="24"/>
              </w:rPr>
              <w:t>Sözleşmenin Adı:</w:t>
            </w:r>
            <w:r w:rsidRPr="001302AB">
              <w:rPr>
                <w:color w:val="000000" w:themeColor="text1"/>
                <w:sz w:val="24"/>
                <w:szCs w:val="24"/>
              </w:rPr>
              <w:t xml:space="preserve"> </w:t>
            </w:r>
            <w:r w:rsidRPr="00947F4A">
              <w:rPr>
                <w:color w:val="000000" w:themeColor="text1"/>
                <w:sz w:val="24"/>
                <w:szCs w:val="24"/>
              </w:rPr>
              <w:t>Avrupa Birliği AB Mali İmkân Kapsamında FRIT Fonu Bünyesinde KfW Yürütücülüğü İle Korunmasız Gençlerin Gençlik ve Spor Altyapısı ile Güçlendirilmesi Projesi Çerçevesinde Yapılacak 8 Gençlik ve Spor Tesisinin Yapı Denetim Danışmanlık Hizmeti Alımı İşi</w:t>
            </w:r>
          </w:p>
          <w:p w14:paraId="281A2ADF" w14:textId="5895175A" w:rsidR="00947F4A" w:rsidRDefault="00947F4A" w:rsidP="00811EE5">
            <w:pPr>
              <w:tabs>
                <w:tab w:val="left" w:pos="4253"/>
              </w:tabs>
              <w:jc w:val="both"/>
              <w:rPr>
                <w:color w:val="000000" w:themeColor="text1"/>
                <w:sz w:val="24"/>
                <w:szCs w:val="24"/>
              </w:rPr>
            </w:pPr>
          </w:p>
          <w:p w14:paraId="1EB5F7AF" w14:textId="6072647F" w:rsidR="00947F4A" w:rsidRDefault="00947F4A" w:rsidP="00845B96">
            <w:pPr>
              <w:tabs>
                <w:tab w:val="left" w:pos="4253"/>
              </w:tabs>
              <w:jc w:val="both"/>
              <w:rPr>
                <w:color w:val="000000" w:themeColor="text1"/>
                <w:szCs w:val="24"/>
              </w:rPr>
            </w:pPr>
            <w:r w:rsidRPr="00845B96">
              <w:rPr>
                <w:b/>
                <w:bCs/>
                <w:color w:val="000000" w:themeColor="text1"/>
                <w:sz w:val="24"/>
                <w:szCs w:val="24"/>
              </w:rPr>
              <w:t xml:space="preserve">Sözleşme No: </w:t>
            </w:r>
            <w:r>
              <w:rPr>
                <w:b/>
                <w:bCs/>
                <w:color w:val="000000" w:themeColor="text1"/>
                <w:sz w:val="24"/>
                <w:szCs w:val="24"/>
              </w:rPr>
              <w:t xml:space="preserve"> </w:t>
            </w:r>
            <w:r w:rsidRPr="009519EE">
              <w:rPr>
                <w:color w:val="000000" w:themeColor="text1"/>
                <w:sz w:val="24"/>
                <w:szCs w:val="24"/>
              </w:rPr>
              <w:t>FRIT-KFW-IC-</w:t>
            </w:r>
            <w:r w:rsidR="004C12C6">
              <w:rPr>
                <w:color w:val="000000" w:themeColor="text1"/>
                <w:sz w:val="24"/>
                <w:szCs w:val="24"/>
              </w:rPr>
              <w:t>02</w:t>
            </w:r>
          </w:p>
          <w:p w14:paraId="131168C8" w14:textId="034A33B9" w:rsidR="00AC07FF" w:rsidRDefault="00AC07FF" w:rsidP="00845B96">
            <w:pPr>
              <w:tabs>
                <w:tab w:val="left" w:pos="4253"/>
              </w:tabs>
              <w:jc w:val="both"/>
              <w:rPr>
                <w:color w:val="000000" w:themeColor="text1"/>
                <w:szCs w:val="24"/>
              </w:rPr>
            </w:pPr>
          </w:p>
          <w:p w14:paraId="4D8F61FA" w14:textId="77777777" w:rsidR="00AC07FF" w:rsidRPr="00845B96" w:rsidRDefault="00AC07FF" w:rsidP="00845B96">
            <w:pPr>
              <w:tabs>
                <w:tab w:val="left" w:pos="4253"/>
              </w:tabs>
              <w:jc w:val="both"/>
              <w:rPr>
                <w:b/>
                <w:bCs/>
                <w:color w:val="000000" w:themeColor="text1"/>
                <w:szCs w:val="24"/>
              </w:rPr>
            </w:pPr>
          </w:p>
          <w:p w14:paraId="761994AF" w14:textId="77777777" w:rsidR="00E77034" w:rsidRPr="00AF05BE" w:rsidRDefault="00E77034" w:rsidP="00811EE5">
            <w:pPr>
              <w:pStyle w:val="GvdeMetni"/>
              <w:tabs>
                <w:tab w:val="left" w:pos="4253"/>
              </w:tabs>
              <w:rPr>
                <w:szCs w:val="24"/>
              </w:rPr>
            </w:pPr>
          </w:p>
        </w:tc>
      </w:tr>
      <w:tr w:rsidR="00811EE5" w:rsidRPr="00AF05BE" w14:paraId="2BCB6A74" w14:textId="77777777" w:rsidTr="00811EE5">
        <w:tc>
          <w:tcPr>
            <w:tcW w:w="1484" w:type="dxa"/>
          </w:tcPr>
          <w:p w14:paraId="4E6D3989" w14:textId="6AB58944" w:rsidR="00B65AAA" w:rsidRPr="00AF05BE" w:rsidRDefault="00B65AAA" w:rsidP="00811EE5">
            <w:pPr>
              <w:tabs>
                <w:tab w:val="left" w:pos="4253"/>
              </w:tabs>
              <w:rPr>
                <w:b/>
                <w:sz w:val="24"/>
                <w:szCs w:val="24"/>
              </w:rPr>
            </w:pPr>
            <w:r w:rsidRPr="00B65AAA">
              <w:rPr>
                <w:b/>
                <w:sz w:val="24"/>
                <w:szCs w:val="24"/>
              </w:rPr>
              <w:t xml:space="preserve">1.3 Sözleşmenin Bağlı </w:t>
            </w:r>
            <w:r>
              <w:rPr>
                <w:b/>
                <w:sz w:val="24"/>
                <w:szCs w:val="24"/>
              </w:rPr>
              <w:t xml:space="preserve">   </w:t>
            </w:r>
            <w:r w:rsidRPr="00B65AAA">
              <w:rPr>
                <w:b/>
                <w:sz w:val="24"/>
                <w:szCs w:val="24"/>
              </w:rPr>
              <w:t>Olduğu Hukuk</w:t>
            </w:r>
          </w:p>
        </w:tc>
        <w:tc>
          <w:tcPr>
            <w:tcW w:w="7590" w:type="dxa"/>
            <w:gridSpan w:val="9"/>
          </w:tcPr>
          <w:p w14:paraId="426B5D2F" w14:textId="77777777" w:rsidR="00B65AAA" w:rsidRDefault="00B65AAA" w:rsidP="00811EE5">
            <w:pPr>
              <w:pStyle w:val="GvdeMetni"/>
              <w:tabs>
                <w:tab w:val="left" w:pos="4253"/>
              </w:tabs>
              <w:rPr>
                <w:szCs w:val="24"/>
              </w:rPr>
            </w:pPr>
            <w:r w:rsidRPr="00B65AAA">
              <w:rPr>
                <w:szCs w:val="24"/>
              </w:rPr>
              <w:t>Sözleşmeye uygulanacak kanun Türkiye Cumhuriyeti Kanunları' dır</w:t>
            </w:r>
            <w:r w:rsidR="000C0A75">
              <w:rPr>
                <w:szCs w:val="24"/>
              </w:rPr>
              <w:t>.</w:t>
            </w:r>
          </w:p>
          <w:p w14:paraId="4F452C90" w14:textId="3A1B3FCD" w:rsidR="000C0A75" w:rsidRPr="00AF05BE" w:rsidRDefault="000C0A75" w:rsidP="00811EE5">
            <w:pPr>
              <w:pStyle w:val="GvdeMetni"/>
              <w:tabs>
                <w:tab w:val="left" w:pos="4253"/>
              </w:tabs>
              <w:rPr>
                <w:szCs w:val="24"/>
              </w:rPr>
            </w:pPr>
          </w:p>
        </w:tc>
      </w:tr>
      <w:tr w:rsidR="00C46E6A" w:rsidRPr="00AF05BE" w14:paraId="004228A7" w14:textId="77777777" w:rsidTr="00845B96">
        <w:tc>
          <w:tcPr>
            <w:tcW w:w="1484" w:type="dxa"/>
          </w:tcPr>
          <w:p w14:paraId="53A10862" w14:textId="4727AA1D" w:rsidR="007E351C" w:rsidRPr="00AF05BE" w:rsidRDefault="00C46E6A" w:rsidP="00811EE5">
            <w:pPr>
              <w:tabs>
                <w:tab w:val="left" w:pos="4253"/>
              </w:tabs>
              <w:rPr>
                <w:b/>
                <w:sz w:val="24"/>
                <w:szCs w:val="24"/>
              </w:rPr>
            </w:pPr>
            <w:r w:rsidRPr="00AF05BE">
              <w:rPr>
                <w:b/>
                <w:sz w:val="24"/>
                <w:szCs w:val="24"/>
              </w:rPr>
              <w:t>1.4</w:t>
            </w:r>
            <w:r w:rsidR="003144E3">
              <w:rPr>
                <w:b/>
                <w:sz w:val="24"/>
                <w:szCs w:val="24"/>
              </w:rPr>
              <w:t xml:space="preserve"> </w:t>
            </w:r>
            <w:r w:rsidR="003144E3" w:rsidRPr="003144E3">
              <w:rPr>
                <w:b/>
                <w:sz w:val="24"/>
                <w:szCs w:val="24"/>
              </w:rPr>
              <w:t>Dil</w:t>
            </w:r>
          </w:p>
          <w:p w14:paraId="63CB7D0D" w14:textId="77777777" w:rsidR="00C46E6A" w:rsidRPr="00AF05BE" w:rsidRDefault="00C46E6A" w:rsidP="00811EE5">
            <w:pPr>
              <w:tabs>
                <w:tab w:val="left" w:pos="4253"/>
              </w:tabs>
              <w:jc w:val="right"/>
              <w:rPr>
                <w:sz w:val="24"/>
                <w:szCs w:val="24"/>
              </w:rPr>
            </w:pPr>
          </w:p>
        </w:tc>
        <w:tc>
          <w:tcPr>
            <w:tcW w:w="7590" w:type="dxa"/>
            <w:gridSpan w:val="9"/>
          </w:tcPr>
          <w:p w14:paraId="4D655370" w14:textId="367E98A4" w:rsidR="00C46E6A" w:rsidRDefault="003144E3" w:rsidP="00811EE5">
            <w:pPr>
              <w:pStyle w:val="GvdeMetni"/>
              <w:tabs>
                <w:tab w:val="left" w:pos="4253"/>
              </w:tabs>
            </w:pPr>
            <w:r w:rsidRPr="003144E3">
              <w:t>Sözleşme dokümanlarının dili Türkçedir. Sözleşme süresince Sözleşme ile ilgili yapılacak tüm yazışmalar, kullanılacak belgeler ve projeler Türkçe olarak hazırlanacaktır.</w:t>
            </w:r>
          </w:p>
          <w:p w14:paraId="108959AE" w14:textId="7499DAA1" w:rsidR="000C0A75" w:rsidRPr="00AF05BE" w:rsidRDefault="000C0A75" w:rsidP="00811EE5">
            <w:pPr>
              <w:pStyle w:val="GvdeMetni"/>
              <w:tabs>
                <w:tab w:val="left" w:pos="4253"/>
              </w:tabs>
            </w:pPr>
          </w:p>
        </w:tc>
      </w:tr>
      <w:tr w:rsidR="001D6388" w:rsidRPr="00AF05BE" w14:paraId="3A49A173" w14:textId="77777777" w:rsidTr="00845B96">
        <w:trPr>
          <w:gridAfter w:val="1"/>
          <w:wAfter w:w="1313" w:type="dxa"/>
        </w:trPr>
        <w:tc>
          <w:tcPr>
            <w:tcW w:w="1484" w:type="dxa"/>
          </w:tcPr>
          <w:p w14:paraId="051E4A3D" w14:textId="5CE367A3" w:rsidR="00C46E6A" w:rsidRPr="00AF05BE" w:rsidRDefault="00C46E6A" w:rsidP="00811EE5">
            <w:pPr>
              <w:tabs>
                <w:tab w:val="left" w:pos="4253"/>
              </w:tabs>
              <w:rPr>
                <w:b/>
                <w:sz w:val="24"/>
                <w:szCs w:val="24"/>
              </w:rPr>
            </w:pPr>
            <w:r w:rsidRPr="00AF05BE">
              <w:rPr>
                <w:b/>
                <w:sz w:val="24"/>
                <w:szCs w:val="24"/>
              </w:rPr>
              <w:t>1.6</w:t>
            </w:r>
            <w:r w:rsidR="00F3058D">
              <w:rPr>
                <w:b/>
                <w:sz w:val="24"/>
                <w:szCs w:val="24"/>
              </w:rPr>
              <w:t xml:space="preserve"> </w:t>
            </w:r>
            <w:r w:rsidR="00F3058D" w:rsidRPr="00F3058D">
              <w:rPr>
                <w:b/>
                <w:sz w:val="24"/>
                <w:szCs w:val="24"/>
              </w:rPr>
              <w:t>Duyurular</w:t>
            </w:r>
          </w:p>
        </w:tc>
        <w:tc>
          <w:tcPr>
            <w:tcW w:w="6277" w:type="dxa"/>
            <w:gridSpan w:val="8"/>
          </w:tcPr>
          <w:p w14:paraId="7612C925" w14:textId="77777777" w:rsidR="00C46E6A" w:rsidRPr="00AF05BE" w:rsidRDefault="00C46E6A" w:rsidP="00811EE5">
            <w:pPr>
              <w:pStyle w:val="GvdeMetni"/>
              <w:tabs>
                <w:tab w:val="left" w:pos="4253"/>
              </w:tabs>
              <w:rPr>
                <w:szCs w:val="24"/>
              </w:rPr>
            </w:pPr>
            <w:r w:rsidRPr="00AF05BE">
              <w:rPr>
                <w:szCs w:val="24"/>
              </w:rPr>
              <w:t>Adresler aşağıdaki şekildedir:</w:t>
            </w:r>
          </w:p>
          <w:p w14:paraId="49BB877D" w14:textId="77777777" w:rsidR="00C46E6A" w:rsidRPr="00AF05BE" w:rsidRDefault="00C46E6A" w:rsidP="00811EE5">
            <w:pPr>
              <w:pStyle w:val="GvdeMetni"/>
              <w:tabs>
                <w:tab w:val="left" w:pos="4253"/>
              </w:tabs>
              <w:rPr>
                <w:szCs w:val="24"/>
              </w:rPr>
            </w:pPr>
          </w:p>
        </w:tc>
      </w:tr>
      <w:tr w:rsidR="00763185" w:rsidRPr="00AF05BE" w14:paraId="04C2CF53" w14:textId="77777777" w:rsidTr="00845B96">
        <w:trPr>
          <w:gridAfter w:val="1"/>
          <w:wAfter w:w="1313" w:type="dxa"/>
        </w:trPr>
        <w:tc>
          <w:tcPr>
            <w:tcW w:w="1484" w:type="dxa"/>
          </w:tcPr>
          <w:p w14:paraId="35C386DB" w14:textId="77777777" w:rsidR="00C46E6A" w:rsidRPr="00AF05BE" w:rsidRDefault="00C46E6A" w:rsidP="00811EE5">
            <w:pPr>
              <w:tabs>
                <w:tab w:val="left" w:pos="4253"/>
              </w:tabs>
              <w:rPr>
                <w:b/>
                <w:sz w:val="24"/>
                <w:szCs w:val="24"/>
                <w:highlight w:val="cyan"/>
              </w:rPr>
            </w:pPr>
          </w:p>
        </w:tc>
        <w:tc>
          <w:tcPr>
            <w:tcW w:w="2606" w:type="dxa"/>
            <w:gridSpan w:val="4"/>
          </w:tcPr>
          <w:p w14:paraId="29193D60" w14:textId="77777777" w:rsidR="007E351C" w:rsidRPr="00B95048" w:rsidRDefault="00F344EA" w:rsidP="00811EE5">
            <w:pPr>
              <w:pStyle w:val="GvdeMetni"/>
              <w:tabs>
                <w:tab w:val="left" w:pos="4253"/>
              </w:tabs>
              <w:rPr>
                <w:szCs w:val="24"/>
              </w:rPr>
            </w:pPr>
            <w:r w:rsidRPr="00B95048">
              <w:rPr>
                <w:szCs w:val="24"/>
              </w:rPr>
              <w:t>İşveren</w:t>
            </w:r>
            <w:r w:rsidR="00C46E6A" w:rsidRPr="00B95048">
              <w:rPr>
                <w:szCs w:val="24"/>
              </w:rPr>
              <w:t>:</w:t>
            </w:r>
          </w:p>
          <w:p w14:paraId="48546018" w14:textId="77777777" w:rsidR="007E351C" w:rsidRPr="00B95048" w:rsidRDefault="007E351C" w:rsidP="00811EE5">
            <w:pPr>
              <w:tabs>
                <w:tab w:val="left" w:pos="4253"/>
              </w:tabs>
            </w:pPr>
          </w:p>
          <w:p w14:paraId="67F758DA" w14:textId="77777777" w:rsidR="007E351C" w:rsidRPr="00B95048" w:rsidRDefault="007E351C" w:rsidP="00811EE5">
            <w:pPr>
              <w:tabs>
                <w:tab w:val="left" w:pos="4253"/>
              </w:tabs>
            </w:pPr>
          </w:p>
          <w:p w14:paraId="17187EC3" w14:textId="77777777" w:rsidR="00C46E6A" w:rsidRPr="00B95048" w:rsidRDefault="00C46E6A" w:rsidP="00811EE5">
            <w:pPr>
              <w:tabs>
                <w:tab w:val="left" w:pos="4253"/>
              </w:tabs>
              <w:jc w:val="center"/>
            </w:pPr>
          </w:p>
        </w:tc>
        <w:tc>
          <w:tcPr>
            <w:tcW w:w="3671" w:type="dxa"/>
            <w:gridSpan w:val="4"/>
          </w:tcPr>
          <w:p w14:paraId="7733CDBB" w14:textId="77777777" w:rsidR="00655344" w:rsidRPr="00B95048" w:rsidRDefault="00655344" w:rsidP="00B95048">
            <w:pPr>
              <w:tabs>
                <w:tab w:val="left" w:pos="4253"/>
              </w:tabs>
              <w:rPr>
                <w:sz w:val="24"/>
              </w:rPr>
            </w:pPr>
            <w:r w:rsidRPr="00B95048">
              <w:rPr>
                <w:sz w:val="24"/>
              </w:rPr>
              <w:t xml:space="preserve">T.C. Gençlik ve Spor Bakanlığı Yatırım ve İşletmeler Genel Müdürlüğü </w:t>
            </w:r>
          </w:p>
          <w:p w14:paraId="19686391" w14:textId="77777777" w:rsidR="00655344" w:rsidRPr="00B95048" w:rsidRDefault="00655344" w:rsidP="00B95048">
            <w:pPr>
              <w:tabs>
                <w:tab w:val="left" w:pos="4253"/>
              </w:tabs>
              <w:rPr>
                <w:sz w:val="24"/>
              </w:rPr>
            </w:pPr>
            <w:r w:rsidRPr="00B95048">
              <w:rPr>
                <w:sz w:val="24"/>
              </w:rPr>
              <w:t>Nasuh Akar Mah. 1404 Sok. No:4 Balgat Çankaya / ANKARA TÜRKİYE</w:t>
            </w:r>
          </w:p>
          <w:p w14:paraId="012B350F" w14:textId="77777777" w:rsidR="00A37466" w:rsidRPr="00B95048" w:rsidRDefault="00A37466" w:rsidP="00811EE5">
            <w:pPr>
              <w:tabs>
                <w:tab w:val="left" w:pos="4253"/>
              </w:tabs>
              <w:jc w:val="both"/>
              <w:rPr>
                <w:sz w:val="24"/>
              </w:rPr>
            </w:pPr>
          </w:p>
          <w:p w14:paraId="719F3BB7" w14:textId="77777777" w:rsidR="00D47032" w:rsidRPr="00B95048" w:rsidRDefault="00D47032" w:rsidP="00811EE5">
            <w:pPr>
              <w:tabs>
                <w:tab w:val="left" w:pos="4253"/>
              </w:tabs>
              <w:jc w:val="both"/>
              <w:rPr>
                <w:szCs w:val="24"/>
              </w:rPr>
            </w:pPr>
          </w:p>
        </w:tc>
      </w:tr>
      <w:tr w:rsidR="00763185" w:rsidRPr="00AF05BE" w14:paraId="71E04947" w14:textId="77777777" w:rsidTr="00C363CA">
        <w:trPr>
          <w:gridAfter w:val="1"/>
          <w:wAfter w:w="1313" w:type="dxa"/>
        </w:trPr>
        <w:tc>
          <w:tcPr>
            <w:tcW w:w="1484" w:type="dxa"/>
          </w:tcPr>
          <w:p w14:paraId="40985B20" w14:textId="77777777" w:rsidR="00C46E6A" w:rsidRPr="00AF05BE" w:rsidRDefault="00C46E6A" w:rsidP="00811EE5">
            <w:pPr>
              <w:tabs>
                <w:tab w:val="left" w:pos="4253"/>
              </w:tabs>
              <w:rPr>
                <w:b/>
                <w:sz w:val="24"/>
                <w:szCs w:val="24"/>
              </w:rPr>
            </w:pPr>
          </w:p>
        </w:tc>
        <w:tc>
          <w:tcPr>
            <w:tcW w:w="2606" w:type="dxa"/>
            <w:gridSpan w:val="4"/>
          </w:tcPr>
          <w:p w14:paraId="2FECA867" w14:textId="77777777" w:rsidR="00C46E6A" w:rsidRPr="00B95048" w:rsidRDefault="00C46E6A" w:rsidP="00811EE5">
            <w:pPr>
              <w:pStyle w:val="GvdeMetni"/>
              <w:tabs>
                <w:tab w:val="left" w:pos="4253"/>
              </w:tabs>
              <w:rPr>
                <w:szCs w:val="24"/>
              </w:rPr>
            </w:pPr>
            <w:r w:rsidRPr="00B95048">
              <w:rPr>
                <w:szCs w:val="24"/>
              </w:rPr>
              <w:t>İlgilisi:</w:t>
            </w:r>
          </w:p>
        </w:tc>
        <w:tc>
          <w:tcPr>
            <w:tcW w:w="3671" w:type="dxa"/>
            <w:gridSpan w:val="4"/>
          </w:tcPr>
          <w:p w14:paraId="556A80E9" w14:textId="77777777" w:rsidR="00D47032" w:rsidRPr="00B95048" w:rsidRDefault="00D47032" w:rsidP="00B95048">
            <w:pPr>
              <w:pStyle w:val="GvdeMetni"/>
              <w:tabs>
                <w:tab w:val="left" w:pos="4253"/>
              </w:tabs>
              <w:ind w:hanging="89"/>
              <w:rPr>
                <w:szCs w:val="24"/>
              </w:rPr>
            </w:pPr>
          </w:p>
        </w:tc>
      </w:tr>
      <w:tr w:rsidR="00320F2B" w:rsidRPr="00AF05BE" w14:paraId="0E23558D" w14:textId="77777777" w:rsidTr="00B95048">
        <w:trPr>
          <w:gridAfter w:val="1"/>
          <w:wAfter w:w="1313" w:type="dxa"/>
        </w:trPr>
        <w:tc>
          <w:tcPr>
            <w:tcW w:w="1484" w:type="dxa"/>
          </w:tcPr>
          <w:p w14:paraId="31F94AAD" w14:textId="77777777" w:rsidR="00320F2B" w:rsidRPr="00AF05BE" w:rsidRDefault="00320F2B" w:rsidP="00811EE5">
            <w:pPr>
              <w:tabs>
                <w:tab w:val="left" w:pos="4253"/>
              </w:tabs>
              <w:rPr>
                <w:b/>
                <w:sz w:val="24"/>
                <w:szCs w:val="24"/>
              </w:rPr>
            </w:pPr>
          </w:p>
        </w:tc>
        <w:tc>
          <w:tcPr>
            <w:tcW w:w="2606" w:type="dxa"/>
            <w:gridSpan w:val="4"/>
          </w:tcPr>
          <w:p w14:paraId="43B28E50" w14:textId="651D2528" w:rsidR="00320F2B" w:rsidRPr="00B95048" w:rsidRDefault="001D6388" w:rsidP="00811EE5">
            <w:pPr>
              <w:pStyle w:val="GvdeMetni"/>
              <w:tabs>
                <w:tab w:val="left" w:pos="4253"/>
              </w:tabs>
              <w:rPr>
                <w:szCs w:val="24"/>
              </w:rPr>
            </w:pPr>
            <w:r w:rsidRPr="00B95048">
              <w:rPr>
                <w:szCs w:val="24"/>
              </w:rPr>
              <w:t>Telefon</w:t>
            </w:r>
          </w:p>
        </w:tc>
        <w:tc>
          <w:tcPr>
            <w:tcW w:w="3671" w:type="dxa"/>
            <w:gridSpan w:val="4"/>
          </w:tcPr>
          <w:p w14:paraId="340A6722" w14:textId="15B07AB9" w:rsidR="00320F2B" w:rsidRPr="00B95048" w:rsidDel="00655344" w:rsidRDefault="001D6388" w:rsidP="00B95048">
            <w:pPr>
              <w:pStyle w:val="GvdeMetni"/>
              <w:tabs>
                <w:tab w:val="left" w:pos="4253"/>
              </w:tabs>
              <w:ind w:right="323"/>
            </w:pPr>
            <w:r w:rsidRPr="00B95048">
              <w:rPr>
                <w:u w:val="single"/>
              </w:rPr>
              <w:t>:</w:t>
            </w:r>
            <w:r w:rsidRPr="00B95048">
              <w:rPr>
                <w:sz w:val="22"/>
                <w:szCs w:val="22"/>
              </w:rPr>
              <w:t xml:space="preserve">(+90) </w:t>
            </w:r>
            <w:r w:rsidR="00AF01E9" w:rsidRPr="00B95048">
              <w:rPr>
                <w:spacing w:val="-2"/>
                <w:sz w:val="28"/>
                <w:szCs w:val="28"/>
              </w:rPr>
              <w:t xml:space="preserve">444 0 472 </w:t>
            </w:r>
          </w:p>
        </w:tc>
      </w:tr>
      <w:tr w:rsidR="001D6388" w:rsidRPr="00AF05BE" w14:paraId="6EA5AB13" w14:textId="77777777" w:rsidTr="00B95048">
        <w:trPr>
          <w:gridAfter w:val="1"/>
          <w:wAfter w:w="1313" w:type="dxa"/>
        </w:trPr>
        <w:tc>
          <w:tcPr>
            <w:tcW w:w="1484" w:type="dxa"/>
          </w:tcPr>
          <w:p w14:paraId="2AFF227B" w14:textId="77777777" w:rsidR="001D6388" w:rsidRPr="00AF05BE" w:rsidRDefault="001D6388" w:rsidP="00811EE5">
            <w:pPr>
              <w:tabs>
                <w:tab w:val="left" w:pos="4253"/>
              </w:tabs>
              <w:rPr>
                <w:b/>
                <w:sz w:val="24"/>
                <w:szCs w:val="24"/>
              </w:rPr>
            </w:pPr>
          </w:p>
        </w:tc>
        <w:tc>
          <w:tcPr>
            <w:tcW w:w="2606" w:type="dxa"/>
            <w:gridSpan w:val="4"/>
          </w:tcPr>
          <w:p w14:paraId="18DA9424" w14:textId="21625883" w:rsidR="001D6388" w:rsidRPr="00B95048" w:rsidRDefault="001D6388" w:rsidP="00811EE5">
            <w:pPr>
              <w:pStyle w:val="GvdeMetni"/>
              <w:tabs>
                <w:tab w:val="left" w:pos="4253"/>
              </w:tabs>
              <w:rPr>
                <w:szCs w:val="24"/>
              </w:rPr>
            </w:pPr>
            <w:r w:rsidRPr="00B95048">
              <w:rPr>
                <w:szCs w:val="24"/>
              </w:rPr>
              <w:t>Elektronik posta</w:t>
            </w:r>
            <w:r w:rsidRPr="00B95048">
              <w:rPr>
                <w:spacing w:val="-2"/>
                <w:sz w:val="28"/>
                <w:szCs w:val="28"/>
              </w:rPr>
              <w:t xml:space="preserve">  </w:t>
            </w:r>
          </w:p>
        </w:tc>
        <w:tc>
          <w:tcPr>
            <w:tcW w:w="3671" w:type="dxa"/>
            <w:gridSpan w:val="4"/>
          </w:tcPr>
          <w:p w14:paraId="1471D92F" w14:textId="5185D0CE" w:rsidR="001D6388" w:rsidRPr="00B95048" w:rsidDel="00655344" w:rsidRDefault="001D6388" w:rsidP="00811EE5">
            <w:pPr>
              <w:pStyle w:val="GvdeMetni"/>
              <w:tabs>
                <w:tab w:val="left" w:pos="4253"/>
              </w:tabs>
              <w:ind w:hanging="89"/>
              <w:rPr>
                <w:szCs w:val="24"/>
              </w:rPr>
            </w:pPr>
            <w:r w:rsidRPr="00B95048">
              <w:rPr>
                <w:szCs w:val="24"/>
              </w:rPr>
              <w:t xml:space="preserve"> : </w:t>
            </w:r>
            <w:r w:rsidRPr="00B95048">
              <w:t>moysfritII@gsb.gov.tr</w:t>
            </w:r>
          </w:p>
        </w:tc>
      </w:tr>
      <w:tr w:rsidR="001D6388" w:rsidRPr="00AF05BE" w14:paraId="085108EE" w14:textId="77777777" w:rsidTr="00B95048">
        <w:trPr>
          <w:gridAfter w:val="1"/>
          <w:wAfter w:w="1313" w:type="dxa"/>
        </w:trPr>
        <w:tc>
          <w:tcPr>
            <w:tcW w:w="1484" w:type="dxa"/>
          </w:tcPr>
          <w:p w14:paraId="343CDE73" w14:textId="77777777" w:rsidR="001D6388" w:rsidRPr="00AF05BE" w:rsidRDefault="001D6388" w:rsidP="00811EE5">
            <w:pPr>
              <w:tabs>
                <w:tab w:val="left" w:pos="4253"/>
              </w:tabs>
              <w:rPr>
                <w:b/>
                <w:sz w:val="24"/>
                <w:szCs w:val="24"/>
              </w:rPr>
            </w:pPr>
          </w:p>
        </w:tc>
        <w:tc>
          <w:tcPr>
            <w:tcW w:w="2606" w:type="dxa"/>
            <w:gridSpan w:val="4"/>
          </w:tcPr>
          <w:p w14:paraId="1E2EB6D3" w14:textId="77777777" w:rsidR="001D6388" w:rsidRPr="00AF05BE" w:rsidRDefault="001D6388" w:rsidP="00811EE5">
            <w:pPr>
              <w:pStyle w:val="GvdeMetni"/>
              <w:tabs>
                <w:tab w:val="left" w:pos="4253"/>
              </w:tabs>
              <w:rPr>
                <w:szCs w:val="24"/>
              </w:rPr>
            </w:pPr>
          </w:p>
        </w:tc>
        <w:tc>
          <w:tcPr>
            <w:tcW w:w="3671" w:type="dxa"/>
            <w:gridSpan w:val="4"/>
          </w:tcPr>
          <w:p w14:paraId="0128765A" w14:textId="77777777" w:rsidR="001D6388" w:rsidRPr="00320F2B" w:rsidDel="00655344" w:rsidRDefault="001D6388" w:rsidP="00811EE5">
            <w:pPr>
              <w:pStyle w:val="GvdeMetni"/>
              <w:tabs>
                <w:tab w:val="left" w:pos="4253"/>
              </w:tabs>
              <w:ind w:hanging="89"/>
              <w:rPr>
                <w:szCs w:val="24"/>
                <w:highlight w:val="yellow"/>
              </w:rPr>
            </w:pPr>
          </w:p>
        </w:tc>
      </w:tr>
      <w:tr w:rsidR="001D6388" w:rsidRPr="00AF05BE" w14:paraId="51F22F0B" w14:textId="77777777" w:rsidTr="00B95048">
        <w:trPr>
          <w:gridAfter w:val="1"/>
          <w:wAfter w:w="1313" w:type="dxa"/>
        </w:trPr>
        <w:tc>
          <w:tcPr>
            <w:tcW w:w="1484" w:type="dxa"/>
          </w:tcPr>
          <w:p w14:paraId="27D048B6" w14:textId="77777777" w:rsidR="001D6388" w:rsidRPr="00AF05BE" w:rsidRDefault="001D6388" w:rsidP="00811EE5">
            <w:pPr>
              <w:tabs>
                <w:tab w:val="left" w:pos="4253"/>
              </w:tabs>
              <w:rPr>
                <w:b/>
                <w:sz w:val="24"/>
                <w:szCs w:val="24"/>
              </w:rPr>
            </w:pPr>
          </w:p>
        </w:tc>
        <w:tc>
          <w:tcPr>
            <w:tcW w:w="2606" w:type="dxa"/>
            <w:gridSpan w:val="4"/>
          </w:tcPr>
          <w:p w14:paraId="7C824093" w14:textId="1BE7616C" w:rsidR="001D6388" w:rsidRPr="00AF05BE" w:rsidRDefault="001D6388" w:rsidP="00811EE5">
            <w:pPr>
              <w:pStyle w:val="GvdeMetni"/>
              <w:tabs>
                <w:tab w:val="left" w:pos="4253"/>
              </w:tabs>
              <w:rPr>
                <w:szCs w:val="24"/>
              </w:rPr>
            </w:pPr>
            <w:r w:rsidRPr="00AF05BE">
              <w:rPr>
                <w:szCs w:val="24"/>
              </w:rPr>
              <w:t>Danışmanlar:</w:t>
            </w:r>
            <w:r w:rsidR="002B551E">
              <w:rPr>
                <w:szCs w:val="24"/>
              </w:rPr>
              <w:t xml:space="preserve"> </w:t>
            </w:r>
          </w:p>
        </w:tc>
        <w:tc>
          <w:tcPr>
            <w:tcW w:w="3671" w:type="dxa"/>
            <w:gridSpan w:val="4"/>
          </w:tcPr>
          <w:p w14:paraId="2BF4306A" w14:textId="77777777" w:rsidR="001D6388" w:rsidRPr="00320F2B" w:rsidDel="00655344" w:rsidRDefault="001D6388" w:rsidP="00811EE5">
            <w:pPr>
              <w:pStyle w:val="GvdeMetni"/>
              <w:tabs>
                <w:tab w:val="left" w:pos="4253"/>
              </w:tabs>
              <w:ind w:hanging="89"/>
              <w:rPr>
                <w:szCs w:val="24"/>
                <w:highlight w:val="yellow"/>
              </w:rPr>
            </w:pPr>
          </w:p>
        </w:tc>
      </w:tr>
      <w:tr w:rsidR="001D6388" w:rsidRPr="00AF05BE" w14:paraId="7D72CA85" w14:textId="77777777" w:rsidTr="00B95048">
        <w:trPr>
          <w:gridAfter w:val="1"/>
          <w:wAfter w:w="1313" w:type="dxa"/>
        </w:trPr>
        <w:tc>
          <w:tcPr>
            <w:tcW w:w="1484" w:type="dxa"/>
          </w:tcPr>
          <w:p w14:paraId="7099C1A4" w14:textId="77777777" w:rsidR="001D6388" w:rsidRPr="00AF05BE" w:rsidRDefault="001D6388" w:rsidP="00811EE5">
            <w:pPr>
              <w:tabs>
                <w:tab w:val="left" w:pos="4253"/>
              </w:tabs>
              <w:rPr>
                <w:b/>
                <w:sz w:val="24"/>
                <w:szCs w:val="24"/>
              </w:rPr>
            </w:pPr>
          </w:p>
        </w:tc>
        <w:tc>
          <w:tcPr>
            <w:tcW w:w="2606" w:type="dxa"/>
            <w:gridSpan w:val="4"/>
          </w:tcPr>
          <w:p w14:paraId="55A6AAC9" w14:textId="28BADDFB" w:rsidR="001D6388" w:rsidRPr="00AF05BE" w:rsidRDefault="001D6388" w:rsidP="00811EE5">
            <w:pPr>
              <w:pStyle w:val="GvdeMetni"/>
              <w:tabs>
                <w:tab w:val="left" w:pos="4253"/>
              </w:tabs>
              <w:rPr>
                <w:szCs w:val="24"/>
              </w:rPr>
            </w:pPr>
            <w:r>
              <w:rPr>
                <w:szCs w:val="24"/>
              </w:rPr>
              <w:t>Adres</w:t>
            </w:r>
            <w:r w:rsidRPr="00AF05BE">
              <w:rPr>
                <w:szCs w:val="24"/>
              </w:rPr>
              <w:t>:</w:t>
            </w:r>
          </w:p>
        </w:tc>
        <w:tc>
          <w:tcPr>
            <w:tcW w:w="3671" w:type="dxa"/>
            <w:gridSpan w:val="4"/>
          </w:tcPr>
          <w:p w14:paraId="75F2C4BF" w14:textId="77777777" w:rsidR="001D6388" w:rsidRPr="00320F2B" w:rsidDel="00655344" w:rsidRDefault="001D6388" w:rsidP="00811EE5">
            <w:pPr>
              <w:pStyle w:val="GvdeMetni"/>
              <w:tabs>
                <w:tab w:val="left" w:pos="4253"/>
              </w:tabs>
              <w:ind w:hanging="89"/>
              <w:rPr>
                <w:szCs w:val="24"/>
                <w:highlight w:val="yellow"/>
              </w:rPr>
            </w:pPr>
          </w:p>
        </w:tc>
      </w:tr>
      <w:tr w:rsidR="001D6388" w:rsidRPr="00AF05BE" w14:paraId="776E0C9F" w14:textId="77777777" w:rsidTr="00B95048">
        <w:trPr>
          <w:gridAfter w:val="1"/>
          <w:wAfter w:w="1313" w:type="dxa"/>
        </w:trPr>
        <w:tc>
          <w:tcPr>
            <w:tcW w:w="1484" w:type="dxa"/>
          </w:tcPr>
          <w:p w14:paraId="37D04954" w14:textId="77777777" w:rsidR="001D6388" w:rsidRPr="00AF05BE" w:rsidRDefault="001D6388" w:rsidP="00811EE5">
            <w:pPr>
              <w:tabs>
                <w:tab w:val="left" w:pos="4253"/>
              </w:tabs>
              <w:rPr>
                <w:b/>
                <w:sz w:val="24"/>
                <w:szCs w:val="24"/>
              </w:rPr>
            </w:pPr>
          </w:p>
        </w:tc>
        <w:tc>
          <w:tcPr>
            <w:tcW w:w="2606" w:type="dxa"/>
            <w:gridSpan w:val="4"/>
          </w:tcPr>
          <w:p w14:paraId="4C99DC7A" w14:textId="46D8E9BB" w:rsidR="001D6388" w:rsidRPr="00AF05BE" w:rsidRDefault="001D6388" w:rsidP="00811EE5">
            <w:pPr>
              <w:pStyle w:val="GvdeMetni"/>
              <w:tabs>
                <w:tab w:val="left" w:pos="4253"/>
              </w:tabs>
              <w:rPr>
                <w:szCs w:val="24"/>
              </w:rPr>
            </w:pPr>
            <w:r w:rsidRPr="00AF05BE">
              <w:rPr>
                <w:szCs w:val="24"/>
              </w:rPr>
              <w:t>Telefon:</w:t>
            </w:r>
          </w:p>
        </w:tc>
        <w:tc>
          <w:tcPr>
            <w:tcW w:w="3671" w:type="dxa"/>
            <w:gridSpan w:val="4"/>
          </w:tcPr>
          <w:p w14:paraId="45AC20AB" w14:textId="77777777" w:rsidR="001D6388" w:rsidRPr="00320F2B" w:rsidDel="00655344" w:rsidRDefault="001D6388" w:rsidP="00811EE5">
            <w:pPr>
              <w:pStyle w:val="GvdeMetni"/>
              <w:tabs>
                <w:tab w:val="left" w:pos="4253"/>
              </w:tabs>
              <w:ind w:hanging="89"/>
              <w:rPr>
                <w:szCs w:val="24"/>
                <w:highlight w:val="yellow"/>
              </w:rPr>
            </w:pPr>
          </w:p>
        </w:tc>
      </w:tr>
      <w:tr w:rsidR="001D6388" w:rsidRPr="00AF05BE" w14:paraId="0AE6EE53" w14:textId="77777777" w:rsidTr="00B95048">
        <w:trPr>
          <w:gridAfter w:val="1"/>
          <w:wAfter w:w="1313" w:type="dxa"/>
        </w:trPr>
        <w:tc>
          <w:tcPr>
            <w:tcW w:w="1484" w:type="dxa"/>
          </w:tcPr>
          <w:p w14:paraId="30705457" w14:textId="77777777" w:rsidR="001D6388" w:rsidRPr="00AF05BE" w:rsidRDefault="001D6388" w:rsidP="00811EE5">
            <w:pPr>
              <w:tabs>
                <w:tab w:val="left" w:pos="4253"/>
              </w:tabs>
              <w:rPr>
                <w:b/>
                <w:sz w:val="24"/>
                <w:szCs w:val="24"/>
              </w:rPr>
            </w:pPr>
          </w:p>
        </w:tc>
        <w:tc>
          <w:tcPr>
            <w:tcW w:w="2606" w:type="dxa"/>
            <w:gridSpan w:val="4"/>
          </w:tcPr>
          <w:p w14:paraId="06D2E0F2" w14:textId="77777777" w:rsidR="001D6388" w:rsidRDefault="001D6388" w:rsidP="00811EE5">
            <w:pPr>
              <w:pStyle w:val="GvdeMetni"/>
              <w:tabs>
                <w:tab w:val="left" w:pos="4253"/>
              </w:tabs>
              <w:rPr>
                <w:szCs w:val="24"/>
              </w:rPr>
            </w:pPr>
            <w:r>
              <w:rPr>
                <w:szCs w:val="24"/>
              </w:rPr>
              <w:t>Elektronik Posta</w:t>
            </w:r>
            <w:r w:rsidRPr="00AF05BE">
              <w:rPr>
                <w:szCs w:val="24"/>
              </w:rPr>
              <w:t>:</w:t>
            </w:r>
          </w:p>
          <w:p w14:paraId="606048A6" w14:textId="21596C71" w:rsidR="001D6388" w:rsidRPr="00AF05BE" w:rsidRDefault="002B551E" w:rsidP="00811EE5">
            <w:pPr>
              <w:pStyle w:val="GvdeMetni"/>
              <w:tabs>
                <w:tab w:val="left" w:pos="4253"/>
              </w:tabs>
              <w:rPr>
                <w:szCs w:val="24"/>
              </w:rPr>
            </w:pPr>
            <w:r w:rsidRPr="00B95048">
              <w:rPr>
                <w:szCs w:val="24"/>
              </w:rPr>
              <w:t>İlgilisi:</w:t>
            </w:r>
          </w:p>
        </w:tc>
        <w:tc>
          <w:tcPr>
            <w:tcW w:w="3671" w:type="dxa"/>
            <w:gridSpan w:val="4"/>
          </w:tcPr>
          <w:p w14:paraId="68CFE73D" w14:textId="77777777" w:rsidR="001D6388" w:rsidRPr="00320F2B" w:rsidDel="00655344" w:rsidRDefault="001D6388" w:rsidP="00811EE5">
            <w:pPr>
              <w:pStyle w:val="GvdeMetni"/>
              <w:tabs>
                <w:tab w:val="left" w:pos="4253"/>
              </w:tabs>
              <w:ind w:hanging="89"/>
              <w:rPr>
                <w:szCs w:val="24"/>
                <w:highlight w:val="yellow"/>
              </w:rPr>
            </w:pPr>
          </w:p>
        </w:tc>
      </w:tr>
      <w:tr w:rsidR="004E3970" w:rsidRPr="00AF05BE" w14:paraId="6BABCE2C" w14:textId="77777777" w:rsidTr="00B95048">
        <w:tc>
          <w:tcPr>
            <w:tcW w:w="1484" w:type="dxa"/>
          </w:tcPr>
          <w:p w14:paraId="465D2268" w14:textId="383DEBFD" w:rsidR="004E3970" w:rsidRPr="00AF05BE" w:rsidRDefault="004E3970" w:rsidP="00811EE5">
            <w:pPr>
              <w:tabs>
                <w:tab w:val="left" w:pos="4253"/>
              </w:tabs>
              <w:rPr>
                <w:b/>
                <w:sz w:val="24"/>
                <w:szCs w:val="24"/>
              </w:rPr>
            </w:pPr>
            <w:r>
              <w:rPr>
                <w:b/>
                <w:sz w:val="24"/>
                <w:szCs w:val="24"/>
              </w:rPr>
              <w:t xml:space="preserve">1.7 Yer </w:t>
            </w:r>
          </w:p>
        </w:tc>
        <w:tc>
          <w:tcPr>
            <w:tcW w:w="4660" w:type="dxa"/>
            <w:gridSpan w:val="5"/>
          </w:tcPr>
          <w:p w14:paraId="5C9F43BE" w14:textId="28280236" w:rsidR="004E3970" w:rsidRDefault="004E3970" w:rsidP="00811EE5">
            <w:pPr>
              <w:tabs>
                <w:tab w:val="left" w:pos="4253"/>
              </w:tabs>
              <w:jc w:val="both"/>
              <w:rPr>
                <w:b/>
                <w:bCs/>
                <w:color w:val="000000" w:themeColor="text1"/>
                <w:sz w:val="24"/>
                <w:szCs w:val="24"/>
              </w:rPr>
            </w:pPr>
            <w:r w:rsidRPr="00BB2AFA">
              <w:rPr>
                <w:b/>
                <w:bCs/>
                <w:color w:val="000000" w:themeColor="text1"/>
                <w:sz w:val="24"/>
                <w:szCs w:val="24"/>
              </w:rPr>
              <w:t xml:space="preserve">İşin Yapılacağı Yer: </w:t>
            </w:r>
          </w:p>
          <w:p w14:paraId="7DFDC3EC" w14:textId="77777777" w:rsidR="004E3970" w:rsidRPr="00AF05BE" w:rsidDel="00AF6D77" w:rsidRDefault="004E3970" w:rsidP="00811EE5">
            <w:pPr>
              <w:pStyle w:val="GvdeMetni"/>
              <w:tabs>
                <w:tab w:val="left" w:pos="4253"/>
              </w:tabs>
              <w:rPr>
                <w:szCs w:val="24"/>
              </w:rPr>
            </w:pPr>
          </w:p>
        </w:tc>
        <w:tc>
          <w:tcPr>
            <w:tcW w:w="2930" w:type="dxa"/>
            <w:gridSpan w:val="4"/>
          </w:tcPr>
          <w:p w14:paraId="0B523444" w14:textId="77777777" w:rsidR="004E3970" w:rsidRPr="00AF05BE" w:rsidRDefault="004E3970" w:rsidP="00811EE5">
            <w:pPr>
              <w:pStyle w:val="GvdeMetni"/>
              <w:tabs>
                <w:tab w:val="left" w:pos="4253"/>
              </w:tabs>
              <w:rPr>
                <w:szCs w:val="24"/>
              </w:rPr>
            </w:pPr>
          </w:p>
        </w:tc>
      </w:tr>
      <w:tr w:rsidR="00320F2B" w:rsidRPr="00AF05BE" w14:paraId="7D9C55FF" w14:textId="77777777" w:rsidTr="00B95048">
        <w:tc>
          <w:tcPr>
            <w:tcW w:w="1484" w:type="dxa"/>
          </w:tcPr>
          <w:p w14:paraId="2925F5E0" w14:textId="77777777" w:rsidR="00320F2B" w:rsidRPr="00AF05BE" w:rsidRDefault="00320F2B" w:rsidP="00811EE5">
            <w:pPr>
              <w:tabs>
                <w:tab w:val="left" w:pos="4253"/>
              </w:tabs>
              <w:rPr>
                <w:b/>
                <w:sz w:val="24"/>
                <w:szCs w:val="24"/>
              </w:rPr>
            </w:pPr>
          </w:p>
        </w:tc>
        <w:tc>
          <w:tcPr>
            <w:tcW w:w="7590" w:type="dxa"/>
            <w:gridSpan w:val="9"/>
          </w:tcPr>
          <w:tbl>
            <w:tblPr>
              <w:tblW w:w="7477" w:type="dxa"/>
              <w:tblLayout w:type="fixed"/>
              <w:tblCellMar>
                <w:left w:w="70" w:type="dxa"/>
                <w:right w:w="70" w:type="dxa"/>
              </w:tblCellMar>
              <w:tblLook w:val="04A0" w:firstRow="1" w:lastRow="0" w:firstColumn="1" w:lastColumn="0" w:noHBand="0" w:noVBand="1"/>
            </w:tblPr>
            <w:tblGrid>
              <w:gridCol w:w="564"/>
              <w:gridCol w:w="1031"/>
              <w:gridCol w:w="1804"/>
              <w:gridCol w:w="1258"/>
              <w:gridCol w:w="1587"/>
              <w:gridCol w:w="1233"/>
            </w:tblGrid>
            <w:tr w:rsidR="001D6388" w:rsidRPr="00BB2AFA" w14:paraId="32EE0216" w14:textId="77777777" w:rsidTr="00D41CD3">
              <w:trPr>
                <w:trHeight w:val="663"/>
              </w:trPr>
              <w:tc>
                <w:tcPr>
                  <w:tcW w:w="56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4F0058" w14:textId="20CDE8A0"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No</w:t>
                  </w:r>
                </w:p>
              </w:tc>
              <w:tc>
                <w:tcPr>
                  <w:tcW w:w="1031" w:type="dxa"/>
                  <w:tcBorders>
                    <w:top w:val="single" w:sz="4" w:space="0" w:color="auto"/>
                    <w:left w:val="nil"/>
                    <w:bottom w:val="single" w:sz="4" w:space="0" w:color="auto"/>
                    <w:right w:val="single" w:sz="4" w:space="0" w:color="auto"/>
                  </w:tcBorders>
                  <w:shd w:val="clear" w:color="auto" w:fill="auto"/>
                  <w:vAlign w:val="bottom"/>
                  <w:hideMark/>
                </w:tcPr>
                <w:p w14:paraId="7DCD2F0B" w14:textId="77777777"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Tesis Türü</w:t>
                  </w:r>
                </w:p>
              </w:tc>
              <w:tc>
                <w:tcPr>
                  <w:tcW w:w="1804" w:type="dxa"/>
                  <w:tcBorders>
                    <w:top w:val="single" w:sz="4" w:space="0" w:color="auto"/>
                    <w:left w:val="nil"/>
                    <w:bottom w:val="single" w:sz="4" w:space="0" w:color="auto"/>
                    <w:right w:val="single" w:sz="4" w:space="0" w:color="auto"/>
                  </w:tcBorders>
                  <w:shd w:val="clear" w:color="auto" w:fill="auto"/>
                  <w:vAlign w:val="bottom"/>
                  <w:hideMark/>
                </w:tcPr>
                <w:p w14:paraId="4392BB99" w14:textId="77777777"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İl</w:t>
                  </w:r>
                </w:p>
              </w:tc>
              <w:tc>
                <w:tcPr>
                  <w:tcW w:w="1258" w:type="dxa"/>
                  <w:tcBorders>
                    <w:top w:val="single" w:sz="4" w:space="0" w:color="auto"/>
                    <w:left w:val="nil"/>
                    <w:bottom w:val="single" w:sz="4" w:space="0" w:color="auto"/>
                    <w:right w:val="single" w:sz="4" w:space="0" w:color="auto"/>
                  </w:tcBorders>
                  <w:shd w:val="clear" w:color="auto" w:fill="auto"/>
                  <w:vAlign w:val="bottom"/>
                  <w:hideMark/>
                </w:tcPr>
                <w:p w14:paraId="6F33A722" w14:textId="77777777"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İlçe</w:t>
                  </w:r>
                </w:p>
              </w:tc>
              <w:tc>
                <w:tcPr>
                  <w:tcW w:w="1587" w:type="dxa"/>
                  <w:tcBorders>
                    <w:top w:val="single" w:sz="4" w:space="0" w:color="auto"/>
                    <w:left w:val="nil"/>
                    <w:bottom w:val="single" w:sz="4" w:space="0" w:color="auto"/>
                    <w:right w:val="single" w:sz="4" w:space="0" w:color="auto"/>
                  </w:tcBorders>
                  <w:shd w:val="clear" w:color="auto" w:fill="auto"/>
                  <w:vAlign w:val="bottom"/>
                  <w:hideMark/>
                </w:tcPr>
                <w:p w14:paraId="2B9FB94A" w14:textId="77777777"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Mahalle</w:t>
                  </w:r>
                </w:p>
              </w:tc>
              <w:tc>
                <w:tcPr>
                  <w:tcW w:w="1233" w:type="dxa"/>
                  <w:tcBorders>
                    <w:top w:val="single" w:sz="4" w:space="0" w:color="auto"/>
                    <w:left w:val="nil"/>
                    <w:bottom w:val="single" w:sz="4" w:space="0" w:color="auto"/>
                    <w:right w:val="single" w:sz="4" w:space="0" w:color="auto"/>
                  </w:tcBorders>
                  <w:shd w:val="clear" w:color="auto" w:fill="auto"/>
                  <w:vAlign w:val="bottom"/>
                  <w:hideMark/>
                </w:tcPr>
                <w:p w14:paraId="29942221" w14:textId="77777777"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Parsel No</w:t>
                  </w:r>
                </w:p>
              </w:tc>
            </w:tr>
            <w:tr w:rsidR="001D6388" w:rsidRPr="00BB2AFA" w14:paraId="06F07F7B" w14:textId="77777777" w:rsidTr="00D41CD3">
              <w:trPr>
                <w:trHeight w:val="322"/>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14:paraId="6FD2E560" w14:textId="77777777"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1</w:t>
                  </w:r>
                </w:p>
              </w:tc>
              <w:tc>
                <w:tcPr>
                  <w:tcW w:w="1031" w:type="dxa"/>
                  <w:tcBorders>
                    <w:top w:val="nil"/>
                    <w:left w:val="nil"/>
                    <w:bottom w:val="single" w:sz="4" w:space="0" w:color="auto"/>
                    <w:right w:val="single" w:sz="4" w:space="0" w:color="auto"/>
                  </w:tcBorders>
                  <w:shd w:val="clear" w:color="auto" w:fill="auto"/>
                  <w:noWrap/>
                  <w:vAlign w:val="bottom"/>
                  <w:hideMark/>
                </w:tcPr>
                <w:p w14:paraId="08B6767C" w14:textId="77777777"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 xml:space="preserve"> SPOR SALONU </w:t>
                  </w:r>
                </w:p>
              </w:tc>
              <w:tc>
                <w:tcPr>
                  <w:tcW w:w="1804" w:type="dxa"/>
                  <w:tcBorders>
                    <w:top w:val="nil"/>
                    <w:left w:val="nil"/>
                    <w:bottom w:val="single" w:sz="4" w:space="0" w:color="auto"/>
                    <w:right w:val="single" w:sz="4" w:space="0" w:color="auto"/>
                  </w:tcBorders>
                  <w:shd w:val="clear" w:color="auto" w:fill="auto"/>
                  <w:noWrap/>
                  <w:vAlign w:val="bottom"/>
                  <w:hideMark/>
                </w:tcPr>
                <w:p w14:paraId="5AEC2805" w14:textId="77777777"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 xml:space="preserve"> BATMAN </w:t>
                  </w:r>
                </w:p>
              </w:tc>
              <w:tc>
                <w:tcPr>
                  <w:tcW w:w="1258" w:type="dxa"/>
                  <w:tcBorders>
                    <w:top w:val="nil"/>
                    <w:left w:val="nil"/>
                    <w:bottom w:val="single" w:sz="4" w:space="0" w:color="auto"/>
                    <w:right w:val="single" w:sz="4" w:space="0" w:color="auto"/>
                  </w:tcBorders>
                  <w:shd w:val="clear" w:color="auto" w:fill="auto"/>
                  <w:noWrap/>
                  <w:vAlign w:val="bottom"/>
                  <w:hideMark/>
                </w:tcPr>
                <w:p w14:paraId="30C831C4" w14:textId="77777777"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 xml:space="preserve"> MERKEZ </w:t>
                  </w:r>
                </w:p>
              </w:tc>
              <w:tc>
                <w:tcPr>
                  <w:tcW w:w="1587" w:type="dxa"/>
                  <w:tcBorders>
                    <w:top w:val="nil"/>
                    <w:left w:val="nil"/>
                    <w:bottom w:val="single" w:sz="4" w:space="0" w:color="auto"/>
                    <w:right w:val="single" w:sz="4" w:space="0" w:color="auto"/>
                  </w:tcBorders>
                  <w:shd w:val="clear" w:color="auto" w:fill="auto"/>
                  <w:noWrap/>
                  <w:vAlign w:val="bottom"/>
                  <w:hideMark/>
                </w:tcPr>
                <w:p w14:paraId="0B29FFE7" w14:textId="77777777"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 xml:space="preserve"> KARDELEN </w:t>
                  </w:r>
                </w:p>
              </w:tc>
              <w:tc>
                <w:tcPr>
                  <w:tcW w:w="1233" w:type="dxa"/>
                  <w:tcBorders>
                    <w:top w:val="nil"/>
                    <w:left w:val="nil"/>
                    <w:bottom w:val="single" w:sz="4" w:space="0" w:color="auto"/>
                    <w:right w:val="single" w:sz="4" w:space="0" w:color="auto"/>
                  </w:tcBorders>
                  <w:shd w:val="clear" w:color="auto" w:fill="auto"/>
                  <w:noWrap/>
                  <w:vAlign w:val="bottom"/>
                  <w:hideMark/>
                </w:tcPr>
                <w:p w14:paraId="654AF045" w14:textId="77777777"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1201 ADA - 1</w:t>
                  </w:r>
                </w:p>
              </w:tc>
            </w:tr>
            <w:tr w:rsidR="001D6388" w:rsidRPr="00BB2AFA" w14:paraId="568B5123" w14:textId="77777777" w:rsidTr="00D41CD3">
              <w:trPr>
                <w:trHeight w:val="322"/>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14:paraId="53574130" w14:textId="77777777"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2</w:t>
                  </w:r>
                </w:p>
              </w:tc>
              <w:tc>
                <w:tcPr>
                  <w:tcW w:w="1031" w:type="dxa"/>
                  <w:tcBorders>
                    <w:top w:val="nil"/>
                    <w:left w:val="nil"/>
                    <w:bottom w:val="single" w:sz="4" w:space="0" w:color="auto"/>
                    <w:right w:val="single" w:sz="4" w:space="0" w:color="auto"/>
                  </w:tcBorders>
                  <w:shd w:val="clear" w:color="auto" w:fill="auto"/>
                  <w:noWrap/>
                  <w:vAlign w:val="bottom"/>
                  <w:hideMark/>
                </w:tcPr>
                <w:p w14:paraId="556CAE6B" w14:textId="77777777"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 xml:space="preserve"> SPOR SALONU </w:t>
                  </w:r>
                </w:p>
              </w:tc>
              <w:tc>
                <w:tcPr>
                  <w:tcW w:w="1804" w:type="dxa"/>
                  <w:tcBorders>
                    <w:top w:val="nil"/>
                    <w:left w:val="nil"/>
                    <w:bottom w:val="single" w:sz="4" w:space="0" w:color="auto"/>
                    <w:right w:val="single" w:sz="4" w:space="0" w:color="auto"/>
                  </w:tcBorders>
                  <w:shd w:val="clear" w:color="auto" w:fill="auto"/>
                  <w:noWrap/>
                  <w:vAlign w:val="bottom"/>
                  <w:hideMark/>
                </w:tcPr>
                <w:p w14:paraId="456C32DC" w14:textId="77777777"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 xml:space="preserve"> GAZİANTEP </w:t>
                  </w:r>
                </w:p>
              </w:tc>
              <w:tc>
                <w:tcPr>
                  <w:tcW w:w="1258" w:type="dxa"/>
                  <w:tcBorders>
                    <w:top w:val="nil"/>
                    <w:left w:val="nil"/>
                    <w:bottom w:val="single" w:sz="4" w:space="0" w:color="auto"/>
                    <w:right w:val="single" w:sz="4" w:space="0" w:color="auto"/>
                  </w:tcBorders>
                  <w:shd w:val="clear" w:color="auto" w:fill="auto"/>
                  <w:noWrap/>
                  <w:vAlign w:val="bottom"/>
                  <w:hideMark/>
                </w:tcPr>
                <w:p w14:paraId="62E802A7" w14:textId="77777777"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 xml:space="preserve"> NİZİP </w:t>
                  </w:r>
                </w:p>
              </w:tc>
              <w:tc>
                <w:tcPr>
                  <w:tcW w:w="1587" w:type="dxa"/>
                  <w:tcBorders>
                    <w:top w:val="nil"/>
                    <w:left w:val="nil"/>
                    <w:bottom w:val="single" w:sz="4" w:space="0" w:color="auto"/>
                    <w:right w:val="single" w:sz="4" w:space="0" w:color="auto"/>
                  </w:tcBorders>
                  <w:shd w:val="clear" w:color="auto" w:fill="auto"/>
                  <w:noWrap/>
                  <w:vAlign w:val="bottom"/>
                  <w:hideMark/>
                </w:tcPr>
                <w:p w14:paraId="79BAAD9C" w14:textId="77777777"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 xml:space="preserve"> FEVKANİ </w:t>
                  </w:r>
                </w:p>
              </w:tc>
              <w:tc>
                <w:tcPr>
                  <w:tcW w:w="1233" w:type="dxa"/>
                  <w:tcBorders>
                    <w:top w:val="nil"/>
                    <w:left w:val="nil"/>
                    <w:bottom w:val="single" w:sz="4" w:space="0" w:color="auto"/>
                    <w:right w:val="single" w:sz="4" w:space="0" w:color="auto"/>
                  </w:tcBorders>
                  <w:shd w:val="clear" w:color="auto" w:fill="auto"/>
                  <w:noWrap/>
                  <w:vAlign w:val="bottom"/>
                  <w:hideMark/>
                </w:tcPr>
                <w:p w14:paraId="09A33DED" w14:textId="77777777"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1261 ADA - 25-28</w:t>
                  </w:r>
                </w:p>
              </w:tc>
            </w:tr>
            <w:tr w:rsidR="001D6388" w:rsidRPr="00BB2AFA" w14:paraId="640F504E" w14:textId="77777777" w:rsidTr="00D41CD3">
              <w:trPr>
                <w:trHeight w:val="322"/>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14:paraId="39B493B7" w14:textId="77777777"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3</w:t>
                  </w:r>
                </w:p>
              </w:tc>
              <w:tc>
                <w:tcPr>
                  <w:tcW w:w="1031" w:type="dxa"/>
                  <w:tcBorders>
                    <w:top w:val="nil"/>
                    <w:left w:val="nil"/>
                    <w:bottom w:val="single" w:sz="4" w:space="0" w:color="auto"/>
                    <w:right w:val="single" w:sz="4" w:space="0" w:color="auto"/>
                  </w:tcBorders>
                  <w:shd w:val="clear" w:color="auto" w:fill="auto"/>
                  <w:noWrap/>
                  <w:vAlign w:val="bottom"/>
                  <w:hideMark/>
                </w:tcPr>
                <w:p w14:paraId="5F93B1D0" w14:textId="77777777"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 xml:space="preserve"> GENÇLİK MERKEZİ </w:t>
                  </w:r>
                </w:p>
              </w:tc>
              <w:tc>
                <w:tcPr>
                  <w:tcW w:w="1804" w:type="dxa"/>
                  <w:tcBorders>
                    <w:top w:val="nil"/>
                    <w:left w:val="nil"/>
                    <w:bottom w:val="single" w:sz="4" w:space="0" w:color="auto"/>
                    <w:right w:val="single" w:sz="4" w:space="0" w:color="auto"/>
                  </w:tcBorders>
                  <w:shd w:val="clear" w:color="auto" w:fill="auto"/>
                  <w:noWrap/>
                  <w:vAlign w:val="bottom"/>
                  <w:hideMark/>
                </w:tcPr>
                <w:p w14:paraId="40196CB4" w14:textId="77777777"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 xml:space="preserve"> MARDİN </w:t>
                  </w:r>
                </w:p>
              </w:tc>
              <w:tc>
                <w:tcPr>
                  <w:tcW w:w="1258" w:type="dxa"/>
                  <w:tcBorders>
                    <w:top w:val="nil"/>
                    <w:left w:val="nil"/>
                    <w:bottom w:val="single" w:sz="4" w:space="0" w:color="auto"/>
                    <w:right w:val="single" w:sz="4" w:space="0" w:color="auto"/>
                  </w:tcBorders>
                  <w:shd w:val="clear" w:color="auto" w:fill="auto"/>
                  <w:noWrap/>
                  <w:vAlign w:val="bottom"/>
                  <w:hideMark/>
                </w:tcPr>
                <w:p w14:paraId="2A6BFDB3" w14:textId="77777777"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 xml:space="preserve"> ARTUKLU </w:t>
                  </w:r>
                </w:p>
              </w:tc>
              <w:tc>
                <w:tcPr>
                  <w:tcW w:w="1587" w:type="dxa"/>
                  <w:tcBorders>
                    <w:top w:val="nil"/>
                    <w:left w:val="nil"/>
                    <w:bottom w:val="single" w:sz="4" w:space="0" w:color="auto"/>
                    <w:right w:val="single" w:sz="4" w:space="0" w:color="auto"/>
                  </w:tcBorders>
                  <w:shd w:val="clear" w:color="auto" w:fill="auto"/>
                  <w:noWrap/>
                  <w:vAlign w:val="bottom"/>
                  <w:hideMark/>
                </w:tcPr>
                <w:p w14:paraId="0BF07A5F" w14:textId="77777777"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 xml:space="preserve"> DİYARBAKIRKAPI </w:t>
                  </w:r>
                </w:p>
              </w:tc>
              <w:tc>
                <w:tcPr>
                  <w:tcW w:w="1233" w:type="dxa"/>
                  <w:tcBorders>
                    <w:top w:val="nil"/>
                    <w:left w:val="nil"/>
                    <w:bottom w:val="single" w:sz="4" w:space="0" w:color="auto"/>
                    <w:right w:val="single" w:sz="4" w:space="0" w:color="auto"/>
                  </w:tcBorders>
                  <w:shd w:val="clear" w:color="auto" w:fill="auto"/>
                  <w:noWrap/>
                  <w:vAlign w:val="bottom"/>
                  <w:hideMark/>
                </w:tcPr>
                <w:p w14:paraId="239346C9" w14:textId="77777777"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724 ADA -44</w:t>
                  </w:r>
                </w:p>
              </w:tc>
            </w:tr>
            <w:tr w:rsidR="001D6388" w:rsidRPr="00BB2AFA" w14:paraId="38832F99" w14:textId="77777777" w:rsidTr="00D41CD3">
              <w:trPr>
                <w:trHeight w:val="322"/>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14:paraId="3A889E85" w14:textId="77777777"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4</w:t>
                  </w:r>
                </w:p>
              </w:tc>
              <w:tc>
                <w:tcPr>
                  <w:tcW w:w="1031" w:type="dxa"/>
                  <w:tcBorders>
                    <w:top w:val="nil"/>
                    <w:left w:val="nil"/>
                    <w:bottom w:val="single" w:sz="4" w:space="0" w:color="auto"/>
                    <w:right w:val="single" w:sz="4" w:space="0" w:color="auto"/>
                  </w:tcBorders>
                  <w:shd w:val="clear" w:color="auto" w:fill="auto"/>
                  <w:noWrap/>
                  <w:vAlign w:val="bottom"/>
                  <w:hideMark/>
                </w:tcPr>
                <w:p w14:paraId="26363A85" w14:textId="77777777"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 xml:space="preserve"> SPOR KOMPLEKSİ </w:t>
                  </w:r>
                </w:p>
              </w:tc>
              <w:tc>
                <w:tcPr>
                  <w:tcW w:w="1804" w:type="dxa"/>
                  <w:tcBorders>
                    <w:top w:val="nil"/>
                    <w:left w:val="nil"/>
                    <w:bottom w:val="single" w:sz="4" w:space="0" w:color="auto"/>
                    <w:right w:val="single" w:sz="4" w:space="0" w:color="auto"/>
                  </w:tcBorders>
                  <w:shd w:val="clear" w:color="auto" w:fill="auto"/>
                  <w:noWrap/>
                  <w:vAlign w:val="bottom"/>
                  <w:hideMark/>
                </w:tcPr>
                <w:p w14:paraId="096FD0DE" w14:textId="77777777"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 xml:space="preserve"> ŞANLIURFA </w:t>
                  </w:r>
                </w:p>
              </w:tc>
              <w:tc>
                <w:tcPr>
                  <w:tcW w:w="1258" w:type="dxa"/>
                  <w:tcBorders>
                    <w:top w:val="single" w:sz="4" w:space="0" w:color="auto"/>
                    <w:left w:val="nil"/>
                    <w:bottom w:val="single" w:sz="4" w:space="0" w:color="auto"/>
                    <w:right w:val="single" w:sz="4" w:space="0" w:color="auto"/>
                  </w:tcBorders>
                  <w:shd w:val="clear" w:color="auto" w:fill="auto"/>
                  <w:noWrap/>
                  <w:vAlign w:val="bottom"/>
                  <w:hideMark/>
                </w:tcPr>
                <w:p w14:paraId="21AC923E" w14:textId="77777777"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 xml:space="preserve"> BOZOVA </w:t>
                  </w:r>
                </w:p>
              </w:tc>
              <w:tc>
                <w:tcPr>
                  <w:tcW w:w="1587" w:type="dxa"/>
                  <w:tcBorders>
                    <w:top w:val="nil"/>
                    <w:left w:val="nil"/>
                    <w:bottom w:val="single" w:sz="4" w:space="0" w:color="auto"/>
                    <w:right w:val="single" w:sz="4" w:space="0" w:color="auto"/>
                  </w:tcBorders>
                  <w:shd w:val="clear" w:color="auto" w:fill="auto"/>
                  <w:noWrap/>
                  <w:vAlign w:val="bottom"/>
                  <w:hideMark/>
                </w:tcPr>
                <w:p w14:paraId="747313D6" w14:textId="77777777"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 xml:space="preserve"> GÖLBAŞI (ADALI) </w:t>
                  </w:r>
                </w:p>
              </w:tc>
              <w:tc>
                <w:tcPr>
                  <w:tcW w:w="1233" w:type="dxa"/>
                  <w:tcBorders>
                    <w:top w:val="nil"/>
                    <w:left w:val="nil"/>
                    <w:bottom w:val="single" w:sz="4" w:space="0" w:color="auto"/>
                    <w:right w:val="single" w:sz="4" w:space="0" w:color="auto"/>
                  </w:tcBorders>
                  <w:shd w:val="clear" w:color="auto" w:fill="auto"/>
                  <w:noWrap/>
                  <w:vAlign w:val="bottom"/>
                  <w:hideMark/>
                </w:tcPr>
                <w:p w14:paraId="7DCCE53C" w14:textId="77777777"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 xml:space="preserve">126 ADA-2 </w:t>
                  </w:r>
                </w:p>
              </w:tc>
            </w:tr>
            <w:tr w:rsidR="001D6388" w:rsidRPr="00BB2AFA" w14:paraId="4BC62FF2" w14:textId="77777777" w:rsidTr="00D41CD3">
              <w:trPr>
                <w:trHeight w:val="322"/>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14:paraId="1BC5E3B7" w14:textId="77777777"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5</w:t>
                  </w:r>
                </w:p>
              </w:tc>
              <w:tc>
                <w:tcPr>
                  <w:tcW w:w="1031" w:type="dxa"/>
                  <w:tcBorders>
                    <w:top w:val="nil"/>
                    <w:left w:val="nil"/>
                    <w:bottom w:val="single" w:sz="4" w:space="0" w:color="auto"/>
                    <w:right w:val="single" w:sz="4" w:space="0" w:color="auto"/>
                  </w:tcBorders>
                  <w:shd w:val="clear" w:color="auto" w:fill="auto"/>
                  <w:noWrap/>
                  <w:vAlign w:val="bottom"/>
                  <w:hideMark/>
                </w:tcPr>
                <w:p w14:paraId="11BDA2DF" w14:textId="77777777"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 xml:space="preserve"> SPOR SALONU </w:t>
                  </w:r>
                </w:p>
              </w:tc>
              <w:tc>
                <w:tcPr>
                  <w:tcW w:w="1804" w:type="dxa"/>
                  <w:tcBorders>
                    <w:top w:val="nil"/>
                    <w:left w:val="nil"/>
                    <w:bottom w:val="single" w:sz="4" w:space="0" w:color="auto"/>
                    <w:right w:val="single" w:sz="4" w:space="0" w:color="auto"/>
                  </w:tcBorders>
                  <w:shd w:val="clear" w:color="auto" w:fill="auto"/>
                  <w:noWrap/>
                  <w:vAlign w:val="bottom"/>
                  <w:hideMark/>
                </w:tcPr>
                <w:p w14:paraId="331E121D" w14:textId="77777777"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 xml:space="preserve"> ADANA </w:t>
                  </w:r>
                </w:p>
              </w:tc>
              <w:tc>
                <w:tcPr>
                  <w:tcW w:w="1258" w:type="dxa"/>
                  <w:tcBorders>
                    <w:top w:val="nil"/>
                    <w:left w:val="nil"/>
                    <w:bottom w:val="single" w:sz="4" w:space="0" w:color="auto"/>
                    <w:right w:val="single" w:sz="4" w:space="0" w:color="auto"/>
                  </w:tcBorders>
                  <w:shd w:val="clear" w:color="auto" w:fill="auto"/>
                  <w:noWrap/>
                  <w:vAlign w:val="bottom"/>
                  <w:hideMark/>
                </w:tcPr>
                <w:p w14:paraId="23A9B8DB" w14:textId="77777777"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 xml:space="preserve"> SARIÇAM </w:t>
                  </w:r>
                </w:p>
              </w:tc>
              <w:tc>
                <w:tcPr>
                  <w:tcW w:w="1587" w:type="dxa"/>
                  <w:tcBorders>
                    <w:top w:val="nil"/>
                    <w:left w:val="nil"/>
                    <w:bottom w:val="single" w:sz="4" w:space="0" w:color="auto"/>
                    <w:right w:val="single" w:sz="4" w:space="0" w:color="auto"/>
                  </w:tcBorders>
                  <w:shd w:val="clear" w:color="auto" w:fill="auto"/>
                  <w:noWrap/>
                  <w:vAlign w:val="bottom"/>
                  <w:hideMark/>
                </w:tcPr>
                <w:p w14:paraId="412566A0" w14:textId="77777777"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 xml:space="preserve"> MEHMET AKİF ERSOY </w:t>
                  </w:r>
                </w:p>
              </w:tc>
              <w:tc>
                <w:tcPr>
                  <w:tcW w:w="1233" w:type="dxa"/>
                  <w:tcBorders>
                    <w:top w:val="nil"/>
                    <w:left w:val="nil"/>
                    <w:bottom w:val="single" w:sz="4" w:space="0" w:color="auto"/>
                    <w:right w:val="single" w:sz="4" w:space="0" w:color="auto"/>
                  </w:tcBorders>
                  <w:shd w:val="clear" w:color="auto" w:fill="auto"/>
                  <w:noWrap/>
                  <w:vAlign w:val="bottom"/>
                  <w:hideMark/>
                </w:tcPr>
                <w:p w14:paraId="52DEE363" w14:textId="77777777"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 xml:space="preserve">11230 ADA- 1 </w:t>
                  </w:r>
                </w:p>
              </w:tc>
            </w:tr>
            <w:tr w:rsidR="001D6388" w:rsidRPr="00BB2AFA" w14:paraId="61A356EC" w14:textId="77777777" w:rsidTr="00D41CD3">
              <w:trPr>
                <w:trHeight w:val="322"/>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14:paraId="0D2A2EBC" w14:textId="77777777"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6</w:t>
                  </w:r>
                </w:p>
              </w:tc>
              <w:tc>
                <w:tcPr>
                  <w:tcW w:w="1031" w:type="dxa"/>
                  <w:tcBorders>
                    <w:top w:val="nil"/>
                    <w:left w:val="nil"/>
                    <w:bottom w:val="single" w:sz="4" w:space="0" w:color="auto"/>
                    <w:right w:val="single" w:sz="4" w:space="0" w:color="auto"/>
                  </w:tcBorders>
                  <w:shd w:val="clear" w:color="auto" w:fill="auto"/>
                  <w:noWrap/>
                  <w:vAlign w:val="bottom"/>
                  <w:hideMark/>
                </w:tcPr>
                <w:p w14:paraId="264F9147" w14:textId="77777777"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 xml:space="preserve"> SPOR SALONU </w:t>
                  </w:r>
                </w:p>
              </w:tc>
              <w:tc>
                <w:tcPr>
                  <w:tcW w:w="1804" w:type="dxa"/>
                  <w:tcBorders>
                    <w:top w:val="nil"/>
                    <w:left w:val="nil"/>
                    <w:bottom w:val="single" w:sz="4" w:space="0" w:color="auto"/>
                    <w:right w:val="single" w:sz="4" w:space="0" w:color="auto"/>
                  </w:tcBorders>
                  <w:shd w:val="clear" w:color="auto" w:fill="auto"/>
                  <w:noWrap/>
                  <w:vAlign w:val="bottom"/>
                  <w:hideMark/>
                </w:tcPr>
                <w:p w14:paraId="5585265C" w14:textId="77777777"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 xml:space="preserve"> ADIYAMAN </w:t>
                  </w:r>
                </w:p>
              </w:tc>
              <w:tc>
                <w:tcPr>
                  <w:tcW w:w="1258" w:type="dxa"/>
                  <w:tcBorders>
                    <w:top w:val="nil"/>
                    <w:left w:val="nil"/>
                    <w:bottom w:val="single" w:sz="4" w:space="0" w:color="auto"/>
                    <w:right w:val="single" w:sz="4" w:space="0" w:color="auto"/>
                  </w:tcBorders>
                  <w:shd w:val="clear" w:color="auto" w:fill="auto"/>
                  <w:noWrap/>
                  <w:vAlign w:val="bottom"/>
                  <w:hideMark/>
                </w:tcPr>
                <w:p w14:paraId="701D81E4" w14:textId="77777777"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 xml:space="preserve"> GÖLBAŞI </w:t>
                  </w:r>
                </w:p>
              </w:tc>
              <w:tc>
                <w:tcPr>
                  <w:tcW w:w="1587" w:type="dxa"/>
                  <w:tcBorders>
                    <w:top w:val="nil"/>
                    <w:left w:val="nil"/>
                    <w:bottom w:val="single" w:sz="4" w:space="0" w:color="auto"/>
                    <w:right w:val="single" w:sz="4" w:space="0" w:color="auto"/>
                  </w:tcBorders>
                  <w:shd w:val="clear" w:color="auto" w:fill="auto"/>
                  <w:noWrap/>
                  <w:vAlign w:val="bottom"/>
                  <w:hideMark/>
                </w:tcPr>
                <w:p w14:paraId="370D0C4D" w14:textId="77777777"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 xml:space="preserve"> ASFALT </w:t>
                  </w:r>
                </w:p>
              </w:tc>
              <w:tc>
                <w:tcPr>
                  <w:tcW w:w="1233" w:type="dxa"/>
                  <w:tcBorders>
                    <w:top w:val="nil"/>
                    <w:left w:val="nil"/>
                    <w:bottom w:val="single" w:sz="4" w:space="0" w:color="auto"/>
                    <w:right w:val="single" w:sz="4" w:space="0" w:color="auto"/>
                  </w:tcBorders>
                  <w:shd w:val="clear" w:color="auto" w:fill="auto"/>
                  <w:noWrap/>
                  <w:vAlign w:val="bottom"/>
                  <w:hideMark/>
                </w:tcPr>
                <w:p w14:paraId="0A9DC536" w14:textId="77777777"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 xml:space="preserve"> 756 ADA - 6</w:t>
                  </w:r>
                </w:p>
              </w:tc>
            </w:tr>
            <w:tr w:rsidR="001D6388" w:rsidRPr="00BB2AFA" w14:paraId="71FAFFFA" w14:textId="77777777" w:rsidTr="00D41CD3">
              <w:trPr>
                <w:trHeight w:val="322"/>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14:paraId="524A7F50" w14:textId="77777777"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7</w:t>
                  </w:r>
                </w:p>
              </w:tc>
              <w:tc>
                <w:tcPr>
                  <w:tcW w:w="1031" w:type="dxa"/>
                  <w:tcBorders>
                    <w:top w:val="nil"/>
                    <w:left w:val="nil"/>
                    <w:bottom w:val="single" w:sz="4" w:space="0" w:color="auto"/>
                    <w:right w:val="single" w:sz="4" w:space="0" w:color="auto"/>
                  </w:tcBorders>
                  <w:shd w:val="clear" w:color="auto" w:fill="auto"/>
                  <w:noWrap/>
                  <w:vAlign w:val="bottom"/>
                  <w:hideMark/>
                </w:tcPr>
                <w:p w14:paraId="0F030944" w14:textId="77777777"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 xml:space="preserve"> GENÇLİK MERKEZİ </w:t>
                  </w:r>
                </w:p>
              </w:tc>
              <w:tc>
                <w:tcPr>
                  <w:tcW w:w="1804" w:type="dxa"/>
                  <w:tcBorders>
                    <w:top w:val="nil"/>
                    <w:left w:val="nil"/>
                    <w:bottom w:val="single" w:sz="4" w:space="0" w:color="auto"/>
                    <w:right w:val="single" w:sz="4" w:space="0" w:color="auto"/>
                  </w:tcBorders>
                  <w:shd w:val="clear" w:color="auto" w:fill="auto"/>
                  <w:noWrap/>
                  <w:vAlign w:val="bottom"/>
                  <w:hideMark/>
                </w:tcPr>
                <w:p w14:paraId="02872A15" w14:textId="77777777"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 xml:space="preserve"> HATAY </w:t>
                  </w:r>
                </w:p>
              </w:tc>
              <w:tc>
                <w:tcPr>
                  <w:tcW w:w="1258" w:type="dxa"/>
                  <w:tcBorders>
                    <w:top w:val="nil"/>
                    <w:left w:val="nil"/>
                    <w:bottom w:val="single" w:sz="4" w:space="0" w:color="auto"/>
                    <w:right w:val="single" w:sz="4" w:space="0" w:color="auto"/>
                  </w:tcBorders>
                  <w:shd w:val="clear" w:color="auto" w:fill="auto"/>
                  <w:noWrap/>
                  <w:vAlign w:val="bottom"/>
                  <w:hideMark/>
                </w:tcPr>
                <w:p w14:paraId="166619D5" w14:textId="77777777"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 xml:space="preserve"> SAMANDAĞ </w:t>
                  </w:r>
                </w:p>
              </w:tc>
              <w:tc>
                <w:tcPr>
                  <w:tcW w:w="1587" w:type="dxa"/>
                  <w:tcBorders>
                    <w:top w:val="nil"/>
                    <w:left w:val="nil"/>
                    <w:bottom w:val="single" w:sz="4" w:space="0" w:color="auto"/>
                    <w:right w:val="single" w:sz="4" w:space="0" w:color="auto"/>
                  </w:tcBorders>
                  <w:shd w:val="clear" w:color="auto" w:fill="auto"/>
                  <w:noWrap/>
                  <w:vAlign w:val="bottom"/>
                  <w:hideMark/>
                </w:tcPr>
                <w:p w14:paraId="65F9CEAE" w14:textId="77777777"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 xml:space="preserve"> ÇİĞDEDE </w:t>
                  </w:r>
                </w:p>
              </w:tc>
              <w:tc>
                <w:tcPr>
                  <w:tcW w:w="1233" w:type="dxa"/>
                  <w:tcBorders>
                    <w:top w:val="nil"/>
                    <w:left w:val="nil"/>
                    <w:bottom w:val="single" w:sz="4" w:space="0" w:color="auto"/>
                    <w:right w:val="single" w:sz="4" w:space="0" w:color="auto"/>
                  </w:tcBorders>
                  <w:shd w:val="clear" w:color="auto" w:fill="auto"/>
                  <w:noWrap/>
                  <w:vAlign w:val="bottom"/>
                  <w:hideMark/>
                </w:tcPr>
                <w:p w14:paraId="3B7AD2EF" w14:textId="77777777"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924 ADA - 27</w:t>
                  </w:r>
                </w:p>
              </w:tc>
            </w:tr>
            <w:tr w:rsidR="001D6388" w:rsidRPr="00BB2AFA" w14:paraId="011CF415" w14:textId="77777777" w:rsidTr="00D41CD3">
              <w:trPr>
                <w:trHeight w:val="322"/>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14:paraId="453AFBE7" w14:textId="77777777"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8</w:t>
                  </w:r>
                </w:p>
              </w:tc>
              <w:tc>
                <w:tcPr>
                  <w:tcW w:w="1031" w:type="dxa"/>
                  <w:tcBorders>
                    <w:top w:val="nil"/>
                    <w:left w:val="nil"/>
                    <w:bottom w:val="single" w:sz="4" w:space="0" w:color="auto"/>
                    <w:right w:val="single" w:sz="4" w:space="0" w:color="auto"/>
                  </w:tcBorders>
                  <w:shd w:val="clear" w:color="auto" w:fill="auto"/>
                  <w:noWrap/>
                  <w:vAlign w:val="bottom"/>
                  <w:hideMark/>
                </w:tcPr>
                <w:p w14:paraId="02DE9DEB" w14:textId="77777777"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 xml:space="preserve"> GENÇLİK MERKEZİ </w:t>
                  </w:r>
                </w:p>
              </w:tc>
              <w:tc>
                <w:tcPr>
                  <w:tcW w:w="1804" w:type="dxa"/>
                  <w:tcBorders>
                    <w:top w:val="nil"/>
                    <w:left w:val="nil"/>
                    <w:bottom w:val="single" w:sz="4" w:space="0" w:color="auto"/>
                    <w:right w:val="single" w:sz="4" w:space="0" w:color="auto"/>
                  </w:tcBorders>
                  <w:shd w:val="clear" w:color="auto" w:fill="auto"/>
                  <w:noWrap/>
                  <w:vAlign w:val="bottom"/>
                  <w:hideMark/>
                </w:tcPr>
                <w:p w14:paraId="315D0169" w14:textId="77777777"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 xml:space="preserve"> KAHRAMANMARAŞ </w:t>
                  </w:r>
                </w:p>
              </w:tc>
              <w:tc>
                <w:tcPr>
                  <w:tcW w:w="1258" w:type="dxa"/>
                  <w:tcBorders>
                    <w:top w:val="nil"/>
                    <w:left w:val="nil"/>
                    <w:bottom w:val="single" w:sz="4" w:space="0" w:color="auto"/>
                    <w:right w:val="single" w:sz="4" w:space="0" w:color="auto"/>
                  </w:tcBorders>
                  <w:shd w:val="clear" w:color="auto" w:fill="auto"/>
                  <w:noWrap/>
                  <w:vAlign w:val="bottom"/>
                  <w:hideMark/>
                </w:tcPr>
                <w:p w14:paraId="580BE619" w14:textId="77777777"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 xml:space="preserve"> PAZARCIK </w:t>
                  </w:r>
                </w:p>
              </w:tc>
              <w:tc>
                <w:tcPr>
                  <w:tcW w:w="1587" w:type="dxa"/>
                  <w:tcBorders>
                    <w:top w:val="nil"/>
                    <w:left w:val="nil"/>
                    <w:bottom w:val="single" w:sz="4" w:space="0" w:color="auto"/>
                    <w:right w:val="single" w:sz="4" w:space="0" w:color="auto"/>
                  </w:tcBorders>
                  <w:shd w:val="clear" w:color="auto" w:fill="auto"/>
                  <w:noWrap/>
                  <w:vAlign w:val="bottom"/>
                  <w:hideMark/>
                </w:tcPr>
                <w:p w14:paraId="5B872C77" w14:textId="77777777"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 xml:space="preserve"> CENGİZ TOPEL </w:t>
                  </w:r>
                </w:p>
              </w:tc>
              <w:tc>
                <w:tcPr>
                  <w:tcW w:w="1233" w:type="dxa"/>
                  <w:tcBorders>
                    <w:top w:val="nil"/>
                    <w:left w:val="nil"/>
                    <w:bottom w:val="single" w:sz="4" w:space="0" w:color="auto"/>
                    <w:right w:val="single" w:sz="4" w:space="0" w:color="auto"/>
                  </w:tcBorders>
                  <w:shd w:val="clear" w:color="auto" w:fill="auto"/>
                  <w:noWrap/>
                  <w:vAlign w:val="bottom"/>
                  <w:hideMark/>
                </w:tcPr>
                <w:p w14:paraId="6BC1B3D5" w14:textId="77777777" w:rsidR="00320F2B" w:rsidRPr="00BB2AFA" w:rsidRDefault="00320F2B" w:rsidP="00811EE5">
                  <w:pPr>
                    <w:tabs>
                      <w:tab w:val="left" w:pos="4253"/>
                    </w:tabs>
                    <w:rPr>
                      <w:rFonts w:ascii="Calibri" w:hAnsi="Calibri" w:cs="Calibri"/>
                      <w:color w:val="000000"/>
                      <w:sz w:val="18"/>
                      <w:szCs w:val="18"/>
                    </w:rPr>
                  </w:pPr>
                  <w:r w:rsidRPr="00BB2AFA">
                    <w:rPr>
                      <w:rFonts w:ascii="Calibri" w:hAnsi="Calibri" w:cs="Calibri"/>
                      <w:color w:val="000000"/>
                      <w:sz w:val="18"/>
                      <w:szCs w:val="18"/>
                    </w:rPr>
                    <w:t>212 ADA -87</w:t>
                  </w:r>
                </w:p>
              </w:tc>
            </w:tr>
          </w:tbl>
          <w:p w14:paraId="30566639" w14:textId="77777777" w:rsidR="00320F2B" w:rsidRPr="00AF05BE" w:rsidRDefault="00320F2B" w:rsidP="00811EE5">
            <w:pPr>
              <w:pStyle w:val="GvdeMetni"/>
              <w:tabs>
                <w:tab w:val="left" w:pos="4253"/>
              </w:tabs>
              <w:rPr>
                <w:szCs w:val="24"/>
              </w:rPr>
            </w:pPr>
          </w:p>
        </w:tc>
      </w:tr>
      <w:tr w:rsidR="00AE5719" w:rsidRPr="00AF05BE" w14:paraId="1C599B89" w14:textId="77777777" w:rsidTr="00B95048">
        <w:tc>
          <w:tcPr>
            <w:tcW w:w="1484" w:type="dxa"/>
          </w:tcPr>
          <w:p w14:paraId="3D5CA47B" w14:textId="77777777" w:rsidR="002A6C8A" w:rsidRDefault="002A6C8A" w:rsidP="00811EE5">
            <w:pPr>
              <w:tabs>
                <w:tab w:val="left" w:pos="4253"/>
              </w:tabs>
              <w:rPr>
                <w:b/>
                <w:sz w:val="24"/>
                <w:szCs w:val="24"/>
              </w:rPr>
            </w:pPr>
          </w:p>
          <w:p w14:paraId="5DC5094E" w14:textId="6F11B8D5" w:rsidR="00C46E6A" w:rsidRPr="00AF05BE" w:rsidRDefault="00C46E6A" w:rsidP="00811EE5">
            <w:pPr>
              <w:tabs>
                <w:tab w:val="left" w:pos="4253"/>
              </w:tabs>
              <w:rPr>
                <w:b/>
                <w:sz w:val="24"/>
                <w:szCs w:val="24"/>
              </w:rPr>
            </w:pPr>
            <w:r w:rsidRPr="00AF05BE">
              <w:rPr>
                <w:b/>
                <w:sz w:val="24"/>
                <w:szCs w:val="24"/>
              </w:rPr>
              <w:t>1.8</w:t>
            </w:r>
            <w:r w:rsidR="00B97C26">
              <w:rPr>
                <w:b/>
                <w:sz w:val="24"/>
                <w:szCs w:val="24"/>
              </w:rPr>
              <w:t xml:space="preserve"> </w:t>
            </w:r>
            <w:r w:rsidR="00B97C26" w:rsidRPr="00D41CD3">
              <w:rPr>
                <w:b/>
                <w:sz w:val="24"/>
                <w:szCs w:val="24"/>
              </w:rPr>
              <w:t>Görevli Üyenin Yetkileri</w:t>
            </w:r>
          </w:p>
        </w:tc>
        <w:tc>
          <w:tcPr>
            <w:tcW w:w="7590" w:type="dxa"/>
            <w:gridSpan w:val="9"/>
          </w:tcPr>
          <w:p w14:paraId="03C65247" w14:textId="77777777" w:rsidR="002A6C8A" w:rsidRDefault="002A6C8A" w:rsidP="00811EE5">
            <w:pPr>
              <w:pStyle w:val="GvdeMetni"/>
              <w:tabs>
                <w:tab w:val="left" w:pos="4253"/>
              </w:tabs>
              <w:rPr>
                <w:szCs w:val="24"/>
              </w:rPr>
            </w:pPr>
          </w:p>
          <w:p w14:paraId="6B02EA72" w14:textId="5DB4FFCD" w:rsidR="00C46E6A" w:rsidRPr="00AF05BE" w:rsidRDefault="00C46E6A" w:rsidP="00811EE5">
            <w:pPr>
              <w:pStyle w:val="GvdeMetni"/>
              <w:tabs>
                <w:tab w:val="left" w:pos="4253"/>
              </w:tabs>
              <w:rPr>
                <w:szCs w:val="24"/>
              </w:rPr>
            </w:pPr>
            <w:r w:rsidRPr="00AF05BE">
              <w:rPr>
                <w:szCs w:val="24"/>
              </w:rPr>
              <w:t>Görevli Üyenin İsmi [</w:t>
            </w:r>
            <w:r w:rsidRPr="00AF05BE">
              <w:rPr>
                <w:i/>
                <w:szCs w:val="24"/>
              </w:rPr>
              <w:t>üyenin ismi</w:t>
            </w:r>
            <w:r w:rsidRPr="00AF05BE">
              <w:rPr>
                <w:szCs w:val="24"/>
              </w:rPr>
              <w:t>]’dir.</w:t>
            </w:r>
          </w:p>
          <w:p w14:paraId="69E913F1" w14:textId="77777777" w:rsidR="00C46E6A" w:rsidRPr="00AF05BE" w:rsidRDefault="00C46E6A" w:rsidP="00811EE5">
            <w:pPr>
              <w:pStyle w:val="GvdeMetni"/>
              <w:tabs>
                <w:tab w:val="left" w:pos="4253"/>
              </w:tabs>
              <w:rPr>
                <w:szCs w:val="24"/>
              </w:rPr>
            </w:pPr>
          </w:p>
          <w:p w14:paraId="2DAF008F" w14:textId="4CB0695F" w:rsidR="00C46E6A" w:rsidRPr="00AF05BE" w:rsidRDefault="00C46E6A" w:rsidP="00811EE5">
            <w:pPr>
              <w:pStyle w:val="GvdeMetni"/>
              <w:tabs>
                <w:tab w:val="left" w:pos="4253"/>
              </w:tabs>
              <w:rPr>
                <w:szCs w:val="24"/>
              </w:rPr>
            </w:pPr>
            <w:r w:rsidRPr="00AF05BE">
              <w:rPr>
                <w:b/>
                <w:szCs w:val="24"/>
              </w:rPr>
              <w:t>Not:</w:t>
            </w:r>
            <w:r w:rsidR="000F4AA5" w:rsidRPr="00AF05BE">
              <w:rPr>
                <w:szCs w:val="24"/>
              </w:rPr>
              <w:t xml:space="preserve"> </w:t>
            </w:r>
            <w:r w:rsidRPr="00AF05BE">
              <w:rPr>
                <w:i/>
                <w:szCs w:val="24"/>
              </w:rPr>
              <w:t xml:space="preserve">Danışmanlar, birden fazla </w:t>
            </w:r>
            <w:r w:rsidR="004C6D2A" w:rsidRPr="00AF05BE">
              <w:rPr>
                <w:i/>
                <w:szCs w:val="24"/>
              </w:rPr>
              <w:t>özel ve/veya tüzel kişiliğin</w:t>
            </w:r>
            <w:r w:rsidR="000F4AA5" w:rsidRPr="00AF05BE">
              <w:rPr>
                <w:i/>
                <w:szCs w:val="24"/>
              </w:rPr>
              <w:t xml:space="preserve"> </w:t>
            </w:r>
            <w:r w:rsidRPr="00AF05BE">
              <w:rPr>
                <w:i/>
                <w:szCs w:val="24"/>
              </w:rPr>
              <w:t xml:space="preserve">katılımıyla oluşmuş bir </w:t>
            </w:r>
            <w:r w:rsidR="004C6D2A" w:rsidRPr="00AF05BE">
              <w:rPr>
                <w:i/>
                <w:szCs w:val="24"/>
              </w:rPr>
              <w:t>özel</w:t>
            </w:r>
            <w:r w:rsidR="000F4AA5" w:rsidRPr="00AF05BE">
              <w:rPr>
                <w:i/>
                <w:szCs w:val="24"/>
              </w:rPr>
              <w:t xml:space="preserve"> </w:t>
            </w:r>
            <w:r w:rsidRPr="00AF05BE">
              <w:rPr>
                <w:i/>
                <w:szCs w:val="24"/>
              </w:rPr>
              <w:t>ortaklık ise, ÖK Madde 1.6.1’de adresleri yer alan birimin ismi buraya yazılmalıdır. Eğer Danışmanlar sadece bir birimden oluşmaktaysa, bu madde (ÖK Madde 1.8) ÖK’dan çıkarılmalıdır.</w:t>
            </w:r>
            <w:r w:rsidRPr="00AF05BE">
              <w:rPr>
                <w:b/>
                <w:szCs w:val="24"/>
              </w:rPr>
              <w:t>]</w:t>
            </w:r>
          </w:p>
          <w:p w14:paraId="2DB53907" w14:textId="3EAAEAB7" w:rsidR="00C46E6A" w:rsidRPr="00AF05BE" w:rsidRDefault="000F4AA5" w:rsidP="00811EE5">
            <w:pPr>
              <w:pStyle w:val="GvdeMetni"/>
              <w:tabs>
                <w:tab w:val="left" w:pos="4253"/>
              </w:tabs>
              <w:rPr>
                <w:szCs w:val="24"/>
              </w:rPr>
            </w:pPr>
            <w:r w:rsidRPr="00AF05BE">
              <w:rPr>
                <w:szCs w:val="24"/>
              </w:rPr>
              <w:t xml:space="preserve"> </w:t>
            </w:r>
            <w:r w:rsidR="00C46E6A" w:rsidRPr="00AF05BE">
              <w:rPr>
                <w:szCs w:val="24"/>
              </w:rPr>
              <w:t xml:space="preserve"> </w:t>
            </w:r>
          </w:p>
        </w:tc>
      </w:tr>
      <w:tr w:rsidR="00C46E6A" w:rsidRPr="00AF05BE" w14:paraId="2D824698" w14:textId="77777777" w:rsidTr="00B95048">
        <w:tc>
          <w:tcPr>
            <w:tcW w:w="1484" w:type="dxa"/>
          </w:tcPr>
          <w:p w14:paraId="34B09004" w14:textId="16D377D8" w:rsidR="00C46E6A" w:rsidRPr="00AF05BE" w:rsidRDefault="00C46E6A" w:rsidP="00811EE5">
            <w:pPr>
              <w:tabs>
                <w:tab w:val="left" w:pos="4253"/>
              </w:tabs>
              <w:rPr>
                <w:b/>
                <w:sz w:val="24"/>
                <w:szCs w:val="24"/>
              </w:rPr>
            </w:pPr>
            <w:r w:rsidRPr="00AF05BE">
              <w:rPr>
                <w:b/>
                <w:sz w:val="24"/>
                <w:szCs w:val="24"/>
              </w:rPr>
              <w:t>1.9</w:t>
            </w:r>
            <w:r w:rsidR="00B97C26">
              <w:rPr>
                <w:b/>
                <w:sz w:val="24"/>
                <w:szCs w:val="24"/>
              </w:rPr>
              <w:t xml:space="preserve"> </w:t>
            </w:r>
            <w:r w:rsidR="00B97C26" w:rsidRPr="00B97C26">
              <w:rPr>
                <w:b/>
                <w:sz w:val="24"/>
                <w:szCs w:val="24"/>
              </w:rPr>
              <w:t>Yetkili Temsilciler</w:t>
            </w:r>
          </w:p>
        </w:tc>
        <w:tc>
          <w:tcPr>
            <w:tcW w:w="7590" w:type="dxa"/>
            <w:gridSpan w:val="9"/>
          </w:tcPr>
          <w:p w14:paraId="7491BA99" w14:textId="77777777" w:rsidR="00C46E6A" w:rsidRPr="00AF05BE" w:rsidRDefault="00C46E6A" w:rsidP="00811EE5">
            <w:pPr>
              <w:pStyle w:val="GvdeMetni"/>
              <w:tabs>
                <w:tab w:val="left" w:pos="4253"/>
              </w:tabs>
              <w:rPr>
                <w:szCs w:val="24"/>
              </w:rPr>
            </w:pPr>
            <w:r w:rsidRPr="00AF05BE">
              <w:rPr>
                <w:szCs w:val="24"/>
              </w:rPr>
              <w:t>Yetkili Temsilcilerin isimleri şu şekildedir:</w:t>
            </w:r>
          </w:p>
          <w:p w14:paraId="15B074EC" w14:textId="77777777" w:rsidR="00C46E6A" w:rsidRPr="00AF05BE" w:rsidRDefault="00C46E6A" w:rsidP="00811EE5">
            <w:pPr>
              <w:pStyle w:val="GvdeMetni"/>
              <w:tabs>
                <w:tab w:val="left" w:pos="4253"/>
              </w:tabs>
              <w:rPr>
                <w:szCs w:val="24"/>
              </w:rPr>
            </w:pPr>
          </w:p>
        </w:tc>
      </w:tr>
      <w:tr w:rsidR="00763185" w:rsidRPr="00AF05BE" w14:paraId="7E908742" w14:textId="77777777" w:rsidTr="00B95048">
        <w:tc>
          <w:tcPr>
            <w:tcW w:w="1484" w:type="dxa"/>
          </w:tcPr>
          <w:p w14:paraId="79DB0C48" w14:textId="77777777" w:rsidR="00C46E6A" w:rsidRPr="00AF05BE" w:rsidRDefault="00C46E6A" w:rsidP="00811EE5">
            <w:pPr>
              <w:tabs>
                <w:tab w:val="left" w:pos="4253"/>
              </w:tabs>
              <w:rPr>
                <w:b/>
                <w:sz w:val="24"/>
                <w:szCs w:val="24"/>
              </w:rPr>
            </w:pPr>
          </w:p>
        </w:tc>
        <w:tc>
          <w:tcPr>
            <w:tcW w:w="4660" w:type="dxa"/>
            <w:gridSpan w:val="5"/>
          </w:tcPr>
          <w:p w14:paraId="637328E7" w14:textId="77777777" w:rsidR="00C46E6A" w:rsidRPr="00AF05BE" w:rsidRDefault="00F344EA" w:rsidP="00811EE5">
            <w:pPr>
              <w:pStyle w:val="GvdeMetni"/>
              <w:tabs>
                <w:tab w:val="left" w:pos="4253"/>
              </w:tabs>
              <w:rPr>
                <w:szCs w:val="24"/>
              </w:rPr>
            </w:pPr>
            <w:r w:rsidRPr="00AF05BE">
              <w:rPr>
                <w:szCs w:val="24"/>
              </w:rPr>
              <w:t xml:space="preserve">İşveren </w:t>
            </w:r>
            <w:r w:rsidR="00C46E6A" w:rsidRPr="00AF05BE">
              <w:rPr>
                <w:szCs w:val="24"/>
              </w:rPr>
              <w:t>için:</w:t>
            </w:r>
          </w:p>
        </w:tc>
        <w:tc>
          <w:tcPr>
            <w:tcW w:w="2930" w:type="dxa"/>
            <w:gridSpan w:val="4"/>
          </w:tcPr>
          <w:p w14:paraId="53F524C5" w14:textId="77777777" w:rsidR="00C46E6A" w:rsidRPr="00AF05BE" w:rsidRDefault="00D47032" w:rsidP="00811EE5">
            <w:pPr>
              <w:pStyle w:val="GvdeMetni"/>
              <w:tabs>
                <w:tab w:val="left" w:pos="4253"/>
              </w:tabs>
              <w:rPr>
                <w:szCs w:val="24"/>
              </w:rPr>
            </w:pPr>
            <w:r w:rsidRPr="00AF05BE">
              <w:rPr>
                <w:szCs w:val="24"/>
              </w:rPr>
              <w:t>………………………………..</w:t>
            </w:r>
          </w:p>
        </w:tc>
      </w:tr>
      <w:tr w:rsidR="00763185" w:rsidRPr="00AF05BE" w14:paraId="6BAEBEB1" w14:textId="77777777" w:rsidTr="00B95048">
        <w:tc>
          <w:tcPr>
            <w:tcW w:w="1484" w:type="dxa"/>
          </w:tcPr>
          <w:p w14:paraId="09A1EC2F" w14:textId="77777777" w:rsidR="00C46E6A" w:rsidRPr="00AF05BE" w:rsidRDefault="00C46E6A" w:rsidP="00811EE5">
            <w:pPr>
              <w:tabs>
                <w:tab w:val="left" w:pos="4253"/>
              </w:tabs>
              <w:rPr>
                <w:b/>
                <w:sz w:val="24"/>
                <w:szCs w:val="24"/>
              </w:rPr>
            </w:pPr>
          </w:p>
        </w:tc>
        <w:tc>
          <w:tcPr>
            <w:tcW w:w="4660" w:type="dxa"/>
            <w:gridSpan w:val="5"/>
          </w:tcPr>
          <w:p w14:paraId="23EE8EA2" w14:textId="77777777" w:rsidR="00C46E6A" w:rsidRPr="00AF05BE" w:rsidRDefault="00C46E6A" w:rsidP="00811EE5">
            <w:pPr>
              <w:pStyle w:val="GvdeMetni"/>
              <w:tabs>
                <w:tab w:val="left" w:pos="4253"/>
              </w:tabs>
              <w:rPr>
                <w:szCs w:val="24"/>
              </w:rPr>
            </w:pPr>
            <w:r w:rsidRPr="00AF05BE">
              <w:rPr>
                <w:szCs w:val="24"/>
              </w:rPr>
              <w:t>Danışmanlar için:</w:t>
            </w:r>
          </w:p>
        </w:tc>
        <w:tc>
          <w:tcPr>
            <w:tcW w:w="2930" w:type="dxa"/>
            <w:gridSpan w:val="4"/>
          </w:tcPr>
          <w:p w14:paraId="11E2A23D" w14:textId="77777777" w:rsidR="00C46E6A" w:rsidRPr="00AF05BE" w:rsidRDefault="00C46E6A" w:rsidP="00811EE5">
            <w:pPr>
              <w:pStyle w:val="GvdeMetni"/>
              <w:tabs>
                <w:tab w:val="left" w:pos="4253"/>
              </w:tabs>
              <w:rPr>
                <w:szCs w:val="24"/>
              </w:rPr>
            </w:pPr>
            <w:r w:rsidRPr="00AF05BE">
              <w:rPr>
                <w:szCs w:val="24"/>
              </w:rPr>
              <w:t>________________________________</w:t>
            </w:r>
          </w:p>
          <w:p w14:paraId="3E76B947" w14:textId="77777777" w:rsidR="00C46E6A" w:rsidRPr="00AF05BE" w:rsidRDefault="00C46E6A" w:rsidP="00811EE5">
            <w:pPr>
              <w:pStyle w:val="GvdeMetni"/>
              <w:tabs>
                <w:tab w:val="left" w:pos="4253"/>
              </w:tabs>
              <w:rPr>
                <w:szCs w:val="24"/>
              </w:rPr>
            </w:pPr>
          </w:p>
        </w:tc>
      </w:tr>
      <w:tr w:rsidR="00C46E6A" w:rsidRPr="00AF05BE" w14:paraId="1CAD8BED" w14:textId="77777777" w:rsidTr="00B95048">
        <w:tc>
          <w:tcPr>
            <w:tcW w:w="1484" w:type="dxa"/>
          </w:tcPr>
          <w:p w14:paraId="29D68DB4" w14:textId="1BDF37D9" w:rsidR="00C46E6A" w:rsidRPr="00AF05BE" w:rsidRDefault="00C46E6A" w:rsidP="00811EE5">
            <w:pPr>
              <w:tabs>
                <w:tab w:val="left" w:pos="4253"/>
              </w:tabs>
              <w:rPr>
                <w:b/>
                <w:sz w:val="24"/>
                <w:szCs w:val="24"/>
              </w:rPr>
            </w:pPr>
            <w:r w:rsidRPr="00AF05BE">
              <w:rPr>
                <w:b/>
                <w:sz w:val="24"/>
                <w:szCs w:val="24"/>
              </w:rPr>
              <w:t>1.10</w:t>
            </w:r>
            <w:r w:rsidR="00B97C26">
              <w:rPr>
                <w:b/>
                <w:sz w:val="24"/>
                <w:szCs w:val="24"/>
              </w:rPr>
              <w:t xml:space="preserve"> </w:t>
            </w:r>
            <w:r w:rsidR="00B97C26" w:rsidRPr="00B97C26">
              <w:rPr>
                <w:b/>
                <w:sz w:val="24"/>
                <w:szCs w:val="24"/>
              </w:rPr>
              <w:t>Vergiler ve Gümrük Vergileri</w:t>
            </w:r>
          </w:p>
        </w:tc>
        <w:tc>
          <w:tcPr>
            <w:tcW w:w="7590" w:type="dxa"/>
            <w:gridSpan w:val="9"/>
          </w:tcPr>
          <w:p w14:paraId="53DA53E2" w14:textId="53AD1207" w:rsidR="0070482D" w:rsidRPr="001302AB" w:rsidRDefault="0070482D" w:rsidP="00811EE5">
            <w:pPr>
              <w:tabs>
                <w:tab w:val="left" w:pos="4253"/>
              </w:tabs>
              <w:jc w:val="both"/>
              <w:rPr>
                <w:color w:val="000000" w:themeColor="text1"/>
                <w:sz w:val="24"/>
                <w:szCs w:val="24"/>
              </w:rPr>
            </w:pPr>
            <w:r w:rsidRPr="001302AB">
              <w:rPr>
                <w:color w:val="000000" w:themeColor="text1"/>
                <w:sz w:val="24"/>
                <w:szCs w:val="24"/>
              </w:rPr>
              <w:t xml:space="preserve">İşveren/İdare </w:t>
            </w:r>
            <w:r w:rsidR="00E67B27">
              <w:rPr>
                <w:color w:val="000000" w:themeColor="text1"/>
                <w:sz w:val="24"/>
                <w:szCs w:val="24"/>
              </w:rPr>
              <w:t xml:space="preserve">19.07.2024 tarih ve KDV.IPA.CERT2024/188 </w:t>
            </w:r>
            <w:r w:rsidRPr="001302AB">
              <w:rPr>
                <w:color w:val="000000" w:themeColor="text1"/>
                <w:sz w:val="24"/>
                <w:szCs w:val="24"/>
              </w:rPr>
              <w:t>sayılı Katma Değer Vergisi İstisna sertifikası uyarınca KDV’den muaftır.</w:t>
            </w:r>
          </w:p>
          <w:p w14:paraId="42812F41" w14:textId="1E4797EA" w:rsidR="000A6B0D" w:rsidRPr="00AF05BE" w:rsidRDefault="0070482D" w:rsidP="00D41CD3">
            <w:pPr>
              <w:tabs>
                <w:tab w:val="left" w:pos="4253"/>
              </w:tabs>
              <w:spacing w:before="120"/>
              <w:jc w:val="both"/>
              <w:rPr>
                <w:bCs/>
                <w:sz w:val="24"/>
                <w:szCs w:val="24"/>
                <w:u w:val="single"/>
              </w:rPr>
            </w:pPr>
            <w:r w:rsidRPr="001302AB">
              <w:rPr>
                <w:color w:val="000000" w:themeColor="text1"/>
                <w:sz w:val="24"/>
                <w:szCs w:val="24"/>
              </w:rPr>
              <w:t xml:space="preserve">Söz konusu belgeye istinaden, işbu Sözleşme Paketi kapsamında KDV istisnası uygulanacak olup KDV oranı %0 olarak alınacaktır. KDV ödemesi yapılmayacaktır. Yüklenici bu istisna belgesi çerçevesinde, sözleşme kapsamında yaptığı harcamaların KDV iadesini ilgili vergi dairesinden talep </w:t>
            </w:r>
            <w:r w:rsidRPr="001302AB">
              <w:rPr>
                <w:color w:val="000000" w:themeColor="text1"/>
                <w:sz w:val="24"/>
                <w:szCs w:val="24"/>
              </w:rPr>
              <w:lastRenderedPageBreak/>
              <w:t xml:space="preserve">edebilecektir. İşveren/İdare, yüklenici ve onaylı alt yüklenicilerine </w:t>
            </w:r>
            <w:r w:rsidR="00E67B27">
              <w:rPr>
                <w:color w:val="000000" w:themeColor="text1"/>
                <w:sz w:val="24"/>
                <w:szCs w:val="24"/>
              </w:rPr>
              <w:t xml:space="preserve">19.07.2024 tarih ve KDV.IPA.CERT2024/188 </w:t>
            </w:r>
            <w:r w:rsidRPr="001302AB">
              <w:rPr>
                <w:color w:val="000000" w:themeColor="text1"/>
                <w:sz w:val="24"/>
                <w:szCs w:val="24"/>
              </w:rPr>
              <w:t xml:space="preserve">sayılı sayılı Katma Değer Vergisi İstisna sertifikası gereği KDV’den muaf olduklarına dair gerekli belgeleri verecektir. </w:t>
            </w:r>
            <w:r w:rsidR="00D41CD3" w:rsidRPr="00AF05BE" w:rsidDel="00E67B27">
              <w:rPr>
                <w:sz w:val="24"/>
                <w:szCs w:val="24"/>
                <w:u w:val="single"/>
              </w:rPr>
              <w:t xml:space="preserve"> </w:t>
            </w:r>
          </w:p>
          <w:p w14:paraId="1377F1DC" w14:textId="3DB4ADE9" w:rsidR="000A6B0D" w:rsidRPr="00AF05BE" w:rsidRDefault="00A37466" w:rsidP="00D41CD3">
            <w:pPr>
              <w:widowControl w:val="0"/>
              <w:tabs>
                <w:tab w:val="left" w:pos="4253"/>
                <w:tab w:val="right" w:pos="7293"/>
              </w:tabs>
              <w:spacing w:before="120"/>
              <w:jc w:val="both"/>
              <w:rPr>
                <w:iCs/>
                <w:sz w:val="24"/>
                <w:szCs w:val="24"/>
                <w:u w:val="single"/>
              </w:rPr>
            </w:pPr>
            <w:r w:rsidRPr="00AF05BE">
              <w:rPr>
                <w:sz w:val="24"/>
                <w:szCs w:val="24"/>
                <w:u w:val="single"/>
              </w:rPr>
              <w:t>Danışman</w:t>
            </w:r>
            <w:r w:rsidR="000F4AA5" w:rsidRPr="00AF05BE">
              <w:rPr>
                <w:sz w:val="24"/>
                <w:szCs w:val="24"/>
                <w:u w:val="single"/>
              </w:rPr>
              <w:t xml:space="preserve"> </w:t>
            </w:r>
            <w:r w:rsidR="000A6B0D" w:rsidRPr="00AF05BE">
              <w:rPr>
                <w:sz w:val="24"/>
                <w:szCs w:val="24"/>
                <w:u w:val="single"/>
              </w:rPr>
              <w:t>KDV dışında kalan tüm yerel vergileri karşılamak durumundadır.</w:t>
            </w:r>
          </w:p>
          <w:p w14:paraId="7B864D00" w14:textId="744796F3" w:rsidR="000A6B0D" w:rsidRPr="00AF05BE" w:rsidRDefault="000A6B0D" w:rsidP="00D41CD3">
            <w:pPr>
              <w:widowControl w:val="0"/>
              <w:tabs>
                <w:tab w:val="left" w:pos="4253"/>
              </w:tabs>
              <w:autoSpaceDE w:val="0"/>
              <w:autoSpaceDN w:val="0"/>
              <w:adjustRightInd w:val="0"/>
              <w:spacing w:before="120"/>
              <w:jc w:val="both"/>
              <w:rPr>
                <w:iCs/>
                <w:sz w:val="24"/>
                <w:szCs w:val="24"/>
                <w:u w:val="single"/>
              </w:rPr>
            </w:pPr>
            <w:r w:rsidRPr="00AF05BE">
              <w:rPr>
                <w:iCs/>
                <w:sz w:val="24"/>
                <w:szCs w:val="24"/>
                <w:u w:val="single"/>
              </w:rPr>
              <w:t xml:space="preserve">Danışman aşağıdaki Damga Vergilerini ödemekle yükümlüdür. </w:t>
            </w:r>
          </w:p>
          <w:p w14:paraId="6A44EF29" w14:textId="57809517" w:rsidR="000A6B0D" w:rsidRPr="00AF05BE" w:rsidRDefault="002022C0" w:rsidP="00D41CD3">
            <w:pPr>
              <w:pStyle w:val="GvdeMetni"/>
              <w:widowControl w:val="0"/>
              <w:tabs>
                <w:tab w:val="left" w:pos="4253"/>
              </w:tabs>
              <w:spacing w:before="120"/>
              <w:rPr>
                <w:highlight w:val="yellow"/>
                <w:u w:val="single"/>
              </w:rPr>
            </w:pPr>
            <w:r w:rsidRPr="00AF05BE">
              <w:rPr>
                <w:u w:val="single"/>
              </w:rPr>
              <w:t xml:space="preserve">1. </w:t>
            </w:r>
            <w:r w:rsidR="3F233EDA" w:rsidRPr="00AF05BE">
              <w:rPr>
                <w:u w:val="single"/>
              </w:rPr>
              <w:t>Sözleşmenin İmzası – Danışman sözleşmenin imzalanması aşamasında kanun ve yönetmeliklerin öngördüğü oranlar üzerinden</w:t>
            </w:r>
            <w:r w:rsidR="000F4AA5" w:rsidRPr="00AF05BE">
              <w:rPr>
                <w:u w:val="single"/>
              </w:rPr>
              <w:t xml:space="preserve"> </w:t>
            </w:r>
            <w:r w:rsidR="3F233EDA" w:rsidRPr="00AF05BE">
              <w:rPr>
                <w:u w:val="single"/>
              </w:rPr>
              <w:t>sözleşmenin imzası için damga vergisi ödeyecektir.</w:t>
            </w:r>
          </w:p>
          <w:p w14:paraId="7197E2F7" w14:textId="7AE47E33" w:rsidR="000A6B0D" w:rsidRPr="00AF05BE" w:rsidRDefault="3F233EDA" w:rsidP="00D41CD3">
            <w:pPr>
              <w:tabs>
                <w:tab w:val="left" w:pos="4253"/>
              </w:tabs>
              <w:ind w:firstLine="11"/>
              <w:jc w:val="both"/>
              <w:rPr>
                <w:sz w:val="24"/>
                <w:szCs w:val="24"/>
                <w:u w:val="single"/>
              </w:rPr>
            </w:pPr>
            <w:r w:rsidRPr="00AF05BE">
              <w:rPr>
                <w:sz w:val="24"/>
                <w:szCs w:val="24"/>
                <w:u w:val="single"/>
              </w:rPr>
              <w:t>2.</w:t>
            </w:r>
            <w:r w:rsidR="002022C0" w:rsidRPr="00AF05BE">
              <w:t xml:space="preserve"> </w:t>
            </w:r>
            <w:r w:rsidRPr="00AF05BE">
              <w:rPr>
                <w:sz w:val="24"/>
                <w:szCs w:val="24"/>
                <w:u w:val="single"/>
              </w:rPr>
              <w:t>Danışmana yapılan her bir ödeme için</w:t>
            </w:r>
            <w:r w:rsidR="000F4AA5" w:rsidRPr="00AF05BE">
              <w:rPr>
                <w:sz w:val="24"/>
                <w:szCs w:val="24"/>
                <w:u w:val="single"/>
              </w:rPr>
              <w:t xml:space="preserve"> </w:t>
            </w:r>
            <w:r w:rsidRPr="00AF05BE">
              <w:rPr>
                <w:sz w:val="24"/>
                <w:szCs w:val="24"/>
                <w:u w:val="single"/>
              </w:rPr>
              <w:t>damga vergisi kesilerek ödemeler yapılacaktır.</w:t>
            </w:r>
          </w:p>
          <w:p w14:paraId="6AEB0D39" w14:textId="77777777" w:rsidR="00D47032" w:rsidRPr="00AF05BE" w:rsidRDefault="00D47032" w:rsidP="00811EE5">
            <w:pPr>
              <w:pStyle w:val="GvdeMetni"/>
              <w:tabs>
                <w:tab w:val="left" w:pos="4253"/>
              </w:tabs>
              <w:rPr>
                <w:color w:val="000000"/>
                <w:szCs w:val="24"/>
              </w:rPr>
            </w:pPr>
          </w:p>
          <w:p w14:paraId="4E8342FC" w14:textId="743FCF83" w:rsidR="00C46E6A" w:rsidRPr="00AF05BE" w:rsidRDefault="00C46E6A" w:rsidP="00811EE5">
            <w:pPr>
              <w:pStyle w:val="GvdeMetni"/>
              <w:tabs>
                <w:tab w:val="left" w:pos="1950"/>
                <w:tab w:val="left" w:pos="4253"/>
              </w:tabs>
              <w:jc w:val="center"/>
              <w:rPr>
                <w:highlight w:val="yellow"/>
              </w:rPr>
            </w:pPr>
          </w:p>
        </w:tc>
      </w:tr>
      <w:tr w:rsidR="00EE45BE" w:rsidRPr="00AF05BE" w14:paraId="51B50424" w14:textId="77777777" w:rsidTr="00B95048">
        <w:trPr>
          <w:trHeight w:val="1149"/>
        </w:trPr>
        <w:tc>
          <w:tcPr>
            <w:tcW w:w="1484" w:type="dxa"/>
          </w:tcPr>
          <w:p w14:paraId="47634FCA" w14:textId="0BC54A2A" w:rsidR="00EE45BE" w:rsidRPr="007F5649" w:rsidRDefault="007F5649" w:rsidP="007F5649">
            <w:pPr>
              <w:tabs>
                <w:tab w:val="left" w:pos="4253"/>
              </w:tabs>
              <w:rPr>
                <w:b/>
              </w:rPr>
            </w:pPr>
            <w:r>
              <w:rPr>
                <w:b/>
              </w:rPr>
              <w:lastRenderedPageBreak/>
              <w:t xml:space="preserve">2.1 </w:t>
            </w:r>
            <w:r w:rsidR="00B97C26" w:rsidRPr="007F5649">
              <w:rPr>
                <w:b/>
              </w:rPr>
              <w:t>Sözleşmenin Yürürlüğe Girişi</w:t>
            </w:r>
          </w:p>
          <w:p w14:paraId="48DDB66C" w14:textId="4DBC2EFC" w:rsidR="00B97C26" w:rsidRPr="00D41CD3" w:rsidRDefault="00B97C26" w:rsidP="007F5649">
            <w:pPr>
              <w:pStyle w:val="ListeParagraf"/>
              <w:tabs>
                <w:tab w:val="left" w:pos="4253"/>
              </w:tabs>
              <w:ind w:left="360"/>
              <w:rPr>
                <w:b/>
              </w:rPr>
            </w:pPr>
          </w:p>
        </w:tc>
        <w:tc>
          <w:tcPr>
            <w:tcW w:w="7590" w:type="dxa"/>
            <w:gridSpan w:val="9"/>
            <w:tcBorders>
              <w:bottom w:val="nil"/>
            </w:tcBorders>
          </w:tcPr>
          <w:p w14:paraId="7CAC3754" w14:textId="77777777" w:rsidR="00EE45BE" w:rsidRPr="00AF05BE" w:rsidRDefault="00EE45BE" w:rsidP="00811EE5">
            <w:pPr>
              <w:pStyle w:val="GvdeMetni"/>
              <w:tabs>
                <w:tab w:val="left" w:pos="4253"/>
              </w:tabs>
              <w:rPr>
                <w:szCs w:val="24"/>
              </w:rPr>
            </w:pPr>
            <w:r w:rsidRPr="00AF05BE">
              <w:rPr>
                <w:szCs w:val="24"/>
              </w:rPr>
              <w:t>Yürürlüğe giriş koşulları aşağıdaki şekildedir:</w:t>
            </w:r>
          </w:p>
          <w:p w14:paraId="75D39982" w14:textId="77777777" w:rsidR="00E7325D" w:rsidRPr="00AF05BE" w:rsidRDefault="0053136E" w:rsidP="00811EE5">
            <w:pPr>
              <w:pStyle w:val="GvdeMetni"/>
              <w:tabs>
                <w:tab w:val="left" w:pos="4253"/>
              </w:tabs>
              <w:rPr>
                <w:szCs w:val="24"/>
              </w:rPr>
            </w:pPr>
            <w:r w:rsidRPr="00AF05BE">
              <w:rPr>
                <w:szCs w:val="24"/>
              </w:rPr>
              <w:t>Sözle</w:t>
            </w:r>
            <w:r w:rsidR="009E0B53" w:rsidRPr="00AF05BE">
              <w:rPr>
                <w:szCs w:val="24"/>
              </w:rPr>
              <w:t xml:space="preserve">şme, sözleşmenin imzalandığı gün </w:t>
            </w:r>
            <w:r w:rsidRPr="00AF05BE">
              <w:rPr>
                <w:szCs w:val="24"/>
              </w:rPr>
              <w:t>yürürlü</w:t>
            </w:r>
            <w:r w:rsidR="004B1C5F" w:rsidRPr="00AF05BE">
              <w:rPr>
                <w:szCs w:val="24"/>
              </w:rPr>
              <w:t>ğe girecektir</w:t>
            </w:r>
            <w:r w:rsidR="004B1C5F" w:rsidRPr="00AF05BE">
              <w:rPr>
                <w:color w:val="0000FF"/>
                <w:szCs w:val="24"/>
              </w:rPr>
              <w:t>.</w:t>
            </w:r>
            <w:r w:rsidR="003F40E6" w:rsidRPr="00AF05BE">
              <w:rPr>
                <w:color w:val="0000FF"/>
                <w:szCs w:val="24"/>
              </w:rPr>
              <w:t xml:space="preserve"> </w:t>
            </w:r>
          </w:p>
        </w:tc>
      </w:tr>
      <w:tr w:rsidR="00C46E6A" w:rsidRPr="00AF05BE" w14:paraId="07C55245" w14:textId="77777777" w:rsidTr="00B95048">
        <w:tc>
          <w:tcPr>
            <w:tcW w:w="1484" w:type="dxa"/>
          </w:tcPr>
          <w:p w14:paraId="435C6588" w14:textId="77777777" w:rsidR="00C46E6A" w:rsidRDefault="00C46E6A" w:rsidP="00811EE5">
            <w:pPr>
              <w:tabs>
                <w:tab w:val="left" w:pos="4253"/>
              </w:tabs>
              <w:rPr>
                <w:b/>
                <w:sz w:val="24"/>
                <w:szCs w:val="24"/>
              </w:rPr>
            </w:pPr>
            <w:r w:rsidRPr="00AF05BE">
              <w:rPr>
                <w:b/>
                <w:sz w:val="24"/>
                <w:szCs w:val="24"/>
              </w:rPr>
              <w:t>2.2</w:t>
            </w:r>
            <w:r w:rsidR="00533303">
              <w:rPr>
                <w:b/>
                <w:sz w:val="24"/>
                <w:szCs w:val="24"/>
              </w:rPr>
              <w:t xml:space="preserve"> </w:t>
            </w:r>
          </w:p>
          <w:p w14:paraId="2E31F33B" w14:textId="77777777" w:rsidR="00533303" w:rsidRDefault="00533303" w:rsidP="00811EE5">
            <w:pPr>
              <w:tabs>
                <w:tab w:val="left" w:pos="4253"/>
              </w:tabs>
              <w:rPr>
                <w:b/>
                <w:sz w:val="24"/>
                <w:szCs w:val="24"/>
              </w:rPr>
            </w:pPr>
            <w:r w:rsidRPr="00533303">
              <w:rPr>
                <w:b/>
                <w:sz w:val="24"/>
                <w:szCs w:val="24"/>
              </w:rPr>
              <w:t>Yürürlüğe Girmemesi Nedeniyle Sözleşmenin İptali</w:t>
            </w:r>
          </w:p>
          <w:p w14:paraId="286CB2EB" w14:textId="50A03C31" w:rsidR="00533303" w:rsidRPr="00AF05BE" w:rsidRDefault="00533303" w:rsidP="00811EE5">
            <w:pPr>
              <w:tabs>
                <w:tab w:val="left" w:pos="4253"/>
              </w:tabs>
              <w:rPr>
                <w:b/>
                <w:sz w:val="24"/>
                <w:szCs w:val="24"/>
              </w:rPr>
            </w:pPr>
          </w:p>
        </w:tc>
        <w:tc>
          <w:tcPr>
            <w:tcW w:w="7590" w:type="dxa"/>
            <w:gridSpan w:val="9"/>
          </w:tcPr>
          <w:p w14:paraId="64E56ACC" w14:textId="1FC669E5" w:rsidR="009F2D03" w:rsidRPr="00AF05BE" w:rsidRDefault="0026078C" w:rsidP="009F2D03">
            <w:pPr>
              <w:pStyle w:val="GvdeMetni2"/>
              <w:tabs>
                <w:tab w:val="left" w:pos="4253"/>
              </w:tabs>
              <w:rPr>
                <w:color w:val="000000"/>
                <w:sz w:val="24"/>
                <w:szCs w:val="24"/>
              </w:rPr>
            </w:pPr>
            <w:r w:rsidRPr="000E7375">
              <w:rPr>
                <w:color w:val="000000"/>
                <w:sz w:val="24"/>
                <w:szCs w:val="24"/>
              </w:rPr>
              <w:t>Bu s</w:t>
            </w:r>
            <w:r w:rsidR="009F2D03" w:rsidRPr="000E7375">
              <w:rPr>
                <w:color w:val="000000"/>
                <w:sz w:val="24"/>
                <w:szCs w:val="24"/>
              </w:rPr>
              <w:t xml:space="preserve">özleşme, sözleşmenin imzalandığı tarih ile Özel Koşullarda belirtilen tarih arasında </w:t>
            </w:r>
            <w:r w:rsidR="00C9401F" w:rsidRPr="000E7375">
              <w:rPr>
                <w:color w:val="000000"/>
                <w:sz w:val="24"/>
                <w:szCs w:val="24"/>
              </w:rPr>
              <w:t xml:space="preserve">danışmandan kaynaklanan sebeplerle </w:t>
            </w:r>
            <w:r w:rsidR="009F2D03" w:rsidRPr="000E7375">
              <w:rPr>
                <w:color w:val="000000"/>
                <w:sz w:val="24"/>
                <w:szCs w:val="24"/>
              </w:rPr>
              <w:t>yürürlüğe girmezse, işveren, danışmana yirmi-bir (21) günden daha kısa olmayan bir süre öncesinde ver</w:t>
            </w:r>
            <w:r w:rsidRPr="000E7375">
              <w:rPr>
                <w:color w:val="000000"/>
                <w:sz w:val="24"/>
                <w:szCs w:val="24"/>
              </w:rPr>
              <w:t>eceği yazılı bir uyarı ile, bu s</w:t>
            </w:r>
            <w:r w:rsidR="009F2D03" w:rsidRPr="000E7375">
              <w:rPr>
                <w:color w:val="000000"/>
                <w:sz w:val="24"/>
                <w:szCs w:val="24"/>
              </w:rPr>
              <w:t xml:space="preserve">özleşmenin geçersiz ve hükümsüz olacağını açıklayabilir. İşverenin bu şekilde bir açıklama yapması durumunda </w:t>
            </w:r>
            <w:r w:rsidR="00C9401F" w:rsidRPr="000E7375">
              <w:rPr>
                <w:color w:val="000000"/>
                <w:sz w:val="24"/>
                <w:szCs w:val="24"/>
              </w:rPr>
              <w:t>danışman,</w:t>
            </w:r>
            <w:r w:rsidRPr="000E7375">
              <w:rPr>
                <w:color w:val="000000"/>
                <w:sz w:val="24"/>
                <w:szCs w:val="24"/>
              </w:rPr>
              <w:t xml:space="preserve"> bu s</w:t>
            </w:r>
            <w:r w:rsidR="009F2D03" w:rsidRPr="000E7375">
              <w:rPr>
                <w:color w:val="000000"/>
                <w:sz w:val="24"/>
                <w:szCs w:val="24"/>
              </w:rPr>
              <w:t>özleşme ile ilgili herhangi bir hak talep etmeyecektir.</w:t>
            </w:r>
            <w:r w:rsidR="00E67AD0" w:rsidRPr="000E7375">
              <w:rPr>
                <w:color w:val="000000"/>
                <w:sz w:val="24"/>
                <w:szCs w:val="24"/>
              </w:rPr>
              <w:t xml:space="preserve"> Kesin teminat gelir kaydedilecektir.</w:t>
            </w:r>
            <w:r w:rsidR="00E67AD0">
              <w:rPr>
                <w:color w:val="000000"/>
                <w:sz w:val="24"/>
                <w:szCs w:val="24"/>
              </w:rPr>
              <w:t xml:space="preserve"> </w:t>
            </w:r>
          </w:p>
          <w:p w14:paraId="1755A121" w14:textId="5406F5E9" w:rsidR="00FE7138" w:rsidRPr="00AF05BE" w:rsidRDefault="00FE7138" w:rsidP="00811EE5">
            <w:pPr>
              <w:pStyle w:val="GvdeMetni"/>
              <w:tabs>
                <w:tab w:val="left" w:pos="4253"/>
              </w:tabs>
              <w:rPr>
                <w:szCs w:val="24"/>
              </w:rPr>
            </w:pPr>
          </w:p>
          <w:p w14:paraId="67998662" w14:textId="33BF87E2" w:rsidR="00C46E6A" w:rsidRPr="00AF05BE" w:rsidRDefault="00C46E6A" w:rsidP="00811EE5">
            <w:pPr>
              <w:pStyle w:val="GvdeMetni"/>
              <w:tabs>
                <w:tab w:val="left" w:pos="4253"/>
              </w:tabs>
              <w:rPr>
                <w:i/>
                <w:szCs w:val="24"/>
              </w:rPr>
            </w:pPr>
          </w:p>
        </w:tc>
      </w:tr>
      <w:tr w:rsidR="00C46E6A" w:rsidRPr="00AF05BE" w14:paraId="5532370D" w14:textId="77777777" w:rsidTr="00B95048">
        <w:tc>
          <w:tcPr>
            <w:tcW w:w="1484" w:type="dxa"/>
          </w:tcPr>
          <w:p w14:paraId="34C4454D" w14:textId="4EEB6E50" w:rsidR="00C46E6A" w:rsidRDefault="00C46E6A" w:rsidP="00811EE5">
            <w:pPr>
              <w:tabs>
                <w:tab w:val="left" w:pos="4253"/>
              </w:tabs>
              <w:rPr>
                <w:b/>
                <w:sz w:val="24"/>
                <w:szCs w:val="24"/>
              </w:rPr>
            </w:pPr>
            <w:r w:rsidRPr="00AF05BE">
              <w:rPr>
                <w:b/>
                <w:sz w:val="24"/>
                <w:szCs w:val="24"/>
              </w:rPr>
              <w:t>2.3</w:t>
            </w:r>
            <w:r w:rsidR="00533303">
              <w:rPr>
                <w:b/>
                <w:sz w:val="24"/>
                <w:szCs w:val="24"/>
              </w:rPr>
              <w:t xml:space="preserve"> </w:t>
            </w:r>
            <w:r w:rsidR="00533303" w:rsidRPr="00533303">
              <w:rPr>
                <w:b/>
                <w:sz w:val="24"/>
                <w:szCs w:val="24"/>
              </w:rPr>
              <w:t>Hizmetlerin Başlaması</w:t>
            </w:r>
          </w:p>
          <w:p w14:paraId="37F1CD6D" w14:textId="64232EB8" w:rsidR="00533303" w:rsidRPr="00AF05BE" w:rsidRDefault="00533303" w:rsidP="00811EE5">
            <w:pPr>
              <w:tabs>
                <w:tab w:val="left" w:pos="4253"/>
              </w:tabs>
              <w:rPr>
                <w:b/>
                <w:sz w:val="24"/>
                <w:szCs w:val="24"/>
              </w:rPr>
            </w:pPr>
          </w:p>
        </w:tc>
        <w:tc>
          <w:tcPr>
            <w:tcW w:w="7590" w:type="dxa"/>
            <w:gridSpan w:val="9"/>
          </w:tcPr>
          <w:p w14:paraId="2B32C166" w14:textId="14EB8E7B" w:rsidR="00C46E6A" w:rsidRPr="00AF05BE" w:rsidRDefault="001B678E" w:rsidP="00811EE5">
            <w:pPr>
              <w:pStyle w:val="GvdeMetni"/>
              <w:tabs>
                <w:tab w:val="left" w:pos="4253"/>
              </w:tabs>
              <w:rPr>
                <w:szCs w:val="24"/>
              </w:rPr>
            </w:pPr>
            <w:r w:rsidRPr="00705A99">
              <w:rPr>
                <w:szCs w:val="24"/>
              </w:rPr>
              <w:t xml:space="preserve">Danışman, </w:t>
            </w:r>
            <w:r>
              <w:rPr>
                <w:szCs w:val="24"/>
              </w:rPr>
              <w:t>sözleşmenin yürürlük t</w:t>
            </w:r>
            <w:r w:rsidRPr="00705A99">
              <w:rPr>
                <w:szCs w:val="24"/>
              </w:rPr>
              <w:t xml:space="preserve">arihinden </w:t>
            </w:r>
            <w:r>
              <w:rPr>
                <w:szCs w:val="24"/>
              </w:rPr>
              <w:t>itibaren iki hafta içerisinde h</w:t>
            </w:r>
            <w:r w:rsidRPr="00705A99">
              <w:rPr>
                <w:szCs w:val="24"/>
              </w:rPr>
              <w:t>izmetleri yerine getirmeye başlayacaktır</w:t>
            </w:r>
            <w:r w:rsidRPr="00AF05BE" w:rsidDel="001B678E">
              <w:rPr>
                <w:szCs w:val="24"/>
              </w:rPr>
              <w:t xml:space="preserve"> </w:t>
            </w:r>
          </w:p>
        </w:tc>
      </w:tr>
      <w:tr w:rsidR="00C46E6A" w:rsidRPr="00AF05BE" w14:paraId="53918F83" w14:textId="77777777" w:rsidTr="00B95048">
        <w:tc>
          <w:tcPr>
            <w:tcW w:w="1484" w:type="dxa"/>
          </w:tcPr>
          <w:p w14:paraId="6CFE56C3" w14:textId="77777777" w:rsidR="00C46E6A" w:rsidRDefault="00C46E6A" w:rsidP="00811EE5">
            <w:pPr>
              <w:tabs>
                <w:tab w:val="left" w:pos="4253"/>
              </w:tabs>
              <w:rPr>
                <w:b/>
                <w:sz w:val="24"/>
                <w:szCs w:val="24"/>
              </w:rPr>
            </w:pPr>
            <w:r w:rsidRPr="00AF05BE">
              <w:rPr>
                <w:b/>
                <w:sz w:val="24"/>
                <w:szCs w:val="24"/>
              </w:rPr>
              <w:t>2.4</w:t>
            </w:r>
          </w:p>
          <w:p w14:paraId="0276D521" w14:textId="6FE8326F" w:rsidR="00533303" w:rsidRPr="00AF05BE" w:rsidRDefault="00533303" w:rsidP="00811EE5">
            <w:pPr>
              <w:tabs>
                <w:tab w:val="left" w:pos="4253"/>
              </w:tabs>
              <w:rPr>
                <w:b/>
                <w:sz w:val="24"/>
                <w:szCs w:val="24"/>
              </w:rPr>
            </w:pPr>
            <w:r w:rsidRPr="00533303">
              <w:rPr>
                <w:b/>
                <w:sz w:val="24"/>
                <w:szCs w:val="24"/>
              </w:rPr>
              <w:t>Sözleşmenin Sona Ermesi</w:t>
            </w:r>
          </w:p>
        </w:tc>
        <w:tc>
          <w:tcPr>
            <w:tcW w:w="7590" w:type="dxa"/>
            <w:gridSpan w:val="9"/>
          </w:tcPr>
          <w:p w14:paraId="23DAF994" w14:textId="7AD34A33" w:rsidR="00C46E6A" w:rsidRPr="000E7375" w:rsidRDefault="009A6963" w:rsidP="00811EE5">
            <w:pPr>
              <w:pStyle w:val="GvdeMetni"/>
              <w:tabs>
                <w:tab w:val="left" w:pos="4253"/>
              </w:tabs>
            </w:pPr>
            <w:r w:rsidRPr="000E7375">
              <w:rPr>
                <w:b/>
                <w:bCs/>
              </w:rPr>
              <w:t xml:space="preserve">Avrupa Birliği AB Mali İmkân Kapsamında FRIT Fonu Bünyesinde KfW Yürütücülüğü İle Korunmasız Gençlerin Gençlik ve Spor Altyapısı ile Güçlendirilmesi Projesi Çerçevesinde Yapılacak 8 Gençlik ve Spor Tesisinin Yapı Denetim Danışmanlık Hizmeti Alımı </w:t>
            </w:r>
            <w:r w:rsidR="575DBAD6" w:rsidRPr="000E7375">
              <w:t xml:space="preserve">İşinin yapılacağı süre, Kusur Sorumluluk Süresi hariç </w:t>
            </w:r>
            <w:r w:rsidR="00F96B8D">
              <w:t>370 gündür</w:t>
            </w:r>
            <w:r w:rsidR="575DBAD6" w:rsidRPr="000E7375">
              <w:t xml:space="preserve">. </w:t>
            </w:r>
            <w:r w:rsidR="003C2EFB" w:rsidRPr="000E7375">
              <w:t xml:space="preserve">Kusur sorumluluk süresi ve kesin kabul işlemleri dahil Toplam </w:t>
            </w:r>
            <w:r w:rsidR="00F96B8D">
              <w:t>800 gündür.</w:t>
            </w:r>
          </w:p>
          <w:p w14:paraId="6F905086" w14:textId="19D9A700" w:rsidR="00A45090" w:rsidRPr="000E7375" w:rsidRDefault="00A45090" w:rsidP="00811EE5">
            <w:pPr>
              <w:pStyle w:val="GvdeMetni"/>
              <w:tabs>
                <w:tab w:val="left" w:pos="4253"/>
              </w:tabs>
            </w:pPr>
          </w:p>
          <w:p w14:paraId="617FF2B2" w14:textId="10B48E64" w:rsidR="00883236" w:rsidRPr="000E7375" w:rsidRDefault="00883236" w:rsidP="00883236">
            <w:pPr>
              <w:pStyle w:val="GvdeMetni"/>
              <w:tabs>
                <w:tab w:val="left" w:pos="4253"/>
              </w:tabs>
              <w:rPr>
                <w:szCs w:val="24"/>
              </w:rPr>
            </w:pPr>
            <w:r w:rsidRPr="000E7375">
              <w:rPr>
                <w:b/>
                <w:szCs w:val="24"/>
              </w:rPr>
              <w:t>İşin Süresi</w:t>
            </w:r>
            <w:r w:rsidRPr="000E7375">
              <w:rPr>
                <w:szCs w:val="24"/>
              </w:rPr>
              <w:t xml:space="preserve"> :    </w:t>
            </w:r>
            <w:r w:rsidR="00F96B8D">
              <w:rPr>
                <w:szCs w:val="24"/>
              </w:rPr>
              <w:t>800</w:t>
            </w:r>
            <w:r w:rsidR="00F96B8D" w:rsidRPr="000E7375">
              <w:rPr>
                <w:szCs w:val="24"/>
              </w:rPr>
              <w:t xml:space="preserve"> </w:t>
            </w:r>
            <w:r w:rsidRPr="000E7375">
              <w:rPr>
                <w:szCs w:val="24"/>
              </w:rPr>
              <w:t>gündür.</w:t>
            </w:r>
          </w:p>
          <w:p w14:paraId="027EBFD2" w14:textId="77777777" w:rsidR="00C46E6A" w:rsidRPr="00AF05BE" w:rsidRDefault="00C46E6A" w:rsidP="00811EE5">
            <w:pPr>
              <w:pStyle w:val="GvdeMetni"/>
              <w:tabs>
                <w:tab w:val="left" w:pos="4253"/>
              </w:tabs>
              <w:rPr>
                <w:szCs w:val="24"/>
              </w:rPr>
            </w:pPr>
          </w:p>
        </w:tc>
      </w:tr>
      <w:tr w:rsidR="00DA2EB9" w:rsidRPr="00AF05BE" w14:paraId="2CC3C687" w14:textId="77777777" w:rsidTr="00B95048">
        <w:tc>
          <w:tcPr>
            <w:tcW w:w="1484" w:type="dxa"/>
          </w:tcPr>
          <w:p w14:paraId="123B8596" w14:textId="183F0B72" w:rsidR="00DA2EB9" w:rsidRPr="00AF05BE" w:rsidRDefault="00DA2EB9" w:rsidP="00811EE5">
            <w:pPr>
              <w:pStyle w:val="BankNormal"/>
              <w:tabs>
                <w:tab w:val="left" w:pos="4253"/>
              </w:tabs>
              <w:spacing w:after="0"/>
              <w:rPr>
                <w:b/>
                <w:bCs/>
                <w:szCs w:val="24"/>
                <w:lang w:val="tr-TR" w:eastAsia="it-IT"/>
              </w:rPr>
            </w:pPr>
            <w:r w:rsidRPr="00AF05BE">
              <w:rPr>
                <w:b/>
                <w:bCs/>
                <w:szCs w:val="24"/>
                <w:lang w:val="tr-TR" w:eastAsia="it-IT"/>
              </w:rPr>
              <w:t xml:space="preserve">2.6 </w:t>
            </w:r>
            <w:r w:rsidR="00533303" w:rsidRPr="00533303">
              <w:rPr>
                <w:b/>
                <w:bCs/>
                <w:szCs w:val="24"/>
                <w:lang w:val="tr-TR" w:eastAsia="it-IT"/>
              </w:rPr>
              <w:t>Tadilat ve Değişiklikler</w:t>
            </w:r>
          </w:p>
          <w:p w14:paraId="4F7C9C66" w14:textId="5A181CFB" w:rsidR="006C6A70" w:rsidRDefault="006C6A70" w:rsidP="00811EE5">
            <w:pPr>
              <w:pStyle w:val="BankNormal"/>
              <w:tabs>
                <w:tab w:val="left" w:pos="4253"/>
              </w:tabs>
              <w:spacing w:after="0"/>
              <w:rPr>
                <w:b/>
                <w:bCs/>
                <w:szCs w:val="24"/>
                <w:lang w:val="tr-TR" w:eastAsia="it-IT"/>
              </w:rPr>
            </w:pPr>
          </w:p>
          <w:p w14:paraId="6A1CBD65" w14:textId="0BE2EC50" w:rsidR="006C6A70" w:rsidRDefault="006C6A70" w:rsidP="00811EE5">
            <w:pPr>
              <w:pStyle w:val="BankNormal"/>
              <w:tabs>
                <w:tab w:val="left" w:pos="4253"/>
              </w:tabs>
              <w:spacing w:after="0"/>
              <w:rPr>
                <w:b/>
                <w:bCs/>
                <w:szCs w:val="24"/>
                <w:lang w:val="tr-TR" w:eastAsia="it-IT"/>
              </w:rPr>
            </w:pPr>
          </w:p>
          <w:p w14:paraId="4F208B60" w14:textId="2868015B" w:rsidR="006C6A70" w:rsidRPr="00AF05BE" w:rsidRDefault="006C6A70" w:rsidP="00811EE5">
            <w:pPr>
              <w:pStyle w:val="BankNormal"/>
              <w:tabs>
                <w:tab w:val="left" w:pos="4253"/>
              </w:tabs>
              <w:spacing w:after="0"/>
              <w:rPr>
                <w:b/>
                <w:bCs/>
                <w:szCs w:val="24"/>
                <w:lang w:val="tr-TR" w:eastAsia="it-IT"/>
              </w:rPr>
            </w:pPr>
          </w:p>
          <w:p w14:paraId="6D5B8B4E" w14:textId="721068DD" w:rsidR="00D629E4" w:rsidRDefault="00D629E4" w:rsidP="00811EE5">
            <w:pPr>
              <w:pStyle w:val="BankNormal"/>
              <w:tabs>
                <w:tab w:val="left" w:pos="4253"/>
              </w:tabs>
              <w:spacing w:after="0"/>
              <w:rPr>
                <w:b/>
                <w:bCs/>
                <w:szCs w:val="24"/>
                <w:lang w:val="tr-TR" w:eastAsia="it-IT"/>
              </w:rPr>
            </w:pPr>
            <w:r w:rsidRPr="00AF05BE">
              <w:rPr>
                <w:b/>
                <w:bCs/>
                <w:szCs w:val="24"/>
                <w:lang w:val="tr-TR" w:eastAsia="it-IT"/>
              </w:rPr>
              <w:t>2.7</w:t>
            </w:r>
          </w:p>
          <w:p w14:paraId="5556D32C" w14:textId="77777777" w:rsidR="003F0FA9" w:rsidRDefault="003F0FA9" w:rsidP="00811EE5">
            <w:pPr>
              <w:pStyle w:val="BankNormal"/>
              <w:tabs>
                <w:tab w:val="left" w:pos="4253"/>
              </w:tabs>
              <w:spacing w:after="0"/>
              <w:rPr>
                <w:b/>
                <w:bCs/>
                <w:szCs w:val="24"/>
                <w:lang w:val="tr-TR" w:eastAsia="it-IT"/>
              </w:rPr>
            </w:pPr>
            <w:r w:rsidRPr="003F0FA9">
              <w:rPr>
                <w:b/>
                <w:bCs/>
                <w:szCs w:val="24"/>
                <w:lang w:val="tr-TR" w:eastAsia="it-IT"/>
              </w:rPr>
              <w:t>Mücbir Sebepler</w:t>
            </w:r>
          </w:p>
          <w:p w14:paraId="35AFDBC6" w14:textId="1C431A5B" w:rsidR="003F0FA9" w:rsidRPr="00AF05BE" w:rsidRDefault="003F0FA9" w:rsidP="00811EE5">
            <w:pPr>
              <w:pStyle w:val="BankNormal"/>
              <w:tabs>
                <w:tab w:val="left" w:pos="4253"/>
              </w:tabs>
              <w:spacing w:after="0"/>
              <w:rPr>
                <w:b/>
                <w:bCs/>
                <w:szCs w:val="24"/>
                <w:lang w:val="tr-TR" w:eastAsia="it-IT"/>
              </w:rPr>
            </w:pPr>
          </w:p>
        </w:tc>
        <w:tc>
          <w:tcPr>
            <w:tcW w:w="7590" w:type="dxa"/>
            <w:gridSpan w:val="9"/>
          </w:tcPr>
          <w:p w14:paraId="39050FC9" w14:textId="14A726FD" w:rsidR="006C6A70" w:rsidRPr="000E7375" w:rsidRDefault="575DBAD6" w:rsidP="00811EE5">
            <w:pPr>
              <w:pStyle w:val="GvdeMetni2"/>
              <w:tabs>
                <w:tab w:val="left" w:pos="4253"/>
              </w:tabs>
              <w:rPr>
                <w:sz w:val="24"/>
                <w:szCs w:val="24"/>
              </w:rPr>
            </w:pPr>
            <w:r w:rsidRPr="000E7375">
              <w:rPr>
                <w:sz w:val="24"/>
                <w:szCs w:val="24"/>
              </w:rPr>
              <w:lastRenderedPageBreak/>
              <w:t>Tadilatlar ve değişiklerin önemli olması ve sözleşme bedelini</w:t>
            </w:r>
            <w:r w:rsidR="00EE294F" w:rsidRPr="000E7375">
              <w:rPr>
                <w:sz w:val="24"/>
                <w:szCs w:val="24"/>
              </w:rPr>
              <w:t xml:space="preserve"> </w:t>
            </w:r>
            <w:r w:rsidRPr="000E7375">
              <w:rPr>
                <w:sz w:val="24"/>
                <w:szCs w:val="24"/>
              </w:rPr>
              <w:t xml:space="preserve">ve süresini değiştirmesi durumunda, </w:t>
            </w:r>
            <w:r w:rsidR="00EE294F" w:rsidRPr="000E7375">
              <w:rPr>
                <w:sz w:val="24"/>
                <w:szCs w:val="24"/>
              </w:rPr>
              <w:t xml:space="preserve">KFW nin </w:t>
            </w:r>
            <w:r w:rsidRPr="000E7375">
              <w:rPr>
                <w:sz w:val="24"/>
                <w:szCs w:val="24"/>
              </w:rPr>
              <w:t xml:space="preserve"> yazılı ön izni gereklidir.</w:t>
            </w:r>
          </w:p>
          <w:p w14:paraId="272E5CFE" w14:textId="5BDC99CC" w:rsidR="00DA2EB9" w:rsidRPr="000E7375" w:rsidRDefault="575DBAD6" w:rsidP="00811EE5">
            <w:pPr>
              <w:pStyle w:val="GvdeMetni2"/>
              <w:tabs>
                <w:tab w:val="left" w:pos="4253"/>
              </w:tabs>
              <w:rPr>
                <w:sz w:val="24"/>
                <w:szCs w:val="24"/>
              </w:rPr>
            </w:pPr>
            <w:r w:rsidRPr="000E7375">
              <w:rPr>
                <w:sz w:val="24"/>
                <w:szCs w:val="24"/>
              </w:rPr>
              <w:t xml:space="preserve"> </w:t>
            </w:r>
          </w:p>
          <w:p w14:paraId="43770648" w14:textId="77777777" w:rsidR="006C6A70" w:rsidRPr="000E7375" w:rsidRDefault="006C6A70" w:rsidP="00811EE5">
            <w:pPr>
              <w:pStyle w:val="GvdeMetni2"/>
              <w:tabs>
                <w:tab w:val="left" w:pos="4253"/>
              </w:tabs>
              <w:rPr>
                <w:sz w:val="24"/>
                <w:szCs w:val="24"/>
              </w:rPr>
            </w:pPr>
          </w:p>
          <w:p w14:paraId="22A9C650" w14:textId="77777777" w:rsidR="006B71D0" w:rsidRPr="000E7375" w:rsidRDefault="006B71D0" w:rsidP="00811EE5">
            <w:pPr>
              <w:pStyle w:val="GvdeMetni2"/>
              <w:tabs>
                <w:tab w:val="left" w:pos="4253"/>
              </w:tabs>
              <w:rPr>
                <w:sz w:val="24"/>
                <w:szCs w:val="24"/>
              </w:rPr>
            </w:pPr>
          </w:p>
          <w:p w14:paraId="4775D734" w14:textId="77777777" w:rsidR="003F0FA9" w:rsidRPr="000E7375" w:rsidRDefault="003F0FA9" w:rsidP="00811EE5">
            <w:pPr>
              <w:pStyle w:val="GvdeMetni"/>
              <w:tabs>
                <w:tab w:val="left" w:pos="4253"/>
              </w:tabs>
              <w:ind w:left="34" w:hanging="34"/>
              <w:rPr>
                <w:szCs w:val="24"/>
              </w:rPr>
            </w:pPr>
          </w:p>
          <w:p w14:paraId="1CDBE150" w14:textId="77777777" w:rsidR="00441BFA" w:rsidRPr="000E7375" w:rsidRDefault="00441BFA" w:rsidP="000E7375">
            <w:pPr>
              <w:pStyle w:val="GvdeMetni"/>
              <w:tabs>
                <w:tab w:val="left" w:pos="4253"/>
              </w:tabs>
              <w:rPr>
                <w:szCs w:val="24"/>
              </w:rPr>
            </w:pPr>
          </w:p>
          <w:p w14:paraId="3629DF07" w14:textId="7CCEF69F" w:rsidR="00441BFA" w:rsidRPr="000E7375" w:rsidRDefault="00441BFA" w:rsidP="000E7375">
            <w:pPr>
              <w:pStyle w:val="GvdeMetni"/>
              <w:tabs>
                <w:tab w:val="left" w:pos="4253"/>
              </w:tabs>
              <w:rPr>
                <w:szCs w:val="24"/>
              </w:rPr>
            </w:pPr>
          </w:p>
          <w:p w14:paraId="2AD82959" w14:textId="77777777" w:rsidR="00441BFA" w:rsidRPr="000E7375" w:rsidRDefault="00441BFA" w:rsidP="000E7375">
            <w:pPr>
              <w:pStyle w:val="GvdeMetni"/>
              <w:tabs>
                <w:tab w:val="left" w:pos="4253"/>
              </w:tabs>
              <w:rPr>
                <w:szCs w:val="24"/>
              </w:rPr>
            </w:pPr>
          </w:p>
          <w:p w14:paraId="7C5932A5" w14:textId="4CA37770" w:rsidR="00DA2EB9" w:rsidRPr="000E7375" w:rsidRDefault="00D629E4" w:rsidP="000E7375">
            <w:pPr>
              <w:pStyle w:val="GvdeMetni"/>
              <w:tabs>
                <w:tab w:val="left" w:pos="4253"/>
              </w:tabs>
              <w:rPr>
                <w:szCs w:val="24"/>
              </w:rPr>
            </w:pPr>
            <w:r w:rsidRPr="000E7375">
              <w:rPr>
                <w:szCs w:val="24"/>
              </w:rPr>
              <w:t xml:space="preserve">Mücbir sebeplere ülke içinde ilgili resmi otoritlerin ilan ettiği Pandemi </w:t>
            </w:r>
            <w:r w:rsidR="003C2EFB" w:rsidRPr="000E7375">
              <w:rPr>
                <w:szCs w:val="24"/>
              </w:rPr>
              <w:t xml:space="preserve">koşulları </w:t>
            </w:r>
            <w:r w:rsidRPr="000E7375">
              <w:rPr>
                <w:szCs w:val="24"/>
              </w:rPr>
              <w:t>dahil edilecektir</w:t>
            </w:r>
            <w:r w:rsidR="00371D22" w:rsidRPr="000E7375">
              <w:rPr>
                <w:szCs w:val="24"/>
              </w:rPr>
              <w:t>.</w:t>
            </w:r>
          </w:p>
          <w:p w14:paraId="38B25716" w14:textId="58E5A0DD" w:rsidR="003F0FA9" w:rsidRPr="002631F4" w:rsidRDefault="003F0FA9" w:rsidP="000E7375">
            <w:pPr>
              <w:pStyle w:val="GvdeMetni"/>
              <w:tabs>
                <w:tab w:val="left" w:pos="4253"/>
              </w:tabs>
              <w:rPr>
                <w:szCs w:val="24"/>
              </w:rPr>
            </w:pPr>
          </w:p>
        </w:tc>
      </w:tr>
      <w:tr w:rsidR="00AE1555" w:rsidRPr="00AF05BE" w14:paraId="5F463B0B" w14:textId="77777777" w:rsidTr="002631F4">
        <w:trPr>
          <w:trHeight w:val="2152"/>
        </w:trPr>
        <w:tc>
          <w:tcPr>
            <w:tcW w:w="1484" w:type="dxa"/>
          </w:tcPr>
          <w:p w14:paraId="216C044E" w14:textId="77777777" w:rsidR="00CE353C" w:rsidRPr="002631F4" w:rsidRDefault="00564A5D" w:rsidP="00811EE5">
            <w:pPr>
              <w:pStyle w:val="BankNormal"/>
              <w:tabs>
                <w:tab w:val="left" w:pos="4253"/>
              </w:tabs>
              <w:spacing w:after="0"/>
              <w:rPr>
                <w:b/>
                <w:bCs/>
                <w:szCs w:val="24"/>
                <w:lang w:val="tr-TR" w:eastAsia="it-IT"/>
              </w:rPr>
            </w:pPr>
            <w:r w:rsidRPr="00AF05BE">
              <w:rPr>
                <w:b/>
                <w:bCs/>
                <w:szCs w:val="24"/>
                <w:lang w:val="en-GB" w:eastAsia="it-IT"/>
              </w:rPr>
              <w:lastRenderedPageBreak/>
              <w:t xml:space="preserve">2.9.1 </w:t>
            </w:r>
            <w:r w:rsidR="00CE353C" w:rsidRPr="002631F4">
              <w:rPr>
                <w:b/>
                <w:bCs/>
                <w:szCs w:val="24"/>
                <w:lang w:val="tr-TR" w:eastAsia="it-IT"/>
              </w:rPr>
              <w:t xml:space="preserve">İşveren Tarafından Sözleşmenin Feshi </w:t>
            </w:r>
          </w:p>
          <w:p w14:paraId="6DA3F338" w14:textId="67F79DC2" w:rsidR="00564A5D" w:rsidRPr="00AF05BE" w:rsidRDefault="00564A5D" w:rsidP="00811EE5">
            <w:pPr>
              <w:pStyle w:val="BankNormal"/>
              <w:tabs>
                <w:tab w:val="left" w:pos="4253"/>
              </w:tabs>
              <w:spacing w:after="0"/>
              <w:rPr>
                <w:b/>
                <w:bCs/>
                <w:szCs w:val="24"/>
                <w:lang w:val="en-GB" w:eastAsia="it-IT"/>
              </w:rPr>
            </w:pPr>
            <w:r w:rsidRPr="00AF05BE">
              <w:rPr>
                <w:b/>
                <w:bCs/>
                <w:szCs w:val="24"/>
                <w:lang w:val="en-GB" w:eastAsia="it-IT"/>
              </w:rPr>
              <w:t xml:space="preserve">(a) </w:t>
            </w:r>
            <w:r w:rsidR="0098223E" w:rsidRPr="00AF05BE">
              <w:rPr>
                <w:b/>
                <w:bCs/>
                <w:szCs w:val="24"/>
                <w:lang w:val="en-GB" w:eastAsia="it-IT"/>
              </w:rPr>
              <w:t>ve</w:t>
            </w:r>
            <w:r w:rsidRPr="00AF05BE">
              <w:rPr>
                <w:b/>
                <w:bCs/>
                <w:szCs w:val="24"/>
                <w:lang w:val="en-GB" w:eastAsia="it-IT"/>
              </w:rPr>
              <w:t xml:space="preserve"> (g)</w:t>
            </w:r>
          </w:p>
          <w:p w14:paraId="4548E767" w14:textId="77777777" w:rsidR="00564A5D" w:rsidRPr="00AF05BE" w:rsidRDefault="00564A5D" w:rsidP="002631F4">
            <w:pPr>
              <w:tabs>
                <w:tab w:val="left" w:pos="4253"/>
              </w:tabs>
              <w:rPr>
                <w:sz w:val="24"/>
                <w:szCs w:val="24"/>
              </w:rPr>
            </w:pPr>
          </w:p>
        </w:tc>
        <w:tc>
          <w:tcPr>
            <w:tcW w:w="7590" w:type="dxa"/>
            <w:gridSpan w:val="9"/>
          </w:tcPr>
          <w:p w14:paraId="18E23DED" w14:textId="5F9B2CD9" w:rsidR="000A343C" w:rsidRPr="00AF05BE" w:rsidRDefault="000A343C" w:rsidP="00811EE5">
            <w:pPr>
              <w:pStyle w:val="GvdeMetni"/>
              <w:tabs>
                <w:tab w:val="left" w:pos="4253"/>
              </w:tabs>
              <w:ind w:left="34" w:hanging="34"/>
              <w:rPr>
                <w:szCs w:val="24"/>
              </w:rPr>
            </w:pPr>
            <w:r w:rsidRPr="00AF05BE">
              <w:rPr>
                <w:szCs w:val="24"/>
              </w:rPr>
              <w:t xml:space="preserve">Danışmanın, iş programına uymamasından kaynaklanan ve inşaat işlerinin sözleşmesini </w:t>
            </w:r>
            <w:r w:rsidR="00157BF9">
              <w:rPr>
                <w:szCs w:val="24"/>
              </w:rPr>
              <w:t xml:space="preserve">ve yürütülmesini </w:t>
            </w:r>
            <w:r w:rsidRPr="00AF05BE">
              <w:rPr>
                <w:szCs w:val="24"/>
              </w:rPr>
              <w:t>etkileyen önemli gecikmeler</w:t>
            </w:r>
            <w:r w:rsidR="001301F1" w:rsidRPr="00AF05BE">
              <w:rPr>
                <w:szCs w:val="24"/>
              </w:rPr>
              <w:t>,</w:t>
            </w:r>
            <w:r w:rsidRPr="00AF05BE">
              <w:rPr>
                <w:szCs w:val="24"/>
              </w:rPr>
              <w:t xml:space="preserve"> Sözleşme</w:t>
            </w:r>
            <w:r w:rsidR="001301F1" w:rsidRPr="00AF05BE">
              <w:rPr>
                <w:szCs w:val="24"/>
              </w:rPr>
              <w:t xml:space="preserve"> Genel Koşulları madde 2.9.1 (a)</w:t>
            </w:r>
            <w:r w:rsidRPr="00AF05BE">
              <w:rPr>
                <w:szCs w:val="24"/>
              </w:rPr>
              <w:t xml:space="preserve"> ve (</w:t>
            </w:r>
            <w:r w:rsidR="009667AF" w:rsidRPr="00AF05BE">
              <w:rPr>
                <w:szCs w:val="24"/>
              </w:rPr>
              <w:t>g</w:t>
            </w:r>
            <w:r w:rsidRPr="00AF05BE">
              <w:rPr>
                <w:szCs w:val="24"/>
              </w:rPr>
              <w:t>) maddelerine</w:t>
            </w:r>
            <w:r w:rsidR="00D629E4" w:rsidRPr="00AF05BE">
              <w:rPr>
                <w:szCs w:val="24"/>
              </w:rPr>
              <w:t xml:space="preserve"> ilaveten</w:t>
            </w:r>
            <w:r w:rsidRPr="00AF05BE">
              <w:rPr>
                <w:szCs w:val="24"/>
              </w:rPr>
              <w:t xml:space="preserve">, İşverene sözleşmeyi feshetme işlemlerini başlatma </w:t>
            </w:r>
            <w:r w:rsidR="00FE52B7" w:rsidRPr="00AF05BE">
              <w:rPr>
                <w:szCs w:val="24"/>
              </w:rPr>
              <w:t xml:space="preserve">yetkisi </w:t>
            </w:r>
            <w:r w:rsidRPr="00AF05BE">
              <w:rPr>
                <w:szCs w:val="24"/>
              </w:rPr>
              <w:t xml:space="preserve">verebilir. </w:t>
            </w:r>
          </w:p>
          <w:p w14:paraId="3A6E68F7" w14:textId="77777777" w:rsidR="000A343C" w:rsidRPr="00AF05BE" w:rsidRDefault="000A343C" w:rsidP="00811EE5">
            <w:pPr>
              <w:pStyle w:val="GvdeMetni"/>
              <w:tabs>
                <w:tab w:val="left" w:pos="4253"/>
              </w:tabs>
              <w:ind w:left="34" w:hanging="34"/>
              <w:rPr>
                <w:szCs w:val="24"/>
              </w:rPr>
            </w:pPr>
          </w:p>
          <w:p w14:paraId="38BDAA97" w14:textId="77777777" w:rsidR="000A343C" w:rsidRPr="00AF05BE" w:rsidRDefault="000A343C" w:rsidP="00811EE5">
            <w:pPr>
              <w:pStyle w:val="GvdeMetni"/>
              <w:tabs>
                <w:tab w:val="left" w:pos="4253"/>
              </w:tabs>
              <w:ind w:left="34" w:hanging="34"/>
              <w:rPr>
                <w:szCs w:val="24"/>
                <w:u w:val="single"/>
              </w:rPr>
            </w:pPr>
          </w:p>
        </w:tc>
      </w:tr>
      <w:tr w:rsidR="00AE5719" w:rsidRPr="00AF05BE" w14:paraId="3F1539B3" w14:textId="77777777" w:rsidTr="002631F4">
        <w:tc>
          <w:tcPr>
            <w:tcW w:w="1484" w:type="dxa"/>
          </w:tcPr>
          <w:p w14:paraId="009143C5" w14:textId="2EC56C17" w:rsidR="00022C1E" w:rsidRDefault="575DBAD6" w:rsidP="00811EE5">
            <w:pPr>
              <w:tabs>
                <w:tab w:val="left" w:pos="4253"/>
              </w:tabs>
              <w:rPr>
                <w:b/>
                <w:bCs/>
                <w:sz w:val="24"/>
                <w:szCs w:val="24"/>
              </w:rPr>
            </w:pPr>
            <w:r w:rsidRPr="00AF05BE">
              <w:rPr>
                <w:b/>
                <w:bCs/>
                <w:sz w:val="24"/>
                <w:szCs w:val="24"/>
              </w:rPr>
              <w:t>2.9.5</w:t>
            </w:r>
          </w:p>
          <w:p w14:paraId="279B5770" w14:textId="77777777" w:rsidR="00EF3FFD" w:rsidRDefault="00022C1E" w:rsidP="002631F4">
            <w:pPr>
              <w:tabs>
                <w:tab w:val="left" w:pos="4253"/>
              </w:tabs>
              <w:rPr>
                <w:b/>
                <w:bCs/>
                <w:sz w:val="24"/>
                <w:szCs w:val="24"/>
              </w:rPr>
            </w:pPr>
            <w:r w:rsidRPr="00022C1E">
              <w:rPr>
                <w:b/>
                <w:bCs/>
                <w:sz w:val="24"/>
                <w:szCs w:val="24"/>
              </w:rPr>
              <w:t>Sözleşmenin İptali Durumunda Yapılacak Ödeme</w:t>
            </w:r>
            <w:r w:rsidR="000F4AA5" w:rsidRPr="00AF05BE">
              <w:rPr>
                <w:b/>
                <w:bCs/>
                <w:sz w:val="24"/>
                <w:szCs w:val="24"/>
              </w:rPr>
              <w:t xml:space="preserve"> </w:t>
            </w:r>
          </w:p>
          <w:p w14:paraId="281E969E" w14:textId="79F7844C" w:rsidR="002631F4" w:rsidRPr="00AF05BE" w:rsidRDefault="002631F4" w:rsidP="002631F4">
            <w:pPr>
              <w:tabs>
                <w:tab w:val="left" w:pos="4253"/>
              </w:tabs>
              <w:rPr>
                <w:sz w:val="24"/>
                <w:szCs w:val="24"/>
              </w:rPr>
            </w:pPr>
          </w:p>
        </w:tc>
        <w:tc>
          <w:tcPr>
            <w:tcW w:w="7590" w:type="dxa"/>
            <w:gridSpan w:val="9"/>
          </w:tcPr>
          <w:p w14:paraId="3884F7E7" w14:textId="77777777" w:rsidR="00EC5395" w:rsidRPr="00AF05BE" w:rsidRDefault="00EC5395" w:rsidP="00811EE5">
            <w:pPr>
              <w:pStyle w:val="GvdeMetni"/>
              <w:tabs>
                <w:tab w:val="left" w:pos="4253"/>
              </w:tabs>
              <w:rPr>
                <w:szCs w:val="24"/>
              </w:rPr>
            </w:pPr>
            <w:r w:rsidRPr="00AF05BE">
              <w:rPr>
                <w:szCs w:val="24"/>
              </w:rPr>
              <w:t xml:space="preserve">Aşağıdaki paragrafı </w:t>
            </w:r>
            <w:r w:rsidR="00E2045F" w:rsidRPr="00AF05BE">
              <w:rPr>
                <w:szCs w:val="24"/>
              </w:rPr>
              <w:t xml:space="preserve">(a) maddesine </w:t>
            </w:r>
            <w:r w:rsidRPr="00AF05BE">
              <w:rPr>
                <w:szCs w:val="24"/>
              </w:rPr>
              <w:t xml:space="preserve">ekleyiniz: </w:t>
            </w:r>
          </w:p>
          <w:p w14:paraId="60271DDA" w14:textId="76839ED2" w:rsidR="00EF3FFD" w:rsidRPr="00AF05BE" w:rsidRDefault="575DBAD6" w:rsidP="00811EE5">
            <w:pPr>
              <w:pStyle w:val="GvdeMetni"/>
              <w:tabs>
                <w:tab w:val="left" w:pos="4253"/>
              </w:tabs>
              <w:ind w:left="34" w:hanging="34"/>
            </w:pPr>
            <w:r w:rsidRPr="00AF05BE">
              <w:t xml:space="preserve">Feshin yürürlüğe girmesine kadar olan sürede başarılı bir şekilde yerine getirilmiş olan hizmetler için, Genel Koşullardaki 6 maddesine uygun </w:t>
            </w:r>
            <w:r w:rsidR="00CA752D">
              <w:t xml:space="preserve">olarak </w:t>
            </w:r>
            <w:r w:rsidRPr="00AF05BE">
              <w:t>ödeme yapılacaktır</w:t>
            </w:r>
            <w:r w:rsidR="00CA752D">
              <w:t>.</w:t>
            </w:r>
          </w:p>
          <w:p w14:paraId="354291C2" w14:textId="481A8526" w:rsidR="000B6964" w:rsidRDefault="000B6964" w:rsidP="002631F4">
            <w:pPr>
              <w:pStyle w:val="GvdeMetni"/>
              <w:tabs>
                <w:tab w:val="left" w:pos="4253"/>
              </w:tabs>
            </w:pPr>
          </w:p>
          <w:p w14:paraId="57B1123B" w14:textId="167CA995" w:rsidR="000A343C" w:rsidRPr="00AF05BE" w:rsidRDefault="000A343C" w:rsidP="00811EE5">
            <w:pPr>
              <w:pStyle w:val="GvdeMetni"/>
              <w:tabs>
                <w:tab w:val="left" w:pos="4253"/>
              </w:tabs>
              <w:ind w:left="34" w:hanging="34"/>
            </w:pPr>
          </w:p>
        </w:tc>
      </w:tr>
      <w:tr w:rsidR="000B6964" w:rsidRPr="00AF05BE" w14:paraId="3C113219" w14:textId="77777777" w:rsidTr="002631F4">
        <w:tc>
          <w:tcPr>
            <w:tcW w:w="1484" w:type="dxa"/>
          </w:tcPr>
          <w:p w14:paraId="70BE5E95" w14:textId="77777777" w:rsidR="00C46E6A" w:rsidRDefault="00282D47" w:rsidP="00811EE5">
            <w:pPr>
              <w:tabs>
                <w:tab w:val="left" w:pos="4253"/>
              </w:tabs>
              <w:rPr>
                <w:b/>
                <w:sz w:val="24"/>
                <w:szCs w:val="24"/>
              </w:rPr>
            </w:pPr>
            <w:r w:rsidRPr="00AF05BE">
              <w:rPr>
                <w:b/>
                <w:sz w:val="24"/>
                <w:szCs w:val="24"/>
              </w:rPr>
              <w:t>3.4</w:t>
            </w:r>
          </w:p>
          <w:p w14:paraId="2C5360D2" w14:textId="6A6DEE7E" w:rsidR="007C3046" w:rsidRPr="00AF05BE" w:rsidRDefault="007C3046" w:rsidP="00811EE5">
            <w:pPr>
              <w:tabs>
                <w:tab w:val="left" w:pos="4253"/>
              </w:tabs>
              <w:rPr>
                <w:b/>
                <w:sz w:val="24"/>
                <w:szCs w:val="24"/>
              </w:rPr>
            </w:pPr>
            <w:r w:rsidRPr="007C3046">
              <w:rPr>
                <w:b/>
                <w:sz w:val="24"/>
                <w:szCs w:val="24"/>
              </w:rPr>
              <w:t>Danışmanların Sorumluluğu</w:t>
            </w:r>
          </w:p>
        </w:tc>
        <w:tc>
          <w:tcPr>
            <w:tcW w:w="7590" w:type="dxa"/>
            <w:gridSpan w:val="9"/>
          </w:tcPr>
          <w:p w14:paraId="228E03C2" w14:textId="77777777" w:rsidR="000B6964" w:rsidRPr="00AF05BE" w:rsidRDefault="000B6964" w:rsidP="00811EE5">
            <w:pPr>
              <w:pStyle w:val="GvdeMetni"/>
              <w:tabs>
                <w:tab w:val="left" w:pos="4253"/>
              </w:tabs>
              <w:ind w:left="34" w:hanging="34"/>
            </w:pPr>
            <w:r w:rsidRPr="00AF05BE">
              <w:t>Aşağıdaki paragrafları Madde 3.4’e ilave ediniz.</w:t>
            </w:r>
          </w:p>
          <w:p w14:paraId="15B61522" w14:textId="65B792C4" w:rsidR="00C46E6A" w:rsidRPr="00AF05BE" w:rsidRDefault="000B6964" w:rsidP="00811EE5">
            <w:pPr>
              <w:pStyle w:val="GvdeMetni"/>
              <w:tabs>
                <w:tab w:val="left" w:pos="4253"/>
              </w:tabs>
              <w:ind w:left="459" w:hanging="459"/>
              <w:rPr>
                <w:szCs w:val="24"/>
              </w:rPr>
            </w:pPr>
            <w:r w:rsidRPr="00AF05BE">
              <w:t>(b) Personel ve yakınlarına herhangi bir ödeme yapılmayacaktır</w:t>
            </w:r>
            <w:r w:rsidRPr="00AF05BE">
              <w:rPr>
                <w:szCs w:val="24"/>
              </w:rPr>
              <w:t xml:space="preserve"> </w:t>
            </w:r>
            <w:r w:rsidR="00C46E6A" w:rsidRPr="00AF05BE">
              <w:rPr>
                <w:szCs w:val="24"/>
              </w:rPr>
              <w:t xml:space="preserve">Danışmanların </w:t>
            </w:r>
            <w:r w:rsidR="00D74364" w:rsidRPr="00AF05BE">
              <w:rPr>
                <w:szCs w:val="24"/>
              </w:rPr>
              <w:t xml:space="preserve">İşverene </w:t>
            </w:r>
            <w:r w:rsidR="00C46E6A" w:rsidRPr="00AF05BE">
              <w:rPr>
                <w:szCs w:val="24"/>
              </w:rPr>
              <w:t xml:space="preserve">karşı hasar </w:t>
            </w:r>
            <w:r w:rsidR="00282D47" w:rsidRPr="00AF05BE">
              <w:rPr>
                <w:szCs w:val="24"/>
              </w:rPr>
              <w:t>sorumluluklarının sınırları</w:t>
            </w:r>
            <w:r w:rsidR="00C46E6A" w:rsidRPr="00AF05BE">
              <w:rPr>
                <w:szCs w:val="24"/>
              </w:rPr>
              <w:t>:</w:t>
            </w:r>
          </w:p>
          <w:p w14:paraId="05557FB7" w14:textId="77777777" w:rsidR="00C46E6A" w:rsidRPr="00AF05BE" w:rsidRDefault="00282D47" w:rsidP="00811EE5">
            <w:pPr>
              <w:pStyle w:val="GvdeMetni"/>
              <w:tabs>
                <w:tab w:val="left" w:pos="4253"/>
              </w:tabs>
              <w:rPr>
                <w:szCs w:val="24"/>
              </w:rPr>
            </w:pPr>
            <w:r w:rsidRPr="00AF05BE">
              <w:rPr>
                <w:szCs w:val="24"/>
              </w:rPr>
              <w:t xml:space="preserve"> </w:t>
            </w:r>
          </w:p>
        </w:tc>
      </w:tr>
      <w:tr w:rsidR="00763185" w:rsidRPr="00AF05BE" w14:paraId="3C280FDF" w14:textId="77777777" w:rsidTr="00C35707">
        <w:tc>
          <w:tcPr>
            <w:tcW w:w="1484" w:type="dxa"/>
          </w:tcPr>
          <w:p w14:paraId="7ABBBFC5" w14:textId="77777777" w:rsidR="00C46E6A" w:rsidRPr="00AF05BE" w:rsidRDefault="00C46E6A" w:rsidP="00811EE5">
            <w:pPr>
              <w:tabs>
                <w:tab w:val="left" w:pos="4253"/>
              </w:tabs>
              <w:rPr>
                <w:b/>
                <w:sz w:val="24"/>
                <w:szCs w:val="24"/>
              </w:rPr>
            </w:pPr>
          </w:p>
        </w:tc>
        <w:tc>
          <w:tcPr>
            <w:tcW w:w="1777" w:type="dxa"/>
            <w:gridSpan w:val="3"/>
          </w:tcPr>
          <w:p w14:paraId="0FB8EED7" w14:textId="77777777" w:rsidR="00C46E6A" w:rsidRPr="00AF05BE" w:rsidRDefault="00C46E6A" w:rsidP="00811EE5">
            <w:pPr>
              <w:pStyle w:val="GvdeMetni"/>
              <w:tabs>
                <w:tab w:val="left" w:pos="4253"/>
              </w:tabs>
              <w:rPr>
                <w:szCs w:val="24"/>
              </w:rPr>
            </w:pPr>
            <w:r w:rsidRPr="00AF05BE">
              <w:rPr>
                <w:szCs w:val="24"/>
              </w:rPr>
              <w:t>(a)</w:t>
            </w:r>
          </w:p>
        </w:tc>
        <w:tc>
          <w:tcPr>
            <w:tcW w:w="5813" w:type="dxa"/>
            <w:gridSpan w:val="6"/>
          </w:tcPr>
          <w:p w14:paraId="44AF74C3" w14:textId="5D40008E" w:rsidR="00C46E6A" w:rsidRPr="00FB51D4" w:rsidRDefault="00C46E6A" w:rsidP="00811EE5">
            <w:pPr>
              <w:pStyle w:val="GvdeMetni"/>
              <w:tabs>
                <w:tab w:val="left" w:pos="4253"/>
              </w:tabs>
              <w:rPr>
                <w:szCs w:val="24"/>
              </w:rPr>
            </w:pPr>
            <w:r w:rsidRPr="00FB51D4">
              <w:rPr>
                <w:szCs w:val="24"/>
              </w:rPr>
              <w:t xml:space="preserve">Danışmanlar, </w:t>
            </w:r>
            <w:r w:rsidR="00443B15" w:rsidRPr="00FB51D4">
              <w:rPr>
                <w:szCs w:val="24"/>
              </w:rPr>
              <w:t>h</w:t>
            </w:r>
            <w:r w:rsidRPr="00FB51D4">
              <w:rPr>
                <w:szCs w:val="24"/>
              </w:rPr>
              <w:t xml:space="preserve">izmetlerin yerine getirilmesi esnasında Danışmanlar veya Danışmanlar adına hareket eden kişi veya firmalar tarafından, </w:t>
            </w:r>
            <w:r w:rsidR="00EC6C07" w:rsidRPr="00FB51D4">
              <w:rPr>
                <w:szCs w:val="24"/>
              </w:rPr>
              <w:t>İşvere</w:t>
            </w:r>
            <w:r w:rsidRPr="00FB51D4">
              <w:rPr>
                <w:szCs w:val="24"/>
              </w:rPr>
              <w:t xml:space="preserve">nin mal varlıklarına verilen zararlarla ilgili olarak </w:t>
            </w:r>
            <w:r w:rsidR="00443B15" w:rsidRPr="00FB51D4">
              <w:rPr>
                <w:szCs w:val="24"/>
              </w:rPr>
              <w:t>Sözleşmenin toplam değerinden üç katına kadar olan</w:t>
            </w:r>
            <w:r w:rsidR="000F4AA5" w:rsidRPr="00FB51D4">
              <w:rPr>
                <w:szCs w:val="24"/>
              </w:rPr>
              <w:t xml:space="preserve"> </w:t>
            </w:r>
            <w:r w:rsidR="00443B15" w:rsidRPr="00FB51D4">
              <w:rPr>
                <w:szCs w:val="24"/>
              </w:rPr>
              <w:t>tüm doğrudan kayıp ve hasarlardan</w:t>
            </w:r>
            <w:r w:rsidR="000F4AA5" w:rsidRPr="00FB51D4">
              <w:rPr>
                <w:szCs w:val="24"/>
              </w:rPr>
              <w:t xml:space="preserve"> </w:t>
            </w:r>
            <w:r w:rsidR="00EC6C07" w:rsidRPr="00FB51D4">
              <w:rPr>
                <w:szCs w:val="24"/>
              </w:rPr>
              <w:t>İşveren</w:t>
            </w:r>
            <w:r w:rsidRPr="00FB51D4">
              <w:rPr>
                <w:szCs w:val="24"/>
              </w:rPr>
              <w:t>e karşı sorumlu ol</w:t>
            </w:r>
            <w:r w:rsidR="00443B15" w:rsidRPr="00FB51D4">
              <w:rPr>
                <w:szCs w:val="24"/>
              </w:rPr>
              <w:t>acaklardır</w:t>
            </w:r>
            <w:r w:rsidR="00825F91" w:rsidRPr="00FB51D4">
              <w:rPr>
                <w:szCs w:val="24"/>
              </w:rPr>
              <w:t>.</w:t>
            </w:r>
          </w:p>
          <w:p w14:paraId="1A1F41B2" w14:textId="77777777" w:rsidR="00C46E6A" w:rsidRPr="00FB51D4" w:rsidRDefault="00C46E6A" w:rsidP="00811EE5">
            <w:pPr>
              <w:pStyle w:val="GvdeMetni"/>
              <w:tabs>
                <w:tab w:val="left" w:pos="4253"/>
              </w:tabs>
              <w:rPr>
                <w:szCs w:val="24"/>
              </w:rPr>
            </w:pPr>
          </w:p>
        </w:tc>
      </w:tr>
      <w:tr w:rsidR="00763185" w:rsidRPr="00AF05BE" w14:paraId="373F0331" w14:textId="77777777" w:rsidTr="00C35707">
        <w:tc>
          <w:tcPr>
            <w:tcW w:w="1484" w:type="dxa"/>
          </w:tcPr>
          <w:p w14:paraId="3B3A5F47" w14:textId="77777777" w:rsidR="00C46E6A" w:rsidRPr="00AF05BE" w:rsidRDefault="00C46E6A" w:rsidP="00811EE5">
            <w:pPr>
              <w:tabs>
                <w:tab w:val="left" w:pos="4253"/>
              </w:tabs>
              <w:rPr>
                <w:b/>
                <w:sz w:val="24"/>
                <w:szCs w:val="24"/>
              </w:rPr>
            </w:pPr>
          </w:p>
        </w:tc>
        <w:tc>
          <w:tcPr>
            <w:tcW w:w="1777" w:type="dxa"/>
            <w:gridSpan w:val="3"/>
          </w:tcPr>
          <w:p w14:paraId="4965F7A4" w14:textId="77777777" w:rsidR="00C46E6A" w:rsidRPr="00AF05BE" w:rsidRDefault="00472974" w:rsidP="00811EE5">
            <w:pPr>
              <w:pStyle w:val="GvdeMetni"/>
              <w:tabs>
                <w:tab w:val="left" w:pos="4253"/>
              </w:tabs>
              <w:rPr>
                <w:szCs w:val="24"/>
              </w:rPr>
            </w:pPr>
            <w:r w:rsidRPr="00AF05BE">
              <w:rPr>
                <w:szCs w:val="24"/>
              </w:rPr>
              <w:t>(b)</w:t>
            </w:r>
          </w:p>
        </w:tc>
        <w:tc>
          <w:tcPr>
            <w:tcW w:w="5813" w:type="dxa"/>
            <w:gridSpan w:val="6"/>
          </w:tcPr>
          <w:p w14:paraId="017FB4B8" w14:textId="712A3C3A" w:rsidR="00B454CF" w:rsidRPr="00FB51D4" w:rsidRDefault="2B61480D" w:rsidP="00811EE5">
            <w:pPr>
              <w:pStyle w:val="GvdeMetni"/>
              <w:tabs>
                <w:tab w:val="left" w:pos="4253"/>
              </w:tabs>
              <w:rPr>
                <w:b/>
                <w:bCs/>
                <w:color w:val="000000" w:themeColor="text1"/>
                <w:szCs w:val="24"/>
              </w:rPr>
            </w:pPr>
            <w:r w:rsidRPr="00FB51D4">
              <w:t>Hasarların karşılanması ile ilgili sınırlama, Danışmanların veya Hizmetlerin yerine getirilmesi ile ilgili olarak Danışmanlar adına hareket eden kişi ve firmaların, Üçüncü Tarafa verdiği zararlarla ilgili Danışmanların sorumluluklarını etkilememelidir.</w:t>
            </w:r>
          </w:p>
          <w:p w14:paraId="2734CB5E" w14:textId="45253394" w:rsidR="00B454CF" w:rsidRPr="00FB51D4" w:rsidRDefault="00B454CF" w:rsidP="00811EE5">
            <w:pPr>
              <w:pStyle w:val="GvdeMetni"/>
              <w:tabs>
                <w:tab w:val="left" w:pos="4253"/>
              </w:tabs>
              <w:rPr>
                <w:b/>
                <w:bCs/>
                <w:color w:val="000000" w:themeColor="text1"/>
                <w:szCs w:val="24"/>
              </w:rPr>
            </w:pPr>
          </w:p>
          <w:p w14:paraId="4FAEDD25" w14:textId="6D04F6D9" w:rsidR="00B454CF" w:rsidRPr="00FB51D4" w:rsidRDefault="2B61480D" w:rsidP="00811EE5">
            <w:pPr>
              <w:pStyle w:val="GvdeMetni"/>
              <w:tabs>
                <w:tab w:val="left" w:pos="4253"/>
              </w:tabs>
              <w:rPr>
                <w:color w:val="000000" w:themeColor="text1"/>
                <w:szCs w:val="24"/>
              </w:rPr>
            </w:pPr>
            <w:r w:rsidRPr="00FB51D4">
              <w:rPr>
                <w:color w:val="000000" w:themeColor="text1"/>
                <w:szCs w:val="24"/>
              </w:rPr>
              <w:t>MALİ SORUMLULUK - CEZALAR VE KESİNTİLER</w:t>
            </w:r>
          </w:p>
          <w:p w14:paraId="609AA92E" w14:textId="05CD578A" w:rsidR="2B61480D" w:rsidRPr="00FB51D4" w:rsidRDefault="2B61480D" w:rsidP="00811EE5">
            <w:pPr>
              <w:pStyle w:val="GvdeMetni"/>
              <w:tabs>
                <w:tab w:val="left" w:pos="4253"/>
              </w:tabs>
              <w:rPr>
                <w:b/>
                <w:bCs/>
                <w:color w:val="000000" w:themeColor="text1"/>
                <w:szCs w:val="24"/>
              </w:rPr>
            </w:pPr>
          </w:p>
          <w:p w14:paraId="422303E4" w14:textId="3704F3A1" w:rsidR="00B454CF" w:rsidRPr="00FB51D4" w:rsidRDefault="2B61480D" w:rsidP="00811EE5">
            <w:pPr>
              <w:tabs>
                <w:tab w:val="left" w:pos="4253"/>
              </w:tabs>
              <w:jc w:val="both"/>
              <w:rPr>
                <w:color w:val="000000" w:themeColor="text1"/>
                <w:sz w:val="24"/>
                <w:szCs w:val="24"/>
              </w:rPr>
            </w:pPr>
            <w:r w:rsidRPr="00FB51D4">
              <w:rPr>
                <w:b/>
                <w:bCs/>
                <w:color w:val="000000" w:themeColor="text1"/>
                <w:sz w:val="24"/>
                <w:szCs w:val="24"/>
              </w:rPr>
              <w:t>1)</w:t>
            </w:r>
            <w:r w:rsidRPr="00FB51D4">
              <w:rPr>
                <w:color w:val="000000" w:themeColor="text1"/>
                <w:sz w:val="24"/>
                <w:szCs w:val="24"/>
              </w:rPr>
              <w:t xml:space="preserve"> İş programını yer teslim </w:t>
            </w:r>
            <w:r w:rsidR="00C962DC" w:rsidRPr="00FB51D4">
              <w:rPr>
                <w:color w:val="000000" w:themeColor="text1"/>
                <w:sz w:val="24"/>
                <w:szCs w:val="24"/>
              </w:rPr>
              <w:t>tarihinden (sözleşme imza tarihi</w:t>
            </w:r>
            <w:r w:rsidR="00C962DC" w:rsidRPr="00FB51D4">
              <w:rPr>
                <w:color w:val="000000" w:themeColor="text1"/>
                <w:szCs w:val="24"/>
              </w:rPr>
              <w:t>)</w:t>
            </w:r>
            <w:r w:rsidRPr="00FB51D4">
              <w:rPr>
                <w:color w:val="000000" w:themeColor="text1"/>
                <w:sz w:val="24"/>
                <w:szCs w:val="24"/>
              </w:rPr>
              <w:t xml:space="preserve"> itibaren 15 (onbeş) günden daha geç verilmesi halinde geçen her gün için </w:t>
            </w:r>
            <w:r w:rsidR="00747B24">
              <w:rPr>
                <w:color w:val="000000" w:themeColor="text1"/>
                <w:sz w:val="24"/>
                <w:szCs w:val="24"/>
              </w:rPr>
              <w:t>10.000</w:t>
            </w:r>
            <w:r w:rsidRPr="00FB51D4">
              <w:rPr>
                <w:color w:val="000000" w:themeColor="text1"/>
                <w:sz w:val="24"/>
                <w:szCs w:val="24"/>
              </w:rPr>
              <w:t>,00 TL (</w:t>
            </w:r>
            <w:r w:rsidR="00747B24">
              <w:rPr>
                <w:color w:val="000000" w:themeColor="text1"/>
                <w:sz w:val="24"/>
                <w:szCs w:val="24"/>
              </w:rPr>
              <w:t>onbin</w:t>
            </w:r>
            <w:r w:rsidR="00747B24" w:rsidRPr="00FB51D4">
              <w:rPr>
                <w:color w:val="000000" w:themeColor="text1"/>
                <w:sz w:val="24"/>
                <w:szCs w:val="24"/>
              </w:rPr>
              <w:t>lira</w:t>
            </w:r>
            <w:r w:rsidRPr="00FB51D4">
              <w:rPr>
                <w:color w:val="000000" w:themeColor="text1"/>
                <w:sz w:val="24"/>
                <w:szCs w:val="24"/>
              </w:rPr>
              <w:t>) , ceza uygulanır.</w:t>
            </w:r>
          </w:p>
          <w:p w14:paraId="602DB4E7" w14:textId="7DEBC97D" w:rsidR="00B454CF" w:rsidRPr="00FB51D4" w:rsidRDefault="00B454CF" w:rsidP="00811EE5">
            <w:pPr>
              <w:tabs>
                <w:tab w:val="left" w:pos="4253"/>
              </w:tabs>
              <w:jc w:val="both"/>
              <w:rPr>
                <w:color w:val="000000" w:themeColor="text1"/>
                <w:sz w:val="24"/>
                <w:szCs w:val="24"/>
              </w:rPr>
            </w:pPr>
          </w:p>
          <w:p w14:paraId="5B691CCC" w14:textId="3971EB32" w:rsidR="00B454CF" w:rsidRPr="00FB51D4" w:rsidRDefault="2B61480D" w:rsidP="00811EE5">
            <w:pPr>
              <w:tabs>
                <w:tab w:val="left" w:pos="4253"/>
              </w:tabs>
              <w:jc w:val="both"/>
              <w:rPr>
                <w:color w:val="000000" w:themeColor="text1"/>
                <w:sz w:val="24"/>
                <w:szCs w:val="24"/>
              </w:rPr>
            </w:pPr>
            <w:r w:rsidRPr="00FB51D4">
              <w:rPr>
                <w:b/>
                <w:bCs/>
                <w:color w:val="000000" w:themeColor="text1"/>
                <w:sz w:val="24"/>
                <w:szCs w:val="24"/>
              </w:rPr>
              <w:t>2)</w:t>
            </w:r>
            <w:r w:rsidRPr="00FB51D4">
              <w:rPr>
                <w:color w:val="000000" w:themeColor="text1"/>
                <w:sz w:val="24"/>
                <w:szCs w:val="24"/>
              </w:rPr>
              <w:t xml:space="preserve"> Yapım işlerini üstlenen yüklenicilerin yer tesliminin Danışman tarafından inşaat sözleşmesinin ilgili maddelerindeki esaslara göre yapılmaması durumunda İşverenden kaynaklanan gerekçeler dışında geciki</w:t>
            </w:r>
            <w:r w:rsidR="000D4A3C">
              <w:rPr>
                <w:color w:val="000000" w:themeColor="text1"/>
                <w:sz w:val="24"/>
                <w:szCs w:val="24"/>
              </w:rPr>
              <w:t>len her gün için şantiye başına 25</w:t>
            </w:r>
            <w:r w:rsidR="00C962DC" w:rsidRPr="00FB51D4">
              <w:rPr>
                <w:color w:val="000000" w:themeColor="text1"/>
                <w:sz w:val="24"/>
                <w:szCs w:val="24"/>
              </w:rPr>
              <w:t>.000,00TL</w:t>
            </w:r>
            <w:r w:rsidRPr="00FB51D4">
              <w:rPr>
                <w:color w:val="000000" w:themeColor="text1"/>
                <w:sz w:val="24"/>
                <w:szCs w:val="24"/>
              </w:rPr>
              <w:t xml:space="preserve"> (</w:t>
            </w:r>
            <w:r w:rsidR="000D4A3C">
              <w:rPr>
                <w:color w:val="000000" w:themeColor="text1"/>
                <w:sz w:val="24"/>
                <w:szCs w:val="24"/>
              </w:rPr>
              <w:t>yirmibeş</w:t>
            </w:r>
            <w:r w:rsidR="00C962DC" w:rsidRPr="00FB51D4">
              <w:rPr>
                <w:color w:val="000000" w:themeColor="text1"/>
                <w:sz w:val="24"/>
                <w:szCs w:val="24"/>
              </w:rPr>
              <w:t>binlira</w:t>
            </w:r>
            <w:r w:rsidRPr="00FB51D4">
              <w:rPr>
                <w:color w:val="000000" w:themeColor="text1"/>
                <w:sz w:val="24"/>
                <w:szCs w:val="24"/>
              </w:rPr>
              <w:t>) , ceza uygulanır.</w:t>
            </w:r>
          </w:p>
          <w:p w14:paraId="070B9F7B" w14:textId="04964BE9" w:rsidR="00B454CF" w:rsidRPr="00FB51D4" w:rsidRDefault="00B454CF" w:rsidP="00811EE5">
            <w:pPr>
              <w:tabs>
                <w:tab w:val="left" w:pos="4253"/>
              </w:tabs>
              <w:jc w:val="both"/>
              <w:rPr>
                <w:color w:val="000000" w:themeColor="text1"/>
                <w:sz w:val="24"/>
                <w:szCs w:val="24"/>
              </w:rPr>
            </w:pPr>
          </w:p>
          <w:p w14:paraId="2C792FDD" w14:textId="6824DA04" w:rsidR="00B454CF" w:rsidRPr="00FB51D4" w:rsidRDefault="2B61480D" w:rsidP="00811EE5">
            <w:pPr>
              <w:tabs>
                <w:tab w:val="left" w:pos="4253"/>
              </w:tabs>
              <w:jc w:val="both"/>
              <w:rPr>
                <w:color w:val="000000" w:themeColor="text1"/>
                <w:sz w:val="24"/>
                <w:szCs w:val="24"/>
              </w:rPr>
            </w:pPr>
            <w:r w:rsidRPr="00FB51D4">
              <w:rPr>
                <w:b/>
                <w:bCs/>
                <w:color w:val="000000" w:themeColor="text1"/>
                <w:sz w:val="24"/>
                <w:szCs w:val="24"/>
              </w:rPr>
              <w:t xml:space="preserve">3) </w:t>
            </w:r>
            <w:r w:rsidRPr="00FB51D4">
              <w:rPr>
                <w:color w:val="000000" w:themeColor="text1"/>
                <w:sz w:val="24"/>
                <w:szCs w:val="24"/>
              </w:rPr>
              <w:t>İşverenden kaynaklanan gerekçeler dışında,</w:t>
            </w:r>
            <w:r w:rsidRPr="00FB51D4">
              <w:rPr>
                <w:b/>
                <w:bCs/>
                <w:color w:val="000000" w:themeColor="text1"/>
                <w:sz w:val="24"/>
                <w:szCs w:val="24"/>
              </w:rPr>
              <w:t xml:space="preserve"> </w:t>
            </w:r>
            <w:r w:rsidRPr="00FB51D4">
              <w:rPr>
                <w:color w:val="000000" w:themeColor="text1"/>
                <w:sz w:val="24"/>
                <w:szCs w:val="24"/>
              </w:rPr>
              <w:t xml:space="preserve">Danışmanın, yapım işlerinde süre uzatımı verilmesine sebep olan kusur ve eksiklerinin bulunması halinde buna tekabül eden müteahhit süre uzatımının her günü için şantiye başına </w:t>
            </w:r>
            <w:r w:rsidR="000D4A3C">
              <w:rPr>
                <w:color w:val="000000" w:themeColor="text1"/>
                <w:sz w:val="24"/>
                <w:szCs w:val="24"/>
              </w:rPr>
              <w:t>10.000</w:t>
            </w:r>
            <w:r w:rsidR="000D4A3C" w:rsidRPr="00FB51D4">
              <w:rPr>
                <w:color w:val="000000" w:themeColor="text1"/>
                <w:sz w:val="24"/>
                <w:szCs w:val="24"/>
              </w:rPr>
              <w:t>,00 TL (</w:t>
            </w:r>
            <w:r w:rsidR="000D4A3C">
              <w:rPr>
                <w:color w:val="000000" w:themeColor="text1"/>
                <w:sz w:val="24"/>
                <w:szCs w:val="24"/>
              </w:rPr>
              <w:t>onbin</w:t>
            </w:r>
            <w:r w:rsidR="000D4A3C" w:rsidRPr="00FB51D4">
              <w:rPr>
                <w:color w:val="000000" w:themeColor="text1"/>
                <w:sz w:val="24"/>
                <w:szCs w:val="24"/>
              </w:rPr>
              <w:t>lira</w:t>
            </w:r>
            <w:r w:rsidRPr="00FB51D4">
              <w:rPr>
                <w:color w:val="000000" w:themeColor="text1"/>
                <w:sz w:val="24"/>
                <w:szCs w:val="24"/>
              </w:rPr>
              <w:t>) , ceza uygulanır.</w:t>
            </w:r>
            <w:r w:rsidR="00A57851" w:rsidRPr="00FB51D4">
              <w:t xml:space="preserve"> </w:t>
            </w:r>
            <w:r w:rsidR="00A57851" w:rsidRPr="00FB51D4">
              <w:rPr>
                <w:color w:val="000000" w:themeColor="text1"/>
                <w:sz w:val="24"/>
                <w:szCs w:val="24"/>
              </w:rPr>
              <w:t>Süre uzatmından doğan yapım işi yüklenicisine ödenen fiyat farkı bedeli danışman hakkedişinden kesilecektir.</w:t>
            </w:r>
          </w:p>
          <w:p w14:paraId="196F894D" w14:textId="1CB9566D" w:rsidR="00B454CF" w:rsidRPr="00FB51D4" w:rsidRDefault="00B454CF" w:rsidP="00811EE5">
            <w:pPr>
              <w:tabs>
                <w:tab w:val="left" w:pos="4253"/>
              </w:tabs>
              <w:jc w:val="both"/>
              <w:rPr>
                <w:color w:val="000000" w:themeColor="text1"/>
                <w:sz w:val="24"/>
                <w:szCs w:val="24"/>
              </w:rPr>
            </w:pPr>
          </w:p>
          <w:p w14:paraId="3803EAC1" w14:textId="461B23D6" w:rsidR="00B454CF" w:rsidRPr="00FB51D4" w:rsidRDefault="2B61480D" w:rsidP="00811EE5">
            <w:pPr>
              <w:tabs>
                <w:tab w:val="left" w:pos="4253"/>
              </w:tabs>
              <w:jc w:val="both"/>
              <w:rPr>
                <w:color w:val="000000" w:themeColor="text1"/>
                <w:sz w:val="24"/>
                <w:szCs w:val="24"/>
              </w:rPr>
            </w:pPr>
            <w:r w:rsidRPr="00FB51D4">
              <w:rPr>
                <w:b/>
                <w:bCs/>
                <w:color w:val="000000" w:themeColor="text1"/>
                <w:sz w:val="24"/>
                <w:szCs w:val="24"/>
              </w:rPr>
              <w:t>4)</w:t>
            </w:r>
            <w:r w:rsidRPr="00FB51D4">
              <w:rPr>
                <w:color w:val="000000" w:themeColor="text1"/>
                <w:sz w:val="24"/>
                <w:szCs w:val="24"/>
              </w:rPr>
              <w:t xml:space="preserve"> İşverence Danışmana Tetkik ve görüş bildirilmesi için gönderilen evrakın işin kapsamına göre en geç 10 (On) gün içinde cevaplanmaması halinde de geçen her gün için </w:t>
            </w:r>
            <w:r w:rsidR="00897147" w:rsidRPr="00FB51D4">
              <w:rPr>
                <w:color w:val="000000" w:themeColor="text1"/>
                <w:sz w:val="24"/>
                <w:szCs w:val="24"/>
              </w:rPr>
              <w:t>5</w:t>
            </w:r>
            <w:r w:rsidR="000D4A3C">
              <w:rPr>
                <w:color w:val="000000" w:themeColor="text1"/>
                <w:sz w:val="24"/>
                <w:szCs w:val="24"/>
              </w:rPr>
              <w:t>.</w:t>
            </w:r>
            <w:r w:rsidR="00897147" w:rsidRPr="00FB51D4">
              <w:rPr>
                <w:color w:val="000000" w:themeColor="text1"/>
                <w:sz w:val="24"/>
                <w:szCs w:val="24"/>
              </w:rPr>
              <w:t>0</w:t>
            </w:r>
            <w:r w:rsidR="000D4A3C">
              <w:rPr>
                <w:color w:val="000000" w:themeColor="text1"/>
                <w:sz w:val="24"/>
                <w:szCs w:val="24"/>
              </w:rPr>
              <w:t>0</w:t>
            </w:r>
            <w:r w:rsidR="00897147" w:rsidRPr="00FB51D4">
              <w:rPr>
                <w:color w:val="000000" w:themeColor="text1"/>
                <w:sz w:val="24"/>
                <w:szCs w:val="24"/>
              </w:rPr>
              <w:t>0</w:t>
            </w:r>
            <w:r w:rsidRPr="00FB51D4">
              <w:rPr>
                <w:color w:val="000000" w:themeColor="text1"/>
                <w:sz w:val="24"/>
                <w:szCs w:val="24"/>
              </w:rPr>
              <w:t>,00 TL (</w:t>
            </w:r>
            <w:r w:rsidR="000D4A3C">
              <w:rPr>
                <w:color w:val="000000" w:themeColor="text1"/>
                <w:sz w:val="24"/>
                <w:szCs w:val="24"/>
              </w:rPr>
              <w:t>beşbin</w:t>
            </w:r>
            <w:r w:rsidR="00897147" w:rsidRPr="00FB51D4">
              <w:rPr>
                <w:color w:val="000000" w:themeColor="text1"/>
                <w:sz w:val="24"/>
                <w:szCs w:val="24"/>
              </w:rPr>
              <w:t>lira</w:t>
            </w:r>
            <w:r w:rsidRPr="00FB51D4">
              <w:rPr>
                <w:color w:val="000000" w:themeColor="text1"/>
                <w:sz w:val="24"/>
                <w:szCs w:val="24"/>
              </w:rPr>
              <w:t>) , ceza uygulanır.</w:t>
            </w:r>
          </w:p>
          <w:p w14:paraId="04CF0A91" w14:textId="38E8B4CD" w:rsidR="00B454CF" w:rsidRPr="00FB51D4" w:rsidRDefault="00B454CF" w:rsidP="00811EE5">
            <w:pPr>
              <w:tabs>
                <w:tab w:val="left" w:pos="4253"/>
              </w:tabs>
              <w:jc w:val="both"/>
              <w:rPr>
                <w:color w:val="000000" w:themeColor="text1"/>
                <w:sz w:val="24"/>
                <w:szCs w:val="24"/>
              </w:rPr>
            </w:pPr>
          </w:p>
          <w:p w14:paraId="0A79DCA1" w14:textId="16CD1CCE" w:rsidR="00B454CF" w:rsidRPr="00FB51D4" w:rsidRDefault="2B61480D" w:rsidP="00811EE5">
            <w:pPr>
              <w:tabs>
                <w:tab w:val="left" w:pos="4253"/>
              </w:tabs>
              <w:jc w:val="both"/>
              <w:rPr>
                <w:color w:val="000000" w:themeColor="text1"/>
                <w:sz w:val="24"/>
                <w:szCs w:val="24"/>
              </w:rPr>
            </w:pPr>
            <w:r w:rsidRPr="00FB51D4">
              <w:rPr>
                <w:color w:val="000000" w:themeColor="text1"/>
                <w:sz w:val="24"/>
                <w:szCs w:val="24"/>
              </w:rPr>
              <w:t xml:space="preserve">5) Danışman çalıştırmak istediği teknik personelin özgeçmişlerini işe başlatmak istediği tarihten en geç 10 (on) gün içinde onay almak üzere İdareye bildirecektir. Onaya gelen personelin SGK girişi onay tarihine kadar yapılması zorunlu değildir. Çalıştırılması İdarece uygun görülen personelin en geç 7 gün içinde SGK girişi yapılacaktır. Danışmanın gerekli teknik personel onayının iş için gerekli olduğu süresi içinde vermemesi durumunda verilinceye kadar devam etmek üzere, geçen her gün için </w:t>
            </w:r>
            <w:r w:rsidR="000D4A3C">
              <w:rPr>
                <w:color w:val="000000" w:themeColor="text1"/>
                <w:sz w:val="24"/>
                <w:szCs w:val="24"/>
              </w:rPr>
              <w:t>10.000</w:t>
            </w:r>
            <w:r w:rsidR="000D4A3C" w:rsidRPr="00FB51D4">
              <w:rPr>
                <w:color w:val="000000" w:themeColor="text1"/>
                <w:sz w:val="24"/>
                <w:szCs w:val="24"/>
              </w:rPr>
              <w:t>,00 TL (</w:t>
            </w:r>
            <w:r w:rsidR="000D4A3C">
              <w:rPr>
                <w:color w:val="000000" w:themeColor="text1"/>
                <w:sz w:val="24"/>
                <w:szCs w:val="24"/>
              </w:rPr>
              <w:t>onbin</w:t>
            </w:r>
            <w:r w:rsidR="000D4A3C" w:rsidRPr="00FB51D4">
              <w:rPr>
                <w:color w:val="000000" w:themeColor="text1"/>
                <w:sz w:val="24"/>
                <w:szCs w:val="24"/>
              </w:rPr>
              <w:t>lira</w:t>
            </w:r>
            <w:r w:rsidRPr="00FB51D4">
              <w:rPr>
                <w:color w:val="000000" w:themeColor="text1"/>
                <w:sz w:val="24"/>
                <w:szCs w:val="24"/>
              </w:rPr>
              <w:t>), ceza uygulanır.</w:t>
            </w:r>
            <w:r w:rsidR="00E17414" w:rsidRPr="00FB51D4">
              <w:rPr>
                <w:color w:val="000000" w:themeColor="text1"/>
                <w:sz w:val="24"/>
                <w:szCs w:val="24"/>
              </w:rPr>
              <w:t xml:space="preserve"> İdareye bildirilen personellerden uygun görülmeyen personeller 10 (on) gün içinde </w:t>
            </w:r>
            <w:r w:rsidR="000023A0" w:rsidRPr="00FB51D4">
              <w:rPr>
                <w:color w:val="000000" w:themeColor="text1"/>
                <w:sz w:val="24"/>
                <w:szCs w:val="24"/>
              </w:rPr>
              <w:t xml:space="preserve">Danışmana </w:t>
            </w:r>
            <w:r w:rsidR="00E17414" w:rsidRPr="00FB51D4">
              <w:rPr>
                <w:color w:val="000000" w:themeColor="text1"/>
                <w:sz w:val="24"/>
                <w:szCs w:val="24"/>
              </w:rPr>
              <w:t>bildirilir.</w:t>
            </w:r>
          </w:p>
          <w:p w14:paraId="2FF9971C" w14:textId="2E4244C1" w:rsidR="00B454CF" w:rsidRPr="00FB51D4" w:rsidRDefault="00B454CF" w:rsidP="00811EE5">
            <w:pPr>
              <w:tabs>
                <w:tab w:val="left" w:pos="4253"/>
              </w:tabs>
              <w:jc w:val="both"/>
              <w:rPr>
                <w:color w:val="000000" w:themeColor="text1"/>
                <w:sz w:val="24"/>
                <w:szCs w:val="24"/>
              </w:rPr>
            </w:pPr>
          </w:p>
          <w:p w14:paraId="23BAAED9" w14:textId="16E45908" w:rsidR="00B454CF" w:rsidRPr="00FB51D4" w:rsidRDefault="2B61480D" w:rsidP="00811EE5">
            <w:pPr>
              <w:tabs>
                <w:tab w:val="left" w:pos="4253"/>
              </w:tabs>
              <w:jc w:val="both"/>
              <w:rPr>
                <w:color w:val="000000" w:themeColor="text1"/>
                <w:sz w:val="24"/>
                <w:szCs w:val="24"/>
              </w:rPr>
            </w:pPr>
            <w:r w:rsidRPr="00FB51D4">
              <w:rPr>
                <w:color w:val="000000" w:themeColor="text1"/>
                <w:sz w:val="24"/>
                <w:szCs w:val="24"/>
              </w:rPr>
              <w:t>6) Danışmanın müteahhidin sözleşmesi dışında haksız kazanç yolu ile fazla ödemeye sebebiyet verdiği tespit edildiğinde İşveren gerekli kanuni işlemlere başlatmak için yetkili olacaktır.</w:t>
            </w:r>
            <w:r w:rsidR="00E17414" w:rsidRPr="00FB51D4">
              <w:rPr>
                <w:color w:val="000000" w:themeColor="text1"/>
                <w:sz w:val="24"/>
                <w:szCs w:val="24"/>
              </w:rPr>
              <w:t xml:space="preserve"> </w:t>
            </w:r>
          </w:p>
          <w:p w14:paraId="17A7BEF4" w14:textId="44D8C4BD" w:rsidR="00B454CF" w:rsidRPr="00FB51D4" w:rsidRDefault="00B454CF" w:rsidP="00811EE5">
            <w:pPr>
              <w:tabs>
                <w:tab w:val="left" w:pos="4253"/>
              </w:tabs>
              <w:jc w:val="both"/>
              <w:rPr>
                <w:color w:val="000000" w:themeColor="text1"/>
                <w:sz w:val="24"/>
                <w:szCs w:val="24"/>
              </w:rPr>
            </w:pPr>
          </w:p>
          <w:p w14:paraId="732BEAF8" w14:textId="0396A866" w:rsidR="00B454CF" w:rsidRPr="00FB51D4" w:rsidRDefault="2B61480D" w:rsidP="00811EE5">
            <w:pPr>
              <w:tabs>
                <w:tab w:val="left" w:pos="4253"/>
              </w:tabs>
              <w:jc w:val="both"/>
              <w:rPr>
                <w:color w:val="000000" w:themeColor="text1"/>
                <w:sz w:val="24"/>
                <w:szCs w:val="24"/>
              </w:rPr>
            </w:pPr>
            <w:r w:rsidRPr="00FB51D4">
              <w:rPr>
                <w:color w:val="000000" w:themeColor="text1"/>
                <w:sz w:val="24"/>
                <w:szCs w:val="24"/>
              </w:rPr>
              <w:t xml:space="preserve">7) Danışman müteahhidin sözleşmesinde belirlenen işlere ait projeleri, vaziyet planını, vb. değişikliği İdarenin bilgisi ve onayı dışında değiştirerek yüklenici lehine veya aleyhine bir imalatın yapılmasına yetkili değildir. Ancak işin süresini geciktirmeyen ve Sözleşme tavanını değiştirmeyen günlük küçük değişiklik talimatları, işlerin </w:t>
            </w:r>
            <w:r w:rsidRPr="00FB51D4">
              <w:rPr>
                <w:color w:val="000000" w:themeColor="text1"/>
                <w:sz w:val="24"/>
                <w:szCs w:val="24"/>
              </w:rPr>
              <w:lastRenderedPageBreak/>
              <w:t xml:space="preserve">gecikmesine sebep vermemek amacıyla verilebilir ve 3 iş günü içinde İdarenin bilgisine sunulur. </w:t>
            </w:r>
          </w:p>
          <w:p w14:paraId="1B6E537A" w14:textId="564A95EF" w:rsidR="00B454CF" w:rsidRPr="00FB51D4" w:rsidRDefault="00B454CF" w:rsidP="00811EE5">
            <w:pPr>
              <w:tabs>
                <w:tab w:val="left" w:pos="4253"/>
              </w:tabs>
              <w:jc w:val="both"/>
              <w:rPr>
                <w:color w:val="000000" w:themeColor="text1"/>
                <w:sz w:val="24"/>
                <w:szCs w:val="24"/>
              </w:rPr>
            </w:pPr>
          </w:p>
          <w:p w14:paraId="09103438" w14:textId="5CFF531E" w:rsidR="00B454CF" w:rsidRPr="00FB51D4" w:rsidRDefault="2B61480D" w:rsidP="00811EE5">
            <w:pPr>
              <w:tabs>
                <w:tab w:val="left" w:pos="4253"/>
              </w:tabs>
              <w:jc w:val="both"/>
              <w:rPr>
                <w:color w:val="000000" w:themeColor="text1"/>
                <w:sz w:val="24"/>
                <w:szCs w:val="24"/>
              </w:rPr>
            </w:pPr>
            <w:r w:rsidRPr="00FB51D4">
              <w:rPr>
                <w:color w:val="000000" w:themeColor="text1"/>
                <w:sz w:val="24"/>
                <w:szCs w:val="24"/>
              </w:rPr>
              <w:t xml:space="preserve">8) İdare tarafından onaylanmış Danışman personelinin denetimler sırasında gerekçesi İdarece kabul edilemeyecek nedenlerle şantiyede bulunmadığının tespitinde personel başına bir gün için </w:t>
            </w:r>
            <w:r w:rsidR="00E802D4">
              <w:rPr>
                <w:color w:val="000000" w:themeColor="text1"/>
                <w:sz w:val="24"/>
                <w:szCs w:val="24"/>
              </w:rPr>
              <w:t>10.000</w:t>
            </w:r>
            <w:r w:rsidR="00E802D4" w:rsidRPr="00FB51D4">
              <w:rPr>
                <w:color w:val="000000" w:themeColor="text1"/>
                <w:sz w:val="24"/>
                <w:szCs w:val="24"/>
              </w:rPr>
              <w:t>,00 TL (</w:t>
            </w:r>
            <w:r w:rsidR="00E802D4">
              <w:rPr>
                <w:color w:val="000000" w:themeColor="text1"/>
                <w:sz w:val="24"/>
                <w:szCs w:val="24"/>
              </w:rPr>
              <w:t>onbin</w:t>
            </w:r>
            <w:r w:rsidR="00E802D4" w:rsidRPr="00FB51D4">
              <w:rPr>
                <w:color w:val="000000" w:themeColor="text1"/>
                <w:sz w:val="24"/>
                <w:szCs w:val="24"/>
              </w:rPr>
              <w:t>lira</w:t>
            </w:r>
            <w:r w:rsidR="00E802D4">
              <w:rPr>
                <w:color w:val="000000" w:themeColor="text1"/>
                <w:sz w:val="24"/>
                <w:szCs w:val="24"/>
              </w:rPr>
              <w:t>)</w:t>
            </w:r>
            <w:r w:rsidRPr="00FB51D4">
              <w:rPr>
                <w:color w:val="000000" w:themeColor="text1"/>
                <w:sz w:val="24"/>
                <w:szCs w:val="24"/>
              </w:rPr>
              <w:t>, ceza uygulanır.</w:t>
            </w:r>
          </w:p>
          <w:p w14:paraId="2A84668F" w14:textId="1BE6502A" w:rsidR="00B454CF" w:rsidRPr="00FB51D4" w:rsidRDefault="00B454CF" w:rsidP="00811EE5">
            <w:pPr>
              <w:tabs>
                <w:tab w:val="left" w:pos="4253"/>
              </w:tabs>
              <w:jc w:val="both"/>
              <w:rPr>
                <w:color w:val="000000" w:themeColor="text1"/>
                <w:sz w:val="24"/>
                <w:szCs w:val="24"/>
              </w:rPr>
            </w:pPr>
          </w:p>
          <w:p w14:paraId="38ACD44E" w14:textId="03415D09" w:rsidR="00B454CF" w:rsidRPr="00FB51D4" w:rsidRDefault="2B61480D" w:rsidP="00811EE5">
            <w:pPr>
              <w:tabs>
                <w:tab w:val="left" w:pos="4253"/>
              </w:tabs>
              <w:jc w:val="both"/>
              <w:rPr>
                <w:color w:val="000000" w:themeColor="text1"/>
                <w:sz w:val="24"/>
                <w:szCs w:val="24"/>
              </w:rPr>
            </w:pPr>
            <w:r w:rsidRPr="00FB51D4">
              <w:rPr>
                <w:color w:val="000000" w:themeColor="text1"/>
                <w:sz w:val="24"/>
                <w:szCs w:val="24"/>
              </w:rPr>
              <w:t xml:space="preserve">9) Danışman tarafından tutulması gereken şantiye defterinin tutulmaması veya eksik tutulduğunun tespiti halinde şantiye başına </w:t>
            </w:r>
            <w:r w:rsidR="00E17414" w:rsidRPr="00FB51D4">
              <w:rPr>
                <w:color w:val="000000" w:themeColor="text1"/>
                <w:sz w:val="24"/>
                <w:szCs w:val="24"/>
              </w:rPr>
              <w:t xml:space="preserve">günlük </w:t>
            </w:r>
            <w:r w:rsidR="00E802D4">
              <w:rPr>
                <w:color w:val="000000" w:themeColor="text1"/>
                <w:sz w:val="24"/>
                <w:szCs w:val="24"/>
              </w:rPr>
              <w:t>5.</w:t>
            </w:r>
            <w:r w:rsidR="00755759" w:rsidRPr="00FB51D4">
              <w:rPr>
                <w:color w:val="000000" w:themeColor="text1"/>
                <w:sz w:val="24"/>
                <w:szCs w:val="24"/>
              </w:rPr>
              <w:t>000,00 TL (</w:t>
            </w:r>
            <w:r w:rsidR="00E802D4">
              <w:rPr>
                <w:color w:val="000000" w:themeColor="text1"/>
                <w:sz w:val="24"/>
                <w:szCs w:val="24"/>
              </w:rPr>
              <w:t>beş</w:t>
            </w:r>
            <w:r w:rsidR="00755759" w:rsidRPr="00FB51D4">
              <w:rPr>
                <w:color w:val="000000" w:themeColor="text1"/>
                <w:sz w:val="24"/>
                <w:szCs w:val="24"/>
              </w:rPr>
              <w:t>binlira)</w:t>
            </w:r>
            <w:r w:rsidRPr="00FB51D4">
              <w:rPr>
                <w:color w:val="000000" w:themeColor="text1"/>
                <w:sz w:val="24"/>
                <w:szCs w:val="24"/>
              </w:rPr>
              <w:t>, tekerrür etmesi halinde % 50 (elli) fazlası ile, ceza uygulanır.</w:t>
            </w:r>
          </w:p>
          <w:p w14:paraId="18313B1C" w14:textId="3FCD8BD0" w:rsidR="00B454CF" w:rsidRPr="00FB51D4" w:rsidRDefault="00B454CF" w:rsidP="00811EE5">
            <w:pPr>
              <w:tabs>
                <w:tab w:val="left" w:pos="4253"/>
              </w:tabs>
              <w:jc w:val="both"/>
              <w:rPr>
                <w:color w:val="000000" w:themeColor="text1"/>
                <w:sz w:val="24"/>
                <w:szCs w:val="24"/>
              </w:rPr>
            </w:pPr>
          </w:p>
          <w:p w14:paraId="6F437457" w14:textId="19F5DC36" w:rsidR="00B454CF" w:rsidRPr="00FB51D4" w:rsidRDefault="2B61480D" w:rsidP="00811EE5">
            <w:pPr>
              <w:tabs>
                <w:tab w:val="left" w:pos="4253"/>
              </w:tabs>
              <w:jc w:val="both"/>
              <w:rPr>
                <w:color w:val="000000" w:themeColor="text1"/>
                <w:sz w:val="24"/>
                <w:szCs w:val="24"/>
              </w:rPr>
            </w:pPr>
            <w:r w:rsidRPr="00FB51D4">
              <w:rPr>
                <w:color w:val="000000" w:themeColor="text1"/>
                <w:sz w:val="24"/>
                <w:szCs w:val="24"/>
              </w:rPr>
              <w:t xml:space="preserve">10) Geçici kabul sırasında Danışman tarafından müteahhidin sözleşmesi ve şartnamelerine uygun imalat yapılmadığının tesbiti durumunda Danışman aleyhine İdarece hukuki ceza işlemi başlatılabilir. </w:t>
            </w:r>
          </w:p>
          <w:p w14:paraId="23E8946A" w14:textId="5EF019EC" w:rsidR="00B454CF" w:rsidRPr="00FB51D4" w:rsidRDefault="00B454CF" w:rsidP="00811EE5">
            <w:pPr>
              <w:tabs>
                <w:tab w:val="left" w:pos="4253"/>
              </w:tabs>
              <w:jc w:val="both"/>
              <w:rPr>
                <w:color w:val="000000" w:themeColor="text1"/>
                <w:sz w:val="24"/>
                <w:szCs w:val="24"/>
              </w:rPr>
            </w:pPr>
          </w:p>
          <w:p w14:paraId="3A1E7F5B" w14:textId="5ECEC4F0" w:rsidR="00B454CF" w:rsidRPr="00FB51D4" w:rsidRDefault="2B61480D" w:rsidP="00811EE5">
            <w:pPr>
              <w:tabs>
                <w:tab w:val="left" w:pos="4253"/>
              </w:tabs>
              <w:jc w:val="both"/>
              <w:rPr>
                <w:color w:val="000000" w:themeColor="text1"/>
                <w:sz w:val="24"/>
                <w:szCs w:val="24"/>
              </w:rPr>
            </w:pPr>
            <w:r w:rsidRPr="00FB51D4">
              <w:rPr>
                <w:color w:val="000000" w:themeColor="text1"/>
                <w:sz w:val="24"/>
                <w:szCs w:val="24"/>
              </w:rPr>
              <w:t xml:space="preserve">11) Danışmanın, işin geçici kabule hazır olduğunu bildirdiği halde geçici kabule gidildiğinde işin kabule hazır olmadığının tespitinde iş başına </w:t>
            </w:r>
            <w:r w:rsidR="00755759" w:rsidRPr="002A1D62">
              <w:rPr>
                <w:color w:val="000000" w:themeColor="text1"/>
                <w:sz w:val="24"/>
                <w:szCs w:val="24"/>
              </w:rPr>
              <w:t>100</w:t>
            </w:r>
            <w:r w:rsidRPr="00FB51D4">
              <w:rPr>
                <w:color w:val="000000" w:themeColor="text1"/>
                <w:sz w:val="24"/>
                <w:szCs w:val="24"/>
              </w:rPr>
              <w:t>.000,00 TL</w:t>
            </w:r>
            <w:r w:rsidR="00755759" w:rsidRPr="002A1D62">
              <w:rPr>
                <w:color w:val="000000" w:themeColor="text1"/>
                <w:sz w:val="24"/>
                <w:szCs w:val="24"/>
              </w:rPr>
              <w:t xml:space="preserve"> (yüz</w:t>
            </w:r>
            <w:r w:rsidRPr="00FB51D4">
              <w:rPr>
                <w:color w:val="000000" w:themeColor="text1"/>
                <w:sz w:val="24"/>
                <w:szCs w:val="24"/>
              </w:rPr>
              <w:t>binlira), ceza uygulanır.</w:t>
            </w:r>
          </w:p>
          <w:p w14:paraId="210A698C" w14:textId="455DE1BF" w:rsidR="00B454CF" w:rsidRPr="00FB51D4" w:rsidRDefault="00B454CF" w:rsidP="00811EE5">
            <w:pPr>
              <w:tabs>
                <w:tab w:val="left" w:pos="4253"/>
              </w:tabs>
              <w:jc w:val="both"/>
              <w:rPr>
                <w:color w:val="000000" w:themeColor="text1"/>
                <w:sz w:val="24"/>
                <w:szCs w:val="24"/>
              </w:rPr>
            </w:pPr>
          </w:p>
          <w:p w14:paraId="116D7BA7" w14:textId="1BAAAC91" w:rsidR="00B454CF" w:rsidRPr="002A1D62" w:rsidRDefault="2B61480D" w:rsidP="00811EE5">
            <w:pPr>
              <w:tabs>
                <w:tab w:val="left" w:pos="4253"/>
              </w:tabs>
              <w:jc w:val="both"/>
              <w:rPr>
                <w:color w:val="000000" w:themeColor="text1"/>
                <w:sz w:val="24"/>
                <w:szCs w:val="24"/>
              </w:rPr>
            </w:pPr>
            <w:r w:rsidRPr="002A1D62">
              <w:rPr>
                <w:color w:val="000000" w:themeColor="text1"/>
                <w:sz w:val="24"/>
                <w:szCs w:val="24"/>
              </w:rPr>
              <w:t>12) Geçici kabul çalışmaları sonucunda tespit edilen eksik ve kusurların giderildiğinin Danışman tarafından bildirilmesine rağmen, bu eksik ve kusurların giderilmediğinin ortaya çıkması halinde 5</w:t>
            </w:r>
            <w:r w:rsidR="00755759" w:rsidRPr="00C35707">
              <w:rPr>
                <w:color w:val="000000" w:themeColor="text1"/>
                <w:sz w:val="24"/>
                <w:szCs w:val="24"/>
              </w:rPr>
              <w:t>0</w:t>
            </w:r>
            <w:r w:rsidRPr="00FB51D4">
              <w:rPr>
                <w:color w:val="000000" w:themeColor="text1"/>
                <w:sz w:val="24"/>
                <w:szCs w:val="24"/>
              </w:rPr>
              <w:t>.000,00 TL (</w:t>
            </w:r>
            <w:r w:rsidR="00755759" w:rsidRPr="00FB51D4">
              <w:rPr>
                <w:color w:val="000000" w:themeColor="text1"/>
                <w:sz w:val="24"/>
                <w:szCs w:val="24"/>
              </w:rPr>
              <w:t>ellibin</w:t>
            </w:r>
            <w:r w:rsidRPr="00FB51D4">
              <w:rPr>
                <w:color w:val="000000" w:themeColor="text1"/>
                <w:sz w:val="24"/>
                <w:szCs w:val="24"/>
              </w:rPr>
              <w:t>) ceza uygulanır ve bu cezalar Danışmanın takip eden ilk hakedişinden tahsil edilir. Hakediş ödemelerinin tamamlanm</w:t>
            </w:r>
            <w:r w:rsidRPr="002A1D62">
              <w:rPr>
                <w:color w:val="000000" w:themeColor="text1"/>
                <w:sz w:val="24"/>
                <w:szCs w:val="24"/>
              </w:rPr>
              <w:t xml:space="preserve">ası halinde kesin teminattan kesilir. </w:t>
            </w:r>
          </w:p>
          <w:p w14:paraId="07D69561" w14:textId="007CD495" w:rsidR="00B454CF" w:rsidRPr="002A1D62" w:rsidRDefault="00B454CF" w:rsidP="00811EE5">
            <w:pPr>
              <w:tabs>
                <w:tab w:val="left" w:pos="4253"/>
              </w:tabs>
              <w:jc w:val="both"/>
              <w:rPr>
                <w:color w:val="000000" w:themeColor="text1"/>
                <w:sz w:val="24"/>
                <w:szCs w:val="24"/>
              </w:rPr>
            </w:pPr>
          </w:p>
          <w:p w14:paraId="794D883B" w14:textId="66101C05" w:rsidR="00B454CF" w:rsidRPr="00FB51D4" w:rsidRDefault="2B61480D" w:rsidP="00811EE5">
            <w:pPr>
              <w:tabs>
                <w:tab w:val="left" w:pos="4253"/>
              </w:tabs>
              <w:jc w:val="both"/>
              <w:rPr>
                <w:color w:val="000000" w:themeColor="text1"/>
                <w:sz w:val="24"/>
                <w:szCs w:val="24"/>
              </w:rPr>
            </w:pPr>
            <w:r w:rsidRPr="002A1D62">
              <w:rPr>
                <w:color w:val="000000" w:themeColor="text1"/>
                <w:sz w:val="24"/>
                <w:szCs w:val="24"/>
              </w:rPr>
              <w:t xml:space="preserve">13) Danışman tarafından geçici kabulü, feshi veya tasfiyesi yapıldığı halde kesin hesabı ön görülen süresi içinde yapılmayan her bir iş için </w:t>
            </w:r>
            <w:r w:rsidR="00755759" w:rsidRPr="00C35707">
              <w:rPr>
                <w:color w:val="000000" w:themeColor="text1"/>
                <w:sz w:val="24"/>
                <w:szCs w:val="24"/>
              </w:rPr>
              <w:t>5</w:t>
            </w:r>
            <w:r w:rsidRPr="00FB51D4">
              <w:rPr>
                <w:color w:val="000000" w:themeColor="text1"/>
                <w:sz w:val="24"/>
                <w:szCs w:val="24"/>
              </w:rPr>
              <w:t>0.000,00 TL (</w:t>
            </w:r>
            <w:r w:rsidR="00755759" w:rsidRPr="00C35707">
              <w:rPr>
                <w:color w:val="000000" w:themeColor="text1"/>
                <w:sz w:val="24"/>
                <w:szCs w:val="24"/>
              </w:rPr>
              <w:t>elli</w:t>
            </w:r>
            <w:r w:rsidRPr="00FB51D4">
              <w:rPr>
                <w:color w:val="000000" w:themeColor="text1"/>
                <w:sz w:val="24"/>
                <w:szCs w:val="24"/>
              </w:rPr>
              <w:t>binlira), ceza uygulanır.</w:t>
            </w:r>
          </w:p>
          <w:p w14:paraId="3B7370FA" w14:textId="1D7287DF" w:rsidR="00B454CF" w:rsidRPr="00FB51D4" w:rsidRDefault="00B454CF" w:rsidP="00811EE5">
            <w:pPr>
              <w:tabs>
                <w:tab w:val="left" w:pos="4253"/>
              </w:tabs>
              <w:jc w:val="both"/>
              <w:rPr>
                <w:color w:val="000000" w:themeColor="text1"/>
                <w:sz w:val="24"/>
                <w:szCs w:val="24"/>
              </w:rPr>
            </w:pPr>
          </w:p>
          <w:p w14:paraId="7F2D7A8C" w14:textId="398568FB" w:rsidR="00B454CF" w:rsidRPr="002A1D62" w:rsidRDefault="2B61480D" w:rsidP="00811EE5">
            <w:pPr>
              <w:tabs>
                <w:tab w:val="left" w:pos="4253"/>
              </w:tabs>
              <w:jc w:val="both"/>
              <w:rPr>
                <w:color w:val="000000" w:themeColor="text1"/>
                <w:sz w:val="24"/>
                <w:szCs w:val="24"/>
              </w:rPr>
            </w:pPr>
            <w:r w:rsidRPr="002A1D62">
              <w:rPr>
                <w:color w:val="000000" w:themeColor="text1"/>
                <w:sz w:val="24"/>
                <w:szCs w:val="24"/>
              </w:rPr>
              <w:t>14) Danışman hizmetlerin sözleşme hükümlerine göre yerine getirilmesi ve hizmetlerin ifasında ihmal, kusur veya temerrüdü nedeni ile İdarenin maruz kalabileceği her türlü zarar ve ziyandan İdareye karşı sorumlu olacaktır.</w:t>
            </w:r>
          </w:p>
          <w:p w14:paraId="1791C2A7" w14:textId="3D19B5B8" w:rsidR="00B454CF" w:rsidRPr="002A1D62" w:rsidRDefault="00B454CF" w:rsidP="00811EE5">
            <w:pPr>
              <w:tabs>
                <w:tab w:val="left" w:pos="4253"/>
              </w:tabs>
              <w:jc w:val="both"/>
              <w:rPr>
                <w:color w:val="000000" w:themeColor="text1"/>
                <w:sz w:val="24"/>
                <w:szCs w:val="24"/>
              </w:rPr>
            </w:pPr>
          </w:p>
          <w:p w14:paraId="4261B43E" w14:textId="77777777" w:rsidR="00755759" w:rsidRPr="002A1D62" w:rsidRDefault="2B61480D" w:rsidP="00811EE5">
            <w:pPr>
              <w:tabs>
                <w:tab w:val="left" w:pos="4253"/>
              </w:tabs>
              <w:jc w:val="both"/>
              <w:rPr>
                <w:color w:val="000000" w:themeColor="text1"/>
                <w:sz w:val="24"/>
                <w:szCs w:val="24"/>
              </w:rPr>
            </w:pPr>
            <w:r w:rsidRPr="002A1D62">
              <w:rPr>
                <w:color w:val="000000" w:themeColor="text1"/>
                <w:sz w:val="24"/>
                <w:szCs w:val="24"/>
              </w:rPr>
              <w:t xml:space="preserve">15) Danışman kendisinin, personelinin veya alt Danışmanlarının hata, ihmal ve kusuru sebebi ile İdare ve </w:t>
            </w:r>
            <w:r w:rsidRPr="002A1D62">
              <w:rPr>
                <w:color w:val="000000" w:themeColor="text1"/>
                <w:sz w:val="24"/>
                <w:szCs w:val="24"/>
              </w:rPr>
              <w:lastRenderedPageBreak/>
              <w:t xml:space="preserve">üçüncü kişilerin karşılaşacakları her türlü zarar, ziyan, hasar veya giderlerini tazmin etmeyi kabul eder. </w:t>
            </w:r>
          </w:p>
          <w:p w14:paraId="51EB8ADD" w14:textId="19D18A95" w:rsidR="00B454CF" w:rsidRPr="00C35707" w:rsidRDefault="00755759" w:rsidP="00811EE5">
            <w:pPr>
              <w:tabs>
                <w:tab w:val="left" w:pos="4253"/>
              </w:tabs>
              <w:jc w:val="both"/>
              <w:rPr>
                <w:color w:val="000000" w:themeColor="text1"/>
                <w:sz w:val="24"/>
                <w:szCs w:val="24"/>
              </w:rPr>
            </w:pPr>
            <w:r w:rsidRPr="00C35707">
              <w:rPr>
                <w:color w:val="000000" w:themeColor="text1"/>
                <w:sz w:val="24"/>
                <w:szCs w:val="24"/>
              </w:rPr>
              <w:t>16)</w:t>
            </w:r>
            <w:r w:rsidR="2B61480D" w:rsidRPr="00C35707">
              <w:rPr>
                <w:color w:val="000000" w:themeColor="text1"/>
                <w:sz w:val="24"/>
                <w:szCs w:val="24"/>
              </w:rPr>
              <w:t xml:space="preserve">Yapılan bir </w:t>
            </w:r>
            <w:r w:rsidR="00C50011" w:rsidRPr="00C35707">
              <w:rPr>
                <w:color w:val="000000" w:themeColor="text1"/>
                <w:sz w:val="24"/>
                <w:szCs w:val="24"/>
              </w:rPr>
              <w:t>tesisin</w:t>
            </w:r>
            <w:r w:rsidR="2B61480D" w:rsidRPr="00C35707">
              <w:rPr>
                <w:color w:val="000000" w:themeColor="text1"/>
                <w:sz w:val="24"/>
                <w:szCs w:val="24"/>
              </w:rPr>
              <w:t xml:space="preserve"> tamamlanıp kullanıma açılmasından sonra da kesin kabul tarihinden itibaren 15 yıl süre ile gizli ayıpların telafisi için niteliğine göre, proje hatasından, uygulama ve malzeme hatasından, denetim eksikliğinden meydana geldiği kabul edilen kusur ve hatalardan İdareye karşı müteahhit ile birlikte Danışman da müteselsilsen sorumlu olacaktır.</w:t>
            </w:r>
          </w:p>
          <w:p w14:paraId="3A992656" w14:textId="4D6E530B" w:rsidR="00B454CF" w:rsidRPr="00C35707" w:rsidRDefault="00B454CF" w:rsidP="00811EE5">
            <w:pPr>
              <w:tabs>
                <w:tab w:val="left" w:pos="4253"/>
              </w:tabs>
              <w:jc w:val="both"/>
              <w:rPr>
                <w:color w:val="000000" w:themeColor="text1"/>
                <w:sz w:val="24"/>
                <w:szCs w:val="24"/>
              </w:rPr>
            </w:pPr>
          </w:p>
          <w:p w14:paraId="3B69B262" w14:textId="5B6CC9FB" w:rsidR="00B454CF" w:rsidRPr="00C35707" w:rsidRDefault="2B61480D" w:rsidP="00811EE5">
            <w:pPr>
              <w:tabs>
                <w:tab w:val="left" w:pos="4253"/>
              </w:tabs>
              <w:jc w:val="both"/>
              <w:rPr>
                <w:color w:val="000000" w:themeColor="text1"/>
                <w:sz w:val="24"/>
                <w:szCs w:val="24"/>
              </w:rPr>
            </w:pPr>
            <w:r w:rsidRPr="00C35707">
              <w:rPr>
                <w:color w:val="000000" w:themeColor="text1"/>
                <w:sz w:val="24"/>
                <w:szCs w:val="24"/>
              </w:rPr>
              <w:t>1</w:t>
            </w:r>
            <w:r w:rsidR="00755759" w:rsidRPr="00C35707">
              <w:rPr>
                <w:color w:val="000000" w:themeColor="text1"/>
                <w:sz w:val="24"/>
                <w:szCs w:val="24"/>
              </w:rPr>
              <w:t>7</w:t>
            </w:r>
            <w:r w:rsidRPr="00C35707">
              <w:rPr>
                <w:color w:val="000000" w:themeColor="text1"/>
                <w:sz w:val="24"/>
                <w:szCs w:val="24"/>
              </w:rPr>
              <w:t xml:space="preserve">) Yapıda meydana gelecek hasar ve zararın telafisi için gerekli inşaat ve tesisat işleri </w:t>
            </w:r>
            <w:r w:rsidR="00755759" w:rsidRPr="00C35707">
              <w:rPr>
                <w:color w:val="000000" w:themeColor="text1"/>
                <w:sz w:val="24"/>
                <w:szCs w:val="24"/>
              </w:rPr>
              <w:t xml:space="preserve">idare tarafından verilen süre içerisinde yapılmaması durumunda </w:t>
            </w:r>
            <w:r w:rsidRPr="00C35707">
              <w:rPr>
                <w:color w:val="000000" w:themeColor="text1"/>
                <w:sz w:val="24"/>
                <w:szCs w:val="24"/>
              </w:rPr>
              <w:t xml:space="preserve">Müteahhit ve Danışman nam ve hesabına İdarece yaptırılacak ve bedel müteahhitten ve </w:t>
            </w:r>
            <w:r w:rsidR="008B3B86" w:rsidRPr="00C35707">
              <w:rPr>
                <w:color w:val="000000" w:themeColor="text1"/>
                <w:sz w:val="24"/>
                <w:szCs w:val="24"/>
              </w:rPr>
              <w:t xml:space="preserve">kusurlu bulunması halinde </w:t>
            </w:r>
            <w:r w:rsidRPr="00C35707">
              <w:rPr>
                <w:color w:val="000000" w:themeColor="text1"/>
                <w:sz w:val="24"/>
                <w:szCs w:val="24"/>
              </w:rPr>
              <w:t>Danışmandan müştereken ve müteselsilsen tahsil edilecektir.</w:t>
            </w:r>
          </w:p>
          <w:p w14:paraId="41D08959" w14:textId="30ED770D" w:rsidR="00B454CF" w:rsidRPr="00C35707" w:rsidRDefault="00B454CF" w:rsidP="00811EE5">
            <w:pPr>
              <w:tabs>
                <w:tab w:val="left" w:pos="4253"/>
              </w:tabs>
              <w:jc w:val="both"/>
              <w:rPr>
                <w:color w:val="000000" w:themeColor="text1"/>
                <w:sz w:val="24"/>
                <w:szCs w:val="24"/>
              </w:rPr>
            </w:pPr>
          </w:p>
          <w:p w14:paraId="2C01A180" w14:textId="2F66CE42" w:rsidR="00B454CF" w:rsidRPr="00FB51D4" w:rsidRDefault="2B61480D" w:rsidP="00811EE5">
            <w:pPr>
              <w:tabs>
                <w:tab w:val="left" w:pos="4253"/>
              </w:tabs>
              <w:jc w:val="both"/>
              <w:rPr>
                <w:color w:val="000000" w:themeColor="text1"/>
                <w:sz w:val="24"/>
                <w:szCs w:val="24"/>
              </w:rPr>
            </w:pPr>
            <w:r w:rsidRPr="00C35707">
              <w:rPr>
                <w:color w:val="000000" w:themeColor="text1"/>
                <w:sz w:val="24"/>
                <w:szCs w:val="24"/>
              </w:rPr>
              <w:t>1</w:t>
            </w:r>
            <w:r w:rsidR="00C34D96" w:rsidRPr="00C35707">
              <w:rPr>
                <w:color w:val="000000" w:themeColor="text1"/>
                <w:sz w:val="24"/>
                <w:szCs w:val="24"/>
              </w:rPr>
              <w:t>8</w:t>
            </w:r>
            <w:r w:rsidRPr="00C35707">
              <w:rPr>
                <w:color w:val="000000" w:themeColor="text1"/>
                <w:sz w:val="24"/>
                <w:szCs w:val="24"/>
              </w:rPr>
              <w:t>) Danışman Firma tarafından, bildirilen</w:t>
            </w:r>
            <w:r w:rsidR="00F01BC6" w:rsidRPr="00C35707">
              <w:rPr>
                <w:color w:val="000000" w:themeColor="text1"/>
                <w:sz w:val="24"/>
                <w:szCs w:val="24"/>
              </w:rPr>
              <w:t xml:space="preserve"> tam zamanlı çalışması gereken</w:t>
            </w:r>
            <w:r w:rsidR="000F4AA5" w:rsidRPr="00C35707">
              <w:rPr>
                <w:color w:val="000000" w:themeColor="text1"/>
                <w:sz w:val="24"/>
                <w:szCs w:val="24"/>
              </w:rPr>
              <w:t xml:space="preserve"> </w:t>
            </w:r>
            <w:r w:rsidRPr="00C35707">
              <w:rPr>
                <w:color w:val="000000" w:themeColor="text1"/>
                <w:sz w:val="24"/>
                <w:szCs w:val="24"/>
              </w:rPr>
              <w:t xml:space="preserve">teknik personellerin İdare tarafından uyarılmasına rağmen birden fazla firmada veya farklı SGK işyeri hesap numarası ile başka işyerlerinde çalıştırılmaya devam edilmesi halinde her personel için ayrı ayrı 10.000,00 </w:t>
            </w:r>
            <w:r w:rsidRPr="00FB51D4">
              <w:rPr>
                <w:color w:val="000000" w:themeColor="text1"/>
                <w:sz w:val="24"/>
                <w:szCs w:val="24"/>
              </w:rPr>
              <w:t>TL (Onbinlira) ceza uygulanır ve bu cezalar Danışmanın takip eden ilk hakedişinden tahsil edilir</w:t>
            </w:r>
            <w:r w:rsidR="003D68B1">
              <w:rPr>
                <w:color w:val="000000" w:themeColor="text1"/>
                <w:sz w:val="24"/>
                <w:szCs w:val="24"/>
              </w:rPr>
              <w:t xml:space="preserve">. </w:t>
            </w:r>
            <w:r w:rsidR="003D68B1" w:rsidRPr="003D68B1">
              <w:rPr>
                <w:color w:val="000000" w:themeColor="text1"/>
                <w:sz w:val="24"/>
                <w:szCs w:val="24"/>
              </w:rPr>
              <w:t xml:space="preserve">Danışman tarafından personel işten çıkarılır ve yerine </w:t>
            </w:r>
            <w:r w:rsidR="003D68B1">
              <w:rPr>
                <w:color w:val="000000" w:themeColor="text1"/>
                <w:sz w:val="24"/>
                <w:szCs w:val="24"/>
              </w:rPr>
              <w:t>nitelikli</w:t>
            </w:r>
            <w:r w:rsidR="003D68B1" w:rsidRPr="003D68B1">
              <w:rPr>
                <w:color w:val="000000" w:themeColor="text1"/>
                <w:sz w:val="24"/>
                <w:szCs w:val="24"/>
              </w:rPr>
              <w:t xml:space="preserve"> teknik personel istihdam edilir.</w:t>
            </w:r>
          </w:p>
          <w:p w14:paraId="24C99DEA" w14:textId="78CC9FB3" w:rsidR="00B454CF" w:rsidRPr="00C35707" w:rsidRDefault="00B454CF" w:rsidP="00811EE5">
            <w:pPr>
              <w:tabs>
                <w:tab w:val="left" w:pos="4253"/>
              </w:tabs>
              <w:jc w:val="both"/>
              <w:rPr>
                <w:b/>
                <w:bCs/>
                <w:color w:val="000000" w:themeColor="text1"/>
              </w:rPr>
            </w:pPr>
          </w:p>
          <w:p w14:paraId="24646FB7" w14:textId="05ED7F46" w:rsidR="00B454CF" w:rsidRPr="00C35707" w:rsidRDefault="00B454CF" w:rsidP="00811EE5">
            <w:pPr>
              <w:tabs>
                <w:tab w:val="left" w:pos="4253"/>
              </w:tabs>
              <w:jc w:val="both"/>
              <w:rPr>
                <w:b/>
                <w:bCs/>
                <w:color w:val="000000" w:themeColor="text1"/>
              </w:rPr>
            </w:pPr>
          </w:p>
          <w:p w14:paraId="63C56F90" w14:textId="578AF1AC" w:rsidR="00B454CF" w:rsidRPr="00C35707" w:rsidRDefault="2B61480D" w:rsidP="00811EE5">
            <w:pPr>
              <w:tabs>
                <w:tab w:val="left" w:pos="4253"/>
              </w:tabs>
              <w:jc w:val="both"/>
              <w:rPr>
                <w:color w:val="000000" w:themeColor="text1"/>
                <w:sz w:val="24"/>
                <w:szCs w:val="24"/>
              </w:rPr>
            </w:pPr>
            <w:r w:rsidRPr="00C35707">
              <w:rPr>
                <w:b/>
                <w:bCs/>
                <w:color w:val="000000" w:themeColor="text1"/>
                <w:sz w:val="24"/>
                <w:szCs w:val="24"/>
              </w:rPr>
              <w:t>1</w:t>
            </w:r>
            <w:r w:rsidR="00C34D96" w:rsidRPr="00C35707">
              <w:rPr>
                <w:b/>
                <w:bCs/>
                <w:color w:val="000000" w:themeColor="text1"/>
                <w:sz w:val="24"/>
                <w:szCs w:val="24"/>
              </w:rPr>
              <w:t>9</w:t>
            </w:r>
            <w:r w:rsidRPr="00C35707">
              <w:rPr>
                <w:b/>
                <w:bCs/>
                <w:color w:val="000000" w:themeColor="text1"/>
                <w:sz w:val="24"/>
                <w:szCs w:val="24"/>
              </w:rPr>
              <w:t xml:space="preserve">) </w:t>
            </w:r>
            <w:r w:rsidRPr="00C35707">
              <w:rPr>
                <w:color w:val="000000" w:themeColor="text1"/>
                <w:sz w:val="24"/>
                <w:szCs w:val="24"/>
              </w:rPr>
              <w:t xml:space="preserve">Danışman elemanlarının, müteahhidin imalat pursantajlarını kasti olarak düşük </w:t>
            </w:r>
            <w:r w:rsidR="00C34D96" w:rsidRPr="00C35707">
              <w:rPr>
                <w:color w:val="000000" w:themeColor="text1"/>
                <w:sz w:val="24"/>
                <w:szCs w:val="24"/>
              </w:rPr>
              <w:t xml:space="preserve">veya yüksek </w:t>
            </w:r>
            <w:r w:rsidRPr="00C35707">
              <w:rPr>
                <w:color w:val="000000" w:themeColor="text1"/>
                <w:sz w:val="24"/>
                <w:szCs w:val="24"/>
              </w:rPr>
              <w:t>göstermesi, demir teslim, kalıp teslim ve bazı işlerde kasti teslim almama yoluna gitmesi, işi engellemeye ve/veya geciktirmeye çalışması veya yapım müteahhit ile çıkar karşılığı iş ilişkisine girdiğinin tespitinde, ilgili Danışman Firmanın sözleşmesi fesh edilir ve hakkında Türk Ceza hukukuna göre işlem başlatılır.</w:t>
            </w:r>
          </w:p>
          <w:p w14:paraId="4B9A4E71" w14:textId="33566007" w:rsidR="00B454CF" w:rsidRPr="00C35707" w:rsidRDefault="00B454CF" w:rsidP="00811EE5">
            <w:pPr>
              <w:tabs>
                <w:tab w:val="left" w:pos="4253"/>
              </w:tabs>
              <w:jc w:val="both"/>
              <w:rPr>
                <w:b/>
                <w:bCs/>
                <w:color w:val="000000" w:themeColor="text1"/>
                <w:sz w:val="24"/>
                <w:szCs w:val="24"/>
              </w:rPr>
            </w:pPr>
          </w:p>
          <w:p w14:paraId="3019737B" w14:textId="5E3C762F" w:rsidR="00B454CF" w:rsidRPr="00C35707" w:rsidRDefault="00C34D96" w:rsidP="00811EE5">
            <w:pPr>
              <w:tabs>
                <w:tab w:val="left" w:pos="4253"/>
              </w:tabs>
              <w:jc w:val="both"/>
              <w:rPr>
                <w:color w:val="000000" w:themeColor="text1"/>
                <w:sz w:val="24"/>
                <w:szCs w:val="24"/>
              </w:rPr>
            </w:pPr>
            <w:r w:rsidRPr="00C35707">
              <w:rPr>
                <w:b/>
                <w:bCs/>
                <w:color w:val="000000" w:themeColor="text1"/>
                <w:sz w:val="24"/>
                <w:szCs w:val="24"/>
              </w:rPr>
              <w:t>20</w:t>
            </w:r>
            <w:r w:rsidR="2B61480D" w:rsidRPr="00C35707">
              <w:rPr>
                <w:b/>
                <w:bCs/>
                <w:color w:val="000000" w:themeColor="text1"/>
                <w:sz w:val="24"/>
                <w:szCs w:val="24"/>
              </w:rPr>
              <w:t>)</w:t>
            </w:r>
            <w:r w:rsidR="2B61480D" w:rsidRPr="00C35707">
              <w:rPr>
                <w:color w:val="000000" w:themeColor="text1"/>
                <w:sz w:val="24"/>
                <w:szCs w:val="24"/>
              </w:rPr>
              <w:t xml:space="preserve"> Kontrol amirleri ve Kontrol teşkilatındaki elemanlar, yapım müteahhitlerine yer teslimi yapıldığı tarihte verilen sınırlar doğrultusunda Danışmanın bünyesinde çalışmaya başlayıp SGK girişi yapılarak öz geçmişini oluşturan belgelerle birlikte İdareye bildirilmelidir. </w:t>
            </w:r>
            <w:r w:rsidRPr="00C35707">
              <w:rPr>
                <w:color w:val="000000" w:themeColor="text1"/>
                <w:sz w:val="24"/>
                <w:szCs w:val="24"/>
              </w:rPr>
              <w:t>SGK girişi yapılmayan personel için</w:t>
            </w:r>
            <w:r w:rsidR="0023242F">
              <w:rPr>
                <w:color w:val="000000" w:themeColor="text1"/>
                <w:sz w:val="24"/>
                <w:szCs w:val="24"/>
              </w:rPr>
              <w:t xml:space="preserve"> ve SGK girişi yapılmış olmakla beraber fiilen iş başında bulunmayan </w:t>
            </w:r>
            <w:r w:rsidRPr="00C35707">
              <w:rPr>
                <w:color w:val="000000" w:themeColor="text1"/>
                <w:sz w:val="24"/>
                <w:szCs w:val="24"/>
              </w:rPr>
              <w:t xml:space="preserve">personel başına günlük </w:t>
            </w:r>
            <w:r w:rsidR="00E802D4">
              <w:rPr>
                <w:color w:val="000000" w:themeColor="text1"/>
                <w:sz w:val="24"/>
                <w:szCs w:val="24"/>
              </w:rPr>
              <w:t>10.000</w:t>
            </w:r>
            <w:r w:rsidR="00E802D4" w:rsidRPr="00FB51D4">
              <w:rPr>
                <w:color w:val="000000" w:themeColor="text1"/>
                <w:sz w:val="24"/>
                <w:szCs w:val="24"/>
              </w:rPr>
              <w:t>,00 TL (</w:t>
            </w:r>
            <w:r w:rsidR="00E802D4">
              <w:rPr>
                <w:color w:val="000000" w:themeColor="text1"/>
                <w:sz w:val="24"/>
                <w:szCs w:val="24"/>
              </w:rPr>
              <w:t>onbin</w:t>
            </w:r>
            <w:r w:rsidR="00E802D4" w:rsidRPr="00FB51D4">
              <w:rPr>
                <w:color w:val="000000" w:themeColor="text1"/>
                <w:sz w:val="24"/>
                <w:szCs w:val="24"/>
              </w:rPr>
              <w:t>lira)</w:t>
            </w:r>
            <w:r w:rsidRPr="00C35707">
              <w:rPr>
                <w:color w:val="000000" w:themeColor="text1"/>
                <w:sz w:val="24"/>
                <w:szCs w:val="24"/>
              </w:rPr>
              <w:t>, ceza uygulanır.</w:t>
            </w:r>
          </w:p>
          <w:p w14:paraId="7FDD0BD1" w14:textId="6EEE4826" w:rsidR="00B454CF" w:rsidRPr="00C35707" w:rsidRDefault="00B454CF" w:rsidP="00811EE5">
            <w:pPr>
              <w:tabs>
                <w:tab w:val="left" w:pos="4253"/>
              </w:tabs>
              <w:jc w:val="both"/>
              <w:rPr>
                <w:color w:val="000000" w:themeColor="text1"/>
                <w:sz w:val="24"/>
                <w:szCs w:val="24"/>
              </w:rPr>
            </w:pPr>
          </w:p>
          <w:p w14:paraId="308883EA" w14:textId="6BBBF226" w:rsidR="00B454CF" w:rsidRPr="00C35707" w:rsidRDefault="2B61480D" w:rsidP="00811EE5">
            <w:pPr>
              <w:tabs>
                <w:tab w:val="left" w:pos="4253"/>
              </w:tabs>
              <w:jc w:val="both"/>
              <w:rPr>
                <w:color w:val="000000" w:themeColor="text1"/>
                <w:sz w:val="24"/>
                <w:szCs w:val="24"/>
              </w:rPr>
            </w:pPr>
            <w:r w:rsidRPr="00C35707">
              <w:rPr>
                <w:b/>
                <w:bCs/>
                <w:color w:val="000000" w:themeColor="text1"/>
                <w:sz w:val="24"/>
                <w:szCs w:val="24"/>
              </w:rPr>
              <w:lastRenderedPageBreak/>
              <w:t>2</w:t>
            </w:r>
            <w:r w:rsidR="00C34D96" w:rsidRPr="00C35707">
              <w:rPr>
                <w:b/>
                <w:bCs/>
                <w:color w:val="000000" w:themeColor="text1"/>
                <w:sz w:val="24"/>
                <w:szCs w:val="24"/>
              </w:rPr>
              <w:t>1</w:t>
            </w:r>
            <w:r w:rsidRPr="00C35707">
              <w:rPr>
                <w:b/>
                <w:bCs/>
                <w:color w:val="000000" w:themeColor="text1"/>
                <w:sz w:val="24"/>
                <w:szCs w:val="24"/>
              </w:rPr>
              <w:t>)</w:t>
            </w:r>
            <w:r w:rsidRPr="00C35707">
              <w:rPr>
                <w:color w:val="000000" w:themeColor="text1"/>
                <w:sz w:val="24"/>
                <w:szCs w:val="24"/>
              </w:rPr>
              <w:t xml:space="preserve"> Hazırlanan raporların İngilizce çeviri hatalarından kaynaklanabilecek maddi zararlar Danışman sorumluluğunda olup tüm zarar ve ziyan Danışmandan tazmin ettirilecektir.</w:t>
            </w:r>
          </w:p>
          <w:p w14:paraId="5ECF58F1" w14:textId="206DDE71" w:rsidR="00B454CF" w:rsidRPr="00C35707" w:rsidRDefault="00B454CF" w:rsidP="00811EE5">
            <w:pPr>
              <w:tabs>
                <w:tab w:val="left" w:pos="4253"/>
              </w:tabs>
              <w:jc w:val="both"/>
              <w:rPr>
                <w:color w:val="000000" w:themeColor="text1"/>
                <w:sz w:val="24"/>
                <w:szCs w:val="24"/>
              </w:rPr>
            </w:pPr>
          </w:p>
          <w:p w14:paraId="1A131F4F" w14:textId="4D736733" w:rsidR="00B454CF" w:rsidRPr="00FB51D4" w:rsidRDefault="2B61480D" w:rsidP="00811EE5">
            <w:pPr>
              <w:tabs>
                <w:tab w:val="left" w:pos="4253"/>
              </w:tabs>
              <w:jc w:val="both"/>
              <w:rPr>
                <w:color w:val="000000" w:themeColor="text1"/>
                <w:sz w:val="24"/>
                <w:szCs w:val="24"/>
              </w:rPr>
            </w:pPr>
            <w:r w:rsidRPr="00C35707">
              <w:rPr>
                <w:b/>
                <w:bCs/>
                <w:color w:val="000000" w:themeColor="text1"/>
                <w:sz w:val="24"/>
                <w:szCs w:val="24"/>
              </w:rPr>
              <w:t>2</w:t>
            </w:r>
            <w:r w:rsidR="00C34D96" w:rsidRPr="00C35707">
              <w:rPr>
                <w:b/>
                <w:bCs/>
                <w:color w:val="000000" w:themeColor="text1"/>
                <w:sz w:val="24"/>
                <w:szCs w:val="24"/>
              </w:rPr>
              <w:t>2</w:t>
            </w:r>
            <w:r w:rsidRPr="00C35707">
              <w:rPr>
                <w:b/>
                <w:bCs/>
                <w:color w:val="000000" w:themeColor="text1"/>
                <w:sz w:val="24"/>
                <w:szCs w:val="24"/>
              </w:rPr>
              <w:t>)</w:t>
            </w:r>
            <w:r w:rsidRPr="00C35707">
              <w:rPr>
                <w:color w:val="000000" w:themeColor="text1"/>
                <w:sz w:val="24"/>
                <w:szCs w:val="24"/>
              </w:rPr>
              <w:t xml:space="preserve"> İdarece belirlenen tarihte teslim edilmesi gereken raporların geciktiği her gün için 5</w:t>
            </w:r>
            <w:r w:rsidR="00432D3F">
              <w:rPr>
                <w:color w:val="000000" w:themeColor="text1"/>
                <w:sz w:val="24"/>
                <w:szCs w:val="24"/>
              </w:rPr>
              <w:t>.0</w:t>
            </w:r>
            <w:r w:rsidRPr="00C35707">
              <w:rPr>
                <w:color w:val="000000" w:themeColor="text1"/>
                <w:sz w:val="24"/>
                <w:szCs w:val="24"/>
              </w:rPr>
              <w:t>00,00 TL</w:t>
            </w:r>
            <w:r w:rsidR="00432D3F">
              <w:rPr>
                <w:color w:val="000000" w:themeColor="text1"/>
                <w:sz w:val="24"/>
                <w:szCs w:val="24"/>
              </w:rPr>
              <w:t xml:space="preserve"> (Beşbin</w:t>
            </w:r>
            <w:r w:rsidRPr="00FB51D4">
              <w:rPr>
                <w:color w:val="000000" w:themeColor="text1"/>
                <w:sz w:val="24"/>
                <w:szCs w:val="24"/>
              </w:rPr>
              <w:t xml:space="preserve">lira) ceza kesilecektir. </w:t>
            </w:r>
          </w:p>
          <w:p w14:paraId="19AA6381" w14:textId="6705F221" w:rsidR="00B454CF" w:rsidRPr="00FB51D4" w:rsidRDefault="00B454CF" w:rsidP="00811EE5">
            <w:pPr>
              <w:tabs>
                <w:tab w:val="left" w:pos="4253"/>
              </w:tabs>
              <w:jc w:val="both"/>
              <w:rPr>
                <w:color w:val="000000" w:themeColor="text1"/>
                <w:sz w:val="24"/>
                <w:szCs w:val="24"/>
              </w:rPr>
            </w:pPr>
          </w:p>
          <w:p w14:paraId="4BF7DF2A" w14:textId="77777777" w:rsidR="00B454CF" w:rsidRDefault="000F4AA5" w:rsidP="00811EE5">
            <w:pPr>
              <w:pStyle w:val="GvdeMetni"/>
              <w:tabs>
                <w:tab w:val="left" w:pos="4253"/>
              </w:tabs>
              <w:rPr>
                <w:color w:val="000000" w:themeColor="text1"/>
                <w:szCs w:val="24"/>
              </w:rPr>
            </w:pPr>
            <w:r w:rsidRPr="00C35707">
              <w:rPr>
                <w:b/>
                <w:bCs/>
                <w:color w:val="000000" w:themeColor="text1"/>
                <w:szCs w:val="24"/>
              </w:rPr>
              <w:t xml:space="preserve"> </w:t>
            </w:r>
            <w:r w:rsidR="2B61480D" w:rsidRPr="00C35707">
              <w:rPr>
                <w:color w:val="000000" w:themeColor="text1"/>
                <w:szCs w:val="24"/>
              </w:rPr>
              <w:t>Danışman düzenlediği her türlü hesap,  rapor ve belgelerdeki kusur ve eksiklerden dolayı İdarece gerekli görülecek bütün düzeltme, iyileştirme ve tamamlama hizmetlerini derhal yapmaya mecburdur. Danışman bu mecburiyetini yerine getirmediği takdirde İdare, Danışman'ı bir mektupla taahhüdünü yapmaya davet edecektir. Bu mektubun Danışmana tebliğ tarihinden itibaren 10 (on) gün içinde taahhüdünü yapmaya fiilen başlamazsa, ayrıca protesto çekmeye ve hüküm almaya gerek kalmaksızın, İdare sözleşmeyi fesih edebilir. Sözleşme fesih edildiği takdirde, Danışmanın teminatı İdare tarafından irad kaydedilir.</w:t>
            </w:r>
          </w:p>
          <w:p w14:paraId="67DA280A" w14:textId="443BFA23" w:rsidR="00C35707" w:rsidRPr="00C35707" w:rsidRDefault="00C35707" w:rsidP="00811EE5">
            <w:pPr>
              <w:pStyle w:val="GvdeMetni"/>
              <w:tabs>
                <w:tab w:val="left" w:pos="4253"/>
              </w:tabs>
            </w:pPr>
          </w:p>
        </w:tc>
      </w:tr>
      <w:tr w:rsidR="00C63504" w:rsidRPr="00AF05BE" w14:paraId="71BCA587" w14:textId="77777777" w:rsidTr="002631F4">
        <w:tc>
          <w:tcPr>
            <w:tcW w:w="1985" w:type="dxa"/>
            <w:gridSpan w:val="2"/>
          </w:tcPr>
          <w:p w14:paraId="4D2D8467" w14:textId="77777777" w:rsidR="00C46E6A" w:rsidRDefault="00C46E6A" w:rsidP="00811EE5">
            <w:pPr>
              <w:tabs>
                <w:tab w:val="left" w:pos="4253"/>
              </w:tabs>
              <w:rPr>
                <w:b/>
                <w:sz w:val="24"/>
                <w:szCs w:val="24"/>
              </w:rPr>
            </w:pPr>
            <w:r w:rsidRPr="00AF05BE">
              <w:rPr>
                <w:b/>
                <w:sz w:val="24"/>
                <w:szCs w:val="24"/>
              </w:rPr>
              <w:lastRenderedPageBreak/>
              <w:t>3.5.</w:t>
            </w:r>
          </w:p>
          <w:p w14:paraId="076A3670" w14:textId="3EC8570F" w:rsidR="00C63504" w:rsidRPr="00AF05BE" w:rsidRDefault="00C63504" w:rsidP="00811EE5">
            <w:pPr>
              <w:tabs>
                <w:tab w:val="left" w:pos="4253"/>
              </w:tabs>
              <w:rPr>
                <w:b/>
                <w:sz w:val="24"/>
                <w:szCs w:val="24"/>
              </w:rPr>
            </w:pPr>
            <w:r w:rsidRPr="00C63504">
              <w:rPr>
                <w:b/>
                <w:sz w:val="24"/>
                <w:szCs w:val="24"/>
              </w:rPr>
              <w:t>Danışmanlar Tarafından Sağlanacak Sigorta Hizmetleri</w:t>
            </w:r>
          </w:p>
        </w:tc>
        <w:tc>
          <w:tcPr>
            <w:tcW w:w="7089" w:type="dxa"/>
            <w:gridSpan w:val="8"/>
          </w:tcPr>
          <w:p w14:paraId="10B70CAE" w14:textId="65DEA91D" w:rsidR="00C46E6A" w:rsidRPr="00AF05BE" w:rsidRDefault="2B61480D" w:rsidP="00811EE5">
            <w:pPr>
              <w:tabs>
                <w:tab w:val="left" w:pos="4253"/>
              </w:tabs>
              <w:jc w:val="both"/>
              <w:rPr>
                <w:color w:val="000000" w:themeColor="text1"/>
                <w:sz w:val="24"/>
                <w:szCs w:val="24"/>
              </w:rPr>
            </w:pPr>
            <w:r w:rsidRPr="00AF05BE">
              <w:rPr>
                <w:color w:val="000000" w:themeColor="text1"/>
                <w:sz w:val="24"/>
                <w:szCs w:val="24"/>
              </w:rPr>
              <w:t xml:space="preserve">Danışman hizmetlerin sözleşme hükümlerine göre yerine getirilmemesi veya hizmetlerin ifasında ihmal, kusur veya temerrüdü nedeni ile İdarenin maruz kalabileceği her türlü zarar ve ziyandan sorumludur. Bu sorumluluk için Danışmanlık kuruluşu bir sigorta şirketine </w:t>
            </w:r>
            <w:r w:rsidR="007903CE" w:rsidRPr="00AF05BE">
              <w:rPr>
                <w:color w:val="000000" w:themeColor="text1"/>
                <w:sz w:val="24"/>
                <w:szCs w:val="24"/>
              </w:rPr>
              <w:t>sigorta</w:t>
            </w:r>
            <w:r w:rsidRPr="00AF05BE">
              <w:rPr>
                <w:color w:val="000000" w:themeColor="text1"/>
                <w:sz w:val="24"/>
                <w:szCs w:val="24"/>
              </w:rPr>
              <w:t xml:space="preserve"> yaptıracaktır. Danışman, kendisi adına iş yapanların hata, kusur veya ihmalleri sebebi ile İdarenin ve/veya üçüncü kişilerin karşılaşacakları her türlü zarar ziyan, hasar ve bunlarla ilgili giderlerden bizzat sorumludur. Bu sorumluluğa uyulmaması halinde yukarıda sayılan zarar, ziyan, hasar ve bunlarla ilgili giderler Danışmana tazmin, riskler ve bunların kapsamları aşağıdaki gibidir:</w:t>
            </w:r>
          </w:p>
          <w:p w14:paraId="596E2635" w14:textId="77777777" w:rsidR="00C46E6A" w:rsidRPr="00AF05BE" w:rsidRDefault="00C46E6A" w:rsidP="00811EE5">
            <w:pPr>
              <w:pStyle w:val="GvdeMetni"/>
              <w:tabs>
                <w:tab w:val="left" w:pos="4253"/>
              </w:tabs>
              <w:rPr>
                <w:szCs w:val="24"/>
              </w:rPr>
            </w:pPr>
          </w:p>
        </w:tc>
      </w:tr>
      <w:tr w:rsidR="00763185" w:rsidRPr="00AF05BE" w14:paraId="30491C96" w14:textId="77777777" w:rsidTr="002631F4">
        <w:tc>
          <w:tcPr>
            <w:tcW w:w="1985" w:type="dxa"/>
            <w:gridSpan w:val="2"/>
          </w:tcPr>
          <w:p w14:paraId="6D2729EC" w14:textId="77777777" w:rsidR="00C46E6A" w:rsidRPr="00AF05BE" w:rsidRDefault="00C46E6A" w:rsidP="00811EE5">
            <w:pPr>
              <w:tabs>
                <w:tab w:val="left" w:pos="4253"/>
              </w:tabs>
              <w:rPr>
                <w:b/>
                <w:sz w:val="24"/>
                <w:szCs w:val="24"/>
              </w:rPr>
            </w:pPr>
          </w:p>
        </w:tc>
        <w:tc>
          <w:tcPr>
            <w:tcW w:w="1134" w:type="dxa"/>
          </w:tcPr>
          <w:p w14:paraId="12802292" w14:textId="77777777" w:rsidR="00C46E6A" w:rsidRPr="00AF05BE" w:rsidRDefault="00C46E6A" w:rsidP="00811EE5">
            <w:pPr>
              <w:pStyle w:val="GvdeMetni"/>
              <w:tabs>
                <w:tab w:val="left" w:pos="4253"/>
              </w:tabs>
              <w:jc w:val="center"/>
              <w:rPr>
                <w:szCs w:val="24"/>
              </w:rPr>
            </w:pPr>
            <w:r w:rsidRPr="00AF05BE">
              <w:rPr>
                <w:szCs w:val="24"/>
              </w:rPr>
              <w:t>(a)</w:t>
            </w:r>
          </w:p>
        </w:tc>
        <w:tc>
          <w:tcPr>
            <w:tcW w:w="5955" w:type="dxa"/>
            <w:gridSpan w:val="7"/>
          </w:tcPr>
          <w:p w14:paraId="58BAFACD" w14:textId="675D02DB" w:rsidR="00C46E6A" w:rsidRPr="00AF05BE" w:rsidRDefault="575DBAD6" w:rsidP="00811EE5">
            <w:pPr>
              <w:pStyle w:val="GvdeMetni"/>
              <w:tabs>
                <w:tab w:val="left" w:pos="4253"/>
              </w:tabs>
            </w:pPr>
            <w:r w:rsidRPr="00AF05BE">
              <w:t>İşverenin ülkesinde, Danışmanlar veya onların elemanları ile Alt danışmanlar veya onların elemanları tarafından kullanılan motorlu araçlarla ilgili olarak</w:t>
            </w:r>
            <w:r w:rsidR="000F4AA5" w:rsidRPr="00AF05BE">
              <w:t xml:space="preserve"> </w:t>
            </w:r>
            <w:r w:rsidRPr="00AF05BE">
              <w:t xml:space="preserve"> Üçüncü Taraf motorlu araç kaza sigortası;</w:t>
            </w:r>
          </w:p>
          <w:p w14:paraId="18347A6B" w14:textId="77777777" w:rsidR="00C46E6A" w:rsidRPr="00AF05BE" w:rsidRDefault="00C46E6A" w:rsidP="00811EE5">
            <w:pPr>
              <w:pStyle w:val="GvdeMetni"/>
              <w:tabs>
                <w:tab w:val="left" w:pos="4253"/>
              </w:tabs>
              <w:rPr>
                <w:szCs w:val="24"/>
              </w:rPr>
            </w:pPr>
          </w:p>
        </w:tc>
      </w:tr>
      <w:tr w:rsidR="00763185" w:rsidRPr="00AF05BE" w14:paraId="3B348B63" w14:textId="77777777" w:rsidTr="002631F4">
        <w:tc>
          <w:tcPr>
            <w:tcW w:w="1985" w:type="dxa"/>
            <w:gridSpan w:val="2"/>
          </w:tcPr>
          <w:p w14:paraId="7FDA656E" w14:textId="77777777" w:rsidR="00C46E6A" w:rsidRPr="00AF05BE" w:rsidRDefault="00C46E6A" w:rsidP="00811EE5">
            <w:pPr>
              <w:tabs>
                <w:tab w:val="left" w:pos="4253"/>
              </w:tabs>
              <w:rPr>
                <w:b/>
                <w:sz w:val="24"/>
                <w:szCs w:val="24"/>
              </w:rPr>
            </w:pPr>
          </w:p>
        </w:tc>
        <w:tc>
          <w:tcPr>
            <w:tcW w:w="1134" w:type="dxa"/>
          </w:tcPr>
          <w:p w14:paraId="78721CFA" w14:textId="77777777" w:rsidR="00C46E6A" w:rsidRPr="00AF05BE" w:rsidRDefault="00C46E6A" w:rsidP="00811EE5">
            <w:pPr>
              <w:pStyle w:val="GvdeMetni"/>
              <w:tabs>
                <w:tab w:val="left" w:pos="4253"/>
              </w:tabs>
              <w:jc w:val="center"/>
              <w:rPr>
                <w:szCs w:val="24"/>
              </w:rPr>
            </w:pPr>
            <w:r w:rsidRPr="00AF05BE">
              <w:rPr>
                <w:szCs w:val="24"/>
              </w:rPr>
              <w:t>(b)</w:t>
            </w:r>
          </w:p>
        </w:tc>
        <w:tc>
          <w:tcPr>
            <w:tcW w:w="5955" w:type="dxa"/>
            <w:gridSpan w:val="7"/>
          </w:tcPr>
          <w:p w14:paraId="4CCE91F0" w14:textId="2A0A9578" w:rsidR="00C46E6A" w:rsidRPr="00AF05BE" w:rsidRDefault="2B61480D" w:rsidP="00811EE5">
            <w:pPr>
              <w:pStyle w:val="GvdeMetni"/>
              <w:tabs>
                <w:tab w:val="left" w:pos="4253"/>
              </w:tabs>
            </w:pPr>
            <w:r w:rsidRPr="00AF05BE">
              <w:t>Asgari kapsamı teklif bedelinin yüzde yüzü olmak kaydıyla Üçüncü Taraf kaza sigortası;</w:t>
            </w:r>
          </w:p>
          <w:p w14:paraId="2BC18C6A" w14:textId="77777777" w:rsidR="00C46E6A" w:rsidRPr="00AF05BE" w:rsidRDefault="00C46E6A" w:rsidP="00811EE5">
            <w:pPr>
              <w:pStyle w:val="GvdeMetni"/>
              <w:tabs>
                <w:tab w:val="left" w:pos="4253"/>
              </w:tabs>
              <w:rPr>
                <w:szCs w:val="24"/>
              </w:rPr>
            </w:pPr>
          </w:p>
        </w:tc>
      </w:tr>
      <w:tr w:rsidR="00763185" w:rsidRPr="00AF05BE" w14:paraId="05512497" w14:textId="77777777" w:rsidTr="002631F4">
        <w:tc>
          <w:tcPr>
            <w:tcW w:w="1985" w:type="dxa"/>
            <w:gridSpan w:val="2"/>
          </w:tcPr>
          <w:p w14:paraId="69D41660" w14:textId="77777777" w:rsidR="00C46E6A" w:rsidRPr="00AF05BE" w:rsidRDefault="00C46E6A" w:rsidP="00811EE5">
            <w:pPr>
              <w:tabs>
                <w:tab w:val="left" w:pos="4253"/>
              </w:tabs>
              <w:rPr>
                <w:b/>
                <w:sz w:val="24"/>
                <w:szCs w:val="24"/>
              </w:rPr>
            </w:pPr>
          </w:p>
        </w:tc>
        <w:tc>
          <w:tcPr>
            <w:tcW w:w="1134" w:type="dxa"/>
          </w:tcPr>
          <w:p w14:paraId="086B50AC" w14:textId="77777777" w:rsidR="00C46E6A" w:rsidRPr="00AF05BE" w:rsidRDefault="00C46E6A" w:rsidP="00811EE5">
            <w:pPr>
              <w:pStyle w:val="GvdeMetni"/>
              <w:tabs>
                <w:tab w:val="left" w:pos="4253"/>
              </w:tabs>
              <w:jc w:val="center"/>
              <w:rPr>
                <w:szCs w:val="24"/>
              </w:rPr>
            </w:pPr>
            <w:r w:rsidRPr="00AF05BE">
              <w:rPr>
                <w:szCs w:val="24"/>
              </w:rPr>
              <w:t>(c)</w:t>
            </w:r>
          </w:p>
        </w:tc>
        <w:tc>
          <w:tcPr>
            <w:tcW w:w="5955" w:type="dxa"/>
            <w:gridSpan w:val="7"/>
          </w:tcPr>
          <w:p w14:paraId="18028A43" w14:textId="77777777" w:rsidR="00C46E6A" w:rsidRPr="00AF05BE" w:rsidRDefault="00C46E6A" w:rsidP="00811EE5">
            <w:pPr>
              <w:pStyle w:val="GvdeMetni"/>
              <w:tabs>
                <w:tab w:val="left" w:pos="4253"/>
              </w:tabs>
              <w:rPr>
                <w:szCs w:val="24"/>
              </w:rPr>
            </w:pPr>
            <w:r w:rsidRPr="00AF05BE">
              <w:rPr>
                <w:szCs w:val="24"/>
              </w:rPr>
              <w:t xml:space="preserve">Asgari kapsamı </w:t>
            </w:r>
            <w:r w:rsidR="00146C3C" w:rsidRPr="00AF05BE">
              <w:rPr>
                <w:szCs w:val="24"/>
              </w:rPr>
              <w:t>Sözleşme Miktarın</w:t>
            </w:r>
            <w:r w:rsidR="00B95E0E" w:rsidRPr="00AF05BE">
              <w:rPr>
                <w:szCs w:val="24"/>
              </w:rPr>
              <w:t>a</w:t>
            </w:r>
            <w:r w:rsidR="00146C3C" w:rsidRPr="00AF05BE">
              <w:rPr>
                <w:szCs w:val="24"/>
              </w:rPr>
              <w:t xml:space="preserve"> </w:t>
            </w:r>
            <w:r w:rsidR="00B05584" w:rsidRPr="00AF05BE">
              <w:rPr>
                <w:szCs w:val="24"/>
              </w:rPr>
              <w:t>eşit</w:t>
            </w:r>
            <w:r w:rsidR="00146C3C" w:rsidRPr="00AF05BE">
              <w:rPr>
                <w:szCs w:val="24"/>
              </w:rPr>
              <w:t xml:space="preserve"> </w:t>
            </w:r>
            <w:r w:rsidR="00656B38" w:rsidRPr="00AF05BE">
              <w:rPr>
                <w:szCs w:val="24"/>
              </w:rPr>
              <w:t xml:space="preserve">(Katma Değer Vergisi hariç) </w:t>
            </w:r>
            <w:r w:rsidRPr="00AF05BE">
              <w:rPr>
                <w:szCs w:val="24"/>
              </w:rPr>
              <w:t xml:space="preserve">olan </w:t>
            </w:r>
            <w:r w:rsidR="009D0644" w:rsidRPr="00AF05BE">
              <w:rPr>
                <w:szCs w:val="24"/>
              </w:rPr>
              <w:t xml:space="preserve">mesleki mesuliyet </w:t>
            </w:r>
            <w:r w:rsidRPr="00AF05BE">
              <w:rPr>
                <w:szCs w:val="24"/>
              </w:rPr>
              <w:t>sigortası.</w:t>
            </w:r>
          </w:p>
          <w:p w14:paraId="347EF386" w14:textId="77777777" w:rsidR="00C46E6A" w:rsidRPr="00AF05BE" w:rsidRDefault="00C46E6A" w:rsidP="00811EE5">
            <w:pPr>
              <w:pStyle w:val="GvdeMetni"/>
              <w:tabs>
                <w:tab w:val="left" w:pos="4253"/>
              </w:tabs>
              <w:rPr>
                <w:szCs w:val="24"/>
              </w:rPr>
            </w:pPr>
          </w:p>
        </w:tc>
      </w:tr>
      <w:tr w:rsidR="00763185" w:rsidRPr="00AF05BE" w14:paraId="27F71C48" w14:textId="77777777" w:rsidTr="002631F4">
        <w:tc>
          <w:tcPr>
            <w:tcW w:w="1985" w:type="dxa"/>
            <w:gridSpan w:val="2"/>
          </w:tcPr>
          <w:p w14:paraId="14F55E38" w14:textId="77777777" w:rsidR="00C46E6A" w:rsidRPr="00AF05BE" w:rsidRDefault="00C46E6A" w:rsidP="00811EE5">
            <w:pPr>
              <w:tabs>
                <w:tab w:val="left" w:pos="4253"/>
              </w:tabs>
              <w:rPr>
                <w:b/>
                <w:sz w:val="24"/>
                <w:szCs w:val="24"/>
              </w:rPr>
            </w:pPr>
          </w:p>
        </w:tc>
        <w:tc>
          <w:tcPr>
            <w:tcW w:w="1134" w:type="dxa"/>
          </w:tcPr>
          <w:p w14:paraId="242C4803" w14:textId="77777777" w:rsidR="00C46E6A" w:rsidRPr="00AF05BE" w:rsidRDefault="00C46E6A" w:rsidP="00811EE5">
            <w:pPr>
              <w:pStyle w:val="GvdeMetni"/>
              <w:tabs>
                <w:tab w:val="left" w:pos="4253"/>
              </w:tabs>
              <w:jc w:val="center"/>
              <w:rPr>
                <w:szCs w:val="24"/>
              </w:rPr>
            </w:pPr>
            <w:r w:rsidRPr="00AF05BE">
              <w:rPr>
                <w:szCs w:val="24"/>
              </w:rPr>
              <w:t>(d)</w:t>
            </w:r>
          </w:p>
        </w:tc>
        <w:tc>
          <w:tcPr>
            <w:tcW w:w="5955" w:type="dxa"/>
            <w:gridSpan w:val="7"/>
          </w:tcPr>
          <w:p w14:paraId="51D3615F" w14:textId="77777777" w:rsidR="00C46E6A" w:rsidRPr="00AF05BE" w:rsidRDefault="00EC5395" w:rsidP="00811EE5">
            <w:pPr>
              <w:pStyle w:val="GvdeMetni"/>
              <w:tabs>
                <w:tab w:val="left" w:pos="4253"/>
              </w:tabs>
              <w:rPr>
                <w:szCs w:val="24"/>
              </w:rPr>
            </w:pPr>
            <w:r w:rsidRPr="00AF05BE">
              <w:rPr>
                <w:szCs w:val="24"/>
              </w:rPr>
              <w:t xml:space="preserve">Uygulanacak </w:t>
            </w:r>
            <w:r w:rsidR="00C46E6A" w:rsidRPr="00AF05BE">
              <w:rPr>
                <w:szCs w:val="24"/>
              </w:rPr>
              <w:t xml:space="preserve">Mevzuatın ilgili hükümlerinde belirtilen oranlarda, </w:t>
            </w:r>
            <w:r w:rsidR="00D47032" w:rsidRPr="00AF05BE">
              <w:rPr>
                <w:szCs w:val="24"/>
              </w:rPr>
              <w:t>Danışmanların ve Alt-danışmanların Personellerine yönelik işverenlerin sorumluluğu ve işçilerin kıdem tazminatı sigortası ile bu Personellerle ile ilgili yaşam, sağlık, kaza, seyahat ve diğer gerekli sigortalar;</w:t>
            </w:r>
          </w:p>
          <w:p w14:paraId="354B61E3" w14:textId="77777777" w:rsidR="00C46E6A" w:rsidRPr="00AF05BE" w:rsidRDefault="00C46E6A" w:rsidP="00811EE5">
            <w:pPr>
              <w:pStyle w:val="GvdeMetni"/>
              <w:tabs>
                <w:tab w:val="left" w:pos="4253"/>
              </w:tabs>
              <w:rPr>
                <w:szCs w:val="24"/>
              </w:rPr>
            </w:pPr>
            <w:r w:rsidRPr="00AF05BE">
              <w:rPr>
                <w:szCs w:val="24"/>
              </w:rPr>
              <w:t xml:space="preserve"> </w:t>
            </w:r>
          </w:p>
        </w:tc>
      </w:tr>
      <w:tr w:rsidR="00763185" w:rsidRPr="00AF05BE" w14:paraId="576E44CE" w14:textId="77777777" w:rsidTr="002631F4">
        <w:tc>
          <w:tcPr>
            <w:tcW w:w="1985" w:type="dxa"/>
            <w:gridSpan w:val="2"/>
          </w:tcPr>
          <w:p w14:paraId="4E04AF53" w14:textId="77777777" w:rsidR="00C46E6A" w:rsidRPr="00AF05BE" w:rsidRDefault="00C46E6A" w:rsidP="00811EE5">
            <w:pPr>
              <w:tabs>
                <w:tab w:val="left" w:pos="4253"/>
              </w:tabs>
              <w:rPr>
                <w:b/>
                <w:sz w:val="24"/>
                <w:szCs w:val="24"/>
              </w:rPr>
            </w:pPr>
          </w:p>
        </w:tc>
        <w:tc>
          <w:tcPr>
            <w:tcW w:w="1134" w:type="dxa"/>
          </w:tcPr>
          <w:p w14:paraId="24C6F3B2" w14:textId="77777777" w:rsidR="00C46E6A" w:rsidRPr="00AF05BE" w:rsidRDefault="00C46E6A" w:rsidP="00811EE5">
            <w:pPr>
              <w:pStyle w:val="GvdeMetni"/>
              <w:tabs>
                <w:tab w:val="left" w:pos="4253"/>
              </w:tabs>
              <w:jc w:val="center"/>
              <w:rPr>
                <w:szCs w:val="24"/>
              </w:rPr>
            </w:pPr>
            <w:r w:rsidRPr="00AF05BE">
              <w:rPr>
                <w:szCs w:val="24"/>
              </w:rPr>
              <w:t>(e)</w:t>
            </w:r>
          </w:p>
        </w:tc>
        <w:tc>
          <w:tcPr>
            <w:tcW w:w="5955" w:type="dxa"/>
            <w:gridSpan w:val="7"/>
          </w:tcPr>
          <w:p w14:paraId="7F7FC6C2" w14:textId="049E80CD" w:rsidR="00C46E6A" w:rsidRDefault="2B61480D" w:rsidP="00811EE5">
            <w:pPr>
              <w:pStyle w:val="GvdeMetni"/>
              <w:tabs>
                <w:tab w:val="left" w:pos="4253"/>
              </w:tabs>
            </w:pPr>
            <w:r w:rsidRPr="00AF05BE">
              <w:t>(i) Bu Sözleşme kapsamındaki fonlarla kısmen veya tamamen satın alınan bütün danışmanlık hizmeti ile ilgili ekipmanların, (ii) Danışmanların Hizmetlerin yerine getirilmesi için kullandığı cihaz ve enstrümanların ve (iii) Danışmanların Hizmetlerin yerine getirilmesi karşılığında hazırladığı belgelerin kaybolmasına veya hasar görmesine ilişkin sigorta.</w:t>
            </w:r>
          </w:p>
          <w:p w14:paraId="4FBFF70A" w14:textId="2C82BF0F" w:rsidR="002B4713" w:rsidRDefault="002B4713" w:rsidP="00811EE5">
            <w:pPr>
              <w:pStyle w:val="GvdeMetni"/>
              <w:tabs>
                <w:tab w:val="left" w:pos="4253"/>
              </w:tabs>
            </w:pPr>
          </w:p>
          <w:p w14:paraId="2EE870E7" w14:textId="7C53E23A" w:rsidR="002B4713" w:rsidRPr="00AF05BE" w:rsidRDefault="002B4713" w:rsidP="00811EE5">
            <w:pPr>
              <w:pStyle w:val="GvdeMetni"/>
              <w:tabs>
                <w:tab w:val="left" w:pos="4253"/>
              </w:tabs>
            </w:pPr>
            <w:r w:rsidRPr="00C35707">
              <w:t>Danışman profesyonel sorumluluk sigortası yaptırmakla yükümlüdür. Profesyonel sorumluluk sigortası teminatı limiti olay başı sözleşme bedelinin %2'si (yüzde iki) kadardır. Poliçe vadesi asgari tutarı minimum olay başı ile belirtilen orana istinaden çıkan rakamın 4 (dört) katı şeklinde ve işin süresi kadar olacaktır.</w:t>
            </w:r>
          </w:p>
          <w:p w14:paraId="63F8EB2C" w14:textId="77777777" w:rsidR="00520A5D" w:rsidRPr="00AF05BE" w:rsidRDefault="00C46E6A" w:rsidP="00811EE5">
            <w:pPr>
              <w:pStyle w:val="GvdeMetni"/>
              <w:tabs>
                <w:tab w:val="left" w:pos="4253"/>
              </w:tabs>
              <w:rPr>
                <w:szCs w:val="24"/>
              </w:rPr>
            </w:pPr>
            <w:r w:rsidRPr="00AF05BE">
              <w:rPr>
                <w:szCs w:val="24"/>
              </w:rPr>
              <w:t xml:space="preserve"> </w:t>
            </w:r>
          </w:p>
          <w:p w14:paraId="5F62E9FF" w14:textId="16E40E56" w:rsidR="00520A5D" w:rsidRDefault="009667AF" w:rsidP="00811EE5">
            <w:pPr>
              <w:pStyle w:val="GvdeMetni"/>
              <w:tabs>
                <w:tab w:val="left" w:pos="4253"/>
              </w:tabs>
              <w:rPr>
                <w:szCs w:val="24"/>
              </w:rPr>
            </w:pPr>
            <w:r w:rsidRPr="00AF05BE">
              <w:rPr>
                <w:szCs w:val="24"/>
              </w:rPr>
              <w:t>Sigortaların yapıldığını gösterir belgeler ve poliçelerin bir kopyası İşverene sunulacaktır.</w:t>
            </w:r>
            <w:r w:rsidR="000F4AA5" w:rsidRPr="00AF05BE">
              <w:rPr>
                <w:szCs w:val="24"/>
              </w:rPr>
              <w:t xml:space="preserve"> </w:t>
            </w:r>
          </w:p>
          <w:p w14:paraId="04D7F59D" w14:textId="77777777" w:rsidR="002B4713" w:rsidRPr="00AF05BE" w:rsidRDefault="002B4713" w:rsidP="00811EE5">
            <w:pPr>
              <w:pStyle w:val="GvdeMetni"/>
              <w:tabs>
                <w:tab w:val="left" w:pos="4253"/>
              </w:tabs>
              <w:rPr>
                <w:szCs w:val="24"/>
              </w:rPr>
            </w:pPr>
          </w:p>
          <w:p w14:paraId="70B7D4DE" w14:textId="77777777" w:rsidR="00F641D9" w:rsidRPr="00AF05BE" w:rsidRDefault="00F641D9" w:rsidP="00811EE5">
            <w:pPr>
              <w:pStyle w:val="GvdeMetni"/>
              <w:tabs>
                <w:tab w:val="left" w:pos="4253"/>
              </w:tabs>
              <w:rPr>
                <w:szCs w:val="24"/>
              </w:rPr>
            </w:pPr>
          </w:p>
        </w:tc>
      </w:tr>
      <w:tr w:rsidR="00763185" w:rsidRPr="00AF05BE" w14:paraId="4F67981C" w14:textId="77777777" w:rsidTr="002631F4">
        <w:tc>
          <w:tcPr>
            <w:tcW w:w="1985" w:type="dxa"/>
            <w:gridSpan w:val="2"/>
          </w:tcPr>
          <w:p w14:paraId="4F70FFF1" w14:textId="77777777" w:rsidR="00AE5719" w:rsidRDefault="00AE5719" w:rsidP="00811EE5">
            <w:pPr>
              <w:tabs>
                <w:tab w:val="left" w:pos="4253"/>
              </w:tabs>
              <w:rPr>
                <w:b/>
                <w:sz w:val="24"/>
                <w:szCs w:val="24"/>
              </w:rPr>
            </w:pPr>
            <w:r w:rsidRPr="00AF05BE">
              <w:rPr>
                <w:b/>
                <w:sz w:val="24"/>
                <w:szCs w:val="24"/>
              </w:rPr>
              <w:t>3.7</w:t>
            </w:r>
          </w:p>
          <w:p w14:paraId="6B30393E" w14:textId="3D178F27" w:rsidR="00C46E6A" w:rsidRPr="00AF05BE" w:rsidRDefault="00AE5719" w:rsidP="00811EE5">
            <w:pPr>
              <w:tabs>
                <w:tab w:val="left" w:pos="4253"/>
              </w:tabs>
              <w:rPr>
                <w:b/>
                <w:sz w:val="24"/>
                <w:szCs w:val="24"/>
              </w:rPr>
            </w:pPr>
            <w:r w:rsidRPr="00FA6330">
              <w:rPr>
                <w:b/>
                <w:sz w:val="24"/>
                <w:szCs w:val="24"/>
              </w:rPr>
              <w:t>Danışmanın İşverenin Önceden Onayını Gerektiren Fiilleri</w:t>
            </w:r>
          </w:p>
        </w:tc>
        <w:tc>
          <w:tcPr>
            <w:tcW w:w="1134" w:type="dxa"/>
          </w:tcPr>
          <w:p w14:paraId="210B3D4A" w14:textId="77777777" w:rsidR="00AE5719" w:rsidRDefault="00AE5719" w:rsidP="00811EE5">
            <w:pPr>
              <w:pStyle w:val="GvdeMetni"/>
              <w:tabs>
                <w:tab w:val="left" w:pos="4253"/>
              </w:tabs>
              <w:jc w:val="center"/>
              <w:rPr>
                <w:szCs w:val="24"/>
              </w:rPr>
            </w:pPr>
          </w:p>
          <w:p w14:paraId="336454CE" w14:textId="77777777" w:rsidR="00AE5719" w:rsidRDefault="00AE5719" w:rsidP="00811EE5">
            <w:pPr>
              <w:pStyle w:val="GvdeMetni"/>
              <w:tabs>
                <w:tab w:val="left" w:pos="4253"/>
              </w:tabs>
              <w:jc w:val="center"/>
              <w:rPr>
                <w:szCs w:val="24"/>
              </w:rPr>
            </w:pPr>
          </w:p>
          <w:p w14:paraId="3411002D" w14:textId="2BC4AE6D" w:rsidR="00C46E6A" w:rsidRPr="00AF05BE" w:rsidRDefault="00C46E6A" w:rsidP="00811EE5">
            <w:pPr>
              <w:pStyle w:val="GvdeMetni"/>
              <w:tabs>
                <w:tab w:val="left" w:pos="4253"/>
              </w:tabs>
              <w:jc w:val="center"/>
              <w:rPr>
                <w:szCs w:val="24"/>
              </w:rPr>
            </w:pPr>
            <w:r w:rsidRPr="00AF05BE">
              <w:rPr>
                <w:szCs w:val="24"/>
              </w:rPr>
              <w:t>(i)</w:t>
            </w:r>
          </w:p>
          <w:p w14:paraId="0B40938B" w14:textId="77777777" w:rsidR="008263F9" w:rsidRPr="00AF05BE" w:rsidRDefault="008263F9" w:rsidP="00811EE5">
            <w:pPr>
              <w:pStyle w:val="GvdeMetni"/>
              <w:tabs>
                <w:tab w:val="left" w:pos="4253"/>
              </w:tabs>
              <w:jc w:val="center"/>
              <w:rPr>
                <w:szCs w:val="24"/>
              </w:rPr>
            </w:pPr>
          </w:p>
          <w:p w14:paraId="47690321" w14:textId="77777777" w:rsidR="008263F9" w:rsidRPr="00AF05BE" w:rsidRDefault="008263F9" w:rsidP="00811EE5">
            <w:pPr>
              <w:pStyle w:val="GvdeMetni"/>
              <w:tabs>
                <w:tab w:val="left" w:pos="4253"/>
              </w:tabs>
              <w:jc w:val="center"/>
              <w:rPr>
                <w:szCs w:val="24"/>
              </w:rPr>
            </w:pPr>
          </w:p>
          <w:p w14:paraId="22A9D558" w14:textId="77777777" w:rsidR="008263F9" w:rsidRPr="00AF05BE" w:rsidRDefault="008263F9" w:rsidP="00811EE5">
            <w:pPr>
              <w:pStyle w:val="GvdeMetni"/>
              <w:tabs>
                <w:tab w:val="left" w:pos="4253"/>
              </w:tabs>
              <w:jc w:val="center"/>
              <w:rPr>
                <w:szCs w:val="24"/>
              </w:rPr>
            </w:pPr>
            <w:r w:rsidRPr="00AF05BE">
              <w:rPr>
                <w:szCs w:val="24"/>
              </w:rPr>
              <w:t>(ii)</w:t>
            </w:r>
          </w:p>
        </w:tc>
        <w:tc>
          <w:tcPr>
            <w:tcW w:w="5955" w:type="dxa"/>
            <w:gridSpan w:val="7"/>
          </w:tcPr>
          <w:p w14:paraId="2908E5E2" w14:textId="6B661015" w:rsidR="00AE5719" w:rsidRPr="00AF05BE" w:rsidRDefault="00AE5719" w:rsidP="00C35707">
            <w:pPr>
              <w:pStyle w:val="GvdeMetni"/>
              <w:numPr>
                <w:ilvl w:val="0"/>
                <w:numId w:val="41"/>
              </w:numPr>
              <w:tabs>
                <w:tab w:val="left" w:pos="4253"/>
              </w:tabs>
              <w:ind w:right="749"/>
              <w:jc w:val="left"/>
              <w:rPr>
                <w:szCs w:val="24"/>
              </w:rPr>
            </w:pPr>
            <w:r w:rsidRPr="00AF05BE">
              <w:rPr>
                <w:szCs w:val="24"/>
              </w:rPr>
              <w:t>Diğer işlemler şunlardır:</w:t>
            </w:r>
          </w:p>
          <w:p w14:paraId="47BADC01" w14:textId="77777777" w:rsidR="00AE5719" w:rsidRDefault="00AE5719" w:rsidP="00811EE5">
            <w:pPr>
              <w:pStyle w:val="GvdeMetni"/>
              <w:tabs>
                <w:tab w:val="left" w:pos="4253"/>
              </w:tabs>
            </w:pPr>
          </w:p>
          <w:p w14:paraId="686A47F7" w14:textId="55480A2A" w:rsidR="008263F9" w:rsidRPr="00AF05BE" w:rsidRDefault="2B61480D" w:rsidP="00811EE5">
            <w:pPr>
              <w:pStyle w:val="GvdeMetni"/>
              <w:tabs>
                <w:tab w:val="left" w:pos="4253"/>
              </w:tabs>
            </w:pPr>
            <w:r w:rsidRPr="00AF05BE">
              <w:t xml:space="preserve">Ek A’da yeralan </w:t>
            </w:r>
            <w:r w:rsidRPr="00AF05BE">
              <w:rPr>
                <w:b/>
                <w:bCs/>
              </w:rPr>
              <w:t>İş</w:t>
            </w:r>
            <w:r w:rsidRPr="00AF05BE">
              <w:t xml:space="preserve"> Tanımında belirtilen çeşitli raporlar, dokümanlar ve diğer konularda onay alınması.</w:t>
            </w:r>
          </w:p>
          <w:p w14:paraId="5057B502" w14:textId="77777777" w:rsidR="008263F9" w:rsidRPr="00AF05BE" w:rsidRDefault="008263F9" w:rsidP="00811EE5">
            <w:pPr>
              <w:pStyle w:val="GvdeMetni"/>
              <w:tabs>
                <w:tab w:val="left" w:pos="4253"/>
              </w:tabs>
              <w:rPr>
                <w:szCs w:val="24"/>
              </w:rPr>
            </w:pPr>
          </w:p>
          <w:p w14:paraId="4FC7E53E" w14:textId="79524C71" w:rsidR="00C46E6A" w:rsidRDefault="2B61480D" w:rsidP="00811EE5">
            <w:pPr>
              <w:pStyle w:val="GvdeMetni"/>
              <w:tabs>
                <w:tab w:val="left" w:pos="4253"/>
              </w:tabs>
            </w:pPr>
            <w:r w:rsidRPr="00AF05BE">
              <w:t>İnşaat işi sözleşmeleri için, "Mühendis/Proje Müdürü" olarak atanan Danışmanların, bu inşaat sözleşmesi kapsamında sözleşme koşullarını ve sözleşme fiyatını değiştirecek ve/veya etkileyecek her hangi bir işlem yapmadan önce "İşveren" olarak adlandırılan İşverenin yazılı izninin alınması zorunludur.</w:t>
            </w:r>
          </w:p>
          <w:p w14:paraId="767DE56E" w14:textId="77777777" w:rsidR="008E4AB0" w:rsidRPr="00AF05BE" w:rsidRDefault="008E4AB0" w:rsidP="00811EE5">
            <w:pPr>
              <w:pStyle w:val="GvdeMetni"/>
              <w:tabs>
                <w:tab w:val="left" w:pos="4253"/>
              </w:tabs>
            </w:pPr>
          </w:p>
          <w:p w14:paraId="42B25B5B" w14:textId="77777777" w:rsidR="00C46E6A" w:rsidRPr="00AF05BE" w:rsidRDefault="00C46E6A" w:rsidP="00811EE5">
            <w:pPr>
              <w:pStyle w:val="GvdeMetni"/>
              <w:tabs>
                <w:tab w:val="left" w:pos="4253"/>
              </w:tabs>
              <w:rPr>
                <w:szCs w:val="24"/>
              </w:rPr>
            </w:pPr>
          </w:p>
        </w:tc>
      </w:tr>
      <w:tr w:rsidR="00FA6330" w:rsidRPr="00AF05BE" w14:paraId="5550309E" w14:textId="77777777" w:rsidTr="002631F4">
        <w:tc>
          <w:tcPr>
            <w:tcW w:w="1484" w:type="dxa"/>
          </w:tcPr>
          <w:p w14:paraId="2B87C2FF" w14:textId="77777777" w:rsidR="00C46E6A" w:rsidRDefault="003F40E6" w:rsidP="00811EE5">
            <w:pPr>
              <w:tabs>
                <w:tab w:val="left" w:pos="4253"/>
              </w:tabs>
              <w:rPr>
                <w:b/>
                <w:sz w:val="24"/>
                <w:szCs w:val="24"/>
              </w:rPr>
            </w:pPr>
            <w:r w:rsidRPr="00AF05BE">
              <w:rPr>
                <w:b/>
                <w:sz w:val="24"/>
                <w:szCs w:val="24"/>
              </w:rPr>
              <w:t>3.9</w:t>
            </w:r>
          </w:p>
          <w:p w14:paraId="54435325" w14:textId="10CFE86C" w:rsidR="00811EE5" w:rsidRPr="00AF05BE" w:rsidRDefault="00811EE5" w:rsidP="00811EE5">
            <w:pPr>
              <w:tabs>
                <w:tab w:val="left" w:pos="4253"/>
              </w:tabs>
              <w:rPr>
                <w:b/>
                <w:sz w:val="24"/>
                <w:szCs w:val="24"/>
              </w:rPr>
            </w:pPr>
            <w:r w:rsidRPr="00811EE5">
              <w:rPr>
                <w:b/>
                <w:sz w:val="24"/>
                <w:szCs w:val="24"/>
              </w:rPr>
              <w:t xml:space="preserve">Danışmanlar Tarafından Hazırlanan Belgelerin, İşverenin </w:t>
            </w:r>
            <w:r w:rsidRPr="00811EE5">
              <w:rPr>
                <w:b/>
                <w:sz w:val="24"/>
                <w:szCs w:val="24"/>
              </w:rPr>
              <w:lastRenderedPageBreak/>
              <w:t>Mülkiyetinde Olması</w:t>
            </w:r>
          </w:p>
        </w:tc>
        <w:tc>
          <w:tcPr>
            <w:tcW w:w="7590" w:type="dxa"/>
            <w:gridSpan w:val="9"/>
          </w:tcPr>
          <w:p w14:paraId="35D99EA4" w14:textId="538C2C24" w:rsidR="00C46E6A" w:rsidRPr="00AF05BE" w:rsidRDefault="2B61480D" w:rsidP="00811EE5">
            <w:pPr>
              <w:pStyle w:val="GvdeMetni"/>
              <w:widowControl w:val="0"/>
              <w:tabs>
                <w:tab w:val="left" w:pos="4253"/>
              </w:tabs>
            </w:pPr>
            <w:r w:rsidRPr="00AF05BE">
              <w:lastRenderedPageBreak/>
              <w:t>Danışmanlar, İşverenin önceden yazılı iznini almadıkça bu belgeleri, Sözleşmeyle ilgili olmayan amaçlar için kullanmayacaklar, üçüncü şahıslarla paylaşmayacaklardır</w:t>
            </w:r>
            <w:r w:rsidR="00B07633">
              <w:t>.</w:t>
            </w:r>
          </w:p>
          <w:p w14:paraId="78A7B824" w14:textId="77777777" w:rsidR="00C46E6A" w:rsidRPr="00AF05BE" w:rsidRDefault="00C46E6A" w:rsidP="00811EE5">
            <w:pPr>
              <w:pStyle w:val="GvdeMetni"/>
              <w:widowControl w:val="0"/>
              <w:tabs>
                <w:tab w:val="left" w:pos="4253"/>
              </w:tabs>
              <w:rPr>
                <w:szCs w:val="24"/>
              </w:rPr>
            </w:pPr>
          </w:p>
        </w:tc>
      </w:tr>
      <w:tr w:rsidR="00811EE5" w:rsidRPr="00AF05BE" w14:paraId="787CFB60" w14:textId="77777777" w:rsidTr="002631F4">
        <w:tc>
          <w:tcPr>
            <w:tcW w:w="1484" w:type="dxa"/>
          </w:tcPr>
          <w:p w14:paraId="7F7CF101" w14:textId="77777777" w:rsidR="00277318" w:rsidRDefault="00277318" w:rsidP="00811EE5">
            <w:pPr>
              <w:tabs>
                <w:tab w:val="left" w:pos="4253"/>
              </w:tabs>
              <w:rPr>
                <w:b/>
                <w:sz w:val="24"/>
                <w:szCs w:val="24"/>
              </w:rPr>
            </w:pPr>
          </w:p>
          <w:p w14:paraId="5B9FB094" w14:textId="77777777" w:rsidR="00277318" w:rsidRDefault="00277318" w:rsidP="00811EE5">
            <w:pPr>
              <w:tabs>
                <w:tab w:val="left" w:pos="4253"/>
              </w:tabs>
              <w:rPr>
                <w:b/>
                <w:sz w:val="24"/>
                <w:szCs w:val="24"/>
              </w:rPr>
            </w:pPr>
          </w:p>
          <w:p w14:paraId="0065FAD7" w14:textId="4C3F4E64" w:rsidR="00DA2EB9" w:rsidRPr="00AF05BE" w:rsidRDefault="00DA2EB9" w:rsidP="00277318">
            <w:pPr>
              <w:tabs>
                <w:tab w:val="left" w:pos="4253"/>
              </w:tabs>
              <w:rPr>
                <w:b/>
                <w:sz w:val="24"/>
                <w:szCs w:val="24"/>
              </w:rPr>
            </w:pPr>
            <w:r w:rsidRPr="00AF05BE">
              <w:rPr>
                <w:b/>
                <w:sz w:val="24"/>
                <w:szCs w:val="24"/>
              </w:rPr>
              <w:t xml:space="preserve">4.4 </w:t>
            </w:r>
            <w:r w:rsidR="00277318" w:rsidRPr="00277318">
              <w:rPr>
                <w:b/>
                <w:sz w:val="24"/>
                <w:szCs w:val="24"/>
              </w:rPr>
              <w:t xml:space="preserve">Çalışma Saatleri, Fazla Mesai, İzin vs. </w:t>
            </w:r>
          </w:p>
        </w:tc>
        <w:tc>
          <w:tcPr>
            <w:tcW w:w="7590" w:type="dxa"/>
            <w:gridSpan w:val="9"/>
          </w:tcPr>
          <w:p w14:paraId="2AEFEB04" w14:textId="77777777" w:rsidR="00277318" w:rsidRPr="00DA2681" w:rsidRDefault="00277318" w:rsidP="00811EE5">
            <w:pPr>
              <w:pStyle w:val="GvdeMetni"/>
              <w:tabs>
                <w:tab w:val="left" w:pos="4253"/>
              </w:tabs>
              <w:rPr>
                <w:szCs w:val="24"/>
              </w:rPr>
            </w:pPr>
          </w:p>
          <w:p w14:paraId="0503B77C" w14:textId="77777777" w:rsidR="00277318" w:rsidRPr="00DA2681" w:rsidRDefault="00277318" w:rsidP="00811EE5">
            <w:pPr>
              <w:pStyle w:val="GvdeMetni"/>
              <w:tabs>
                <w:tab w:val="left" w:pos="4253"/>
              </w:tabs>
              <w:rPr>
                <w:b/>
                <w:szCs w:val="24"/>
              </w:rPr>
            </w:pPr>
          </w:p>
          <w:p w14:paraId="079959E1" w14:textId="703038E6" w:rsidR="00277318" w:rsidRPr="00DA2681" w:rsidRDefault="00277318" w:rsidP="00811EE5">
            <w:pPr>
              <w:pStyle w:val="GvdeMetni"/>
              <w:tabs>
                <w:tab w:val="left" w:pos="4253"/>
              </w:tabs>
              <w:rPr>
                <w:szCs w:val="24"/>
              </w:rPr>
            </w:pPr>
            <w:r w:rsidRPr="00DA2681">
              <w:rPr>
                <w:b/>
                <w:szCs w:val="24"/>
              </w:rPr>
              <w:t>(b)</w:t>
            </w:r>
          </w:p>
          <w:p w14:paraId="6354AA9F" w14:textId="636DD536" w:rsidR="00DA2EB9" w:rsidRPr="00DA2681" w:rsidRDefault="00DA2EB9" w:rsidP="00811EE5">
            <w:pPr>
              <w:pStyle w:val="GvdeMetni"/>
              <w:tabs>
                <w:tab w:val="left" w:pos="4253"/>
              </w:tabs>
              <w:rPr>
                <w:szCs w:val="24"/>
              </w:rPr>
            </w:pPr>
            <w:r w:rsidRPr="00DA2681">
              <w:rPr>
                <w:szCs w:val="24"/>
              </w:rPr>
              <w:t xml:space="preserve">Aşağıdaki paragrafı ekleyiniz: </w:t>
            </w:r>
          </w:p>
          <w:p w14:paraId="42228F86" w14:textId="262AFEB3" w:rsidR="00DA2EB9" w:rsidRPr="00DA2681" w:rsidRDefault="575DBAD6" w:rsidP="00811EE5">
            <w:pPr>
              <w:pStyle w:val="GvdeMetni"/>
              <w:tabs>
                <w:tab w:val="left" w:pos="4253"/>
              </w:tabs>
              <w:ind w:left="708"/>
            </w:pPr>
            <w:r w:rsidRPr="00DA2681">
              <w:t>Birim fiyatlı Zaman Esaslı Faaliyetler için Danışman, hak edişlerle birlikte kilit</w:t>
            </w:r>
            <w:r w:rsidR="000F4AA5" w:rsidRPr="00DA2681">
              <w:t xml:space="preserve"> </w:t>
            </w:r>
            <w:r w:rsidRPr="00DA2681">
              <w:t xml:space="preserve">personelin Devam Çizelgesini İşverene sunacaktır. </w:t>
            </w:r>
          </w:p>
          <w:p w14:paraId="42E8CFE9" w14:textId="77777777" w:rsidR="00DA2EB9" w:rsidRPr="00DA2681" w:rsidRDefault="00DA2EB9" w:rsidP="00811EE5">
            <w:pPr>
              <w:pStyle w:val="GvdeMetni"/>
              <w:tabs>
                <w:tab w:val="left" w:pos="4253"/>
              </w:tabs>
              <w:rPr>
                <w:szCs w:val="24"/>
              </w:rPr>
            </w:pPr>
          </w:p>
        </w:tc>
      </w:tr>
      <w:tr w:rsidR="00811EE5" w:rsidRPr="00AF05BE" w14:paraId="0AB8C43C" w14:textId="77777777" w:rsidTr="002631F4">
        <w:tc>
          <w:tcPr>
            <w:tcW w:w="1484" w:type="dxa"/>
          </w:tcPr>
          <w:p w14:paraId="51E72456" w14:textId="77777777" w:rsidR="00AE3232" w:rsidRDefault="00DA2EB9" w:rsidP="00811EE5">
            <w:pPr>
              <w:tabs>
                <w:tab w:val="left" w:pos="4253"/>
              </w:tabs>
              <w:rPr>
                <w:b/>
                <w:sz w:val="24"/>
                <w:szCs w:val="24"/>
              </w:rPr>
            </w:pPr>
            <w:r w:rsidRPr="00AF05BE">
              <w:rPr>
                <w:b/>
                <w:sz w:val="24"/>
                <w:szCs w:val="24"/>
              </w:rPr>
              <w:t xml:space="preserve">4.5 </w:t>
            </w:r>
          </w:p>
          <w:p w14:paraId="6DC49AFE" w14:textId="2F09D860" w:rsidR="00DA2EB9" w:rsidRPr="00AF05BE" w:rsidRDefault="00AE3232" w:rsidP="00AE3232">
            <w:pPr>
              <w:tabs>
                <w:tab w:val="left" w:pos="4253"/>
              </w:tabs>
              <w:rPr>
                <w:b/>
                <w:sz w:val="24"/>
                <w:szCs w:val="24"/>
              </w:rPr>
            </w:pPr>
            <w:r w:rsidRPr="00AE3232">
              <w:rPr>
                <w:b/>
                <w:sz w:val="24"/>
                <w:szCs w:val="24"/>
              </w:rPr>
              <w:t xml:space="preserve">Elemanların Görevden Alınması veya Yerlerine Başkalarının Atanması </w:t>
            </w:r>
          </w:p>
        </w:tc>
        <w:tc>
          <w:tcPr>
            <w:tcW w:w="7590" w:type="dxa"/>
            <w:gridSpan w:val="9"/>
          </w:tcPr>
          <w:p w14:paraId="2A7AEBB3" w14:textId="138A9292" w:rsidR="00DA2EB9" w:rsidRPr="00DA2681" w:rsidRDefault="00DA2EB9" w:rsidP="00DA2681">
            <w:pPr>
              <w:pStyle w:val="GvdeMetni"/>
              <w:numPr>
                <w:ilvl w:val="0"/>
                <w:numId w:val="70"/>
              </w:numPr>
              <w:tabs>
                <w:tab w:val="left" w:pos="4253"/>
              </w:tabs>
              <w:rPr>
                <w:szCs w:val="24"/>
              </w:rPr>
            </w:pPr>
            <w:r w:rsidRPr="00DA2681">
              <w:rPr>
                <w:szCs w:val="24"/>
              </w:rPr>
              <w:t xml:space="preserve">Aşağıdaki paragrafı ekleyiniz: </w:t>
            </w:r>
          </w:p>
          <w:p w14:paraId="48B0FB62" w14:textId="351543AA" w:rsidR="00DA2EB9" w:rsidRPr="00DA2681" w:rsidRDefault="2B61480D" w:rsidP="00811EE5">
            <w:pPr>
              <w:pStyle w:val="GvdeMetni"/>
              <w:tabs>
                <w:tab w:val="left" w:pos="4253"/>
              </w:tabs>
              <w:ind w:left="708"/>
            </w:pPr>
            <w:r w:rsidRPr="00DA2681">
              <w:t xml:space="preserve">Personel değişikliğinin kaçınılmaz olduğu durumlarda, Danışman söz konusu durumu emeklilik, sağlık problemi, ölüm gibi belgelerle tevsik edecektir. </w:t>
            </w:r>
          </w:p>
          <w:p w14:paraId="48A8B1C6" w14:textId="77777777" w:rsidR="00DA2EB9" w:rsidRPr="00DA2681" w:rsidRDefault="00DA2EB9" w:rsidP="00811EE5">
            <w:pPr>
              <w:pStyle w:val="GvdeMetni"/>
              <w:tabs>
                <w:tab w:val="left" w:pos="4253"/>
              </w:tabs>
              <w:rPr>
                <w:szCs w:val="24"/>
              </w:rPr>
            </w:pPr>
          </w:p>
        </w:tc>
      </w:tr>
      <w:tr w:rsidR="00811EE5" w:rsidRPr="00AF05BE" w14:paraId="5CED776C" w14:textId="77777777" w:rsidTr="002631F4">
        <w:tc>
          <w:tcPr>
            <w:tcW w:w="1484" w:type="dxa"/>
          </w:tcPr>
          <w:p w14:paraId="6D4CFA53" w14:textId="33F1404A" w:rsidR="006A5303" w:rsidRPr="00AF05BE" w:rsidRDefault="006A5303" w:rsidP="00811EE5">
            <w:pPr>
              <w:tabs>
                <w:tab w:val="left" w:pos="4253"/>
              </w:tabs>
              <w:rPr>
                <w:b/>
                <w:sz w:val="24"/>
                <w:szCs w:val="24"/>
              </w:rPr>
            </w:pPr>
          </w:p>
        </w:tc>
        <w:tc>
          <w:tcPr>
            <w:tcW w:w="7590" w:type="dxa"/>
            <w:gridSpan w:val="9"/>
          </w:tcPr>
          <w:p w14:paraId="3D2C3BC3" w14:textId="0B326B52" w:rsidR="00656B38" w:rsidRPr="00AF05BE" w:rsidRDefault="0062661E" w:rsidP="00811EE5">
            <w:pPr>
              <w:pStyle w:val="GvdeMetni"/>
              <w:tabs>
                <w:tab w:val="left" w:pos="4253"/>
              </w:tabs>
              <w:rPr>
                <w:szCs w:val="24"/>
              </w:rPr>
            </w:pPr>
            <w:r>
              <w:rPr>
                <w:b/>
                <w:szCs w:val="24"/>
              </w:rPr>
              <w:t xml:space="preserve">      </w:t>
            </w:r>
            <w:r w:rsidRPr="00AF05BE">
              <w:rPr>
                <w:b/>
                <w:szCs w:val="24"/>
              </w:rPr>
              <w:t xml:space="preserve"> (d)</w:t>
            </w:r>
            <w:r>
              <w:rPr>
                <w:b/>
                <w:szCs w:val="24"/>
              </w:rPr>
              <w:t xml:space="preserve"> </w:t>
            </w:r>
            <w:r w:rsidR="00656B38" w:rsidRPr="00AF05BE">
              <w:rPr>
                <w:szCs w:val="24"/>
              </w:rPr>
              <w:t xml:space="preserve">Aşağıdaki (d) paragrafını ekleyiniz: </w:t>
            </w:r>
          </w:p>
          <w:p w14:paraId="64FD7A2F" w14:textId="77777777" w:rsidR="006A5303" w:rsidRPr="00AF05BE" w:rsidRDefault="00F641D9" w:rsidP="00811EE5">
            <w:pPr>
              <w:pStyle w:val="GvdeMetni"/>
              <w:tabs>
                <w:tab w:val="left" w:pos="4253"/>
              </w:tabs>
              <w:rPr>
                <w:szCs w:val="24"/>
              </w:rPr>
            </w:pPr>
            <w:r w:rsidRPr="00AF05BE">
              <w:rPr>
                <w:szCs w:val="24"/>
              </w:rPr>
              <w:t xml:space="preserve">(d) </w:t>
            </w:r>
            <w:r w:rsidR="006A5303" w:rsidRPr="00AF05BE">
              <w:rPr>
                <w:szCs w:val="24"/>
              </w:rPr>
              <w:t>Danışman, herhangi bir görevden alma ve/veya başkasını görevlendirmeden kaynaklanan ya da ortaya çıkan ilave maliyetler için bir hak iddiasında bulunamayacaktır.</w:t>
            </w:r>
          </w:p>
          <w:p w14:paraId="6B454ED0" w14:textId="77777777" w:rsidR="006A5303" w:rsidRPr="00AF05BE" w:rsidRDefault="006A5303" w:rsidP="00811EE5">
            <w:pPr>
              <w:pStyle w:val="GvdeMetni"/>
              <w:tabs>
                <w:tab w:val="left" w:pos="4253"/>
              </w:tabs>
              <w:rPr>
                <w:szCs w:val="24"/>
              </w:rPr>
            </w:pPr>
          </w:p>
        </w:tc>
      </w:tr>
      <w:tr w:rsidR="00811EE5" w:rsidRPr="00AF05BE" w14:paraId="6CB5D879" w14:textId="77777777" w:rsidTr="002631F4">
        <w:tc>
          <w:tcPr>
            <w:tcW w:w="1484" w:type="dxa"/>
          </w:tcPr>
          <w:p w14:paraId="1D0B5FCD" w14:textId="17DEDA76" w:rsidR="00C46E6A" w:rsidRDefault="00C46E6A" w:rsidP="00811EE5">
            <w:pPr>
              <w:tabs>
                <w:tab w:val="left" w:pos="4253"/>
              </w:tabs>
              <w:rPr>
                <w:b/>
                <w:sz w:val="24"/>
                <w:szCs w:val="24"/>
              </w:rPr>
            </w:pPr>
            <w:r w:rsidRPr="00AF05BE">
              <w:rPr>
                <w:b/>
                <w:sz w:val="24"/>
                <w:szCs w:val="24"/>
              </w:rPr>
              <w:t>4.6</w:t>
            </w:r>
          </w:p>
          <w:p w14:paraId="5B6F989D" w14:textId="2418C6FD" w:rsidR="00BF2C18" w:rsidRPr="00AF05BE" w:rsidRDefault="00BF2C18" w:rsidP="00811EE5">
            <w:pPr>
              <w:tabs>
                <w:tab w:val="left" w:pos="4253"/>
              </w:tabs>
              <w:rPr>
                <w:b/>
                <w:sz w:val="24"/>
                <w:szCs w:val="24"/>
              </w:rPr>
            </w:pPr>
            <w:r w:rsidRPr="00BF2C18">
              <w:rPr>
                <w:b/>
                <w:sz w:val="24"/>
                <w:szCs w:val="24"/>
              </w:rPr>
              <w:t>Yerleşik Proje Müdürü</w:t>
            </w:r>
          </w:p>
          <w:p w14:paraId="5866EEB9" w14:textId="77777777" w:rsidR="006E0C86" w:rsidRPr="00AF05BE" w:rsidRDefault="006E0C86" w:rsidP="00811EE5">
            <w:pPr>
              <w:tabs>
                <w:tab w:val="left" w:pos="4253"/>
              </w:tabs>
              <w:rPr>
                <w:b/>
                <w:sz w:val="24"/>
                <w:szCs w:val="24"/>
              </w:rPr>
            </w:pPr>
          </w:p>
          <w:p w14:paraId="7FE11255" w14:textId="77777777" w:rsidR="006E0C86" w:rsidRPr="00AF05BE" w:rsidRDefault="006E0C86" w:rsidP="00811EE5">
            <w:pPr>
              <w:tabs>
                <w:tab w:val="left" w:pos="4253"/>
              </w:tabs>
              <w:rPr>
                <w:b/>
                <w:sz w:val="24"/>
                <w:szCs w:val="24"/>
              </w:rPr>
            </w:pPr>
          </w:p>
          <w:p w14:paraId="788952FE" w14:textId="77777777" w:rsidR="006E0C86" w:rsidRPr="00AF05BE" w:rsidRDefault="006E0C86" w:rsidP="00811EE5">
            <w:pPr>
              <w:tabs>
                <w:tab w:val="left" w:pos="4253"/>
              </w:tabs>
              <w:rPr>
                <w:b/>
                <w:sz w:val="24"/>
                <w:szCs w:val="24"/>
              </w:rPr>
            </w:pPr>
          </w:p>
          <w:p w14:paraId="4741CDE3" w14:textId="77777777" w:rsidR="006E0C86" w:rsidRPr="00AF05BE" w:rsidRDefault="006E0C86" w:rsidP="00811EE5">
            <w:pPr>
              <w:tabs>
                <w:tab w:val="left" w:pos="4253"/>
              </w:tabs>
              <w:rPr>
                <w:b/>
                <w:sz w:val="24"/>
                <w:szCs w:val="24"/>
              </w:rPr>
            </w:pPr>
          </w:p>
          <w:p w14:paraId="3BE597CF" w14:textId="4A59EDD5" w:rsidR="006E0C86" w:rsidRPr="00AF05BE" w:rsidRDefault="006E0C86" w:rsidP="00492449">
            <w:pPr>
              <w:tabs>
                <w:tab w:val="left" w:pos="4253"/>
              </w:tabs>
              <w:rPr>
                <w:b/>
                <w:bCs/>
                <w:sz w:val="24"/>
                <w:szCs w:val="24"/>
              </w:rPr>
            </w:pPr>
            <w:r w:rsidRPr="00AF05BE">
              <w:rPr>
                <w:b/>
                <w:sz w:val="24"/>
                <w:szCs w:val="24"/>
              </w:rPr>
              <w:t>5.1</w:t>
            </w:r>
            <w:r w:rsidR="003C2CE1">
              <w:t xml:space="preserve"> </w:t>
            </w:r>
            <w:r w:rsidR="003C2CE1" w:rsidRPr="003C2CE1">
              <w:rPr>
                <w:b/>
                <w:sz w:val="24"/>
                <w:szCs w:val="24"/>
              </w:rPr>
              <w:t xml:space="preserve">Yardım ve Muafiyet </w:t>
            </w:r>
          </w:p>
          <w:p w14:paraId="71FDBC95" w14:textId="77777777" w:rsidR="006E0C86" w:rsidRPr="00AF05BE" w:rsidRDefault="006E0C86" w:rsidP="00811EE5">
            <w:pPr>
              <w:tabs>
                <w:tab w:val="left" w:pos="4253"/>
              </w:tabs>
              <w:rPr>
                <w:b/>
                <w:sz w:val="24"/>
                <w:szCs w:val="24"/>
              </w:rPr>
            </w:pPr>
          </w:p>
          <w:p w14:paraId="2E389EE9" w14:textId="77777777" w:rsidR="006E0C86" w:rsidRPr="00AF05BE" w:rsidRDefault="006E0C86" w:rsidP="00811EE5">
            <w:pPr>
              <w:tabs>
                <w:tab w:val="left" w:pos="4253"/>
              </w:tabs>
              <w:rPr>
                <w:b/>
                <w:sz w:val="24"/>
                <w:szCs w:val="24"/>
              </w:rPr>
            </w:pPr>
          </w:p>
        </w:tc>
        <w:tc>
          <w:tcPr>
            <w:tcW w:w="7590" w:type="dxa"/>
            <w:gridSpan w:val="9"/>
          </w:tcPr>
          <w:p w14:paraId="4D351102" w14:textId="43215F37" w:rsidR="00146737" w:rsidRPr="00AF05BE" w:rsidRDefault="00146737" w:rsidP="00811EE5">
            <w:pPr>
              <w:pStyle w:val="GvdeMetni"/>
              <w:tabs>
                <w:tab w:val="left" w:pos="4253"/>
              </w:tabs>
              <w:rPr>
                <w:szCs w:val="24"/>
              </w:rPr>
            </w:pPr>
            <w:r w:rsidRPr="00AF05BE">
              <w:rPr>
                <w:szCs w:val="24"/>
              </w:rPr>
              <w:t>“Yerleşik Proje Müdürü” ifadesi</w:t>
            </w:r>
            <w:r w:rsidR="002C4BB1">
              <w:rPr>
                <w:szCs w:val="24"/>
              </w:rPr>
              <w:t xml:space="preserve"> yerine</w:t>
            </w:r>
            <w:r w:rsidRPr="00AF05BE">
              <w:rPr>
                <w:szCs w:val="24"/>
              </w:rPr>
              <w:t>“</w:t>
            </w:r>
            <w:r w:rsidRPr="00AF05BE">
              <w:rPr>
                <w:b/>
                <w:szCs w:val="24"/>
              </w:rPr>
              <w:t>Proje Müdürü</w:t>
            </w:r>
            <w:r w:rsidRPr="00AF05BE">
              <w:rPr>
                <w:szCs w:val="24"/>
              </w:rPr>
              <w:t xml:space="preserve">” ifadesi </w:t>
            </w:r>
            <w:r w:rsidR="002C4BB1">
              <w:rPr>
                <w:szCs w:val="24"/>
              </w:rPr>
              <w:t>kullanılacaktır.</w:t>
            </w:r>
          </w:p>
          <w:p w14:paraId="07DA54B1" w14:textId="33B4DE4E" w:rsidR="00361BC4" w:rsidRDefault="00361BC4" w:rsidP="00811EE5">
            <w:pPr>
              <w:pStyle w:val="GvdeMetni"/>
              <w:tabs>
                <w:tab w:val="left" w:pos="4253"/>
              </w:tabs>
              <w:rPr>
                <w:szCs w:val="24"/>
              </w:rPr>
            </w:pPr>
          </w:p>
          <w:p w14:paraId="3CC1284F" w14:textId="109894AE" w:rsidR="002C4BB1" w:rsidRDefault="002C4BB1" w:rsidP="00811EE5">
            <w:pPr>
              <w:pStyle w:val="GvdeMetni"/>
              <w:tabs>
                <w:tab w:val="left" w:pos="4253"/>
              </w:tabs>
              <w:rPr>
                <w:szCs w:val="24"/>
              </w:rPr>
            </w:pPr>
          </w:p>
          <w:p w14:paraId="50FFB6DE" w14:textId="1F498B92" w:rsidR="00BF2C18" w:rsidRDefault="00BF2C18" w:rsidP="00811EE5">
            <w:pPr>
              <w:pStyle w:val="GvdeMetni"/>
              <w:tabs>
                <w:tab w:val="left" w:pos="4253"/>
              </w:tabs>
              <w:rPr>
                <w:szCs w:val="24"/>
              </w:rPr>
            </w:pPr>
          </w:p>
          <w:p w14:paraId="637C250C" w14:textId="633AB587" w:rsidR="00BF2C18" w:rsidRDefault="00BF2C18" w:rsidP="00811EE5">
            <w:pPr>
              <w:pStyle w:val="GvdeMetni"/>
              <w:tabs>
                <w:tab w:val="left" w:pos="4253"/>
              </w:tabs>
              <w:rPr>
                <w:szCs w:val="24"/>
              </w:rPr>
            </w:pPr>
          </w:p>
          <w:p w14:paraId="547C02FB" w14:textId="56B8DADF" w:rsidR="00BF2C18" w:rsidRDefault="00BF2C18" w:rsidP="00811EE5">
            <w:pPr>
              <w:pStyle w:val="GvdeMetni"/>
              <w:tabs>
                <w:tab w:val="left" w:pos="4253"/>
              </w:tabs>
              <w:rPr>
                <w:szCs w:val="24"/>
              </w:rPr>
            </w:pPr>
          </w:p>
          <w:p w14:paraId="0CB17069" w14:textId="77777777" w:rsidR="008E4AB0" w:rsidRPr="00AF05BE" w:rsidRDefault="008E4AB0" w:rsidP="00811EE5">
            <w:pPr>
              <w:pStyle w:val="GvdeMetni"/>
              <w:tabs>
                <w:tab w:val="left" w:pos="4253"/>
              </w:tabs>
              <w:rPr>
                <w:szCs w:val="24"/>
              </w:rPr>
            </w:pPr>
          </w:p>
          <w:p w14:paraId="5DEFD168" w14:textId="318CD555" w:rsidR="0045095F" w:rsidRPr="00AF05BE" w:rsidRDefault="002C4BB1" w:rsidP="00DA2681">
            <w:pPr>
              <w:pStyle w:val="GvdeMetni"/>
              <w:numPr>
                <w:ilvl w:val="0"/>
                <w:numId w:val="71"/>
              </w:numPr>
              <w:tabs>
                <w:tab w:val="left" w:pos="4253"/>
              </w:tabs>
              <w:rPr>
                <w:szCs w:val="24"/>
              </w:rPr>
            </w:pPr>
            <w:r>
              <w:rPr>
                <w:szCs w:val="24"/>
              </w:rPr>
              <w:t>Bu madde u</w:t>
            </w:r>
            <w:r w:rsidR="006E0C86" w:rsidRPr="00AF05BE">
              <w:rPr>
                <w:szCs w:val="24"/>
              </w:rPr>
              <w:t>ygulanmayacaktır</w:t>
            </w:r>
          </w:p>
          <w:p w14:paraId="67E42129" w14:textId="77777777" w:rsidR="0045095F" w:rsidRDefault="0045095F" w:rsidP="00811EE5">
            <w:pPr>
              <w:pStyle w:val="GvdeMetni"/>
              <w:tabs>
                <w:tab w:val="left" w:pos="4253"/>
              </w:tabs>
              <w:rPr>
                <w:szCs w:val="24"/>
              </w:rPr>
            </w:pPr>
          </w:p>
          <w:p w14:paraId="03EEBCC3" w14:textId="61C24D4C" w:rsidR="002C4BB1" w:rsidRDefault="002C4BB1" w:rsidP="00DA2681">
            <w:pPr>
              <w:pStyle w:val="GvdeMetni"/>
              <w:numPr>
                <w:ilvl w:val="0"/>
                <w:numId w:val="71"/>
              </w:numPr>
              <w:tabs>
                <w:tab w:val="left" w:pos="4253"/>
              </w:tabs>
              <w:rPr>
                <w:szCs w:val="24"/>
              </w:rPr>
            </w:pPr>
            <w:r>
              <w:rPr>
                <w:szCs w:val="24"/>
              </w:rPr>
              <w:t>Bu madde u</w:t>
            </w:r>
            <w:r w:rsidRPr="00AF05BE">
              <w:rPr>
                <w:szCs w:val="24"/>
              </w:rPr>
              <w:t>ygulanmayacaktır</w:t>
            </w:r>
          </w:p>
          <w:p w14:paraId="5B6B8E6E" w14:textId="77777777" w:rsidR="003C2CE1" w:rsidRDefault="003C2CE1" w:rsidP="00DA2681">
            <w:pPr>
              <w:pStyle w:val="ListeParagraf"/>
            </w:pPr>
          </w:p>
          <w:p w14:paraId="0409AF79" w14:textId="677C1E95" w:rsidR="003C2CE1" w:rsidRDefault="00A12575" w:rsidP="00A12575">
            <w:pPr>
              <w:pStyle w:val="GvdeMetni"/>
              <w:tabs>
                <w:tab w:val="left" w:pos="4253"/>
              </w:tabs>
              <w:rPr>
                <w:szCs w:val="24"/>
              </w:rPr>
            </w:pPr>
            <w:r w:rsidRPr="00A12575">
              <w:rPr>
                <w:b/>
                <w:szCs w:val="24"/>
              </w:rPr>
              <w:t xml:space="preserve">(c) </w:t>
            </w:r>
            <w:r w:rsidR="003C2CE1" w:rsidRPr="00A12575">
              <w:rPr>
                <w:szCs w:val="24"/>
              </w:rPr>
              <w:t xml:space="preserve">Bu </w:t>
            </w:r>
            <w:r w:rsidR="003C2CE1">
              <w:rPr>
                <w:szCs w:val="24"/>
              </w:rPr>
              <w:t>madde u</w:t>
            </w:r>
            <w:r w:rsidR="003C2CE1" w:rsidRPr="00AF05BE">
              <w:rPr>
                <w:szCs w:val="24"/>
              </w:rPr>
              <w:t>ygulanmayacaktır</w:t>
            </w:r>
          </w:p>
          <w:p w14:paraId="3EEB1A9A" w14:textId="77777777" w:rsidR="003C2CE1" w:rsidRDefault="003C2CE1" w:rsidP="00DA2681">
            <w:pPr>
              <w:pStyle w:val="ListeParagraf"/>
            </w:pPr>
          </w:p>
          <w:p w14:paraId="7621FB6A" w14:textId="1A3227C2" w:rsidR="003C2CE1" w:rsidRDefault="009F250A" w:rsidP="009F250A">
            <w:pPr>
              <w:pStyle w:val="GvdeMetni"/>
              <w:tabs>
                <w:tab w:val="left" w:pos="4253"/>
              </w:tabs>
              <w:rPr>
                <w:szCs w:val="24"/>
              </w:rPr>
            </w:pPr>
            <w:r w:rsidRPr="00A12575">
              <w:rPr>
                <w:b/>
                <w:szCs w:val="24"/>
              </w:rPr>
              <w:t>(</w:t>
            </w:r>
            <w:r>
              <w:rPr>
                <w:b/>
                <w:szCs w:val="24"/>
              </w:rPr>
              <w:t>d</w:t>
            </w:r>
            <w:r w:rsidRPr="00A12575">
              <w:rPr>
                <w:b/>
                <w:szCs w:val="24"/>
              </w:rPr>
              <w:t xml:space="preserve">) </w:t>
            </w:r>
            <w:r w:rsidR="003C2CE1" w:rsidRPr="00AF05BE">
              <w:rPr>
                <w:b/>
                <w:bCs/>
                <w:szCs w:val="24"/>
              </w:rPr>
              <w:t xml:space="preserve"> </w:t>
            </w:r>
            <w:r w:rsidR="003C2CE1">
              <w:rPr>
                <w:szCs w:val="24"/>
              </w:rPr>
              <w:t>Bu madde u</w:t>
            </w:r>
            <w:r w:rsidR="003C2CE1" w:rsidRPr="00AF05BE">
              <w:rPr>
                <w:szCs w:val="24"/>
              </w:rPr>
              <w:t>ygulanmayacaktır</w:t>
            </w:r>
          </w:p>
          <w:p w14:paraId="1F68CA3F" w14:textId="77777777" w:rsidR="00492449" w:rsidRDefault="00492449" w:rsidP="009F250A">
            <w:pPr>
              <w:pStyle w:val="ListeParagraf"/>
              <w:ind w:left="300"/>
            </w:pPr>
          </w:p>
          <w:p w14:paraId="3CF17E77" w14:textId="11FC1CFD" w:rsidR="00492449" w:rsidRDefault="009F250A" w:rsidP="009F250A">
            <w:pPr>
              <w:pStyle w:val="GvdeMetni"/>
              <w:tabs>
                <w:tab w:val="left" w:pos="4253"/>
              </w:tabs>
              <w:rPr>
                <w:szCs w:val="24"/>
              </w:rPr>
            </w:pPr>
            <w:r w:rsidRPr="00A12575">
              <w:rPr>
                <w:b/>
                <w:szCs w:val="24"/>
              </w:rPr>
              <w:t>(</w:t>
            </w:r>
            <w:r>
              <w:rPr>
                <w:b/>
                <w:szCs w:val="24"/>
              </w:rPr>
              <w:t>e</w:t>
            </w:r>
            <w:r w:rsidRPr="00A12575">
              <w:rPr>
                <w:b/>
                <w:szCs w:val="24"/>
              </w:rPr>
              <w:t xml:space="preserve">) </w:t>
            </w:r>
            <w:r w:rsidR="00492449">
              <w:rPr>
                <w:szCs w:val="24"/>
              </w:rPr>
              <w:t>Bu madde u</w:t>
            </w:r>
            <w:r w:rsidR="00492449" w:rsidRPr="00AF05BE">
              <w:rPr>
                <w:szCs w:val="24"/>
              </w:rPr>
              <w:t>ygulanmayacaktır</w:t>
            </w:r>
          </w:p>
          <w:p w14:paraId="0F412980" w14:textId="77777777" w:rsidR="00492449" w:rsidRDefault="00492449" w:rsidP="009F250A">
            <w:pPr>
              <w:pStyle w:val="ListeParagraf"/>
              <w:ind w:left="300"/>
            </w:pPr>
          </w:p>
          <w:p w14:paraId="4062DC3B" w14:textId="2370AA92" w:rsidR="00492449" w:rsidRDefault="009F250A" w:rsidP="009F250A">
            <w:pPr>
              <w:pStyle w:val="GvdeMetni"/>
              <w:tabs>
                <w:tab w:val="left" w:pos="4253"/>
              </w:tabs>
              <w:rPr>
                <w:szCs w:val="24"/>
              </w:rPr>
            </w:pPr>
            <w:r w:rsidRPr="00A12575">
              <w:rPr>
                <w:b/>
                <w:szCs w:val="24"/>
              </w:rPr>
              <w:t>(</w:t>
            </w:r>
            <w:r>
              <w:rPr>
                <w:b/>
                <w:szCs w:val="24"/>
              </w:rPr>
              <w:t>f</w:t>
            </w:r>
            <w:r w:rsidRPr="00A12575">
              <w:rPr>
                <w:b/>
                <w:szCs w:val="24"/>
              </w:rPr>
              <w:t xml:space="preserve">) </w:t>
            </w:r>
            <w:r w:rsidR="00492449">
              <w:rPr>
                <w:szCs w:val="24"/>
              </w:rPr>
              <w:t>Bu madde u</w:t>
            </w:r>
            <w:r w:rsidR="00492449" w:rsidRPr="00AF05BE">
              <w:rPr>
                <w:szCs w:val="24"/>
              </w:rPr>
              <w:t>ygulanmayacaktır</w:t>
            </w:r>
          </w:p>
          <w:p w14:paraId="54416B15" w14:textId="756FDC5F" w:rsidR="00BF2C18" w:rsidRPr="00AF05BE" w:rsidRDefault="00BF2C18" w:rsidP="00BF2C18">
            <w:pPr>
              <w:pStyle w:val="GvdeMetni"/>
              <w:tabs>
                <w:tab w:val="left" w:pos="4253"/>
              </w:tabs>
              <w:rPr>
                <w:szCs w:val="24"/>
              </w:rPr>
            </w:pPr>
          </w:p>
        </w:tc>
      </w:tr>
      <w:tr w:rsidR="00991DA0" w:rsidRPr="00AF05BE" w14:paraId="088C3763" w14:textId="77777777" w:rsidTr="002631F4">
        <w:trPr>
          <w:trHeight w:val="2219"/>
        </w:trPr>
        <w:tc>
          <w:tcPr>
            <w:tcW w:w="1484" w:type="dxa"/>
          </w:tcPr>
          <w:p w14:paraId="37E7C394" w14:textId="23D46E34" w:rsidR="00991DA0" w:rsidRPr="00AF05BE" w:rsidDel="00991DA0" w:rsidRDefault="00991DA0" w:rsidP="00811EE5">
            <w:pPr>
              <w:tabs>
                <w:tab w:val="left" w:pos="4253"/>
              </w:tabs>
              <w:rPr>
                <w:b/>
                <w:sz w:val="24"/>
                <w:szCs w:val="24"/>
              </w:rPr>
            </w:pPr>
          </w:p>
        </w:tc>
        <w:tc>
          <w:tcPr>
            <w:tcW w:w="7590" w:type="dxa"/>
            <w:gridSpan w:val="9"/>
          </w:tcPr>
          <w:p w14:paraId="391227C3" w14:textId="28074BC8" w:rsidR="005B1BD1" w:rsidRPr="00AF05BE" w:rsidRDefault="00492449" w:rsidP="009F250A">
            <w:pPr>
              <w:tabs>
                <w:tab w:val="left" w:pos="4253"/>
              </w:tabs>
              <w:jc w:val="both"/>
            </w:pPr>
            <w:r w:rsidRPr="00AF05BE">
              <w:rPr>
                <w:b/>
                <w:sz w:val="24"/>
                <w:szCs w:val="24"/>
              </w:rPr>
              <w:t>(g)</w:t>
            </w:r>
            <w:r>
              <w:rPr>
                <w:b/>
                <w:sz w:val="24"/>
                <w:szCs w:val="24"/>
              </w:rPr>
              <w:t xml:space="preserve"> </w:t>
            </w:r>
            <w:r w:rsidR="78402003" w:rsidRPr="00AF05BE">
              <w:rPr>
                <w:sz w:val="24"/>
                <w:szCs w:val="24"/>
              </w:rPr>
              <w:t xml:space="preserve">İşveren tarafından danışmanlara sağlanacak bilgi ve tesisler: İdare iş kapsamında </w:t>
            </w:r>
            <w:r w:rsidR="001756EE">
              <w:rPr>
                <w:sz w:val="24"/>
                <w:szCs w:val="24"/>
              </w:rPr>
              <w:t xml:space="preserve">gençlik ve spor tesislerinin </w:t>
            </w:r>
            <w:r w:rsidR="78402003" w:rsidRPr="00AF05BE">
              <w:rPr>
                <w:sz w:val="24"/>
                <w:szCs w:val="24"/>
              </w:rPr>
              <w:t>yapılacağı arsalara ait mevcutta olan tüm bilgileri ve kendi bünyesinde hazır olan tip Bakanlık projelerini</w:t>
            </w:r>
            <w:r w:rsidR="000F4AA5" w:rsidRPr="00AF05BE">
              <w:rPr>
                <w:sz w:val="24"/>
                <w:szCs w:val="24"/>
              </w:rPr>
              <w:t xml:space="preserve"> </w:t>
            </w:r>
            <w:r w:rsidR="78402003" w:rsidRPr="00AF05BE">
              <w:rPr>
                <w:sz w:val="24"/>
                <w:szCs w:val="24"/>
              </w:rPr>
              <w:t>ve bu projelerde isteyebileceği güncelleme ve değişiklikleri Danışman firma ile paylaşacaktır.</w:t>
            </w:r>
            <w:r w:rsidR="000F4AA5" w:rsidRPr="00AF05BE">
              <w:rPr>
                <w:sz w:val="24"/>
                <w:szCs w:val="24"/>
              </w:rPr>
              <w:t xml:space="preserve"> </w:t>
            </w:r>
            <w:r w:rsidR="78402003" w:rsidRPr="00AF05BE">
              <w:rPr>
                <w:sz w:val="24"/>
                <w:szCs w:val="24"/>
              </w:rPr>
              <w:t xml:space="preserve"> </w:t>
            </w:r>
          </w:p>
        </w:tc>
      </w:tr>
      <w:tr w:rsidR="002F0FD0" w:rsidRPr="00AF05BE" w14:paraId="218B8D71" w14:textId="77777777" w:rsidTr="00811EE5">
        <w:tc>
          <w:tcPr>
            <w:tcW w:w="1484" w:type="dxa"/>
          </w:tcPr>
          <w:p w14:paraId="13390CF7" w14:textId="500B30C1" w:rsidR="002F0FD0" w:rsidRPr="009F250A" w:rsidRDefault="002F0FD0" w:rsidP="00811EE5">
            <w:pPr>
              <w:tabs>
                <w:tab w:val="left" w:pos="4253"/>
              </w:tabs>
              <w:rPr>
                <w:b/>
                <w:sz w:val="24"/>
                <w:szCs w:val="24"/>
              </w:rPr>
            </w:pPr>
            <w:r w:rsidRPr="009F250A">
              <w:rPr>
                <w:b/>
                <w:sz w:val="24"/>
                <w:szCs w:val="24"/>
              </w:rPr>
              <w:t>6.1</w:t>
            </w:r>
            <w:r w:rsidR="00FC250D" w:rsidRPr="009F250A">
              <w:t xml:space="preserve"> </w:t>
            </w:r>
            <w:r w:rsidR="00FC250D" w:rsidRPr="009F250A">
              <w:rPr>
                <w:b/>
                <w:sz w:val="24"/>
                <w:szCs w:val="24"/>
              </w:rPr>
              <w:t xml:space="preserve">Maliyet Tahminleri, Ücret Tutarları </w:t>
            </w:r>
            <w:r w:rsidRPr="009F250A">
              <w:rPr>
                <w:b/>
                <w:sz w:val="24"/>
                <w:szCs w:val="24"/>
              </w:rPr>
              <w:t>(a)</w:t>
            </w:r>
          </w:p>
          <w:p w14:paraId="02775BF5" w14:textId="77777777" w:rsidR="002F0FD0" w:rsidRPr="009F250A" w:rsidRDefault="002F0FD0" w:rsidP="00811EE5">
            <w:pPr>
              <w:tabs>
                <w:tab w:val="left" w:pos="4253"/>
              </w:tabs>
              <w:rPr>
                <w:b/>
                <w:sz w:val="24"/>
                <w:szCs w:val="24"/>
              </w:rPr>
            </w:pPr>
          </w:p>
          <w:p w14:paraId="11CD9AB8" w14:textId="49C41571" w:rsidR="002F0FD0" w:rsidRPr="009F250A" w:rsidRDefault="002F0FD0" w:rsidP="00811EE5">
            <w:pPr>
              <w:tabs>
                <w:tab w:val="left" w:pos="4253"/>
              </w:tabs>
              <w:rPr>
                <w:b/>
                <w:sz w:val="24"/>
                <w:szCs w:val="24"/>
              </w:rPr>
            </w:pPr>
          </w:p>
        </w:tc>
        <w:tc>
          <w:tcPr>
            <w:tcW w:w="7590" w:type="dxa"/>
            <w:gridSpan w:val="9"/>
          </w:tcPr>
          <w:p w14:paraId="17B54E5A" w14:textId="44C8D4B4" w:rsidR="002F0FD0" w:rsidRPr="009F250A" w:rsidRDefault="002F0FD0" w:rsidP="00811EE5">
            <w:pPr>
              <w:pStyle w:val="GvdeMetni"/>
              <w:tabs>
                <w:tab w:val="left" w:pos="4253"/>
              </w:tabs>
            </w:pPr>
            <w:r w:rsidRPr="009F250A">
              <w:t>Danışmana sözleşme kapsamında ödemeler Türk Lirası ile yapılacaktır. Yabancı para</w:t>
            </w:r>
            <w:r w:rsidR="00C4075F" w:rsidRPr="009F250A">
              <w:t xml:space="preserve"> birimi cinsinden </w:t>
            </w:r>
            <w:r w:rsidRPr="009F250A">
              <w:t xml:space="preserve"> ödeme yapılmayacaktır.</w:t>
            </w:r>
          </w:p>
        </w:tc>
      </w:tr>
      <w:tr w:rsidR="00991DA0" w:rsidRPr="009F250A" w14:paraId="6BA14A75" w14:textId="77777777" w:rsidTr="009F250A">
        <w:tc>
          <w:tcPr>
            <w:tcW w:w="1484" w:type="dxa"/>
          </w:tcPr>
          <w:p w14:paraId="063598C0" w14:textId="77777777" w:rsidR="00991DA0" w:rsidRPr="009F250A" w:rsidRDefault="00991DA0" w:rsidP="00811EE5">
            <w:pPr>
              <w:tabs>
                <w:tab w:val="left" w:pos="4253"/>
              </w:tabs>
              <w:rPr>
                <w:b/>
                <w:sz w:val="24"/>
                <w:szCs w:val="24"/>
              </w:rPr>
            </w:pPr>
            <w:r w:rsidRPr="009F250A">
              <w:rPr>
                <w:b/>
                <w:sz w:val="24"/>
                <w:szCs w:val="24"/>
              </w:rPr>
              <w:t>6.1(b)</w:t>
            </w:r>
          </w:p>
        </w:tc>
        <w:tc>
          <w:tcPr>
            <w:tcW w:w="7590" w:type="dxa"/>
            <w:gridSpan w:val="9"/>
          </w:tcPr>
          <w:p w14:paraId="443C4122" w14:textId="77777777" w:rsidR="00EF6E78" w:rsidRPr="009F250A" w:rsidRDefault="00EF6E78" w:rsidP="00811EE5">
            <w:pPr>
              <w:pStyle w:val="GvdeMetni"/>
              <w:tabs>
                <w:tab w:val="left" w:pos="4253"/>
              </w:tabs>
              <w:rPr>
                <w:szCs w:val="24"/>
              </w:rPr>
            </w:pPr>
            <w:r w:rsidRPr="009F250A">
              <w:rPr>
                <w:szCs w:val="24"/>
              </w:rPr>
              <w:t xml:space="preserve">Yerel para cinsinden tavan </w:t>
            </w:r>
            <w:r w:rsidRPr="009F250A">
              <w:rPr>
                <w:i/>
                <w:szCs w:val="24"/>
              </w:rPr>
              <w:t>[</w:t>
            </w:r>
            <w:r w:rsidR="0043274A" w:rsidRPr="009F250A">
              <w:rPr>
                <w:i/>
                <w:szCs w:val="24"/>
              </w:rPr>
              <w:t xml:space="preserve"> </w:t>
            </w:r>
            <w:r w:rsidRPr="009F250A">
              <w:rPr>
                <w:i/>
                <w:szCs w:val="24"/>
              </w:rPr>
              <w:t>para birimi ve tutar yazınız]</w:t>
            </w:r>
            <w:r w:rsidRPr="009F250A">
              <w:rPr>
                <w:szCs w:val="24"/>
              </w:rPr>
              <w:t xml:space="preserve"> 'dir.</w:t>
            </w:r>
          </w:p>
          <w:p w14:paraId="19D5D901" w14:textId="46847B09" w:rsidR="00991DA0" w:rsidRPr="009F250A" w:rsidRDefault="00991DA0" w:rsidP="00811EE5">
            <w:pPr>
              <w:pStyle w:val="GvdeMetni"/>
              <w:tabs>
                <w:tab w:val="left" w:pos="4253"/>
              </w:tabs>
            </w:pPr>
          </w:p>
          <w:p w14:paraId="670FFE72" w14:textId="5F97EEE9" w:rsidR="00991DA0" w:rsidRPr="009F250A" w:rsidRDefault="000F4AA5" w:rsidP="00811EE5">
            <w:pPr>
              <w:pStyle w:val="GvdeMetni"/>
              <w:tabs>
                <w:tab w:val="left" w:pos="4253"/>
              </w:tabs>
              <w:rPr>
                <w:szCs w:val="24"/>
              </w:rPr>
            </w:pPr>
            <w:r w:rsidRPr="009F250A">
              <w:rPr>
                <w:i/>
                <w:szCs w:val="24"/>
              </w:rPr>
              <w:t xml:space="preserve"> </w:t>
            </w:r>
            <w:r w:rsidR="00636F7B" w:rsidRPr="009F250A">
              <w:rPr>
                <w:szCs w:val="24"/>
              </w:rPr>
              <w:t xml:space="preserve">Sözleşme Toplam Bedeli: </w:t>
            </w:r>
            <w:r w:rsidR="006E0093" w:rsidRPr="009F250A">
              <w:rPr>
                <w:szCs w:val="24"/>
              </w:rPr>
              <w:t>Birim fiyata dayalı Zaman Esaslı Faaliyetler</w:t>
            </w:r>
            <w:r w:rsidR="005B1A3E" w:rsidRPr="009F250A">
              <w:rPr>
                <w:szCs w:val="24"/>
              </w:rPr>
              <w:t>dir.</w:t>
            </w:r>
            <w:r w:rsidR="006E0093" w:rsidRPr="009F250A">
              <w:rPr>
                <w:szCs w:val="24"/>
              </w:rPr>
              <w:t xml:space="preserve"> </w:t>
            </w:r>
            <w:r w:rsidRPr="009F250A">
              <w:rPr>
                <w:i/>
                <w:szCs w:val="24"/>
              </w:rPr>
              <w:t xml:space="preserve"> </w:t>
            </w:r>
            <w:r w:rsidR="0094266B" w:rsidRPr="009F250A">
              <w:rPr>
                <w:szCs w:val="24"/>
              </w:rPr>
              <w:t xml:space="preserve">: </w:t>
            </w:r>
            <w:r w:rsidR="002C3DFE" w:rsidRPr="009F250A">
              <w:rPr>
                <w:szCs w:val="24"/>
              </w:rPr>
              <w:t xml:space="preserve">...... TL </w:t>
            </w:r>
          </w:p>
        </w:tc>
      </w:tr>
      <w:tr w:rsidR="00991DA0" w:rsidRPr="00783159" w14:paraId="243C44FC" w14:textId="77777777" w:rsidTr="009F250A">
        <w:tc>
          <w:tcPr>
            <w:tcW w:w="1484" w:type="dxa"/>
          </w:tcPr>
          <w:p w14:paraId="60AD00B9" w14:textId="77777777" w:rsidR="00487830" w:rsidRPr="009F250A" w:rsidRDefault="00487830" w:rsidP="00811EE5">
            <w:pPr>
              <w:tabs>
                <w:tab w:val="left" w:pos="4253"/>
              </w:tabs>
              <w:rPr>
                <w:b/>
                <w:sz w:val="24"/>
                <w:szCs w:val="24"/>
              </w:rPr>
            </w:pPr>
          </w:p>
          <w:p w14:paraId="664F2169" w14:textId="77777777" w:rsidR="00487830" w:rsidRPr="0041398E" w:rsidRDefault="00487830" w:rsidP="00811EE5">
            <w:pPr>
              <w:tabs>
                <w:tab w:val="left" w:pos="4253"/>
              </w:tabs>
              <w:rPr>
                <w:b/>
                <w:sz w:val="24"/>
                <w:szCs w:val="24"/>
              </w:rPr>
            </w:pPr>
          </w:p>
          <w:p w14:paraId="25B24BB0" w14:textId="1FC8681F" w:rsidR="00991DA0" w:rsidRPr="0041398E" w:rsidRDefault="00991DA0" w:rsidP="00811EE5">
            <w:pPr>
              <w:tabs>
                <w:tab w:val="left" w:pos="4253"/>
              </w:tabs>
              <w:rPr>
                <w:b/>
                <w:sz w:val="24"/>
                <w:szCs w:val="24"/>
              </w:rPr>
            </w:pPr>
            <w:r w:rsidRPr="0041398E">
              <w:rPr>
                <w:b/>
                <w:sz w:val="24"/>
                <w:szCs w:val="24"/>
              </w:rPr>
              <w:t>6.2(a)</w:t>
            </w:r>
          </w:p>
        </w:tc>
        <w:tc>
          <w:tcPr>
            <w:tcW w:w="7590" w:type="dxa"/>
            <w:gridSpan w:val="9"/>
          </w:tcPr>
          <w:p w14:paraId="440E690B" w14:textId="77777777" w:rsidR="00991DA0" w:rsidRPr="0041398E" w:rsidRDefault="00991DA0" w:rsidP="00811EE5">
            <w:pPr>
              <w:pStyle w:val="GvdeMetni"/>
              <w:tabs>
                <w:tab w:val="left" w:pos="4253"/>
              </w:tabs>
              <w:rPr>
                <w:color w:val="FF0000"/>
                <w:szCs w:val="24"/>
                <w:u w:val="single"/>
              </w:rPr>
            </w:pPr>
          </w:p>
          <w:p w14:paraId="77E0971F" w14:textId="1A132549" w:rsidR="00991DA0" w:rsidRPr="009F250A" w:rsidRDefault="575DBAD6" w:rsidP="00811EE5">
            <w:pPr>
              <w:pStyle w:val="GvdeMetni"/>
              <w:tabs>
                <w:tab w:val="left" w:pos="4253"/>
              </w:tabs>
            </w:pPr>
            <w:r w:rsidRPr="0041398E">
              <w:t>Fiyat ayarlamaları ,  zaman esaslı personel ücreti ödemeler</w:t>
            </w:r>
            <w:r w:rsidR="00D363C5" w:rsidRPr="0041398E">
              <w:t>i ve karşılanabilir giderlere</w:t>
            </w:r>
            <w:r w:rsidRPr="0041398E">
              <w:t xml:space="preserve"> uygulanacaktır.</w:t>
            </w:r>
            <w:r w:rsidR="000F4AA5" w:rsidRPr="0041398E">
              <w:t xml:space="preserve"> </w:t>
            </w:r>
            <w:r w:rsidRPr="0041398E">
              <w:t>"Genel Koşullar Madde 6.2(a) uyarınca yerel para cinsinden İnşaat Kontrollüğü Hizmetleri için yapılacak personel ücreti ödemeleri,</w:t>
            </w:r>
            <w:r w:rsidR="005E088D" w:rsidRPr="0041398E">
              <w:t xml:space="preserve"> </w:t>
            </w:r>
            <w:r w:rsidR="005E088D" w:rsidRPr="00783159">
              <w:t>ve karşılanabilir giderlere</w:t>
            </w:r>
            <w:r w:rsidRPr="009F250A">
              <w:t xml:space="preserve"> aşağıdaki şekilde fiyat farkına (eskalasyona) tabi tutulacaktır.</w:t>
            </w:r>
            <w:r w:rsidR="000F4AA5" w:rsidRPr="009F250A">
              <w:t xml:space="preserve"> </w:t>
            </w:r>
          </w:p>
          <w:p w14:paraId="7E126F14" w14:textId="77777777" w:rsidR="00991DA0" w:rsidRPr="00783159" w:rsidRDefault="00991DA0" w:rsidP="00811EE5">
            <w:pPr>
              <w:pStyle w:val="GvdeMetni"/>
              <w:tabs>
                <w:tab w:val="left" w:pos="4253"/>
                <w:tab w:val="right" w:pos="6268"/>
              </w:tabs>
              <w:rPr>
                <w:szCs w:val="24"/>
              </w:rPr>
            </w:pPr>
            <w:r w:rsidRPr="009F250A">
              <w:rPr>
                <w:szCs w:val="24"/>
              </w:rPr>
              <w:t xml:space="preserve"> </w:t>
            </w:r>
            <w:r w:rsidR="0043093F" w:rsidRPr="00783159">
              <w:rPr>
                <w:szCs w:val="24"/>
              </w:rPr>
              <w:tab/>
            </w:r>
          </w:p>
        </w:tc>
      </w:tr>
      <w:tr w:rsidR="002525F8" w:rsidRPr="00783159" w14:paraId="751FE6E1" w14:textId="77777777" w:rsidTr="009F250A">
        <w:tc>
          <w:tcPr>
            <w:tcW w:w="1484" w:type="dxa"/>
          </w:tcPr>
          <w:p w14:paraId="0A5A4AB8" w14:textId="77777777" w:rsidR="002525F8" w:rsidRPr="00783159" w:rsidRDefault="002525F8" w:rsidP="00811EE5">
            <w:pPr>
              <w:tabs>
                <w:tab w:val="left" w:pos="4253"/>
              </w:tabs>
              <w:rPr>
                <w:b/>
                <w:sz w:val="24"/>
                <w:szCs w:val="24"/>
              </w:rPr>
            </w:pPr>
          </w:p>
        </w:tc>
        <w:tc>
          <w:tcPr>
            <w:tcW w:w="7590" w:type="dxa"/>
            <w:gridSpan w:val="9"/>
          </w:tcPr>
          <w:p w14:paraId="380EB7AE" w14:textId="6FC1BF44" w:rsidR="002525F8" w:rsidRPr="00783159" w:rsidRDefault="002525F8" w:rsidP="002525F8">
            <w:pPr>
              <w:pStyle w:val="GvdeMetni"/>
              <w:tabs>
                <w:tab w:val="left" w:pos="4253"/>
              </w:tabs>
            </w:pPr>
            <w:r w:rsidRPr="00783159">
              <w:t>Ek E'de belirtilen tutarlarda yerel para cinsi</w:t>
            </w:r>
            <w:r w:rsidR="00BB2689" w:rsidRPr="00783159">
              <w:t xml:space="preserve">nden ödenen personel ücretleri ve ve karşılanabilir giderlere </w:t>
            </w:r>
            <w:r w:rsidRPr="00783159">
              <w:t xml:space="preserve">aşağıdaki formül uygulanmak suretiyle bir eskalasyona tabi tutulacaktır: </w:t>
            </w:r>
          </w:p>
          <w:p w14:paraId="27A96D72" w14:textId="772ED7B3" w:rsidR="002525F8" w:rsidRDefault="002525F8" w:rsidP="002525F8">
            <w:pPr>
              <w:pStyle w:val="GvdeMetni"/>
              <w:tabs>
                <w:tab w:val="left" w:pos="4253"/>
              </w:tabs>
              <w:rPr>
                <w:szCs w:val="24"/>
              </w:rPr>
            </w:pPr>
          </w:p>
          <w:p w14:paraId="5B15D43A" w14:textId="3BF8D5F6" w:rsidR="00783159" w:rsidRPr="00783159" w:rsidRDefault="00791957" w:rsidP="002525F8">
            <w:pPr>
              <w:pStyle w:val="GvdeMetni"/>
              <w:tabs>
                <w:tab w:val="left" w:pos="4253"/>
              </w:tabs>
              <w:rPr>
                <w:szCs w:val="24"/>
              </w:rPr>
            </w:pPr>
            <w:r>
              <w:rPr>
                <w:noProof/>
                <w:lang w:val="en-US" w:eastAsia="en-US"/>
              </w:rPr>
              <w:drawing>
                <wp:inline distT="0" distB="0" distL="0" distR="0" wp14:anchorId="54351F06" wp14:editId="14F40F29">
                  <wp:extent cx="1724025" cy="523875"/>
                  <wp:effectExtent l="0" t="0" r="9525" b="952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1724025" cy="523875"/>
                          </a:xfrm>
                          <a:prstGeom prst="rect">
                            <a:avLst/>
                          </a:prstGeom>
                        </pic:spPr>
                      </pic:pic>
                    </a:graphicData>
                  </a:graphic>
                </wp:inline>
              </w:drawing>
            </w:r>
          </w:p>
          <w:p w14:paraId="44F138E1" w14:textId="77777777" w:rsidR="002525F8" w:rsidRPr="009F250A" w:rsidRDefault="002525F8" w:rsidP="006C05D4">
            <w:pPr>
              <w:numPr>
                <w:ilvl w:val="12"/>
                <w:numId w:val="0"/>
              </w:numPr>
              <w:tabs>
                <w:tab w:val="left" w:pos="4253"/>
              </w:tabs>
              <w:ind w:left="540" w:right="-72"/>
              <w:jc w:val="both"/>
              <w:rPr>
                <w:color w:val="FF0000"/>
                <w:szCs w:val="24"/>
                <w:u w:val="single"/>
              </w:rPr>
            </w:pPr>
          </w:p>
        </w:tc>
      </w:tr>
      <w:tr w:rsidR="002525F8" w:rsidRPr="00783159" w14:paraId="5A186A07" w14:textId="77777777" w:rsidTr="009F250A">
        <w:tc>
          <w:tcPr>
            <w:tcW w:w="1484" w:type="dxa"/>
          </w:tcPr>
          <w:p w14:paraId="4ABE05C0" w14:textId="77777777" w:rsidR="002525F8" w:rsidRPr="00783159" w:rsidRDefault="002525F8" w:rsidP="00811EE5">
            <w:pPr>
              <w:tabs>
                <w:tab w:val="left" w:pos="4253"/>
              </w:tabs>
              <w:rPr>
                <w:b/>
                <w:sz w:val="24"/>
                <w:szCs w:val="24"/>
              </w:rPr>
            </w:pPr>
          </w:p>
        </w:tc>
        <w:tc>
          <w:tcPr>
            <w:tcW w:w="7590" w:type="dxa"/>
            <w:gridSpan w:val="9"/>
          </w:tcPr>
          <w:p w14:paraId="3008F94F" w14:textId="7078D23C" w:rsidR="002525F8" w:rsidRPr="00783159" w:rsidRDefault="002525F8" w:rsidP="002525F8">
            <w:pPr>
              <w:pStyle w:val="GvdeMetni"/>
              <w:tabs>
                <w:tab w:val="left" w:pos="4253"/>
              </w:tabs>
            </w:pPr>
            <w:r w:rsidRPr="00783159">
              <w:t>Bu formüldeki R</w:t>
            </w:r>
            <w:r w:rsidRPr="00783159">
              <w:rPr>
                <w:i/>
                <w:iCs/>
                <w:vertAlign w:val="subscript"/>
              </w:rPr>
              <w:t>l</w:t>
            </w:r>
            <w:r w:rsidRPr="00783159">
              <w:t xml:space="preserve"> fiyat farkı uyarlanmış </w:t>
            </w:r>
            <w:r w:rsidR="00BB2689" w:rsidRPr="00783159">
              <w:t>ücret</w:t>
            </w:r>
            <w:r w:rsidRPr="00783159">
              <w:t>i, R</w:t>
            </w:r>
            <w:r w:rsidRPr="00783159">
              <w:rPr>
                <w:i/>
                <w:iCs/>
                <w:vertAlign w:val="subscript"/>
              </w:rPr>
              <w:t>l0</w:t>
            </w:r>
            <w:r w:rsidRPr="00783159">
              <w:t xml:space="preserve"> Ek E’de yerel para birimi cinsindeki </w:t>
            </w:r>
            <w:r w:rsidR="00BB2689" w:rsidRPr="00783159">
              <w:t xml:space="preserve">ücret </w:t>
            </w:r>
            <w:r w:rsidRPr="00783159">
              <w:t xml:space="preserve">için belirtilen tutarlar esas alınarak ödenecek </w:t>
            </w:r>
            <w:r w:rsidR="00BB2689" w:rsidRPr="00783159">
              <w:t>ücreti</w:t>
            </w:r>
            <w:r w:rsidRPr="00783159">
              <w:t>, I</w:t>
            </w:r>
            <w:r w:rsidRPr="00783159">
              <w:rPr>
                <w:i/>
                <w:iCs/>
                <w:vertAlign w:val="subscript"/>
              </w:rPr>
              <w:t>l</w:t>
            </w:r>
            <w:r w:rsidRPr="00783159">
              <w:t xml:space="preserve"> İşverenin ülkesinde fiyat farkının yürürlükte olacağı sözleşmenin imza tarihini takip eden ilk ayda ücretlere uygulanan TUIK tarafından yayımlanan resmi Tüketici Fiyat endeksi (TUFE) ve I</w:t>
            </w:r>
            <w:r w:rsidRPr="00783159">
              <w:rPr>
                <w:i/>
                <w:iCs/>
                <w:vertAlign w:val="subscript"/>
              </w:rPr>
              <w:t>l0</w:t>
            </w:r>
            <w:r w:rsidRPr="00783159">
              <w:t xml:space="preserve"> İşverenin ülkesinde Sözleşmenin imzalanmasını takip eden ve her hakedişin hazırlandığı ay ücretlere uygulanan TUIK tarafından yayımlanan resmi Tüketici Fiyat Endeksini (TUFE)</w:t>
            </w:r>
            <w:r w:rsidRPr="00783159">
              <w:rPr>
                <w:u w:val="single"/>
              </w:rPr>
              <w:t xml:space="preserve"> </w:t>
            </w:r>
            <w:r w:rsidRPr="00783159">
              <w:t>ifade etmektedir.</w:t>
            </w:r>
          </w:p>
          <w:p w14:paraId="76EF6C3D" w14:textId="77777777" w:rsidR="002525F8" w:rsidRPr="00783159" w:rsidRDefault="002525F8" w:rsidP="00811EE5">
            <w:pPr>
              <w:pStyle w:val="GvdeMetni"/>
              <w:tabs>
                <w:tab w:val="left" w:pos="4253"/>
              </w:tabs>
              <w:rPr>
                <w:color w:val="FF0000"/>
                <w:szCs w:val="24"/>
                <w:u w:val="single"/>
              </w:rPr>
            </w:pPr>
          </w:p>
        </w:tc>
      </w:tr>
      <w:tr w:rsidR="00837E37" w:rsidRPr="00783159" w14:paraId="10BBE7C2" w14:textId="77777777" w:rsidTr="009F250A">
        <w:tc>
          <w:tcPr>
            <w:tcW w:w="1484" w:type="dxa"/>
          </w:tcPr>
          <w:p w14:paraId="57249732" w14:textId="77777777" w:rsidR="00837E37" w:rsidRPr="00783159" w:rsidRDefault="00837E37" w:rsidP="00811EE5">
            <w:pPr>
              <w:tabs>
                <w:tab w:val="left" w:pos="4253"/>
              </w:tabs>
              <w:rPr>
                <w:b/>
                <w:sz w:val="24"/>
                <w:szCs w:val="24"/>
              </w:rPr>
            </w:pPr>
          </w:p>
        </w:tc>
        <w:tc>
          <w:tcPr>
            <w:tcW w:w="7590" w:type="dxa"/>
            <w:gridSpan w:val="9"/>
          </w:tcPr>
          <w:p w14:paraId="31C9407E" w14:textId="77777777" w:rsidR="00837E37" w:rsidRPr="00783159" w:rsidRDefault="00837E37" w:rsidP="00811EE5">
            <w:pPr>
              <w:pStyle w:val="GvdeMetni"/>
              <w:tabs>
                <w:tab w:val="left" w:pos="4253"/>
              </w:tabs>
              <w:ind w:left="708"/>
              <w:rPr>
                <w:szCs w:val="24"/>
              </w:rPr>
            </w:pPr>
          </w:p>
        </w:tc>
      </w:tr>
      <w:tr w:rsidR="00991DA0" w:rsidRPr="00AF05BE" w14:paraId="09A9F418" w14:textId="77777777" w:rsidTr="001336DF">
        <w:tc>
          <w:tcPr>
            <w:tcW w:w="1484" w:type="dxa"/>
          </w:tcPr>
          <w:p w14:paraId="13B6C9FB" w14:textId="77777777" w:rsidR="00991DA0" w:rsidRPr="00AF05BE" w:rsidRDefault="00991DA0" w:rsidP="00811EE5">
            <w:pPr>
              <w:tabs>
                <w:tab w:val="left" w:pos="4253"/>
              </w:tabs>
              <w:rPr>
                <w:b/>
                <w:sz w:val="24"/>
                <w:szCs w:val="24"/>
              </w:rPr>
            </w:pPr>
            <w:r w:rsidRPr="00AF05BE">
              <w:rPr>
                <w:b/>
                <w:sz w:val="24"/>
                <w:szCs w:val="24"/>
              </w:rPr>
              <w:t>6.2(b)</w:t>
            </w:r>
          </w:p>
        </w:tc>
        <w:tc>
          <w:tcPr>
            <w:tcW w:w="7590" w:type="dxa"/>
            <w:gridSpan w:val="9"/>
          </w:tcPr>
          <w:p w14:paraId="666F671E" w14:textId="2EE963EC" w:rsidR="00991DA0" w:rsidRPr="00AF05BE" w:rsidRDefault="575DBAD6" w:rsidP="00811EE5">
            <w:pPr>
              <w:pStyle w:val="GvdeMetni"/>
              <w:tabs>
                <w:tab w:val="left" w:pos="4253"/>
              </w:tabs>
            </w:pPr>
            <w:r w:rsidRPr="00AF05BE">
              <w:t xml:space="preserve"> Yerel para birimi cinsinden ödenecek Personel ücretleri Ek E'de yer almaktadır.</w:t>
            </w:r>
          </w:p>
          <w:p w14:paraId="5AD3C7EF" w14:textId="77777777" w:rsidR="00991DA0" w:rsidRPr="00AF05BE" w:rsidRDefault="00991DA0" w:rsidP="00811EE5">
            <w:pPr>
              <w:pStyle w:val="GvdeMetni"/>
              <w:tabs>
                <w:tab w:val="left" w:pos="4253"/>
              </w:tabs>
            </w:pPr>
          </w:p>
        </w:tc>
      </w:tr>
      <w:tr w:rsidR="00991DA0" w:rsidRPr="00AF05BE" w14:paraId="54FB99D0" w14:textId="77777777" w:rsidTr="001336DF">
        <w:tc>
          <w:tcPr>
            <w:tcW w:w="1484" w:type="dxa"/>
          </w:tcPr>
          <w:p w14:paraId="5805EF25" w14:textId="77777777" w:rsidR="00991DA0" w:rsidRPr="00AF05BE" w:rsidRDefault="00991DA0" w:rsidP="00811EE5">
            <w:pPr>
              <w:tabs>
                <w:tab w:val="left" w:pos="4253"/>
              </w:tabs>
              <w:rPr>
                <w:b/>
                <w:sz w:val="24"/>
                <w:szCs w:val="24"/>
              </w:rPr>
            </w:pPr>
            <w:r w:rsidRPr="00AF05BE">
              <w:rPr>
                <w:b/>
                <w:sz w:val="24"/>
                <w:szCs w:val="24"/>
              </w:rPr>
              <w:lastRenderedPageBreak/>
              <w:t>6.2(c)</w:t>
            </w:r>
          </w:p>
        </w:tc>
        <w:tc>
          <w:tcPr>
            <w:tcW w:w="7590" w:type="dxa"/>
            <w:gridSpan w:val="9"/>
          </w:tcPr>
          <w:p w14:paraId="7C4743A9" w14:textId="2DE904DD" w:rsidR="00991DA0" w:rsidRPr="00AF05BE" w:rsidRDefault="575DBAD6" w:rsidP="00811EE5">
            <w:pPr>
              <w:pStyle w:val="GvdeMetni"/>
              <w:tabs>
                <w:tab w:val="left" w:pos="4253"/>
              </w:tabs>
            </w:pPr>
            <w:r w:rsidRPr="00AF05BE">
              <w:t xml:space="preserve"> Yerel para birimi cinsinden ödenecek Karşılanabilir giderler Ek E’de yer almaktadır</w:t>
            </w:r>
            <w:r w:rsidR="00CA6953">
              <w:t>.</w:t>
            </w:r>
            <w:r w:rsidR="00A96AB1">
              <w:t xml:space="preserve"> Karşılanabilir giderler firmanın sözleşmesinde belirtilen bedel üzerinden her hakedişteki </w:t>
            </w:r>
            <w:r w:rsidR="004301EE">
              <w:t xml:space="preserve">bedel ile </w:t>
            </w:r>
            <w:r w:rsidR="00A96AB1">
              <w:t>oranlanarak ödenir.</w:t>
            </w:r>
          </w:p>
        </w:tc>
      </w:tr>
      <w:tr w:rsidR="00991DA0" w:rsidRPr="00AF05BE" w14:paraId="76802ABE" w14:textId="77777777" w:rsidTr="001336DF">
        <w:trPr>
          <w:trHeight w:val="1029"/>
        </w:trPr>
        <w:tc>
          <w:tcPr>
            <w:tcW w:w="1484" w:type="dxa"/>
          </w:tcPr>
          <w:p w14:paraId="719E0227" w14:textId="77777777" w:rsidR="00991DA0" w:rsidRPr="00AF05BE" w:rsidRDefault="00991DA0" w:rsidP="00811EE5">
            <w:pPr>
              <w:tabs>
                <w:tab w:val="left" w:pos="4253"/>
              </w:tabs>
              <w:rPr>
                <w:b/>
                <w:sz w:val="24"/>
                <w:szCs w:val="24"/>
              </w:rPr>
            </w:pPr>
            <w:r w:rsidRPr="00AF05BE">
              <w:rPr>
                <w:b/>
                <w:sz w:val="24"/>
                <w:szCs w:val="24"/>
              </w:rPr>
              <w:t>6.3</w:t>
            </w:r>
          </w:p>
        </w:tc>
        <w:tc>
          <w:tcPr>
            <w:tcW w:w="7590" w:type="dxa"/>
            <w:gridSpan w:val="9"/>
          </w:tcPr>
          <w:p w14:paraId="171AB436" w14:textId="51B5B603" w:rsidR="00991DA0" w:rsidRPr="00AF05BE" w:rsidRDefault="575DBAD6" w:rsidP="00811EE5">
            <w:pPr>
              <w:pStyle w:val="GvdeMetni"/>
              <w:tabs>
                <w:tab w:val="left" w:pos="4253"/>
              </w:tabs>
              <w:rPr>
                <w:highlight w:val="green"/>
              </w:rPr>
            </w:pPr>
            <w:r w:rsidRPr="00AF05BE">
              <w:t>Ödemeler yerel para birimi üzerinden yapılacaktır.</w:t>
            </w:r>
          </w:p>
        </w:tc>
      </w:tr>
      <w:tr w:rsidR="00991DA0" w:rsidRPr="00AF05BE" w14:paraId="28F43BF9" w14:textId="77777777" w:rsidTr="00FB6BB6">
        <w:trPr>
          <w:trHeight w:val="642"/>
        </w:trPr>
        <w:tc>
          <w:tcPr>
            <w:tcW w:w="1484" w:type="dxa"/>
          </w:tcPr>
          <w:p w14:paraId="71B5AEB9" w14:textId="77777777" w:rsidR="00991DA0" w:rsidRPr="00AF05BE" w:rsidRDefault="00991DA0" w:rsidP="00811EE5">
            <w:pPr>
              <w:tabs>
                <w:tab w:val="left" w:pos="4253"/>
              </w:tabs>
              <w:rPr>
                <w:b/>
                <w:sz w:val="24"/>
                <w:szCs w:val="24"/>
              </w:rPr>
            </w:pPr>
            <w:r w:rsidRPr="00AF05BE">
              <w:rPr>
                <w:b/>
                <w:sz w:val="24"/>
                <w:szCs w:val="24"/>
              </w:rPr>
              <w:t>6.4(a)</w:t>
            </w:r>
          </w:p>
        </w:tc>
        <w:tc>
          <w:tcPr>
            <w:tcW w:w="7590" w:type="dxa"/>
            <w:gridSpan w:val="9"/>
            <w:shd w:val="clear" w:color="auto" w:fill="auto"/>
          </w:tcPr>
          <w:p w14:paraId="3C50394A" w14:textId="4CBA302C" w:rsidR="00991DA0" w:rsidRPr="00D6570C" w:rsidRDefault="575DBAD6" w:rsidP="00811EE5">
            <w:pPr>
              <w:pStyle w:val="GvdeMetni"/>
              <w:tabs>
                <w:tab w:val="left" w:pos="4253"/>
              </w:tabs>
            </w:pPr>
            <w:r w:rsidRPr="00D6570C">
              <w:t xml:space="preserve">Bu sözleşme kapsamındaki avans ödemesi </w:t>
            </w:r>
            <w:r w:rsidR="0090023D" w:rsidRPr="00D6570C">
              <w:t xml:space="preserve">yapılacaktır . </w:t>
            </w:r>
          </w:p>
          <w:p w14:paraId="077E8547" w14:textId="77777777" w:rsidR="000F472E" w:rsidRPr="00D6570C" w:rsidRDefault="000F472E" w:rsidP="000F472E">
            <w:pPr>
              <w:pStyle w:val="GvdeMetni"/>
            </w:pPr>
            <w:r w:rsidRPr="00D6570C">
              <w:t>Aşağıdaki hükümler, avans ödeme ve banka avans ödeme teminat mektubu için geçerlidir:</w:t>
            </w:r>
          </w:p>
          <w:p w14:paraId="310B283A" w14:textId="49A76042" w:rsidR="007A7038" w:rsidRPr="00D6570C" w:rsidRDefault="000F472E" w:rsidP="000F472E">
            <w:pPr>
              <w:pStyle w:val="GvdeMetni"/>
            </w:pPr>
            <w:r w:rsidRPr="00D6570C">
              <w:t>(1)</w:t>
            </w:r>
            <w:r w:rsidRPr="00D6570C">
              <w:tab/>
              <w:t xml:space="preserve">Sözleşme Tutarının yüzde onuna (%10) tekabül eden avans ödemesi aşağıdaki koşulların yerine getirilmesini müteakip gerçekleştirilecektir: </w:t>
            </w:r>
          </w:p>
          <w:p w14:paraId="217D46B4" w14:textId="77777777" w:rsidR="007A7038" w:rsidRPr="00D6570C" w:rsidRDefault="000F472E" w:rsidP="000F472E">
            <w:pPr>
              <w:pStyle w:val="GvdeMetni"/>
            </w:pPr>
            <w:r w:rsidRPr="00D6570C">
              <w:t xml:space="preserve">(i) Sözleşme Metninin taraflarca imzalanmış olması, </w:t>
            </w:r>
          </w:p>
          <w:p w14:paraId="152208D7" w14:textId="77777777" w:rsidR="007A7038" w:rsidRPr="00D6570C" w:rsidRDefault="000F472E" w:rsidP="000F472E">
            <w:pPr>
              <w:pStyle w:val="GvdeMetni"/>
            </w:pPr>
            <w:r w:rsidRPr="00D6570C">
              <w:t xml:space="preserve">(ii) Danışmanın avans miktarına eşit tutarda, İşverenin kabulüne şayan muteber bir banka tarafından tanzim edilmiş, koşulsuz bir Avans Banka Teminatı Mektubu sunması. </w:t>
            </w:r>
          </w:p>
          <w:p w14:paraId="1BCBA86C" w14:textId="4375B15D" w:rsidR="000F472E" w:rsidRPr="00D6570C" w:rsidRDefault="000F472E" w:rsidP="000F472E">
            <w:pPr>
              <w:pStyle w:val="GvdeMetni"/>
            </w:pPr>
            <w:r w:rsidRPr="00D6570C">
              <w:t>(iii) İlk inşaat ihalesinin tamamlanarak yapım sözleşmesinin Yüklenici ile imzalanması ve yer tesliminin yapılması.</w:t>
            </w:r>
          </w:p>
          <w:p w14:paraId="6F08F07A" w14:textId="3F892291" w:rsidR="000F472E" w:rsidRPr="00D6570C" w:rsidRDefault="000F472E" w:rsidP="000F472E">
            <w:pPr>
              <w:pStyle w:val="GvdeMetni"/>
            </w:pPr>
            <w:r w:rsidRPr="00D6570C">
              <w:t>Avans ödemesi Danışmana en geç yukarıda yer alan (i) ,(ii) ve (iii) bendlerinde belirtilen koşulların yerine getirilmiş olmasını takip eden 28 gün içerisinde yapılacaktır. Avans ödemesi kesintisi, işbu sözleşme kapsamındaki ödemeler %20 mertebesine geldikten sonra başlayacak ve Danışmanın Zaman Bazlı Sözleşmesi ile ilgili</w:t>
            </w:r>
            <w:r w:rsidR="00A82A64" w:rsidRPr="00D6570C">
              <w:t xml:space="preserve"> </w:t>
            </w:r>
            <w:r w:rsidRPr="00D6570C">
              <w:t>hakedişinin KDV hariç bedelinin yüzde onbeş  (% 15)’i oranında olacaktır. Hedeflenen tamamlama süresinin sonunda düzenlenecek hakedişten kalan avansın tamamı kesilir. Kesintilerin yüzde yüz (%100)’e ulaşması durumunda avans teminat mektubu serbest bırakılır.</w:t>
            </w:r>
          </w:p>
          <w:p w14:paraId="44FE6FD5" w14:textId="6E0CC424" w:rsidR="000F472E" w:rsidRPr="00D6570C" w:rsidRDefault="000F472E" w:rsidP="000F472E">
            <w:pPr>
              <w:pStyle w:val="GvdeMetni"/>
            </w:pPr>
            <w:r w:rsidRPr="00D6570C">
              <w:t>(2)</w:t>
            </w:r>
            <w:r w:rsidRPr="00D6570C">
              <w:tab/>
              <w:t>Banka avans ödeme teminat mektubu, avans ödeme</w:t>
            </w:r>
            <w:r w:rsidR="000F3127" w:rsidRPr="00D6570C">
              <w:t>si</w:t>
            </w:r>
            <w:r w:rsidRPr="00D6570C">
              <w:t>nin yapılacağı para biri</w:t>
            </w:r>
            <w:r w:rsidR="000F3127" w:rsidRPr="00D6570C">
              <w:t>m</w:t>
            </w:r>
            <w:r w:rsidRPr="00D6570C">
              <w:t>inde ve tutarında olacaktır.</w:t>
            </w:r>
          </w:p>
          <w:p w14:paraId="3D881757" w14:textId="5E7D973B" w:rsidR="000F472E" w:rsidRPr="00D6570C" w:rsidRDefault="000F472E" w:rsidP="00811EE5">
            <w:pPr>
              <w:pStyle w:val="GvdeMetni"/>
              <w:tabs>
                <w:tab w:val="left" w:pos="4253"/>
              </w:tabs>
            </w:pPr>
          </w:p>
        </w:tc>
      </w:tr>
      <w:tr w:rsidR="00382B93" w:rsidRPr="00AF05BE" w14:paraId="63CC9397" w14:textId="77777777" w:rsidTr="00D6570C">
        <w:tc>
          <w:tcPr>
            <w:tcW w:w="1484" w:type="dxa"/>
          </w:tcPr>
          <w:p w14:paraId="40404083" w14:textId="77777777" w:rsidR="00382B93" w:rsidRPr="00AF05BE" w:rsidRDefault="00382B93" w:rsidP="00811EE5">
            <w:pPr>
              <w:tabs>
                <w:tab w:val="left" w:pos="4253"/>
              </w:tabs>
              <w:rPr>
                <w:b/>
                <w:sz w:val="24"/>
                <w:szCs w:val="24"/>
              </w:rPr>
            </w:pPr>
            <w:r w:rsidRPr="00AF05BE">
              <w:rPr>
                <w:b/>
                <w:sz w:val="24"/>
                <w:szCs w:val="24"/>
              </w:rPr>
              <w:t>6.4(b)</w:t>
            </w:r>
          </w:p>
          <w:p w14:paraId="7BF7B73B" w14:textId="77777777" w:rsidR="00382B93" w:rsidRPr="00AF05BE" w:rsidRDefault="00382B93" w:rsidP="00811EE5">
            <w:pPr>
              <w:tabs>
                <w:tab w:val="left" w:pos="4253"/>
              </w:tabs>
              <w:rPr>
                <w:sz w:val="24"/>
                <w:szCs w:val="24"/>
              </w:rPr>
            </w:pPr>
          </w:p>
          <w:p w14:paraId="693D43DF" w14:textId="77777777" w:rsidR="00382B93" w:rsidRPr="00AF05BE" w:rsidRDefault="00382B93" w:rsidP="00811EE5">
            <w:pPr>
              <w:tabs>
                <w:tab w:val="left" w:pos="4253"/>
              </w:tabs>
              <w:rPr>
                <w:sz w:val="24"/>
                <w:szCs w:val="24"/>
              </w:rPr>
            </w:pPr>
          </w:p>
          <w:p w14:paraId="6E61C283" w14:textId="77777777" w:rsidR="00382B93" w:rsidRPr="00AF05BE" w:rsidRDefault="00382B93" w:rsidP="00811EE5">
            <w:pPr>
              <w:tabs>
                <w:tab w:val="left" w:pos="4253"/>
              </w:tabs>
              <w:rPr>
                <w:sz w:val="24"/>
                <w:szCs w:val="24"/>
              </w:rPr>
            </w:pPr>
          </w:p>
          <w:p w14:paraId="4EEF3FE3" w14:textId="77777777" w:rsidR="00382B93" w:rsidRPr="00AF05BE" w:rsidRDefault="00382B93" w:rsidP="00382B93">
            <w:pPr>
              <w:tabs>
                <w:tab w:val="left" w:pos="4253"/>
              </w:tabs>
              <w:rPr>
                <w:sz w:val="24"/>
                <w:szCs w:val="24"/>
              </w:rPr>
            </w:pPr>
          </w:p>
        </w:tc>
        <w:tc>
          <w:tcPr>
            <w:tcW w:w="7590" w:type="dxa"/>
            <w:gridSpan w:val="9"/>
          </w:tcPr>
          <w:p w14:paraId="657B6D9B" w14:textId="77777777" w:rsidR="00382B93" w:rsidRPr="00AF05BE" w:rsidRDefault="00382B93" w:rsidP="000F3127">
            <w:pPr>
              <w:pStyle w:val="GvdeMetni"/>
              <w:tabs>
                <w:tab w:val="left" w:pos="4253"/>
              </w:tabs>
              <w:rPr>
                <w:szCs w:val="24"/>
              </w:rPr>
            </w:pPr>
            <w:r w:rsidRPr="00AF05BE">
              <w:rPr>
                <w:szCs w:val="24"/>
              </w:rPr>
              <w:t xml:space="preserve">i) Birim Fiyat Zaman-Esaslı Faaliyetler: </w:t>
            </w:r>
          </w:p>
          <w:p w14:paraId="4B28B145" w14:textId="77777777" w:rsidR="00382B93" w:rsidRPr="00AF05BE" w:rsidRDefault="00382B93" w:rsidP="000F3127">
            <w:pPr>
              <w:pStyle w:val="GvdeMetni"/>
              <w:tabs>
                <w:tab w:val="left" w:pos="4253"/>
              </w:tabs>
            </w:pPr>
            <w:r w:rsidRPr="00AF05BE">
              <w:t>Danışman, İnşaat Kontrollüğü Hizmetlerinin Zaman Esaslı ödemeleri için İşverene aylık olarak ayrıntılı ara hakedişler sunacaktır</w:t>
            </w:r>
            <w:r w:rsidRPr="0037121A">
              <w:t xml:space="preserve">. </w:t>
            </w:r>
            <w:r w:rsidRPr="00D6570C">
              <w:t xml:space="preserve">Hakedişler 3 </w:t>
            </w:r>
            <w:r w:rsidRPr="00AF05BE">
              <w:t xml:space="preserve">adet basılı kopya ve bir adet CD’de sunulacaktır. </w:t>
            </w:r>
          </w:p>
          <w:p w14:paraId="4764097B" w14:textId="77777777" w:rsidR="00382B93" w:rsidRPr="00AF05BE" w:rsidRDefault="00382B93" w:rsidP="00811EE5">
            <w:pPr>
              <w:pStyle w:val="GvdeMetni"/>
              <w:tabs>
                <w:tab w:val="left" w:pos="4253"/>
              </w:tabs>
              <w:rPr>
                <w:szCs w:val="24"/>
              </w:rPr>
            </w:pPr>
          </w:p>
        </w:tc>
      </w:tr>
      <w:tr w:rsidR="00991DA0" w:rsidRPr="00AF05BE" w14:paraId="2EAEB25F" w14:textId="77777777" w:rsidTr="00D6570C">
        <w:trPr>
          <w:trHeight w:val="866"/>
        </w:trPr>
        <w:tc>
          <w:tcPr>
            <w:tcW w:w="1484" w:type="dxa"/>
          </w:tcPr>
          <w:p w14:paraId="3A46F4E0" w14:textId="77777777" w:rsidR="0043093F" w:rsidRPr="00AF05BE" w:rsidRDefault="00991DA0" w:rsidP="00811EE5">
            <w:pPr>
              <w:tabs>
                <w:tab w:val="left" w:pos="4253"/>
              </w:tabs>
              <w:rPr>
                <w:b/>
                <w:sz w:val="24"/>
                <w:szCs w:val="24"/>
              </w:rPr>
            </w:pPr>
            <w:r w:rsidRPr="00AF05BE">
              <w:rPr>
                <w:b/>
                <w:sz w:val="24"/>
                <w:szCs w:val="24"/>
              </w:rPr>
              <w:t>6.4(c)</w:t>
            </w:r>
            <w:r w:rsidR="00C4070D" w:rsidRPr="00AF05BE">
              <w:rPr>
                <w:b/>
                <w:sz w:val="24"/>
                <w:szCs w:val="24"/>
              </w:rPr>
              <w:t xml:space="preserve">, (d) </w:t>
            </w:r>
          </w:p>
          <w:p w14:paraId="4F2D1A3A" w14:textId="77777777" w:rsidR="00991DA0" w:rsidRPr="00AF05BE" w:rsidRDefault="00991DA0" w:rsidP="00811EE5">
            <w:pPr>
              <w:tabs>
                <w:tab w:val="left" w:pos="4253"/>
              </w:tabs>
              <w:jc w:val="right"/>
              <w:rPr>
                <w:sz w:val="24"/>
                <w:szCs w:val="24"/>
              </w:rPr>
            </w:pPr>
          </w:p>
        </w:tc>
        <w:tc>
          <w:tcPr>
            <w:tcW w:w="7590" w:type="dxa"/>
            <w:gridSpan w:val="9"/>
          </w:tcPr>
          <w:p w14:paraId="10540FA5" w14:textId="77777777" w:rsidR="00C4070D" w:rsidRPr="00AF05BE" w:rsidRDefault="00991DA0" w:rsidP="00811EE5">
            <w:pPr>
              <w:pStyle w:val="GvdeMetni"/>
              <w:tabs>
                <w:tab w:val="left" w:pos="4253"/>
              </w:tabs>
              <w:rPr>
                <w:color w:val="000000"/>
                <w:sz w:val="22"/>
                <w:szCs w:val="22"/>
              </w:rPr>
            </w:pPr>
            <w:r w:rsidRPr="00AF05BE">
              <w:rPr>
                <w:szCs w:val="24"/>
              </w:rPr>
              <w:t xml:space="preserve">(a) Zaman-Esaslı Faaliyetler: </w:t>
            </w:r>
            <w:r w:rsidR="00C4070D" w:rsidRPr="00AF05BE">
              <w:rPr>
                <w:color w:val="000000"/>
                <w:sz w:val="22"/>
                <w:szCs w:val="22"/>
              </w:rPr>
              <w:t>(süreler aşağıda belirtildiği gibi olacaktır)</w:t>
            </w:r>
          </w:p>
          <w:p w14:paraId="03E8E7FD" w14:textId="77777777" w:rsidR="00991DA0" w:rsidRPr="00AF05BE" w:rsidRDefault="00991DA0" w:rsidP="00811EE5">
            <w:pPr>
              <w:pStyle w:val="GvdeMetni"/>
              <w:tabs>
                <w:tab w:val="left" w:pos="4253"/>
              </w:tabs>
              <w:rPr>
                <w:szCs w:val="24"/>
              </w:rPr>
            </w:pPr>
          </w:p>
          <w:p w14:paraId="19188D7C" w14:textId="5620004D" w:rsidR="00991DA0" w:rsidRPr="00AF05BE" w:rsidRDefault="00991DA0" w:rsidP="00811EE5">
            <w:pPr>
              <w:pStyle w:val="GvdeMetni"/>
              <w:tabs>
                <w:tab w:val="left" w:pos="4253"/>
              </w:tabs>
            </w:pPr>
            <w:r w:rsidRPr="00AF05BE">
              <w:t xml:space="preserve">Ödeme, İnşaat Kontrollüğü Hizmetleri kapsamında düzenlenen faturanın ve Madde </w:t>
            </w:r>
            <w:smartTag w:uri="urn:schemas-microsoft-com:office:smarttags" w:element="metricconverter">
              <w:smartTagPr>
                <w:attr w:name="ProductID" w:val="6.4’"/>
              </w:smartTagPr>
              <w:r w:rsidRPr="00AF05BE">
                <w:t>6.4’</w:t>
              </w:r>
            </w:smartTag>
            <w:r w:rsidRPr="00AF05BE">
              <w:t xml:space="preserve"> de belirtilen ilgili dokümanların İşverene sunulmasını müteakip </w:t>
            </w:r>
            <w:r w:rsidR="00E073AA" w:rsidRPr="00AF05BE">
              <w:t xml:space="preserve">en geç </w:t>
            </w:r>
            <w:r w:rsidR="00C4070D" w:rsidRPr="00AF05BE">
              <w:t>altmış</w:t>
            </w:r>
            <w:r w:rsidRPr="00AF05BE">
              <w:rPr>
                <w:szCs w:val="24"/>
              </w:rPr>
              <w:t xml:space="preserve"> (</w:t>
            </w:r>
            <w:r w:rsidR="00C4070D" w:rsidRPr="00AF05BE">
              <w:t>6</w:t>
            </w:r>
            <w:r w:rsidRPr="00AF05BE">
              <w:t xml:space="preserve">0) gün ve son hakediş ödeme durumunda </w:t>
            </w:r>
            <w:r w:rsidR="00E073AA" w:rsidRPr="00AF05BE">
              <w:t xml:space="preserve">en geç </w:t>
            </w:r>
            <w:r w:rsidR="00C4070D" w:rsidRPr="00AF05BE">
              <w:t xml:space="preserve">doksan </w:t>
            </w:r>
            <w:r w:rsidRPr="00AF05BE">
              <w:rPr>
                <w:szCs w:val="24"/>
              </w:rPr>
              <w:t>(</w:t>
            </w:r>
            <w:r w:rsidR="00C4070D" w:rsidRPr="00AF05BE">
              <w:t>9</w:t>
            </w:r>
            <w:r w:rsidRPr="00AF05BE">
              <w:t xml:space="preserve">0) gün içinde yapılacaktır. Bu süreler tavan süreler olup </w:t>
            </w:r>
            <w:r w:rsidR="00E073AA" w:rsidRPr="00AF05BE">
              <w:t>İşveren gerekli belgelerin eksiksiz olması durumunda hakediş ödemelerini bu sürelerin dolmasını beklemeksizin yapacaktır.</w:t>
            </w:r>
            <w:r w:rsidR="000F4AA5" w:rsidRPr="00AF05BE">
              <w:t xml:space="preserve"> </w:t>
            </w:r>
          </w:p>
          <w:p w14:paraId="5DF886D7" w14:textId="77777777" w:rsidR="00991DA0" w:rsidRPr="00AF05BE" w:rsidRDefault="00991DA0" w:rsidP="00811EE5">
            <w:pPr>
              <w:pStyle w:val="GvdeMetni"/>
              <w:tabs>
                <w:tab w:val="left" w:pos="4253"/>
              </w:tabs>
              <w:rPr>
                <w:szCs w:val="24"/>
              </w:rPr>
            </w:pPr>
          </w:p>
          <w:p w14:paraId="34D806C2" w14:textId="7AFA75F3" w:rsidR="00991DA0" w:rsidRPr="00AF05BE" w:rsidRDefault="2B61480D" w:rsidP="00D6570C">
            <w:pPr>
              <w:pStyle w:val="GvdeMetni"/>
              <w:tabs>
                <w:tab w:val="left" w:pos="4253"/>
              </w:tabs>
            </w:pPr>
            <w:r w:rsidRPr="00AF05BE">
              <w:t xml:space="preserve">Hakedişlerin incelenmesi 30 (otuz) iş gününde tamamlanacaktır. Ancak Danışmanın hatası sebebiyle, tam ve doğru olarak düzenlenmediği tespit </w:t>
            </w:r>
            <w:r w:rsidRPr="00AF05BE">
              <w:lastRenderedPageBreak/>
              <w:t>edilen hakedişin incelenip onaylanması süresinin uzaması halinde, (bu süre 15 –onbeş- günü geçemez) Danışman ek bir hak talebinde bulunamaz. İdarece onaylanan hakedişler tahakkuk tarihinden (harcama yetkilisinin imzaladığı tarih) itibaren en geç 30 (otuz) gün içinde Danışmana ödenecektir.</w:t>
            </w:r>
          </w:p>
          <w:p w14:paraId="002CEC9B" w14:textId="32BBB00A" w:rsidR="00991DA0" w:rsidRPr="00AF05BE" w:rsidRDefault="00991DA0" w:rsidP="00811EE5">
            <w:pPr>
              <w:tabs>
                <w:tab w:val="left" w:pos="4253"/>
              </w:tabs>
              <w:jc w:val="both"/>
              <w:rPr>
                <w:color w:val="000000" w:themeColor="text1"/>
                <w:sz w:val="24"/>
                <w:szCs w:val="24"/>
              </w:rPr>
            </w:pPr>
          </w:p>
          <w:p w14:paraId="0F62839B" w14:textId="0419783D" w:rsidR="00991DA0" w:rsidRPr="00AF05BE" w:rsidRDefault="2B61480D" w:rsidP="00811EE5">
            <w:pPr>
              <w:tabs>
                <w:tab w:val="left" w:pos="4253"/>
              </w:tabs>
              <w:jc w:val="both"/>
              <w:rPr>
                <w:color w:val="000000" w:themeColor="text1"/>
                <w:sz w:val="24"/>
                <w:szCs w:val="24"/>
              </w:rPr>
            </w:pPr>
            <w:r w:rsidRPr="00AF05BE">
              <w:rPr>
                <w:color w:val="000000" w:themeColor="text1"/>
                <w:sz w:val="24"/>
                <w:szCs w:val="24"/>
              </w:rPr>
              <w:t>Danışmanca düzenlenen hakedişler de İdarece üzerinde kararsızlığa düşülen bedeller varsa, bunlar hakedişten çıkarılarak geriye kalanı Danışmana ödenecektir. Daha sonra yapılan incelemede sözleşme hükümlerine uygunluğu doğrulanırsa, bu kesintiler bir sonraki hakedişe dahil edilecektir.</w:t>
            </w:r>
          </w:p>
          <w:p w14:paraId="44D4B19D" w14:textId="77777777" w:rsidR="00991DA0" w:rsidRPr="00AF05BE" w:rsidRDefault="00991DA0" w:rsidP="00811EE5">
            <w:pPr>
              <w:pStyle w:val="GvdeMetni"/>
              <w:tabs>
                <w:tab w:val="left" w:pos="4253"/>
              </w:tabs>
              <w:rPr>
                <w:szCs w:val="24"/>
                <w:u w:val="single"/>
              </w:rPr>
            </w:pPr>
          </w:p>
        </w:tc>
      </w:tr>
      <w:tr w:rsidR="00763185" w:rsidRPr="00AF05BE" w14:paraId="0EF5C1DC" w14:textId="77777777" w:rsidTr="00D6570C">
        <w:trPr>
          <w:trHeight w:val="668"/>
        </w:trPr>
        <w:tc>
          <w:tcPr>
            <w:tcW w:w="1484" w:type="dxa"/>
          </w:tcPr>
          <w:p w14:paraId="7EFDB449" w14:textId="77777777" w:rsidR="00991DA0" w:rsidRPr="00AF05BE" w:rsidRDefault="00991DA0" w:rsidP="00811EE5">
            <w:pPr>
              <w:tabs>
                <w:tab w:val="left" w:pos="4253"/>
              </w:tabs>
              <w:rPr>
                <w:b/>
                <w:color w:val="0000FF"/>
                <w:sz w:val="24"/>
                <w:szCs w:val="24"/>
                <w:u w:val="single"/>
              </w:rPr>
            </w:pPr>
          </w:p>
        </w:tc>
        <w:tc>
          <w:tcPr>
            <w:tcW w:w="6021" w:type="dxa"/>
            <w:gridSpan w:val="7"/>
          </w:tcPr>
          <w:p w14:paraId="65FA4330" w14:textId="77777777" w:rsidR="00991DA0" w:rsidRPr="00AF05BE" w:rsidRDefault="00991DA0" w:rsidP="00811EE5">
            <w:pPr>
              <w:pStyle w:val="GvdeMetni"/>
              <w:tabs>
                <w:tab w:val="left" w:pos="4253"/>
              </w:tabs>
              <w:rPr>
                <w:szCs w:val="24"/>
              </w:rPr>
            </w:pPr>
          </w:p>
          <w:p w14:paraId="09042BE4" w14:textId="2FEE3ADC" w:rsidR="00C660D0" w:rsidRPr="00AF05BE" w:rsidRDefault="00C660D0" w:rsidP="00C660D0">
            <w:pPr>
              <w:pStyle w:val="GvdeMetni"/>
              <w:numPr>
                <w:ilvl w:val="0"/>
                <w:numId w:val="76"/>
              </w:numPr>
              <w:tabs>
                <w:tab w:val="left" w:pos="4253"/>
              </w:tabs>
              <w:rPr>
                <w:szCs w:val="24"/>
              </w:rPr>
            </w:pPr>
            <w:r w:rsidRPr="00AF05BE">
              <w:t>Faiz oranları:</w:t>
            </w:r>
          </w:p>
          <w:p w14:paraId="00146E53" w14:textId="77777777" w:rsidR="00C660D0" w:rsidRPr="00AF05BE" w:rsidRDefault="00C660D0" w:rsidP="00C660D0">
            <w:pPr>
              <w:pStyle w:val="GvdeMetni"/>
              <w:tabs>
                <w:tab w:val="left" w:pos="4253"/>
              </w:tabs>
            </w:pPr>
            <w:r w:rsidRPr="00AF05BE">
              <w:t>Vadesi geldiği halde ödemesi yapılmayan tutarlar ile ilgili olarak Özel Koşullarda belirtilen yıllık oranı üzerinden bir faiz ödenebilir.</w:t>
            </w:r>
          </w:p>
          <w:p w14:paraId="364F4269" w14:textId="256AABCA" w:rsidR="00C660D0" w:rsidRPr="00AF05BE" w:rsidRDefault="00C660D0" w:rsidP="00C660D0">
            <w:pPr>
              <w:pStyle w:val="GvdeMetni"/>
              <w:numPr>
                <w:ilvl w:val="0"/>
                <w:numId w:val="76"/>
              </w:numPr>
              <w:tabs>
                <w:tab w:val="left" w:pos="4253"/>
              </w:tabs>
            </w:pPr>
            <w:r w:rsidRPr="00AF05BE">
              <w:t>Yerel para</w:t>
            </w:r>
            <w:r>
              <w:rPr>
                <w:szCs w:val="24"/>
              </w:rPr>
              <w:t xml:space="preserve"> </w:t>
            </w:r>
            <w:r w:rsidRPr="00AF05BE">
              <w:t xml:space="preserve">birimi için; Türkiye Cumhuriyetinde Borçlar Kanunu uyarınca gecikme periyodu süresince uygulanabilir faiz oranı </w:t>
            </w:r>
          </w:p>
          <w:p w14:paraId="0439EF8A" w14:textId="218309DD" w:rsidR="00991DA0" w:rsidRPr="00AF05BE" w:rsidRDefault="00991DA0" w:rsidP="00811EE5">
            <w:pPr>
              <w:pStyle w:val="GvdeMetni"/>
              <w:tabs>
                <w:tab w:val="left" w:pos="4253"/>
              </w:tabs>
              <w:rPr>
                <w:szCs w:val="24"/>
              </w:rPr>
            </w:pPr>
          </w:p>
        </w:tc>
        <w:tc>
          <w:tcPr>
            <w:tcW w:w="1569" w:type="dxa"/>
            <w:gridSpan w:val="2"/>
          </w:tcPr>
          <w:p w14:paraId="304DBB78" w14:textId="09FAC597" w:rsidR="575DBAD6" w:rsidRPr="00AF05BE" w:rsidRDefault="575DBAD6" w:rsidP="00811EE5">
            <w:pPr>
              <w:pStyle w:val="GvdeMetni"/>
              <w:tabs>
                <w:tab w:val="left" w:pos="4253"/>
              </w:tabs>
            </w:pPr>
          </w:p>
          <w:p w14:paraId="53DEE7BB" w14:textId="169BCAA4" w:rsidR="00991DA0" w:rsidRPr="00AF05BE" w:rsidRDefault="00991DA0" w:rsidP="00811EE5">
            <w:pPr>
              <w:pStyle w:val="GvdeMetni"/>
              <w:tabs>
                <w:tab w:val="left" w:pos="4253"/>
              </w:tabs>
            </w:pPr>
          </w:p>
          <w:p w14:paraId="296CC501" w14:textId="77777777" w:rsidR="00991DA0" w:rsidRPr="00AF05BE" w:rsidRDefault="00991DA0" w:rsidP="00811EE5">
            <w:pPr>
              <w:pStyle w:val="GvdeMetni"/>
              <w:tabs>
                <w:tab w:val="left" w:pos="4253"/>
              </w:tabs>
              <w:rPr>
                <w:szCs w:val="24"/>
              </w:rPr>
            </w:pPr>
          </w:p>
          <w:p w14:paraId="2A8016C1" w14:textId="0646722B" w:rsidR="00991DA0" w:rsidRPr="00AF05BE" w:rsidRDefault="00991DA0" w:rsidP="00811EE5">
            <w:pPr>
              <w:pStyle w:val="GvdeMetni"/>
              <w:tabs>
                <w:tab w:val="left" w:pos="4253"/>
              </w:tabs>
              <w:rPr>
                <w:highlight w:val="green"/>
              </w:rPr>
            </w:pPr>
          </w:p>
        </w:tc>
      </w:tr>
      <w:tr w:rsidR="00991DA0" w:rsidRPr="00AF05BE" w14:paraId="57B8E691" w14:textId="77777777" w:rsidTr="00D6570C">
        <w:tc>
          <w:tcPr>
            <w:tcW w:w="1484" w:type="dxa"/>
          </w:tcPr>
          <w:p w14:paraId="051ABCF0" w14:textId="77777777" w:rsidR="00991DA0" w:rsidRPr="00AF05BE" w:rsidRDefault="00991DA0" w:rsidP="00811EE5">
            <w:pPr>
              <w:tabs>
                <w:tab w:val="left" w:pos="4253"/>
              </w:tabs>
              <w:rPr>
                <w:b/>
                <w:sz w:val="24"/>
                <w:szCs w:val="24"/>
              </w:rPr>
            </w:pPr>
            <w:r w:rsidRPr="00AF05BE">
              <w:rPr>
                <w:b/>
                <w:sz w:val="24"/>
                <w:szCs w:val="24"/>
              </w:rPr>
              <w:t>6.4(e)</w:t>
            </w:r>
          </w:p>
        </w:tc>
        <w:tc>
          <w:tcPr>
            <w:tcW w:w="7590" w:type="dxa"/>
            <w:gridSpan w:val="9"/>
          </w:tcPr>
          <w:p w14:paraId="37D3E9B0" w14:textId="69438A70" w:rsidR="00991DA0" w:rsidRPr="00AF05BE" w:rsidRDefault="00991DA0" w:rsidP="00811EE5">
            <w:pPr>
              <w:pStyle w:val="GvdeMetni"/>
              <w:tabs>
                <w:tab w:val="left" w:pos="4253"/>
              </w:tabs>
              <w:rPr>
                <w:szCs w:val="24"/>
              </w:rPr>
            </w:pPr>
            <w:r w:rsidRPr="00AF05BE">
              <w:rPr>
                <w:szCs w:val="24"/>
              </w:rPr>
              <w:t xml:space="preserve">Banka </w:t>
            </w:r>
            <w:r w:rsidR="00B23CB1">
              <w:rPr>
                <w:szCs w:val="24"/>
              </w:rPr>
              <w:t>h</w:t>
            </w:r>
            <w:r w:rsidRPr="00AF05BE">
              <w:rPr>
                <w:szCs w:val="24"/>
              </w:rPr>
              <w:t>esap</w:t>
            </w:r>
            <w:r w:rsidR="00B23CB1">
              <w:rPr>
                <w:szCs w:val="24"/>
              </w:rPr>
              <w:t xml:space="preserve"> bilgileri sözleşme imzalandıktan sonra Danışman tarafından işverene bildirilecektir. </w:t>
            </w:r>
          </w:p>
        </w:tc>
      </w:tr>
      <w:tr w:rsidR="00763185" w:rsidRPr="00AF05BE" w14:paraId="212FEF66" w14:textId="77777777" w:rsidTr="001336DF">
        <w:tc>
          <w:tcPr>
            <w:tcW w:w="1484" w:type="dxa"/>
          </w:tcPr>
          <w:p w14:paraId="6B723C83" w14:textId="77777777" w:rsidR="00991DA0" w:rsidRPr="00AF05BE" w:rsidRDefault="00991DA0" w:rsidP="00811EE5">
            <w:pPr>
              <w:tabs>
                <w:tab w:val="left" w:pos="4253"/>
              </w:tabs>
              <w:rPr>
                <w:b/>
                <w:color w:val="FF0000"/>
                <w:sz w:val="24"/>
                <w:szCs w:val="24"/>
                <w:u w:val="single"/>
              </w:rPr>
            </w:pPr>
          </w:p>
        </w:tc>
        <w:tc>
          <w:tcPr>
            <w:tcW w:w="5663" w:type="dxa"/>
            <w:gridSpan w:val="6"/>
          </w:tcPr>
          <w:p w14:paraId="188866C0" w14:textId="77777777" w:rsidR="00991DA0" w:rsidRPr="00AF05BE" w:rsidRDefault="00991DA0" w:rsidP="00811EE5">
            <w:pPr>
              <w:pStyle w:val="GvdeMetni"/>
              <w:tabs>
                <w:tab w:val="left" w:pos="4253"/>
              </w:tabs>
              <w:rPr>
                <w:szCs w:val="24"/>
              </w:rPr>
            </w:pPr>
          </w:p>
        </w:tc>
        <w:tc>
          <w:tcPr>
            <w:tcW w:w="1927" w:type="dxa"/>
            <w:gridSpan w:val="3"/>
          </w:tcPr>
          <w:p w14:paraId="359E9E69" w14:textId="61F42DED" w:rsidR="00991DA0" w:rsidRPr="00AF05BE" w:rsidRDefault="00991DA0" w:rsidP="00811EE5">
            <w:pPr>
              <w:pStyle w:val="GvdeMetni"/>
              <w:tabs>
                <w:tab w:val="left" w:pos="4253"/>
              </w:tabs>
            </w:pPr>
          </w:p>
        </w:tc>
      </w:tr>
      <w:tr w:rsidR="00991DA0" w:rsidRPr="00AF05BE" w14:paraId="0D72501D" w14:textId="77777777" w:rsidTr="001336DF">
        <w:tc>
          <w:tcPr>
            <w:tcW w:w="1484" w:type="dxa"/>
          </w:tcPr>
          <w:p w14:paraId="5A8D49E8" w14:textId="77777777" w:rsidR="0043093F" w:rsidRPr="00AF05BE" w:rsidRDefault="00991DA0" w:rsidP="00811EE5">
            <w:pPr>
              <w:tabs>
                <w:tab w:val="left" w:pos="4253"/>
              </w:tabs>
              <w:rPr>
                <w:b/>
                <w:sz w:val="24"/>
                <w:szCs w:val="24"/>
              </w:rPr>
            </w:pPr>
            <w:r w:rsidRPr="00AF05BE">
              <w:rPr>
                <w:b/>
                <w:sz w:val="24"/>
                <w:szCs w:val="24"/>
              </w:rPr>
              <w:t>8.2</w:t>
            </w:r>
          </w:p>
          <w:p w14:paraId="795921FE" w14:textId="77777777" w:rsidR="00991DA0" w:rsidRPr="00AF05BE" w:rsidRDefault="00991DA0" w:rsidP="00811EE5">
            <w:pPr>
              <w:tabs>
                <w:tab w:val="left" w:pos="4253"/>
              </w:tabs>
              <w:ind w:firstLine="720"/>
              <w:rPr>
                <w:sz w:val="24"/>
                <w:szCs w:val="24"/>
              </w:rPr>
            </w:pPr>
          </w:p>
        </w:tc>
        <w:tc>
          <w:tcPr>
            <w:tcW w:w="7590" w:type="dxa"/>
            <w:gridSpan w:val="9"/>
          </w:tcPr>
          <w:p w14:paraId="6B7A0FDF" w14:textId="5F22CDBE" w:rsidR="00991DA0" w:rsidRPr="00AF05BE" w:rsidRDefault="575DBAD6" w:rsidP="00811EE5">
            <w:pPr>
              <w:pStyle w:val="GvdeMetni"/>
              <w:tabs>
                <w:tab w:val="left" w:pos="4253"/>
              </w:tabs>
            </w:pPr>
            <w:r w:rsidRPr="00AF05BE">
              <w:t xml:space="preserve">Anlaşmazlıklar, T.C. Kanunlarına göre Ankara </w:t>
            </w:r>
            <w:r w:rsidR="00806DEA">
              <w:t>M</w:t>
            </w:r>
            <w:r w:rsidRPr="00AF05BE">
              <w:t xml:space="preserve">ahkemelerinde çözümlenecektir. </w:t>
            </w:r>
          </w:p>
          <w:p w14:paraId="44BFCEEE" w14:textId="77777777" w:rsidR="00991DA0" w:rsidRPr="00AF05BE" w:rsidRDefault="00991DA0" w:rsidP="00811EE5">
            <w:pPr>
              <w:pStyle w:val="GvdeMetni"/>
              <w:tabs>
                <w:tab w:val="left" w:pos="4253"/>
              </w:tabs>
              <w:rPr>
                <w:szCs w:val="24"/>
              </w:rPr>
            </w:pPr>
          </w:p>
        </w:tc>
      </w:tr>
      <w:tr w:rsidR="00763185" w:rsidRPr="00AF05BE" w14:paraId="52F143C5" w14:textId="77777777" w:rsidTr="001336DF">
        <w:tc>
          <w:tcPr>
            <w:tcW w:w="1484" w:type="dxa"/>
          </w:tcPr>
          <w:p w14:paraId="75781F3B" w14:textId="77777777" w:rsidR="0043093F" w:rsidRPr="00AF05BE" w:rsidRDefault="0043093F" w:rsidP="00811EE5">
            <w:pPr>
              <w:tabs>
                <w:tab w:val="left" w:pos="4253"/>
              </w:tabs>
              <w:rPr>
                <w:b/>
                <w:color w:val="FF0000"/>
                <w:sz w:val="24"/>
                <w:szCs w:val="24"/>
                <w:u w:val="single"/>
              </w:rPr>
            </w:pPr>
          </w:p>
          <w:p w14:paraId="1C530B34" w14:textId="77777777" w:rsidR="0043093F" w:rsidRPr="00AF05BE" w:rsidRDefault="0043093F" w:rsidP="00811EE5">
            <w:pPr>
              <w:tabs>
                <w:tab w:val="left" w:pos="4253"/>
              </w:tabs>
              <w:rPr>
                <w:sz w:val="24"/>
                <w:szCs w:val="24"/>
              </w:rPr>
            </w:pPr>
          </w:p>
          <w:p w14:paraId="38E18B9A" w14:textId="77777777" w:rsidR="00991DA0" w:rsidRPr="00AF05BE" w:rsidRDefault="00991DA0" w:rsidP="00811EE5">
            <w:pPr>
              <w:tabs>
                <w:tab w:val="left" w:pos="4253"/>
              </w:tabs>
              <w:jc w:val="right"/>
              <w:rPr>
                <w:sz w:val="24"/>
                <w:szCs w:val="24"/>
              </w:rPr>
            </w:pPr>
          </w:p>
        </w:tc>
        <w:tc>
          <w:tcPr>
            <w:tcW w:w="5663" w:type="dxa"/>
            <w:gridSpan w:val="6"/>
          </w:tcPr>
          <w:p w14:paraId="3FB57840" w14:textId="77777777" w:rsidR="00991DA0" w:rsidRPr="00AF05BE" w:rsidRDefault="00991DA0" w:rsidP="00811EE5">
            <w:pPr>
              <w:pStyle w:val="GvdeMetni"/>
              <w:tabs>
                <w:tab w:val="left" w:pos="4253"/>
              </w:tabs>
              <w:rPr>
                <w:szCs w:val="24"/>
              </w:rPr>
            </w:pPr>
          </w:p>
        </w:tc>
        <w:tc>
          <w:tcPr>
            <w:tcW w:w="1927" w:type="dxa"/>
            <w:gridSpan w:val="3"/>
          </w:tcPr>
          <w:p w14:paraId="6DF7B540" w14:textId="406ACA2F" w:rsidR="00991DA0" w:rsidRPr="00AF05BE" w:rsidRDefault="00991DA0" w:rsidP="00811EE5">
            <w:pPr>
              <w:pStyle w:val="GvdeMetni"/>
              <w:tabs>
                <w:tab w:val="left" w:pos="4253"/>
              </w:tabs>
              <w:ind w:right="-72"/>
              <w:rPr>
                <w:szCs w:val="24"/>
                <w:highlight w:val="cyan"/>
              </w:rPr>
            </w:pPr>
          </w:p>
        </w:tc>
      </w:tr>
      <w:tr w:rsidR="00763185" w:rsidRPr="00AF05BE" w14:paraId="0606F2E0" w14:textId="77777777" w:rsidTr="001336DF">
        <w:tc>
          <w:tcPr>
            <w:tcW w:w="1484" w:type="dxa"/>
          </w:tcPr>
          <w:p w14:paraId="4BCDD679" w14:textId="77777777" w:rsidR="00991DA0" w:rsidRPr="00AF05BE" w:rsidRDefault="00991DA0" w:rsidP="00811EE5">
            <w:pPr>
              <w:tabs>
                <w:tab w:val="left" w:pos="4253"/>
              </w:tabs>
              <w:rPr>
                <w:b/>
                <w:color w:val="FF0000"/>
                <w:sz w:val="24"/>
                <w:szCs w:val="24"/>
                <w:u w:val="single"/>
              </w:rPr>
            </w:pPr>
          </w:p>
        </w:tc>
        <w:tc>
          <w:tcPr>
            <w:tcW w:w="5663" w:type="dxa"/>
            <w:gridSpan w:val="6"/>
          </w:tcPr>
          <w:p w14:paraId="32A9BC1F" w14:textId="473637EA" w:rsidR="00991DA0" w:rsidRPr="00AF05BE" w:rsidRDefault="00991DA0" w:rsidP="00811EE5">
            <w:pPr>
              <w:pStyle w:val="GvdeMetni"/>
              <w:tabs>
                <w:tab w:val="left" w:pos="4253"/>
              </w:tabs>
            </w:pPr>
          </w:p>
        </w:tc>
        <w:tc>
          <w:tcPr>
            <w:tcW w:w="1927" w:type="dxa"/>
            <w:gridSpan w:val="3"/>
          </w:tcPr>
          <w:p w14:paraId="60FDDCA8" w14:textId="67ABC51A" w:rsidR="00991DA0" w:rsidRPr="00AF05BE" w:rsidRDefault="00991DA0" w:rsidP="00811EE5">
            <w:pPr>
              <w:pStyle w:val="GvdeMetni"/>
              <w:tabs>
                <w:tab w:val="left" w:pos="4253"/>
              </w:tabs>
              <w:rPr>
                <w:highlight w:val="cyan"/>
              </w:rPr>
            </w:pPr>
          </w:p>
        </w:tc>
      </w:tr>
    </w:tbl>
    <w:p w14:paraId="53A026AF" w14:textId="77777777" w:rsidR="00C46E6A" w:rsidRPr="00AF05BE" w:rsidRDefault="00C46E6A" w:rsidP="00811EE5">
      <w:pPr>
        <w:tabs>
          <w:tab w:val="left" w:pos="4253"/>
        </w:tabs>
        <w:jc w:val="both"/>
        <w:rPr>
          <w:sz w:val="24"/>
          <w:szCs w:val="24"/>
        </w:rPr>
      </w:pPr>
    </w:p>
    <w:p w14:paraId="41F8E0F7" w14:textId="77777777" w:rsidR="00BC7A89" w:rsidRPr="00AF05BE" w:rsidRDefault="00BC7A89" w:rsidP="00811EE5">
      <w:pPr>
        <w:pStyle w:val="Balk2"/>
        <w:tabs>
          <w:tab w:val="left" w:pos="4253"/>
        </w:tabs>
        <w:rPr>
          <w:smallCaps/>
          <w:szCs w:val="24"/>
        </w:rPr>
        <w:sectPr w:rsidR="00BC7A89" w:rsidRPr="00AF05BE" w:rsidSect="00BC7A89">
          <w:headerReference w:type="first" r:id="rId46"/>
          <w:pgSz w:w="12242" w:h="15842" w:code="1"/>
          <w:pgMar w:top="1440" w:right="1440" w:bottom="1728" w:left="1728" w:header="706" w:footer="706" w:gutter="0"/>
          <w:cols w:space="708"/>
          <w:titlePg/>
        </w:sectPr>
      </w:pPr>
    </w:p>
    <w:p w14:paraId="03DB31F6" w14:textId="77777777" w:rsidR="00C46E6A" w:rsidRPr="00AF05BE" w:rsidRDefault="00C46E6A" w:rsidP="00811EE5">
      <w:pPr>
        <w:tabs>
          <w:tab w:val="left" w:pos="4253"/>
        </w:tabs>
        <w:jc w:val="both"/>
        <w:rPr>
          <w:sz w:val="22"/>
          <w:szCs w:val="22"/>
        </w:rPr>
      </w:pPr>
    </w:p>
    <w:p w14:paraId="0B184FC3" w14:textId="77777777" w:rsidR="00C46E6A" w:rsidRPr="00AF05BE" w:rsidRDefault="00C46E6A" w:rsidP="00811EE5">
      <w:pPr>
        <w:pStyle w:val="Balk1"/>
        <w:tabs>
          <w:tab w:val="left" w:pos="4253"/>
        </w:tabs>
        <w:jc w:val="center"/>
        <w:rPr>
          <w:sz w:val="32"/>
          <w:szCs w:val="32"/>
        </w:rPr>
      </w:pPr>
      <w:bookmarkStart w:id="392" w:name="_Toc197511338"/>
      <w:bookmarkStart w:id="393" w:name="_Toc208840165"/>
      <w:bookmarkStart w:id="394" w:name="_Toc208840373"/>
      <w:r w:rsidRPr="00AF05BE">
        <w:rPr>
          <w:sz w:val="32"/>
          <w:szCs w:val="32"/>
        </w:rPr>
        <w:t>IV. Ekler</w:t>
      </w:r>
      <w:bookmarkEnd w:id="392"/>
      <w:bookmarkEnd w:id="393"/>
      <w:bookmarkEnd w:id="394"/>
    </w:p>
    <w:p w14:paraId="3EB89174" w14:textId="77777777" w:rsidR="00C46E6A" w:rsidRPr="00AF05BE" w:rsidRDefault="00C46E6A" w:rsidP="00811EE5">
      <w:pPr>
        <w:tabs>
          <w:tab w:val="left" w:pos="4253"/>
        </w:tabs>
        <w:rPr>
          <w:color w:val="FF0000"/>
          <w:sz w:val="24"/>
          <w:szCs w:val="24"/>
        </w:rPr>
      </w:pPr>
    </w:p>
    <w:p w14:paraId="49B0F006" w14:textId="77777777" w:rsidR="00C46E6A" w:rsidRPr="00AF05BE" w:rsidRDefault="00C46E6A" w:rsidP="00811EE5">
      <w:pPr>
        <w:tabs>
          <w:tab w:val="left" w:pos="4253"/>
        </w:tabs>
        <w:rPr>
          <w:color w:val="FF0000"/>
          <w:sz w:val="24"/>
          <w:szCs w:val="24"/>
        </w:rPr>
      </w:pPr>
    </w:p>
    <w:p w14:paraId="23F4EAB3" w14:textId="417B6C49" w:rsidR="00C46E6A" w:rsidRPr="00AF05BE" w:rsidRDefault="78402003" w:rsidP="00811EE5">
      <w:pPr>
        <w:pStyle w:val="Balk2"/>
        <w:tabs>
          <w:tab w:val="left" w:pos="4253"/>
        </w:tabs>
        <w:jc w:val="center"/>
        <w:rPr>
          <w:smallCaps/>
        </w:rPr>
      </w:pPr>
      <w:bookmarkStart w:id="395" w:name="_Toc197511339"/>
      <w:bookmarkStart w:id="396" w:name="_Toc529547555"/>
      <w:bookmarkStart w:id="397" w:name="_Toc208840166"/>
      <w:bookmarkStart w:id="398" w:name="_Toc208840374"/>
      <w:r w:rsidRPr="00AF05BE">
        <w:rPr>
          <w:smallCaps/>
        </w:rPr>
        <w:t>Ek A – Hizmetlerin İŞ Tanımı (</w:t>
      </w:r>
      <w:r w:rsidR="005F759A">
        <w:rPr>
          <w:smallCaps/>
        </w:rPr>
        <w:t xml:space="preserve">İT/ </w:t>
      </w:r>
      <w:r w:rsidRPr="00AF05BE">
        <w:rPr>
          <w:smallCaps/>
        </w:rPr>
        <w:t>TOR)</w:t>
      </w:r>
      <w:bookmarkEnd w:id="395"/>
      <w:bookmarkEnd w:id="397"/>
      <w:bookmarkEnd w:id="398"/>
      <w:r w:rsidRPr="00AF05BE">
        <w:rPr>
          <w:smallCaps/>
        </w:rPr>
        <w:t xml:space="preserve"> </w:t>
      </w:r>
      <w:bookmarkEnd w:id="396"/>
    </w:p>
    <w:p w14:paraId="699ADCC9" w14:textId="66AE4F74" w:rsidR="007A46BE" w:rsidRDefault="007A46BE" w:rsidP="00811EE5">
      <w:pPr>
        <w:tabs>
          <w:tab w:val="left" w:pos="4253"/>
        </w:tabs>
        <w:jc w:val="both"/>
        <w:rPr>
          <w:i/>
          <w:iCs/>
          <w:sz w:val="24"/>
          <w:szCs w:val="24"/>
        </w:rPr>
      </w:pPr>
    </w:p>
    <w:p w14:paraId="7C9CEEBB" w14:textId="320E1006" w:rsidR="007A46BE" w:rsidRPr="00AF05BE" w:rsidRDefault="007A46BE" w:rsidP="00FC218E">
      <w:pPr>
        <w:tabs>
          <w:tab w:val="left" w:pos="4253"/>
        </w:tabs>
        <w:jc w:val="center"/>
        <w:rPr>
          <w:i/>
          <w:iCs/>
          <w:sz w:val="24"/>
          <w:szCs w:val="24"/>
        </w:rPr>
      </w:pPr>
      <w:r>
        <w:rPr>
          <w:i/>
          <w:iCs/>
          <w:sz w:val="24"/>
          <w:szCs w:val="24"/>
        </w:rPr>
        <w:t>Bakınız Bölüm 5</w:t>
      </w:r>
    </w:p>
    <w:p w14:paraId="0B6E954E" w14:textId="77777777" w:rsidR="00C46E6A" w:rsidRPr="00AF05BE" w:rsidRDefault="00C46E6A" w:rsidP="00FC218E">
      <w:pPr>
        <w:tabs>
          <w:tab w:val="left" w:pos="4253"/>
        </w:tabs>
        <w:jc w:val="center"/>
        <w:rPr>
          <w:sz w:val="24"/>
          <w:szCs w:val="24"/>
        </w:rPr>
      </w:pPr>
    </w:p>
    <w:p w14:paraId="2C628AA8" w14:textId="1DA0141C" w:rsidR="00C46E6A" w:rsidRDefault="00C46E6A" w:rsidP="00811EE5">
      <w:pPr>
        <w:tabs>
          <w:tab w:val="left" w:pos="4253"/>
        </w:tabs>
        <w:rPr>
          <w:sz w:val="24"/>
          <w:szCs w:val="24"/>
        </w:rPr>
      </w:pPr>
    </w:p>
    <w:p w14:paraId="213025FA" w14:textId="2888BC61" w:rsidR="007A46BE" w:rsidRDefault="007A46BE" w:rsidP="00811EE5">
      <w:pPr>
        <w:tabs>
          <w:tab w:val="left" w:pos="4253"/>
        </w:tabs>
        <w:rPr>
          <w:sz w:val="24"/>
          <w:szCs w:val="24"/>
        </w:rPr>
      </w:pPr>
    </w:p>
    <w:p w14:paraId="20AF98E7" w14:textId="77777777" w:rsidR="007A46BE" w:rsidRPr="00AF05BE" w:rsidRDefault="007A46BE" w:rsidP="00811EE5">
      <w:pPr>
        <w:tabs>
          <w:tab w:val="left" w:pos="4253"/>
        </w:tabs>
        <w:rPr>
          <w:sz w:val="24"/>
          <w:szCs w:val="24"/>
        </w:rPr>
      </w:pPr>
    </w:p>
    <w:p w14:paraId="5B6E2725" w14:textId="77777777" w:rsidR="00C46E6A" w:rsidRPr="00AF05BE" w:rsidRDefault="00C46E6A" w:rsidP="00811EE5">
      <w:pPr>
        <w:tabs>
          <w:tab w:val="left" w:pos="4253"/>
        </w:tabs>
        <w:rPr>
          <w:sz w:val="24"/>
          <w:szCs w:val="24"/>
        </w:rPr>
      </w:pPr>
    </w:p>
    <w:p w14:paraId="2BE0A7A9" w14:textId="77777777" w:rsidR="00C46E6A" w:rsidRPr="00AF05BE" w:rsidRDefault="00C46E6A" w:rsidP="00811EE5">
      <w:pPr>
        <w:pStyle w:val="Balk2"/>
        <w:tabs>
          <w:tab w:val="left" w:pos="4253"/>
        </w:tabs>
        <w:jc w:val="center"/>
        <w:rPr>
          <w:smallCaps/>
          <w:szCs w:val="24"/>
        </w:rPr>
      </w:pPr>
      <w:bookmarkStart w:id="399" w:name="_Toc529547556"/>
      <w:bookmarkStart w:id="400" w:name="_Toc197511340"/>
      <w:bookmarkStart w:id="401" w:name="_Toc208840167"/>
      <w:bookmarkStart w:id="402" w:name="_Toc208840375"/>
      <w:r w:rsidRPr="00AF05BE">
        <w:rPr>
          <w:smallCaps/>
          <w:szCs w:val="24"/>
        </w:rPr>
        <w:t>Ek B – Raporlama Yükümlülükleri</w:t>
      </w:r>
      <w:bookmarkEnd w:id="399"/>
      <w:bookmarkEnd w:id="400"/>
      <w:bookmarkEnd w:id="401"/>
      <w:bookmarkEnd w:id="402"/>
    </w:p>
    <w:p w14:paraId="648CC37A" w14:textId="77777777" w:rsidR="00C46E6A" w:rsidRPr="00AF05BE" w:rsidRDefault="00C46E6A" w:rsidP="00811EE5">
      <w:pPr>
        <w:tabs>
          <w:tab w:val="left" w:pos="4253"/>
        </w:tabs>
        <w:jc w:val="center"/>
        <w:rPr>
          <w:b/>
          <w:sz w:val="24"/>
          <w:szCs w:val="24"/>
        </w:rPr>
      </w:pPr>
    </w:p>
    <w:p w14:paraId="07340B4C" w14:textId="7E70C44B" w:rsidR="009B0E08" w:rsidRDefault="009B0E08" w:rsidP="00811EE5">
      <w:pPr>
        <w:pStyle w:val="BankNormal"/>
        <w:tabs>
          <w:tab w:val="left" w:pos="4253"/>
        </w:tabs>
        <w:jc w:val="both"/>
        <w:rPr>
          <w:color w:val="000000"/>
          <w:lang w:val="tr-TR"/>
        </w:rPr>
      </w:pPr>
      <w:r w:rsidRPr="00AF05BE">
        <w:rPr>
          <w:color w:val="000000"/>
          <w:lang w:val="tr-TR"/>
        </w:rPr>
        <w:t>Danışmanların raporlama yükümlülükleri, Ek A’</w:t>
      </w:r>
      <w:r w:rsidR="00F641D9" w:rsidRPr="00AF05BE">
        <w:rPr>
          <w:color w:val="000000"/>
          <w:lang w:val="tr-TR"/>
        </w:rPr>
        <w:t xml:space="preserve">da </w:t>
      </w:r>
      <w:r w:rsidRPr="00AF05BE">
        <w:rPr>
          <w:color w:val="000000"/>
          <w:lang w:val="tr-TR"/>
        </w:rPr>
        <w:t xml:space="preserve">İş Tanımında açıklandığı gibi olacaktır. </w:t>
      </w:r>
    </w:p>
    <w:p w14:paraId="47277412" w14:textId="77777777" w:rsidR="007A46BE" w:rsidRPr="00AF05BE" w:rsidRDefault="007A46BE" w:rsidP="00811EE5">
      <w:pPr>
        <w:pStyle w:val="BankNormal"/>
        <w:tabs>
          <w:tab w:val="left" w:pos="4253"/>
        </w:tabs>
        <w:jc w:val="both"/>
        <w:rPr>
          <w:color w:val="000000"/>
          <w:lang w:val="tr-TR"/>
        </w:rPr>
      </w:pPr>
    </w:p>
    <w:p w14:paraId="4DBD8C9B" w14:textId="43645363" w:rsidR="00C46E6A" w:rsidRPr="00AF05BE" w:rsidRDefault="00C46E6A" w:rsidP="00811EE5">
      <w:pPr>
        <w:tabs>
          <w:tab w:val="left" w:pos="4253"/>
        </w:tabs>
        <w:jc w:val="both"/>
        <w:rPr>
          <w:i/>
          <w:iCs/>
          <w:sz w:val="24"/>
          <w:szCs w:val="24"/>
          <w:highlight w:val="yellow"/>
        </w:rPr>
      </w:pPr>
    </w:p>
    <w:p w14:paraId="7BC7F28B" w14:textId="036554B4" w:rsidR="00C46E6A" w:rsidRPr="00AF05BE" w:rsidRDefault="00C46E6A" w:rsidP="00811EE5">
      <w:pPr>
        <w:pStyle w:val="Balk2"/>
        <w:tabs>
          <w:tab w:val="left" w:pos="4253"/>
        </w:tabs>
        <w:rPr>
          <w:smallCaps/>
          <w:szCs w:val="24"/>
        </w:rPr>
      </w:pPr>
      <w:bookmarkStart w:id="403" w:name="_Toc529547557"/>
      <w:bookmarkStart w:id="404" w:name="_Toc197511341"/>
      <w:bookmarkStart w:id="405" w:name="_Toc208840168"/>
      <w:bookmarkStart w:id="406" w:name="_Toc208840376"/>
      <w:r w:rsidRPr="00AF05BE">
        <w:rPr>
          <w:smallCaps/>
          <w:szCs w:val="24"/>
        </w:rPr>
        <w:t xml:space="preserve">Ek C – </w:t>
      </w:r>
      <w:r w:rsidR="00DF7709" w:rsidRPr="00AF05BE">
        <w:rPr>
          <w:smallCaps/>
          <w:szCs w:val="24"/>
        </w:rPr>
        <w:t>Kilit</w:t>
      </w:r>
      <w:r w:rsidR="000F4AA5" w:rsidRPr="00AF05BE">
        <w:rPr>
          <w:smallCaps/>
          <w:szCs w:val="24"/>
        </w:rPr>
        <w:t xml:space="preserve"> </w:t>
      </w:r>
      <w:r w:rsidRPr="00AF05BE">
        <w:rPr>
          <w:smallCaps/>
          <w:szCs w:val="24"/>
        </w:rPr>
        <w:t>personel ve Alt</w:t>
      </w:r>
      <w:r w:rsidR="00E055BB" w:rsidRPr="00AF05BE">
        <w:rPr>
          <w:smallCaps/>
          <w:szCs w:val="24"/>
        </w:rPr>
        <w:t>-</w:t>
      </w:r>
      <w:r w:rsidRPr="00AF05BE">
        <w:rPr>
          <w:smallCaps/>
          <w:szCs w:val="24"/>
        </w:rPr>
        <w:t>danışmanlar</w:t>
      </w:r>
      <w:bookmarkEnd w:id="403"/>
      <w:r w:rsidRPr="00AF05BE">
        <w:rPr>
          <w:smallCaps/>
          <w:szCs w:val="24"/>
        </w:rPr>
        <w:t xml:space="preserve"> – </w:t>
      </w:r>
      <w:r w:rsidR="00DF7709" w:rsidRPr="00AF05BE">
        <w:rPr>
          <w:smallCaps/>
          <w:szCs w:val="24"/>
        </w:rPr>
        <w:t>Kilit</w:t>
      </w:r>
      <w:r w:rsidR="000F4AA5" w:rsidRPr="00AF05BE">
        <w:rPr>
          <w:smallCaps/>
          <w:szCs w:val="24"/>
        </w:rPr>
        <w:t xml:space="preserve"> </w:t>
      </w:r>
      <w:r w:rsidRPr="00AF05BE">
        <w:rPr>
          <w:smallCaps/>
          <w:szCs w:val="24"/>
        </w:rPr>
        <w:t>Personelin Çalışma Saatleri</w:t>
      </w:r>
      <w:bookmarkEnd w:id="404"/>
      <w:bookmarkEnd w:id="405"/>
      <w:bookmarkEnd w:id="406"/>
    </w:p>
    <w:p w14:paraId="40B0AF57" w14:textId="77777777" w:rsidR="00C46E6A" w:rsidRPr="00AF05BE" w:rsidRDefault="00C46E6A" w:rsidP="00811EE5">
      <w:pPr>
        <w:tabs>
          <w:tab w:val="left" w:pos="4253"/>
        </w:tabs>
        <w:jc w:val="center"/>
        <w:rPr>
          <w:sz w:val="24"/>
          <w:szCs w:val="24"/>
        </w:rPr>
      </w:pPr>
    </w:p>
    <w:p w14:paraId="5543655C" w14:textId="77777777" w:rsidR="00C46E6A" w:rsidRPr="00AF05BE" w:rsidRDefault="00C46E6A" w:rsidP="00811EE5">
      <w:pPr>
        <w:tabs>
          <w:tab w:val="left" w:pos="4253"/>
        </w:tabs>
        <w:jc w:val="center"/>
        <w:rPr>
          <w:sz w:val="24"/>
          <w:szCs w:val="24"/>
        </w:rPr>
      </w:pPr>
    </w:p>
    <w:p w14:paraId="15946293" w14:textId="77777777" w:rsidR="00B91F32" w:rsidRPr="00AF05BE" w:rsidRDefault="00B91F32" w:rsidP="00811EE5">
      <w:pPr>
        <w:tabs>
          <w:tab w:val="left" w:pos="4253"/>
        </w:tabs>
        <w:jc w:val="both"/>
        <w:rPr>
          <w:b/>
          <w:i/>
          <w:sz w:val="24"/>
          <w:szCs w:val="24"/>
        </w:rPr>
      </w:pPr>
      <w:r w:rsidRPr="00AF05BE">
        <w:rPr>
          <w:b/>
          <w:i/>
          <w:sz w:val="24"/>
          <w:szCs w:val="24"/>
        </w:rPr>
        <w:t xml:space="preserve">Not: </w:t>
      </w:r>
    </w:p>
    <w:p w14:paraId="3D062D99" w14:textId="373C8A53" w:rsidR="00B91F32" w:rsidRPr="00AF05BE" w:rsidRDefault="00B91F32" w:rsidP="00811EE5">
      <w:pPr>
        <w:tabs>
          <w:tab w:val="left" w:pos="4253"/>
        </w:tabs>
        <w:jc w:val="both"/>
        <w:rPr>
          <w:i/>
          <w:iCs/>
          <w:sz w:val="24"/>
          <w:szCs w:val="24"/>
          <w:highlight w:val="cyan"/>
        </w:rPr>
      </w:pPr>
    </w:p>
    <w:p w14:paraId="5034BDE0" w14:textId="52F9048E" w:rsidR="00B91F32" w:rsidRPr="00AF05BE" w:rsidRDefault="78402003" w:rsidP="00811EE5">
      <w:pPr>
        <w:tabs>
          <w:tab w:val="left" w:pos="4253"/>
        </w:tabs>
        <w:rPr>
          <w:i/>
          <w:iCs/>
          <w:sz w:val="24"/>
          <w:szCs w:val="24"/>
        </w:rPr>
      </w:pPr>
      <w:r w:rsidRPr="00AF05BE">
        <w:rPr>
          <w:i/>
          <w:iCs/>
          <w:sz w:val="24"/>
          <w:szCs w:val="24"/>
        </w:rPr>
        <w:t>C-1</w:t>
      </w:r>
      <w:r w:rsidR="005F759A">
        <w:t xml:space="preserve"> </w:t>
      </w:r>
      <w:r w:rsidRPr="00AF05BE">
        <w:rPr>
          <w:i/>
          <w:iCs/>
          <w:sz w:val="24"/>
          <w:szCs w:val="24"/>
        </w:rPr>
        <w:t>Yerel A</w:t>
      </w:r>
      <w:r w:rsidRPr="00AF05BE">
        <w:t xml:space="preserve"> </w:t>
      </w:r>
      <w:r w:rsidRPr="00AF05BE">
        <w:rPr>
          <w:i/>
          <w:iCs/>
          <w:sz w:val="24"/>
          <w:szCs w:val="24"/>
        </w:rPr>
        <w:t>Kilit</w:t>
      </w:r>
      <w:r w:rsidR="000F4AA5" w:rsidRPr="00AF05BE">
        <w:rPr>
          <w:i/>
          <w:iCs/>
          <w:sz w:val="24"/>
          <w:szCs w:val="24"/>
        </w:rPr>
        <w:t xml:space="preserve"> </w:t>
      </w:r>
      <w:r w:rsidRPr="00AF05BE">
        <w:rPr>
          <w:i/>
          <w:iCs/>
          <w:sz w:val="24"/>
          <w:szCs w:val="24"/>
        </w:rPr>
        <w:t xml:space="preserve">Personel için, Personelin unvanları (isimleri), ayrıntılı iş tanımları </w:t>
      </w:r>
      <w:r w:rsidR="004A523B">
        <w:rPr>
          <w:i/>
          <w:iCs/>
          <w:sz w:val="24"/>
          <w:szCs w:val="24"/>
        </w:rPr>
        <w:t xml:space="preserve">(CV) </w:t>
      </w:r>
      <w:r w:rsidRPr="00AF05BE">
        <w:rPr>
          <w:i/>
          <w:iCs/>
          <w:sz w:val="24"/>
          <w:szCs w:val="24"/>
        </w:rPr>
        <w:t>ve</w:t>
      </w:r>
      <w:r w:rsidR="000F4AA5" w:rsidRPr="00AF05BE">
        <w:rPr>
          <w:i/>
          <w:iCs/>
          <w:sz w:val="24"/>
          <w:szCs w:val="24"/>
        </w:rPr>
        <w:t xml:space="preserve"> </w:t>
      </w:r>
      <w:r w:rsidRPr="00AF05BE">
        <w:rPr>
          <w:i/>
          <w:iCs/>
          <w:sz w:val="24"/>
          <w:szCs w:val="24"/>
        </w:rPr>
        <w:t xml:space="preserve">asgari nitelikleri ile bunların ay/eleman sayısı </w:t>
      </w:r>
    </w:p>
    <w:p w14:paraId="424DC837" w14:textId="74575C99" w:rsidR="00B91F32" w:rsidRPr="00AF05BE" w:rsidRDefault="78402003" w:rsidP="00811EE5">
      <w:pPr>
        <w:tabs>
          <w:tab w:val="left" w:pos="4253"/>
        </w:tabs>
        <w:jc w:val="both"/>
        <w:rPr>
          <w:i/>
          <w:iCs/>
          <w:sz w:val="24"/>
          <w:szCs w:val="24"/>
        </w:rPr>
      </w:pPr>
      <w:r w:rsidRPr="00AF05BE">
        <w:rPr>
          <w:i/>
          <w:iCs/>
          <w:sz w:val="24"/>
          <w:szCs w:val="24"/>
        </w:rPr>
        <w:t>C-2</w:t>
      </w:r>
      <w:r w:rsidR="005F759A">
        <w:t xml:space="preserve"> </w:t>
      </w:r>
      <w:r w:rsidRPr="00AF05BE">
        <w:rPr>
          <w:i/>
          <w:iCs/>
          <w:sz w:val="24"/>
          <w:szCs w:val="24"/>
        </w:rPr>
        <w:t>(Mevcutsa) onaylanan Alt danışmanların listesi ve bunların Personeli için C-1’de istenen bilgilerin aynısı. (Çalışan personelin isimleri istenmemektedir.)</w:t>
      </w:r>
    </w:p>
    <w:p w14:paraId="3D06BDF2" w14:textId="77777777" w:rsidR="00C46E6A" w:rsidRPr="00AF05BE" w:rsidRDefault="00C46E6A" w:rsidP="00811EE5">
      <w:pPr>
        <w:tabs>
          <w:tab w:val="left" w:pos="4253"/>
        </w:tabs>
        <w:jc w:val="center"/>
        <w:rPr>
          <w:sz w:val="24"/>
          <w:szCs w:val="24"/>
        </w:rPr>
      </w:pPr>
    </w:p>
    <w:p w14:paraId="46B1D032" w14:textId="77777777" w:rsidR="00C46E6A" w:rsidRPr="00AF05BE" w:rsidRDefault="78402003" w:rsidP="00811EE5">
      <w:pPr>
        <w:tabs>
          <w:tab w:val="left" w:pos="4253"/>
        </w:tabs>
        <w:jc w:val="both"/>
        <w:rPr>
          <w:i/>
          <w:iCs/>
          <w:sz w:val="24"/>
          <w:szCs w:val="24"/>
        </w:rPr>
      </w:pPr>
      <w:r w:rsidRPr="00AF05BE">
        <w:rPr>
          <w:i/>
          <w:iCs/>
          <w:sz w:val="24"/>
          <w:szCs w:val="24"/>
        </w:rPr>
        <w:t xml:space="preserve">şeklinde sıralayınız. </w:t>
      </w:r>
    </w:p>
    <w:p w14:paraId="2E8CDB7E" w14:textId="77777777" w:rsidR="00B91F32" w:rsidRPr="00AF05BE" w:rsidRDefault="00B91F32" w:rsidP="00811EE5">
      <w:pPr>
        <w:tabs>
          <w:tab w:val="left" w:pos="4253"/>
        </w:tabs>
        <w:jc w:val="both"/>
        <w:rPr>
          <w:i/>
          <w:sz w:val="24"/>
          <w:szCs w:val="24"/>
        </w:rPr>
      </w:pPr>
    </w:p>
    <w:p w14:paraId="178F5EEC" w14:textId="02D84E1B" w:rsidR="00C46E6A" w:rsidRPr="00AF05BE" w:rsidRDefault="00C46E6A" w:rsidP="00811EE5">
      <w:pPr>
        <w:tabs>
          <w:tab w:val="left" w:pos="4253"/>
        </w:tabs>
        <w:jc w:val="both"/>
        <w:rPr>
          <w:i/>
          <w:iCs/>
          <w:sz w:val="24"/>
          <w:szCs w:val="24"/>
        </w:rPr>
      </w:pPr>
    </w:p>
    <w:p w14:paraId="723939E8" w14:textId="77777777" w:rsidR="00C46E6A" w:rsidRPr="00AF05BE" w:rsidRDefault="00C46E6A" w:rsidP="00811EE5">
      <w:pPr>
        <w:tabs>
          <w:tab w:val="left" w:pos="4253"/>
        </w:tabs>
        <w:rPr>
          <w:sz w:val="24"/>
          <w:szCs w:val="24"/>
        </w:rPr>
      </w:pPr>
      <w:r w:rsidRPr="00AF05BE">
        <w:rPr>
          <w:sz w:val="24"/>
          <w:szCs w:val="24"/>
        </w:rPr>
        <w:br w:type="page"/>
      </w:r>
    </w:p>
    <w:p w14:paraId="186F5FA3" w14:textId="7066AE8A" w:rsidR="00C46E6A" w:rsidRPr="00AF05BE" w:rsidRDefault="78402003" w:rsidP="00811EE5">
      <w:pPr>
        <w:pStyle w:val="Balk2"/>
        <w:tabs>
          <w:tab w:val="left" w:pos="4253"/>
        </w:tabs>
        <w:spacing w:line="259" w:lineRule="auto"/>
        <w:jc w:val="center"/>
        <w:rPr>
          <w:smallCaps/>
        </w:rPr>
      </w:pPr>
      <w:bookmarkStart w:id="407" w:name="_Toc197511342"/>
      <w:bookmarkStart w:id="408" w:name="_Toc208840169"/>
      <w:bookmarkStart w:id="409" w:name="_Toc208840377"/>
      <w:r w:rsidRPr="00AF05BE">
        <w:rPr>
          <w:smallCaps/>
        </w:rPr>
        <w:lastRenderedPageBreak/>
        <w:t>Ek D – BU EK GEÇERLİ DEĞİLDİR.</w:t>
      </w:r>
      <w:bookmarkEnd w:id="407"/>
      <w:bookmarkEnd w:id="408"/>
      <w:bookmarkEnd w:id="409"/>
    </w:p>
    <w:p w14:paraId="03B4A87D" w14:textId="77777777" w:rsidR="00C46E6A" w:rsidRPr="00AF05BE" w:rsidRDefault="00C46E6A" w:rsidP="00811EE5">
      <w:pPr>
        <w:tabs>
          <w:tab w:val="left" w:pos="4253"/>
        </w:tabs>
        <w:jc w:val="both"/>
        <w:rPr>
          <w:i/>
          <w:sz w:val="24"/>
          <w:szCs w:val="24"/>
        </w:rPr>
      </w:pPr>
    </w:p>
    <w:p w14:paraId="74AEC4D5" w14:textId="039DDA55" w:rsidR="009B0E08" w:rsidRPr="00AF05BE" w:rsidRDefault="00DC0268" w:rsidP="00811EE5">
      <w:pPr>
        <w:tabs>
          <w:tab w:val="left" w:pos="709"/>
          <w:tab w:val="left" w:pos="1418"/>
          <w:tab w:val="left" w:pos="4253"/>
        </w:tabs>
        <w:jc w:val="both"/>
        <w:rPr>
          <w:i/>
          <w:iCs/>
          <w:sz w:val="24"/>
          <w:szCs w:val="24"/>
        </w:rPr>
        <w:sectPr w:rsidR="009B0E08" w:rsidRPr="00AF05BE" w:rsidSect="00BC7A89">
          <w:headerReference w:type="first" r:id="rId47"/>
          <w:footnotePr>
            <w:numRestart w:val="eachSect"/>
          </w:footnotePr>
          <w:pgSz w:w="12242" w:h="15842" w:code="1"/>
          <w:pgMar w:top="1411" w:right="1138" w:bottom="1368" w:left="1138" w:header="706" w:footer="706" w:gutter="0"/>
          <w:cols w:space="720"/>
          <w:titlePg/>
        </w:sectPr>
      </w:pPr>
      <w:r w:rsidRPr="00AF05BE">
        <w:rPr>
          <w:i/>
          <w:iCs/>
          <w:sz w:val="24"/>
          <w:szCs w:val="24"/>
        </w:rPr>
        <w:t xml:space="preserve">. </w:t>
      </w:r>
    </w:p>
    <w:p w14:paraId="6FC210BE" w14:textId="77777777" w:rsidR="00C46E6A" w:rsidRPr="00AF05BE" w:rsidRDefault="00C46E6A" w:rsidP="00811EE5">
      <w:pPr>
        <w:tabs>
          <w:tab w:val="left" w:pos="709"/>
          <w:tab w:val="left" w:pos="1418"/>
          <w:tab w:val="left" w:pos="4253"/>
        </w:tabs>
        <w:ind w:left="1418" w:hanging="1418"/>
        <w:jc w:val="both"/>
        <w:rPr>
          <w:i/>
          <w:sz w:val="24"/>
          <w:szCs w:val="24"/>
        </w:rPr>
      </w:pPr>
    </w:p>
    <w:p w14:paraId="0309427C" w14:textId="77777777" w:rsidR="00C46E6A" w:rsidRPr="00AF05BE" w:rsidRDefault="00C46E6A" w:rsidP="00811EE5">
      <w:pPr>
        <w:tabs>
          <w:tab w:val="left" w:pos="4253"/>
        </w:tabs>
        <w:jc w:val="both"/>
        <w:rPr>
          <w:i/>
          <w:sz w:val="24"/>
          <w:szCs w:val="24"/>
        </w:rPr>
      </w:pPr>
    </w:p>
    <w:p w14:paraId="15485376" w14:textId="77777777" w:rsidR="00C46E6A" w:rsidRPr="00AF05BE" w:rsidRDefault="00C46E6A" w:rsidP="00811EE5">
      <w:pPr>
        <w:pStyle w:val="Balk2"/>
        <w:tabs>
          <w:tab w:val="left" w:pos="4253"/>
        </w:tabs>
        <w:jc w:val="center"/>
        <w:rPr>
          <w:smallCaps/>
          <w:szCs w:val="24"/>
        </w:rPr>
      </w:pPr>
      <w:bookmarkStart w:id="410" w:name="_Toc533412201"/>
      <w:bookmarkStart w:id="411" w:name="_Toc197511343"/>
      <w:bookmarkStart w:id="412" w:name="_Toc208840170"/>
      <w:bookmarkStart w:id="413" w:name="_Toc208840378"/>
      <w:r w:rsidRPr="00AF05BE">
        <w:rPr>
          <w:smallCaps/>
          <w:szCs w:val="24"/>
        </w:rPr>
        <w:t>Ek E - Yerel Para Biriminde Maliyet Tahminleri</w:t>
      </w:r>
      <w:bookmarkEnd w:id="410"/>
      <w:bookmarkEnd w:id="411"/>
      <w:bookmarkEnd w:id="412"/>
      <w:bookmarkEnd w:id="413"/>
    </w:p>
    <w:p w14:paraId="12B68321" w14:textId="2F4F6FA0" w:rsidR="00C46E6A" w:rsidRPr="00AF05BE" w:rsidRDefault="78402003" w:rsidP="00811EE5">
      <w:pPr>
        <w:tabs>
          <w:tab w:val="left" w:pos="4253"/>
        </w:tabs>
        <w:rPr>
          <w:sz w:val="24"/>
          <w:szCs w:val="24"/>
        </w:rPr>
      </w:pPr>
      <w:r w:rsidRPr="00AF05BE">
        <w:rPr>
          <w:sz w:val="24"/>
          <w:szCs w:val="24"/>
        </w:rPr>
        <w:t>Bu bilgiler İş kapsamında değişiklik olduğu takdirde güncellenmek koşulu ile referans bilgi olarak kullanılacaktır.</w:t>
      </w:r>
    </w:p>
    <w:p w14:paraId="3124573C" w14:textId="355D6C51" w:rsidR="78402003" w:rsidRPr="00AF05BE" w:rsidRDefault="78402003" w:rsidP="00811EE5">
      <w:pPr>
        <w:tabs>
          <w:tab w:val="left" w:pos="4253"/>
        </w:tabs>
        <w:jc w:val="both"/>
        <w:rPr>
          <w:sz w:val="24"/>
          <w:szCs w:val="24"/>
          <w:highlight w:val="cyan"/>
        </w:rPr>
      </w:pPr>
    </w:p>
    <w:p w14:paraId="7ED14860" w14:textId="77777777" w:rsidR="00C46E6A" w:rsidRPr="00AF05BE" w:rsidRDefault="78402003" w:rsidP="00811EE5">
      <w:pPr>
        <w:tabs>
          <w:tab w:val="left" w:pos="4253"/>
        </w:tabs>
        <w:jc w:val="both"/>
        <w:rPr>
          <w:sz w:val="24"/>
          <w:szCs w:val="24"/>
        </w:rPr>
      </w:pPr>
      <w:r w:rsidRPr="00AF05BE">
        <w:rPr>
          <w:sz w:val="24"/>
          <w:szCs w:val="24"/>
        </w:rPr>
        <w:t>Not: Yerel para birimi cinsinden maliyet tahminlerini sıralayınız:</w:t>
      </w:r>
    </w:p>
    <w:p w14:paraId="3DD27E57" w14:textId="77777777" w:rsidR="00C46E6A" w:rsidRPr="00AF05BE" w:rsidRDefault="00C46E6A" w:rsidP="00811EE5">
      <w:pPr>
        <w:tabs>
          <w:tab w:val="left" w:pos="4253"/>
        </w:tabs>
        <w:jc w:val="both"/>
        <w:rPr>
          <w:sz w:val="24"/>
          <w:szCs w:val="24"/>
        </w:rPr>
      </w:pPr>
    </w:p>
    <w:p w14:paraId="4F45A5FF" w14:textId="3C9297BC" w:rsidR="00C46E6A" w:rsidRPr="00AF05BE" w:rsidRDefault="78402003" w:rsidP="00811EE5">
      <w:pPr>
        <w:tabs>
          <w:tab w:val="left" w:pos="709"/>
          <w:tab w:val="left" w:pos="1418"/>
          <w:tab w:val="left" w:pos="4253"/>
        </w:tabs>
        <w:ind w:left="1418" w:hanging="1418"/>
        <w:jc w:val="both"/>
        <w:rPr>
          <w:sz w:val="24"/>
          <w:szCs w:val="24"/>
        </w:rPr>
      </w:pPr>
      <w:r w:rsidRPr="00AF05BE">
        <w:rPr>
          <w:sz w:val="24"/>
          <w:szCs w:val="24"/>
        </w:rPr>
        <w:t>1.</w:t>
      </w:r>
      <w:r w:rsidR="00C46E6A" w:rsidRPr="00AF05BE">
        <w:tab/>
      </w:r>
      <w:r w:rsidRPr="00AF05BE">
        <w:rPr>
          <w:sz w:val="24"/>
          <w:szCs w:val="24"/>
        </w:rPr>
        <w:t>Yerel Personele ödenecek aylık ücretler (Kilit Personel ve diğer personel)</w:t>
      </w:r>
    </w:p>
    <w:p w14:paraId="3DFE1209" w14:textId="77777777" w:rsidR="00C46E6A" w:rsidRPr="00AF05BE" w:rsidRDefault="00C46E6A" w:rsidP="00811EE5">
      <w:pPr>
        <w:tabs>
          <w:tab w:val="left" w:pos="709"/>
          <w:tab w:val="left" w:pos="1418"/>
          <w:tab w:val="left" w:pos="4253"/>
        </w:tabs>
        <w:ind w:left="1418" w:hanging="1418"/>
        <w:jc w:val="both"/>
        <w:rPr>
          <w:sz w:val="24"/>
          <w:szCs w:val="24"/>
        </w:rPr>
      </w:pPr>
      <w:r w:rsidRPr="00AF05BE">
        <w:rPr>
          <w:sz w:val="24"/>
          <w:szCs w:val="24"/>
        </w:rPr>
        <w:tab/>
      </w:r>
    </w:p>
    <w:p w14:paraId="3D4FEB1A" w14:textId="54E261E3" w:rsidR="00476784" w:rsidRPr="00AF05BE" w:rsidRDefault="2B61480D" w:rsidP="00E76ABC">
      <w:pPr>
        <w:tabs>
          <w:tab w:val="left" w:pos="709"/>
          <w:tab w:val="left" w:pos="4253"/>
        </w:tabs>
        <w:ind w:left="709" w:hanging="709"/>
        <w:jc w:val="both"/>
        <w:rPr>
          <w:sz w:val="24"/>
          <w:szCs w:val="24"/>
        </w:rPr>
      </w:pPr>
      <w:r w:rsidRPr="00AF05BE">
        <w:rPr>
          <w:sz w:val="24"/>
          <w:szCs w:val="24"/>
        </w:rPr>
        <w:t>2.</w:t>
      </w:r>
      <w:r w:rsidR="007E64B9" w:rsidRPr="00AF05BE">
        <w:tab/>
      </w:r>
      <w:r w:rsidR="00287B25">
        <w:rPr>
          <w:sz w:val="24"/>
          <w:szCs w:val="24"/>
        </w:rPr>
        <w:t xml:space="preserve">Karşılanabilir Harcamalar </w:t>
      </w:r>
      <w:r w:rsidR="00F641D9" w:rsidRPr="00AF05BE">
        <w:rPr>
          <w:sz w:val="24"/>
          <w:szCs w:val="24"/>
        </w:rPr>
        <w:t xml:space="preserve"> </w:t>
      </w:r>
      <w:r w:rsidR="00287B25">
        <w:rPr>
          <w:sz w:val="24"/>
          <w:szCs w:val="24"/>
        </w:rPr>
        <w:t>(Bilgi Tablosu 3.6</w:t>
      </w:r>
      <w:r w:rsidR="009E00C3">
        <w:rPr>
          <w:sz w:val="24"/>
          <w:szCs w:val="24"/>
        </w:rPr>
        <w:t>)</w:t>
      </w:r>
      <w:r w:rsidR="00476784" w:rsidRPr="00AF05BE">
        <w:rPr>
          <w:sz w:val="24"/>
          <w:szCs w:val="24"/>
        </w:rPr>
        <w:tab/>
      </w:r>
      <w:r w:rsidR="00476784" w:rsidRPr="00AF05BE">
        <w:rPr>
          <w:sz w:val="24"/>
          <w:szCs w:val="24"/>
        </w:rPr>
        <w:tab/>
      </w:r>
      <w:r w:rsidR="00476784" w:rsidRPr="00AF05BE">
        <w:rPr>
          <w:sz w:val="24"/>
          <w:szCs w:val="24"/>
        </w:rPr>
        <w:tab/>
      </w:r>
      <w:r w:rsidR="00476784" w:rsidRPr="00AF05BE">
        <w:rPr>
          <w:sz w:val="24"/>
          <w:szCs w:val="24"/>
        </w:rPr>
        <w:tab/>
      </w:r>
    </w:p>
    <w:p w14:paraId="3DFB0CFA" w14:textId="77777777" w:rsidR="00476784" w:rsidRPr="00AF05BE" w:rsidRDefault="00476784" w:rsidP="00811EE5">
      <w:pPr>
        <w:tabs>
          <w:tab w:val="left" w:pos="4253"/>
        </w:tabs>
        <w:jc w:val="both"/>
        <w:rPr>
          <w:sz w:val="24"/>
          <w:szCs w:val="24"/>
        </w:rPr>
      </w:pPr>
    </w:p>
    <w:p w14:paraId="632DA610" w14:textId="77777777" w:rsidR="009B0E08" w:rsidRPr="00AF05BE" w:rsidRDefault="009B0E08" w:rsidP="00811EE5">
      <w:pPr>
        <w:tabs>
          <w:tab w:val="left" w:pos="4253"/>
        </w:tabs>
        <w:jc w:val="both"/>
        <w:rPr>
          <w:sz w:val="24"/>
          <w:szCs w:val="24"/>
        </w:rPr>
        <w:sectPr w:rsidR="009B0E08" w:rsidRPr="00AF05BE" w:rsidSect="00BC7A89">
          <w:footnotePr>
            <w:numRestart w:val="eachSect"/>
          </w:footnotePr>
          <w:pgSz w:w="12242" w:h="15842" w:code="1"/>
          <w:pgMar w:top="1411" w:right="1138" w:bottom="1368" w:left="1138" w:header="706" w:footer="706" w:gutter="0"/>
          <w:cols w:space="720"/>
          <w:titlePg/>
        </w:sectPr>
      </w:pPr>
    </w:p>
    <w:p w14:paraId="6948AC72" w14:textId="77777777" w:rsidR="0080348C" w:rsidRPr="00AF05BE" w:rsidRDefault="0080348C" w:rsidP="00811EE5">
      <w:pPr>
        <w:tabs>
          <w:tab w:val="left" w:pos="4253"/>
        </w:tabs>
        <w:jc w:val="both"/>
        <w:rPr>
          <w:sz w:val="24"/>
          <w:szCs w:val="24"/>
        </w:rPr>
      </w:pPr>
    </w:p>
    <w:p w14:paraId="240C7C30" w14:textId="77777777" w:rsidR="00C46E6A" w:rsidRPr="00AF05BE" w:rsidRDefault="00C46E6A" w:rsidP="00811EE5">
      <w:pPr>
        <w:pStyle w:val="Balk2"/>
        <w:tabs>
          <w:tab w:val="left" w:pos="4253"/>
        </w:tabs>
        <w:jc w:val="center"/>
        <w:rPr>
          <w:smallCaps/>
          <w:szCs w:val="24"/>
        </w:rPr>
      </w:pPr>
      <w:bookmarkStart w:id="414" w:name="_Toc197511344"/>
      <w:bookmarkStart w:id="415" w:name="_Toc208840171"/>
      <w:bookmarkStart w:id="416" w:name="_Toc208840379"/>
      <w:r w:rsidRPr="00AF05BE">
        <w:rPr>
          <w:smallCaps/>
          <w:szCs w:val="24"/>
        </w:rPr>
        <w:t>Ek F – İşverenin Görevleri</w:t>
      </w:r>
      <w:bookmarkEnd w:id="414"/>
      <w:bookmarkEnd w:id="415"/>
      <w:bookmarkEnd w:id="416"/>
    </w:p>
    <w:p w14:paraId="736C3B32" w14:textId="77777777" w:rsidR="00406C53" w:rsidRPr="00AF05BE" w:rsidRDefault="00406C53" w:rsidP="00811EE5">
      <w:pPr>
        <w:tabs>
          <w:tab w:val="left" w:pos="4253"/>
        </w:tabs>
        <w:rPr>
          <w:sz w:val="24"/>
          <w:szCs w:val="24"/>
        </w:rPr>
      </w:pPr>
    </w:p>
    <w:p w14:paraId="083D2750" w14:textId="7F2E9E8C" w:rsidR="006C1FC1" w:rsidRPr="00AF05BE" w:rsidRDefault="006C1FC1" w:rsidP="00811EE5">
      <w:pPr>
        <w:tabs>
          <w:tab w:val="left" w:pos="4253"/>
        </w:tabs>
        <w:rPr>
          <w:sz w:val="32"/>
          <w:szCs w:val="32"/>
        </w:rPr>
      </w:pPr>
    </w:p>
    <w:p w14:paraId="425BA893" w14:textId="77777777" w:rsidR="00C46E6A" w:rsidRPr="00AF05BE" w:rsidRDefault="00C46E6A" w:rsidP="00811EE5">
      <w:pPr>
        <w:tabs>
          <w:tab w:val="left" w:pos="4253"/>
        </w:tabs>
        <w:jc w:val="both"/>
        <w:rPr>
          <w:i/>
          <w:sz w:val="24"/>
          <w:szCs w:val="24"/>
        </w:rPr>
      </w:pPr>
    </w:p>
    <w:p w14:paraId="515EEB0A" w14:textId="209CA81D" w:rsidR="00C46E6A" w:rsidRPr="00AF05BE" w:rsidRDefault="00C46E6A" w:rsidP="00811EE5">
      <w:pPr>
        <w:tabs>
          <w:tab w:val="left" w:pos="709"/>
          <w:tab w:val="left" w:pos="1418"/>
          <w:tab w:val="left" w:pos="4253"/>
        </w:tabs>
        <w:ind w:left="1418" w:hanging="1418"/>
        <w:jc w:val="both"/>
        <w:rPr>
          <w:sz w:val="24"/>
          <w:szCs w:val="24"/>
        </w:rPr>
      </w:pPr>
      <w:r w:rsidRPr="00AF05BE">
        <w:rPr>
          <w:sz w:val="24"/>
          <w:szCs w:val="24"/>
        </w:rPr>
        <w:br w:type="page"/>
      </w:r>
      <w:r w:rsidRPr="00AF05BE">
        <w:rPr>
          <w:sz w:val="24"/>
          <w:szCs w:val="24"/>
        </w:rPr>
        <w:lastRenderedPageBreak/>
        <w:t xml:space="preserve"> </w:t>
      </w:r>
    </w:p>
    <w:p w14:paraId="05D66FCB" w14:textId="10DC3E1A" w:rsidR="00AD64CD" w:rsidRPr="00AF05BE" w:rsidDel="00AD64CD" w:rsidRDefault="00AD64CD" w:rsidP="00811EE5">
      <w:pPr>
        <w:pStyle w:val="Balk2"/>
        <w:tabs>
          <w:tab w:val="left" w:pos="4253"/>
        </w:tabs>
        <w:jc w:val="center"/>
        <w:rPr>
          <w:smallCaps/>
        </w:rPr>
      </w:pPr>
    </w:p>
    <w:tbl>
      <w:tblPr>
        <w:tblW w:w="0" w:type="auto"/>
        <w:tblLook w:val="0000" w:firstRow="0" w:lastRow="0" w:firstColumn="0" w:lastColumn="0" w:noHBand="0" w:noVBand="0"/>
      </w:tblPr>
      <w:tblGrid>
        <w:gridCol w:w="890"/>
        <w:gridCol w:w="5470"/>
      </w:tblGrid>
      <w:tr w:rsidR="00AD64CD" w:rsidRPr="00FC218E" w14:paraId="6AC526C0" w14:textId="77777777" w:rsidTr="005347D4">
        <w:trPr>
          <w:cantSplit/>
        </w:trPr>
        <w:tc>
          <w:tcPr>
            <w:tcW w:w="0" w:type="auto"/>
          </w:tcPr>
          <w:p w14:paraId="0E8B6E07" w14:textId="77777777" w:rsidR="00AD64CD" w:rsidRPr="00FC218E" w:rsidRDefault="00AD64CD" w:rsidP="00FC218E">
            <w:pPr>
              <w:pStyle w:val="Balk1"/>
              <w:rPr>
                <w:lang w:eastAsia="en-US"/>
              </w:rPr>
            </w:pPr>
            <w:bookmarkStart w:id="417" w:name="_Toc197511345"/>
            <w:bookmarkStart w:id="418" w:name="_Toc208840172"/>
            <w:bookmarkStart w:id="419" w:name="_Toc208840380"/>
            <w:r w:rsidRPr="00FC218E">
              <w:rPr>
                <w:lang w:eastAsia="en-US"/>
              </w:rPr>
              <w:t>EK G:</w:t>
            </w:r>
            <w:bookmarkEnd w:id="417"/>
            <w:bookmarkEnd w:id="418"/>
            <w:bookmarkEnd w:id="419"/>
          </w:p>
        </w:tc>
        <w:tc>
          <w:tcPr>
            <w:tcW w:w="0" w:type="auto"/>
          </w:tcPr>
          <w:p w14:paraId="1608CDA0" w14:textId="00F4BDBC" w:rsidR="00AD64CD" w:rsidRPr="00FC218E" w:rsidRDefault="00AD64CD" w:rsidP="00FC218E">
            <w:pPr>
              <w:pStyle w:val="Balk1"/>
              <w:rPr>
                <w:lang w:eastAsia="en-US"/>
              </w:rPr>
            </w:pPr>
            <w:bookmarkStart w:id="420" w:name="_Toc197511346"/>
            <w:bookmarkStart w:id="421" w:name="_Toc208840173"/>
            <w:bookmarkStart w:id="422" w:name="_Toc208840381"/>
            <w:r w:rsidRPr="00FC218E">
              <w:rPr>
                <w:lang w:eastAsia="en-US"/>
              </w:rPr>
              <w:t>Avans Ödemeleri İle İlgili Banka Garanti Mektubu</w:t>
            </w:r>
            <w:bookmarkEnd w:id="420"/>
            <w:bookmarkEnd w:id="421"/>
            <w:bookmarkEnd w:id="422"/>
          </w:p>
        </w:tc>
      </w:tr>
      <w:tr w:rsidR="00AD64CD" w:rsidRPr="00AD64CD" w14:paraId="5E580675" w14:textId="77777777" w:rsidTr="005347D4">
        <w:trPr>
          <w:cantSplit/>
        </w:trPr>
        <w:tc>
          <w:tcPr>
            <w:tcW w:w="0" w:type="auto"/>
          </w:tcPr>
          <w:p w14:paraId="34F41468" w14:textId="77777777" w:rsidR="00AD64CD" w:rsidRPr="00FC218E" w:rsidRDefault="00AD64CD" w:rsidP="00AD64CD">
            <w:pPr>
              <w:pStyle w:val="Balk1"/>
              <w:rPr>
                <w:lang w:eastAsia="en-US"/>
              </w:rPr>
            </w:pPr>
          </w:p>
        </w:tc>
        <w:tc>
          <w:tcPr>
            <w:tcW w:w="0" w:type="auto"/>
          </w:tcPr>
          <w:p w14:paraId="12BFACE2" w14:textId="77777777" w:rsidR="00AD64CD" w:rsidRPr="00FC218E" w:rsidRDefault="00AD64CD" w:rsidP="00AD64CD">
            <w:pPr>
              <w:pStyle w:val="Balk1"/>
              <w:rPr>
                <w:lang w:eastAsia="en-US"/>
              </w:rPr>
            </w:pPr>
          </w:p>
        </w:tc>
      </w:tr>
    </w:tbl>
    <w:p w14:paraId="63926191" w14:textId="77777777" w:rsidR="00AD64CD" w:rsidRPr="00FC218E" w:rsidRDefault="00AD64CD" w:rsidP="00AD64CD">
      <w:pPr>
        <w:tabs>
          <w:tab w:val="left" w:pos="7088"/>
        </w:tabs>
        <w:suppressAutoHyphens/>
        <w:spacing w:after="120" w:line="22" w:lineRule="atLeast"/>
        <w:jc w:val="both"/>
        <w:rPr>
          <w:spacing w:val="-2"/>
          <w:sz w:val="24"/>
          <w:szCs w:val="24"/>
        </w:rPr>
      </w:pPr>
      <w:r w:rsidRPr="00FC218E">
        <w:rPr>
          <w:spacing w:val="-2"/>
          <w:sz w:val="24"/>
          <w:szCs w:val="24"/>
        </w:rPr>
        <w:t>........................................................</w:t>
      </w:r>
      <w:r w:rsidRPr="00FC218E">
        <w:rPr>
          <w:spacing w:val="-2"/>
          <w:sz w:val="24"/>
          <w:szCs w:val="24"/>
        </w:rPr>
        <w:tab/>
        <w:t>Tarih :</w:t>
      </w:r>
    </w:p>
    <w:p w14:paraId="01B5ED05" w14:textId="77777777" w:rsidR="00AD64CD" w:rsidRPr="00FC218E" w:rsidRDefault="00AD64CD" w:rsidP="00AD64CD">
      <w:pPr>
        <w:tabs>
          <w:tab w:val="left" w:pos="7088"/>
        </w:tabs>
        <w:suppressAutoHyphens/>
        <w:spacing w:after="360" w:line="22" w:lineRule="atLeast"/>
        <w:jc w:val="both"/>
        <w:rPr>
          <w:spacing w:val="-2"/>
          <w:sz w:val="24"/>
          <w:szCs w:val="24"/>
        </w:rPr>
      </w:pPr>
      <w:r w:rsidRPr="00FC218E">
        <w:rPr>
          <w:spacing w:val="-2"/>
          <w:sz w:val="24"/>
          <w:szCs w:val="24"/>
        </w:rPr>
        <w:t>........................................................</w:t>
      </w:r>
      <w:r w:rsidRPr="00FC218E">
        <w:rPr>
          <w:spacing w:val="-2"/>
          <w:sz w:val="24"/>
          <w:szCs w:val="24"/>
        </w:rPr>
        <w:tab/>
        <w:t>No.    :</w:t>
      </w:r>
    </w:p>
    <w:p w14:paraId="3B52772A" w14:textId="77777777" w:rsidR="00AD64CD" w:rsidRPr="00FC218E" w:rsidRDefault="00AD64CD" w:rsidP="00AD64CD">
      <w:pPr>
        <w:suppressAutoHyphens/>
        <w:spacing w:after="200" w:line="22" w:lineRule="atLeast"/>
        <w:jc w:val="both"/>
        <w:rPr>
          <w:spacing w:val="-2"/>
          <w:sz w:val="24"/>
          <w:szCs w:val="24"/>
        </w:rPr>
      </w:pPr>
      <w:r w:rsidRPr="00FC218E">
        <w:rPr>
          <w:sz w:val="24"/>
          <w:szCs w:val="24"/>
        </w:rPr>
        <w:t>İdarenizce yapılan ihale sonucunda .................................................................................... işini taahhüt eden Yüklenici ...................................................................’e ilgili kanun, Sözleşme ve şartname hükümlerine göre avans olarak ödeyeceğiniz  ..................................... TL’yi (..............................................................................)Türk Lirasını Bankamız garanti ettiğinden , bu avansın her ne sebep ve suretle olursa olsun geri alınmasının gerekmesi halinde protesto çekmeye, hüküm ve adı geçenin iznini almaya gerek kalmaksızın ve adı geçen ile İdareniz arasında ortaya çıkacak herhangi bir uyuşmazlık ve bunun akıbet ve kanuni sonuçları nazarı itibara alınmaksızın, yukarıda yazılı tutarı, yazılı talebiniz üzerine nakden ve tamamen ve talep tarihinden ödeme tarihine kadar geçen günlere ait kanuni faiziyle birlikte ödeyeceğimizi Bankanın imza atmaya yetkili temsilcisi ve sorumlusu sıfatıyla, Banka ad, ve hesabına taahhüt ve beyan ederiz.</w:t>
      </w:r>
    </w:p>
    <w:p w14:paraId="65B24F63" w14:textId="77777777" w:rsidR="00AD64CD" w:rsidRPr="00FC218E" w:rsidRDefault="00AD64CD" w:rsidP="00AD64CD">
      <w:pPr>
        <w:tabs>
          <w:tab w:val="left" w:pos="6804"/>
        </w:tabs>
        <w:suppressAutoHyphens/>
        <w:spacing w:after="200" w:line="22" w:lineRule="atLeast"/>
        <w:ind w:left="4820"/>
        <w:jc w:val="both"/>
        <w:rPr>
          <w:spacing w:val="-2"/>
          <w:sz w:val="24"/>
          <w:szCs w:val="24"/>
        </w:rPr>
      </w:pPr>
    </w:p>
    <w:p w14:paraId="049C849A" w14:textId="77777777" w:rsidR="00AD64CD" w:rsidRPr="00FC218E" w:rsidRDefault="00AD64CD" w:rsidP="00AD64CD">
      <w:pPr>
        <w:tabs>
          <w:tab w:val="left" w:pos="6804"/>
        </w:tabs>
        <w:suppressAutoHyphens/>
        <w:spacing w:after="200" w:line="22" w:lineRule="atLeast"/>
        <w:ind w:left="4820"/>
        <w:jc w:val="both"/>
        <w:rPr>
          <w:spacing w:val="-2"/>
          <w:sz w:val="24"/>
          <w:szCs w:val="24"/>
        </w:rPr>
      </w:pPr>
      <w:r w:rsidRPr="00FC218E">
        <w:rPr>
          <w:spacing w:val="-2"/>
          <w:sz w:val="24"/>
          <w:szCs w:val="24"/>
        </w:rPr>
        <w:t>..................................Bankası</w:t>
      </w:r>
      <w:r w:rsidRPr="00FC218E">
        <w:rPr>
          <w:spacing w:val="-2"/>
          <w:sz w:val="24"/>
          <w:szCs w:val="24"/>
        </w:rPr>
        <w:br/>
        <w:t>..................................Şubesi</w:t>
      </w:r>
      <w:r w:rsidRPr="00FC218E">
        <w:rPr>
          <w:spacing w:val="-2"/>
          <w:sz w:val="24"/>
          <w:szCs w:val="24"/>
        </w:rPr>
        <w:br/>
      </w:r>
    </w:p>
    <w:p w14:paraId="0397B030" w14:textId="77777777" w:rsidR="00AD64CD" w:rsidRPr="00FC218E" w:rsidRDefault="00AD64CD" w:rsidP="00AD64CD">
      <w:pPr>
        <w:tabs>
          <w:tab w:val="left" w:pos="6804"/>
        </w:tabs>
        <w:suppressAutoHyphens/>
        <w:spacing w:after="200" w:line="22" w:lineRule="atLeast"/>
        <w:ind w:left="4820"/>
        <w:jc w:val="both"/>
        <w:rPr>
          <w:spacing w:val="-2"/>
          <w:sz w:val="24"/>
          <w:szCs w:val="24"/>
        </w:rPr>
      </w:pPr>
      <w:r w:rsidRPr="00FC218E">
        <w:rPr>
          <w:spacing w:val="-2"/>
          <w:sz w:val="24"/>
          <w:szCs w:val="24"/>
        </w:rPr>
        <w:t>İmza</w:t>
      </w:r>
      <w:r w:rsidRPr="00FC218E">
        <w:rPr>
          <w:spacing w:val="-2"/>
          <w:sz w:val="24"/>
          <w:szCs w:val="24"/>
        </w:rPr>
        <w:tab/>
        <w:t>İmza</w:t>
      </w:r>
      <w:r w:rsidRPr="00FC218E">
        <w:rPr>
          <w:spacing w:val="-2"/>
          <w:sz w:val="24"/>
          <w:szCs w:val="24"/>
        </w:rPr>
        <w:br/>
        <w:t>Unvan  :</w:t>
      </w:r>
      <w:r w:rsidRPr="00FC218E">
        <w:rPr>
          <w:spacing w:val="-2"/>
          <w:sz w:val="24"/>
          <w:szCs w:val="24"/>
        </w:rPr>
        <w:tab/>
        <w:t>Unvan  :</w:t>
      </w:r>
    </w:p>
    <w:p w14:paraId="6D4EC34D" w14:textId="77777777" w:rsidR="00AD64CD" w:rsidRPr="00FC218E" w:rsidRDefault="00AD64CD" w:rsidP="00AD64CD">
      <w:pPr>
        <w:tabs>
          <w:tab w:val="left" w:pos="6521"/>
        </w:tabs>
        <w:suppressAutoHyphens/>
        <w:spacing w:after="200" w:line="22" w:lineRule="atLeast"/>
        <w:ind w:left="4820"/>
        <w:jc w:val="both"/>
        <w:rPr>
          <w:spacing w:val="-2"/>
          <w:sz w:val="24"/>
          <w:szCs w:val="24"/>
        </w:rPr>
      </w:pPr>
    </w:p>
    <w:p w14:paraId="01A76513" w14:textId="77777777" w:rsidR="00AD64CD" w:rsidRPr="00FC218E" w:rsidRDefault="00AD64CD" w:rsidP="00AD64CD">
      <w:pPr>
        <w:tabs>
          <w:tab w:val="left" w:pos="4820"/>
        </w:tabs>
        <w:suppressAutoHyphens/>
        <w:spacing w:after="200" w:line="22" w:lineRule="atLeast"/>
        <w:ind w:left="180" w:hanging="180"/>
        <w:jc w:val="both"/>
        <w:rPr>
          <w:spacing w:val="-2"/>
          <w:sz w:val="24"/>
          <w:szCs w:val="24"/>
        </w:rPr>
      </w:pPr>
      <w:r w:rsidRPr="00FC218E">
        <w:rPr>
          <w:spacing w:val="-2"/>
          <w:sz w:val="24"/>
          <w:szCs w:val="24"/>
        </w:rPr>
        <w:t xml:space="preserve">- </w:t>
      </w:r>
      <w:r w:rsidRPr="00FC218E">
        <w:rPr>
          <w:sz w:val="24"/>
          <w:szCs w:val="24"/>
        </w:rPr>
        <w:t xml:space="preserve">Bu mektup tutarı da dâhil olmak üzere şubemizce verilmiş ve halen geçerli </w:t>
      </w:r>
      <w:r w:rsidRPr="00FC218E">
        <w:rPr>
          <w:spacing w:val="-2"/>
          <w:sz w:val="24"/>
          <w:szCs w:val="24"/>
        </w:rPr>
        <w:t xml:space="preserve">olan geçici, kesin ve avans teminat mektupları toplamı   </w:t>
      </w:r>
      <w:r w:rsidRPr="00FC218E">
        <w:rPr>
          <w:spacing w:val="-2"/>
          <w:sz w:val="24"/>
          <w:szCs w:val="24"/>
        </w:rPr>
        <w:tab/>
      </w:r>
      <w:r w:rsidRPr="00FC218E">
        <w:rPr>
          <w:spacing w:val="-2"/>
          <w:sz w:val="24"/>
          <w:szCs w:val="24"/>
        </w:rPr>
        <w:tab/>
      </w:r>
      <w:r w:rsidRPr="00FC218E">
        <w:rPr>
          <w:spacing w:val="-2"/>
          <w:sz w:val="24"/>
          <w:szCs w:val="24"/>
        </w:rPr>
        <w:tab/>
        <w:t>: ........................................</w:t>
      </w:r>
      <w:r w:rsidRPr="00FC218E">
        <w:rPr>
          <w:spacing w:val="-2"/>
          <w:sz w:val="24"/>
          <w:szCs w:val="24"/>
        </w:rPr>
        <w:tab/>
        <w:t>TL</w:t>
      </w:r>
    </w:p>
    <w:p w14:paraId="0DDD465F" w14:textId="77777777" w:rsidR="00AD64CD" w:rsidRPr="00FC218E" w:rsidRDefault="00AD64CD" w:rsidP="00AD64CD">
      <w:pPr>
        <w:tabs>
          <w:tab w:val="left" w:pos="4820"/>
        </w:tabs>
        <w:suppressAutoHyphens/>
        <w:spacing w:after="200" w:line="22" w:lineRule="atLeast"/>
        <w:ind w:left="180" w:hanging="180"/>
        <w:jc w:val="both"/>
        <w:rPr>
          <w:spacing w:val="-2"/>
          <w:sz w:val="24"/>
          <w:szCs w:val="24"/>
        </w:rPr>
      </w:pPr>
      <w:r w:rsidRPr="00FC218E">
        <w:rPr>
          <w:spacing w:val="-2"/>
          <w:sz w:val="24"/>
          <w:szCs w:val="24"/>
        </w:rPr>
        <w:t>- Şubemiz Limiti</w:t>
      </w:r>
      <w:r w:rsidRPr="00FC218E">
        <w:rPr>
          <w:spacing w:val="-2"/>
          <w:sz w:val="24"/>
          <w:szCs w:val="24"/>
        </w:rPr>
        <w:tab/>
      </w:r>
      <w:r w:rsidRPr="00FC218E">
        <w:rPr>
          <w:spacing w:val="-2"/>
          <w:sz w:val="24"/>
          <w:szCs w:val="24"/>
        </w:rPr>
        <w:tab/>
      </w:r>
      <w:r w:rsidRPr="00FC218E">
        <w:rPr>
          <w:spacing w:val="-2"/>
          <w:sz w:val="24"/>
          <w:szCs w:val="24"/>
        </w:rPr>
        <w:tab/>
        <w:t>: ........................................</w:t>
      </w:r>
      <w:r w:rsidRPr="00FC218E">
        <w:rPr>
          <w:spacing w:val="-2"/>
          <w:sz w:val="24"/>
          <w:szCs w:val="24"/>
        </w:rPr>
        <w:tab/>
        <w:t>TL</w:t>
      </w:r>
    </w:p>
    <w:p w14:paraId="7CE17464" w14:textId="77777777" w:rsidR="00AD64CD" w:rsidRPr="00FC218E" w:rsidRDefault="00AD64CD" w:rsidP="00AD64CD">
      <w:pPr>
        <w:tabs>
          <w:tab w:val="left" w:pos="4820"/>
        </w:tabs>
        <w:suppressAutoHyphens/>
        <w:spacing w:after="200" w:line="22" w:lineRule="atLeast"/>
        <w:ind w:left="180" w:hanging="180"/>
        <w:jc w:val="both"/>
        <w:rPr>
          <w:spacing w:val="-2"/>
          <w:sz w:val="24"/>
          <w:szCs w:val="24"/>
        </w:rPr>
      </w:pPr>
      <w:r w:rsidRPr="00FC218E">
        <w:rPr>
          <w:spacing w:val="-2"/>
          <w:sz w:val="24"/>
          <w:szCs w:val="24"/>
        </w:rPr>
        <w:t xml:space="preserve">-Genel Md’ lük İhtiyat fonundan alınan Limit </w:t>
      </w:r>
      <w:r w:rsidRPr="00FC218E">
        <w:rPr>
          <w:spacing w:val="-2"/>
          <w:sz w:val="24"/>
          <w:szCs w:val="24"/>
        </w:rPr>
        <w:tab/>
      </w:r>
      <w:r w:rsidRPr="00FC218E">
        <w:rPr>
          <w:spacing w:val="-2"/>
          <w:sz w:val="24"/>
          <w:szCs w:val="24"/>
        </w:rPr>
        <w:tab/>
      </w:r>
      <w:r w:rsidRPr="00FC218E">
        <w:rPr>
          <w:spacing w:val="-2"/>
          <w:sz w:val="24"/>
          <w:szCs w:val="24"/>
        </w:rPr>
        <w:tab/>
        <w:t>: ........................................</w:t>
      </w:r>
      <w:r w:rsidRPr="00FC218E">
        <w:rPr>
          <w:spacing w:val="-2"/>
          <w:sz w:val="24"/>
          <w:szCs w:val="24"/>
        </w:rPr>
        <w:tab/>
        <w:t>TL</w:t>
      </w:r>
    </w:p>
    <w:p w14:paraId="703B096A" w14:textId="77777777" w:rsidR="00AD64CD" w:rsidRPr="00FC218E" w:rsidRDefault="00AD64CD" w:rsidP="00AD64CD">
      <w:pPr>
        <w:tabs>
          <w:tab w:val="left" w:pos="4820"/>
        </w:tabs>
        <w:suppressAutoHyphens/>
        <w:spacing w:after="200" w:line="22" w:lineRule="atLeast"/>
        <w:ind w:left="180" w:hanging="180"/>
        <w:jc w:val="both"/>
        <w:rPr>
          <w:spacing w:val="-2"/>
          <w:sz w:val="24"/>
          <w:szCs w:val="24"/>
        </w:rPr>
      </w:pPr>
      <w:r w:rsidRPr="00FC218E">
        <w:rPr>
          <w:spacing w:val="-2"/>
          <w:sz w:val="24"/>
          <w:szCs w:val="24"/>
        </w:rPr>
        <w:t>- Şubemiz toplam limiti</w:t>
      </w:r>
      <w:r w:rsidRPr="00FC218E">
        <w:rPr>
          <w:spacing w:val="-2"/>
          <w:sz w:val="24"/>
          <w:szCs w:val="24"/>
        </w:rPr>
        <w:tab/>
      </w:r>
      <w:r w:rsidRPr="00FC218E">
        <w:rPr>
          <w:spacing w:val="-2"/>
          <w:sz w:val="24"/>
          <w:szCs w:val="24"/>
        </w:rPr>
        <w:tab/>
      </w:r>
      <w:r w:rsidRPr="00FC218E">
        <w:rPr>
          <w:spacing w:val="-2"/>
          <w:sz w:val="24"/>
          <w:szCs w:val="24"/>
        </w:rPr>
        <w:tab/>
        <w:t>: ........................................</w:t>
      </w:r>
      <w:r w:rsidRPr="00FC218E">
        <w:rPr>
          <w:spacing w:val="-2"/>
          <w:sz w:val="24"/>
          <w:szCs w:val="24"/>
        </w:rPr>
        <w:tab/>
        <w:t>TL</w:t>
      </w:r>
    </w:p>
    <w:p w14:paraId="23E50B17" w14:textId="77777777" w:rsidR="00AD64CD" w:rsidRPr="00FC218E" w:rsidRDefault="00AD64CD" w:rsidP="00AD64CD">
      <w:pPr>
        <w:tabs>
          <w:tab w:val="left" w:pos="4820"/>
        </w:tabs>
        <w:suppressAutoHyphens/>
        <w:spacing w:after="200" w:line="22" w:lineRule="atLeast"/>
        <w:ind w:left="567" w:hanging="567"/>
        <w:jc w:val="both"/>
        <w:rPr>
          <w:spacing w:val="-2"/>
          <w:sz w:val="24"/>
          <w:szCs w:val="24"/>
        </w:rPr>
      </w:pPr>
    </w:p>
    <w:p w14:paraId="24E73445" w14:textId="4EF6262C" w:rsidR="00AD64CD" w:rsidRDefault="00AD64CD" w:rsidP="00AD64CD">
      <w:pPr>
        <w:tabs>
          <w:tab w:val="left" w:pos="4253"/>
        </w:tabs>
        <w:rPr>
          <w:sz w:val="24"/>
          <w:szCs w:val="24"/>
        </w:rPr>
      </w:pPr>
      <w:r w:rsidRPr="00FC218E">
        <w:rPr>
          <w:spacing w:val="-2"/>
          <w:sz w:val="24"/>
          <w:szCs w:val="24"/>
        </w:rPr>
        <w:t xml:space="preserve">* </w:t>
      </w:r>
      <w:r w:rsidRPr="00FC218E">
        <w:rPr>
          <w:sz w:val="24"/>
          <w:szCs w:val="24"/>
        </w:rPr>
        <w:t>Yabancı bankaların veya benzeri kredi kuruluşlarının kontrgarantilerine dayanılarak verilecek mektuplarda ise, kontrgarantiyi veren yabancı banka veya kredi kuruluşunun ismi ile “TL” ve “lira” yerine ise ilgili yabancı para birimi yazılacak, limit miktarıyla ilgili kısma herhangi bir rakam yazılmayacak, ancak teminatın kontrgarantili olduğu ayrıca belirtilecektir.</w:t>
      </w:r>
    </w:p>
    <w:p w14:paraId="54233DF3" w14:textId="7A1FC397" w:rsidR="00AD64CD" w:rsidRDefault="00AD64CD" w:rsidP="00AD64CD">
      <w:pPr>
        <w:tabs>
          <w:tab w:val="left" w:pos="4253"/>
        </w:tabs>
        <w:rPr>
          <w:sz w:val="24"/>
          <w:szCs w:val="24"/>
        </w:rPr>
      </w:pPr>
    </w:p>
    <w:p w14:paraId="13F4A3A4" w14:textId="6B6DC376" w:rsidR="00AD64CD" w:rsidRPr="001302AB" w:rsidRDefault="00AD64CD" w:rsidP="00AD64CD">
      <w:pPr>
        <w:numPr>
          <w:ilvl w:val="0"/>
          <w:numId w:val="72"/>
        </w:numPr>
        <w:tabs>
          <w:tab w:val="left" w:pos="1276"/>
        </w:tabs>
        <w:suppressAutoHyphens/>
        <w:spacing w:after="200" w:line="22" w:lineRule="atLeast"/>
        <w:jc w:val="both"/>
        <w:rPr>
          <w:color w:val="000000" w:themeColor="text1"/>
          <w:spacing w:val="-2"/>
          <w:sz w:val="24"/>
          <w:szCs w:val="24"/>
        </w:rPr>
      </w:pPr>
      <w:r w:rsidRPr="001302AB">
        <w:rPr>
          <w:color w:val="000000" w:themeColor="text1"/>
          <w:spacing w:val="-2"/>
          <w:sz w:val="24"/>
          <w:szCs w:val="24"/>
        </w:rPr>
        <w:t>Kamu İhale Kurumu standart evraklarında yer alan teminat mektubu formatı da kabul edilecektir.</w:t>
      </w:r>
    </w:p>
    <w:p w14:paraId="54CCF669" w14:textId="1E60CAA7" w:rsidR="00AD64CD" w:rsidRPr="00C56FE9" w:rsidRDefault="00AD64CD" w:rsidP="00AD64CD">
      <w:pPr>
        <w:tabs>
          <w:tab w:val="left" w:pos="4253"/>
        </w:tabs>
        <w:rPr>
          <w:color w:val="000000" w:themeColor="text1"/>
          <w:sz w:val="24"/>
          <w:szCs w:val="24"/>
        </w:rPr>
      </w:pPr>
    </w:p>
    <w:p w14:paraId="4CB481AC" w14:textId="43DF70A9" w:rsidR="00DE50CF" w:rsidRPr="00AF05BE" w:rsidRDefault="2B61480D" w:rsidP="00AD64CD">
      <w:pPr>
        <w:pStyle w:val="Balk2"/>
        <w:tabs>
          <w:tab w:val="left" w:pos="4253"/>
        </w:tabs>
        <w:jc w:val="center"/>
        <w:rPr>
          <w:i/>
          <w:iCs/>
          <w:sz w:val="36"/>
          <w:szCs w:val="36"/>
        </w:rPr>
      </w:pPr>
      <w:r w:rsidRPr="00AF05BE">
        <w:rPr>
          <w:i/>
          <w:iCs/>
          <w:sz w:val="36"/>
          <w:szCs w:val="36"/>
        </w:rPr>
        <w:lastRenderedPageBreak/>
        <w:t xml:space="preserve"> </w:t>
      </w:r>
    </w:p>
    <w:p w14:paraId="0726265B" w14:textId="58B42156" w:rsidR="78402003" w:rsidRPr="00AF05BE" w:rsidRDefault="78402003" w:rsidP="00811EE5">
      <w:pPr>
        <w:tabs>
          <w:tab w:val="left" w:pos="4253"/>
        </w:tabs>
        <w:rPr>
          <w:i/>
          <w:iCs/>
          <w:sz w:val="36"/>
          <w:szCs w:val="36"/>
          <w:highlight w:val="cyan"/>
        </w:rPr>
      </w:pPr>
    </w:p>
    <w:p w14:paraId="7FD086D6" w14:textId="72F09AF1" w:rsidR="00670CFE" w:rsidRPr="00AF05BE" w:rsidRDefault="00670CFE" w:rsidP="00FC218E">
      <w:pPr>
        <w:pStyle w:val="Balk2"/>
        <w:jc w:val="center"/>
        <w:rPr>
          <w:lang w:eastAsia="en-US"/>
        </w:rPr>
      </w:pPr>
      <w:bookmarkStart w:id="423" w:name="_Toc197511347"/>
      <w:bookmarkStart w:id="424" w:name="_Toc208840174"/>
      <w:bookmarkStart w:id="425" w:name="_Toc208840382"/>
      <w:r w:rsidRPr="00AF05BE">
        <w:rPr>
          <w:lang w:eastAsia="en-US"/>
        </w:rPr>
        <w:t>EK-H - TAAHÜT BEYANNAMESİ</w:t>
      </w:r>
      <w:bookmarkEnd w:id="423"/>
      <w:bookmarkEnd w:id="424"/>
      <w:bookmarkEnd w:id="425"/>
    </w:p>
    <w:p w14:paraId="216DED0B" w14:textId="03440271" w:rsidR="00670CFE" w:rsidRPr="00FC218E" w:rsidRDefault="00670CFE" w:rsidP="00A05257">
      <w:pPr>
        <w:pStyle w:val="DipnotMetni"/>
        <w:tabs>
          <w:tab w:val="left" w:pos="360"/>
          <w:tab w:val="left" w:pos="4253"/>
        </w:tabs>
        <w:ind w:left="360" w:hanging="360"/>
        <w:jc w:val="center"/>
        <w:rPr>
          <w:i/>
          <w:sz w:val="24"/>
          <w:szCs w:val="24"/>
        </w:rPr>
      </w:pPr>
    </w:p>
    <w:p w14:paraId="631E66B7" w14:textId="7EA4872E" w:rsidR="00C363CA" w:rsidRPr="00FC218E" w:rsidRDefault="00C363CA" w:rsidP="00E76ABC">
      <w:pPr>
        <w:pStyle w:val="DipnotMetni"/>
        <w:tabs>
          <w:tab w:val="left" w:pos="360"/>
          <w:tab w:val="left" w:pos="4253"/>
        </w:tabs>
        <w:ind w:left="360" w:hanging="360"/>
        <w:jc w:val="center"/>
        <w:rPr>
          <w:i/>
          <w:sz w:val="24"/>
          <w:szCs w:val="24"/>
        </w:rPr>
      </w:pPr>
      <w:r w:rsidRPr="00FC218E">
        <w:rPr>
          <w:i/>
          <w:sz w:val="24"/>
          <w:szCs w:val="24"/>
        </w:rPr>
        <w:t xml:space="preserve">Bakınız </w:t>
      </w:r>
      <w:r w:rsidR="00E76ABC">
        <w:rPr>
          <w:i/>
          <w:sz w:val="24"/>
          <w:szCs w:val="24"/>
        </w:rPr>
        <w:t xml:space="preserve">TEKNİK FORM </w:t>
      </w:r>
      <w:r w:rsidRPr="00FC218E">
        <w:rPr>
          <w:i/>
          <w:sz w:val="24"/>
          <w:szCs w:val="24"/>
        </w:rPr>
        <w:t xml:space="preserve"> 9</w:t>
      </w:r>
    </w:p>
    <w:p w14:paraId="4D0535EF" w14:textId="55D743C5" w:rsidR="00C363CA" w:rsidRDefault="00C363CA" w:rsidP="00811EE5">
      <w:pPr>
        <w:pStyle w:val="DipnotMetni"/>
        <w:tabs>
          <w:tab w:val="left" w:pos="360"/>
          <w:tab w:val="left" w:pos="4253"/>
        </w:tabs>
        <w:ind w:left="360" w:hanging="360"/>
      </w:pPr>
    </w:p>
    <w:p w14:paraId="3E4FBBE0" w14:textId="77777777" w:rsidR="00C363CA" w:rsidRPr="00AF05BE" w:rsidRDefault="00C363CA" w:rsidP="00811EE5">
      <w:pPr>
        <w:pStyle w:val="DipnotMetni"/>
        <w:tabs>
          <w:tab w:val="left" w:pos="360"/>
          <w:tab w:val="left" w:pos="4253"/>
        </w:tabs>
        <w:ind w:left="360" w:hanging="360"/>
        <w:sectPr w:rsidR="00C363CA" w:rsidRPr="00AF05BE" w:rsidSect="009A2D6C">
          <w:pgSz w:w="12242" w:h="15842" w:code="1"/>
          <w:pgMar w:top="1411" w:right="1138" w:bottom="1368" w:left="1138" w:header="709" w:footer="709" w:gutter="0"/>
          <w:cols w:space="708"/>
        </w:sectPr>
      </w:pPr>
    </w:p>
    <w:p w14:paraId="4C65D4CF" w14:textId="77777777" w:rsidR="00AB04BA" w:rsidRPr="00AF05BE" w:rsidRDefault="00AB04BA" w:rsidP="00AB04BA">
      <w:pPr>
        <w:tabs>
          <w:tab w:val="left" w:pos="4253"/>
        </w:tabs>
        <w:jc w:val="center"/>
        <w:outlineLvl w:val="0"/>
        <w:rPr>
          <w:b/>
          <w:bCs/>
          <w:sz w:val="22"/>
          <w:szCs w:val="22"/>
        </w:rPr>
      </w:pPr>
    </w:p>
    <w:p w14:paraId="79A1E402" w14:textId="560C1121" w:rsidR="00AB04BA" w:rsidRPr="0013544B" w:rsidRDefault="00AB04BA" w:rsidP="00AB04BA">
      <w:pPr>
        <w:pStyle w:val="Balk1"/>
        <w:jc w:val="center"/>
      </w:pPr>
      <w:bookmarkStart w:id="426" w:name="_Toc197511348"/>
      <w:bookmarkStart w:id="427" w:name="_Toc208840175"/>
      <w:bookmarkStart w:id="428" w:name="_Toc208840383"/>
      <w:r>
        <w:t>EK-I</w:t>
      </w:r>
      <w:r w:rsidRPr="0035132E">
        <w:t xml:space="preserve"> </w:t>
      </w:r>
      <w:r w:rsidRPr="00EF5754">
        <w:t>KESİN TEMİNAT MEKTUBU</w:t>
      </w:r>
      <w:bookmarkEnd w:id="426"/>
      <w:bookmarkEnd w:id="427"/>
      <w:bookmarkEnd w:id="428"/>
    </w:p>
    <w:p w14:paraId="52B5269F" w14:textId="77777777" w:rsidR="00AB04BA" w:rsidRPr="001302AB" w:rsidRDefault="00AB04BA" w:rsidP="00AB04BA">
      <w:pPr>
        <w:tabs>
          <w:tab w:val="left" w:pos="7371"/>
        </w:tabs>
        <w:suppressAutoHyphens/>
        <w:spacing w:after="120" w:line="22" w:lineRule="atLeast"/>
        <w:jc w:val="both"/>
        <w:rPr>
          <w:color w:val="000000" w:themeColor="text1"/>
          <w:spacing w:val="-2"/>
          <w:sz w:val="24"/>
          <w:szCs w:val="24"/>
        </w:rPr>
      </w:pPr>
    </w:p>
    <w:p w14:paraId="0A979262" w14:textId="77777777" w:rsidR="00AB04BA" w:rsidRPr="001302AB" w:rsidRDefault="00AB04BA" w:rsidP="00AB04BA">
      <w:pPr>
        <w:tabs>
          <w:tab w:val="left" w:pos="7371"/>
        </w:tabs>
        <w:suppressAutoHyphens/>
        <w:spacing w:after="120" w:line="22" w:lineRule="atLeast"/>
        <w:jc w:val="both"/>
        <w:rPr>
          <w:color w:val="000000" w:themeColor="text1"/>
          <w:spacing w:val="-2"/>
          <w:sz w:val="24"/>
          <w:szCs w:val="24"/>
        </w:rPr>
      </w:pPr>
      <w:r w:rsidRPr="001302AB">
        <w:rPr>
          <w:color w:val="000000" w:themeColor="text1"/>
          <w:spacing w:val="-2"/>
          <w:sz w:val="24"/>
          <w:szCs w:val="24"/>
        </w:rPr>
        <w:t>........................................................</w:t>
      </w:r>
      <w:r w:rsidRPr="001302AB">
        <w:rPr>
          <w:color w:val="000000" w:themeColor="text1"/>
          <w:spacing w:val="-2"/>
          <w:sz w:val="24"/>
          <w:szCs w:val="24"/>
        </w:rPr>
        <w:tab/>
        <w:t>Tarih :</w:t>
      </w:r>
    </w:p>
    <w:p w14:paraId="73D76D4D" w14:textId="77777777" w:rsidR="00AB04BA" w:rsidRPr="001302AB" w:rsidRDefault="00AB04BA" w:rsidP="00AB04BA">
      <w:pPr>
        <w:tabs>
          <w:tab w:val="left" w:pos="7371"/>
        </w:tabs>
        <w:suppressAutoHyphens/>
        <w:spacing w:after="360" w:line="22" w:lineRule="atLeast"/>
        <w:jc w:val="both"/>
        <w:rPr>
          <w:color w:val="000000" w:themeColor="text1"/>
          <w:spacing w:val="-2"/>
          <w:sz w:val="24"/>
          <w:szCs w:val="24"/>
        </w:rPr>
      </w:pPr>
      <w:r w:rsidRPr="001302AB">
        <w:rPr>
          <w:color w:val="000000" w:themeColor="text1"/>
          <w:spacing w:val="-2"/>
          <w:sz w:val="24"/>
          <w:szCs w:val="24"/>
        </w:rPr>
        <w:t>........................................................</w:t>
      </w:r>
      <w:r w:rsidRPr="001302AB">
        <w:rPr>
          <w:color w:val="000000" w:themeColor="text1"/>
          <w:spacing w:val="-2"/>
          <w:sz w:val="24"/>
          <w:szCs w:val="24"/>
        </w:rPr>
        <w:tab/>
        <w:t>No.  :</w:t>
      </w:r>
    </w:p>
    <w:p w14:paraId="2A89098D" w14:textId="77777777" w:rsidR="00AB04BA" w:rsidRPr="001302AB" w:rsidRDefault="00AB04BA" w:rsidP="00AB04BA">
      <w:pPr>
        <w:suppressAutoHyphens/>
        <w:spacing w:after="600" w:line="22" w:lineRule="atLeast"/>
        <w:jc w:val="both"/>
        <w:rPr>
          <w:color w:val="000000" w:themeColor="text1"/>
          <w:spacing w:val="-2"/>
          <w:sz w:val="24"/>
          <w:szCs w:val="24"/>
        </w:rPr>
      </w:pPr>
      <w:r w:rsidRPr="001302AB">
        <w:rPr>
          <w:color w:val="000000" w:themeColor="text1"/>
          <w:spacing w:val="-2"/>
          <w:sz w:val="24"/>
          <w:szCs w:val="24"/>
        </w:rPr>
        <w:t xml:space="preserve">İdarenizce yapılan ihale sonucunda ...................................................................... işini taahhüt eden Yüklenici............................................................’nin işbu İhale ile ilgili kanun, Sözleşme ve şartname hükümlerine göre vermek zorunda olduğu kesin teminat tutarı olan ...............................................TL’yi (......................................................) Türk Lirasını Bankamız (Bankanın Unvanı) garanti ettiğinden; adı geçen taahhüdünü ilgili kanun, sözleşme ve şartname hükümlerine göre kısmen veya tamamen yerine getirmediği takdirde, protesto çekmeye, hüküm ve adı geçenin iznini almaya gerek kalmaksızın ve adı geçen ile İdareniz arasında ortaya çıkacak herhangi bir uyuşmazlık ve bunun akıbet ve kanuni neticeleri nazarı itibara alınmaksızın, yukarıda yazılı tutarı ilk yazılı talebiniz üzerine nakden ve tamamen ve talep tarihinden ödeme tarihine kadar geçen günlere ait kanuni faiziyle birlikte ödeyeceğimizi, Bankanın imza atmaya yetkili temsilcisi ve sorumlusu sıfatıyla ve Banka ad ve hesabına taahhüt ve beyan ederiz. </w:t>
      </w:r>
    </w:p>
    <w:p w14:paraId="66403352" w14:textId="77777777" w:rsidR="00AB04BA" w:rsidRPr="001302AB" w:rsidRDefault="00AB04BA" w:rsidP="00AB04BA">
      <w:pPr>
        <w:tabs>
          <w:tab w:val="left" w:pos="6804"/>
        </w:tabs>
        <w:suppressAutoHyphens/>
        <w:spacing w:line="22" w:lineRule="atLeast"/>
        <w:ind w:left="4820"/>
        <w:jc w:val="both"/>
        <w:rPr>
          <w:color w:val="000000" w:themeColor="text1"/>
          <w:spacing w:val="-2"/>
          <w:sz w:val="24"/>
          <w:szCs w:val="24"/>
        </w:rPr>
      </w:pPr>
      <w:r w:rsidRPr="001302AB">
        <w:rPr>
          <w:color w:val="000000" w:themeColor="text1"/>
          <w:spacing w:val="-2"/>
          <w:sz w:val="24"/>
          <w:szCs w:val="24"/>
        </w:rPr>
        <w:t>.................................. Bankası</w:t>
      </w:r>
    </w:p>
    <w:p w14:paraId="47FDCD78" w14:textId="77777777" w:rsidR="00AB04BA" w:rsidRPr="001302AB" w:rsidRDefault="00AB04BA" w:rsidP="00AB04BA">
      <w:pPr>
        <w:tabs>
          <w:tab w:val="left" w:pos="6804"/>
        </w:tabs>
        <w:suppressAutoHyphens/>
        <w:spacing w:line="22" w:lineRule="atLeast"/>
        <w:ind w:left="4820"/>
        <w:jc w:val="both"/>
        <w:rPr>
          <w:color w:val="000000" w:themeColor="text1"/>
          <w:spacing w:val="-2"/>
          <w:sz w:val="24"/>
          <w:szCs w:val="24"/>
        </w:rPr>
      </w:pPr>
      <w:r w:rsidRPr="001302AB">
        <w:rPr>
          <w:color w:val="000000" w:themeColor="text1"/>
          <w:spacing w:val="-2"/>
          <w:sz w:val="24"/>
          <w:szCs w:val="24"/>
        </w:rPr>
        <w:t>.................................. Şubesi</w:t>
      </w:r>
    </w:p>
    <w:p w14:paraId="6EC05805" w14:textId="77777777" w:rsidR="00AB04BA" w:rsidRPr="001302AB" w:rsidRDefault="00AB04BA" w:rsidP="00AB04BA">
      <w:pPr>
        <w:tabs>
          <w:tab w:val="left" w:pos="6804"/>
        </w:tabs>
        <w:suppressAutoHyphens/>
        <w:spacing w:line="22" w:lineRule="atLeast"/>
        <w:ind w:left="4820"/>
        <w:jc w:val="both"/>
        <w:rPr>
          <w:color w:val="000000" w:themeColor="text1"/>
          <w:sz w:val="24"/>
          <w:szCs w:val="24"/>
        </w:rPr>
      </w:pPr>
      <w:r w:rsidRPr="001302AB">
        <w:rPr>
          <w:color w:val="000000" w:themeColor="text1"/>
          <w:sz w:val="24"/>
          <w:szCs w:val="24"/>
        </w:rPr>
        <w:t>İmza</w:t>
      </w:r>
      <w:r w:rsidRPr="001302AB">
        <w:rPr>
          <w:color w:val="000000" w:themeColor="text1"/>
          <w:sz w:val="24"/>
          <w:szCs w:val="24"/>
        </w:rPr>
        <w:tab/>
      </w:r>
      <w:r w:rsidRPr="001302AB">
        <w:rPr>
          <w:color w:val="000000" w:themeColor="text1"/>
          <w:sz w:val="24"/>
          <w:szCs w:val="24"/>
        </w:rPr>
        <w:tab/>
        <w:t>İmza</w:t>
      </w:r>
    </w:p>
    <w:p w14:paraId="63FDB971" w14:textId="77777777" w:rsidR="00AB04BA" w:rsidRPr="001302AB" w:rsidRDefault="00AB04BA" w:rsidP="00AB04BA">
      <w:pPr>
        <w:tabs>
          <w:tab w:val="left" w:pos="6804"/>
        </w:tabs>
        <w:suppressAutoHyphens/>
        <w:spacing w:line="22" w:lineRule="atLeast"/>
        <w:ind w:left="4820"/>
        <w:jc w:val="both"/>
        <w:rPr>
          <w:color w:val="000000" w:themeColor="text1"/>
          <w:spacing w:val="-2"/>
          <w:sz w:val="24"/>
          <w:szCs w:val="24"/>
        </w:rPr>
      </w:pPr>
      <w:r w:rsidRPr="001302AB">
        <w:rPr>
          <w:color w:val="000000" w:themeColor="text1"/>
          <w:spacing w:val="-2"/>
          <w:sz w:val="24"/>
          <w:szCs w:val="24"/>
        </w:rPr>
        <w:t>Unvan:</w:t>
      </w:r>
      <w:r w:rsidRPr="001302AB">
        <w:rPr>
          <w:color w:val="000000" w:themeColor="text1"/>
          <w:spacing w:val="-2"/>
          <w:sz w:val="24"/>
          <w:szCs w:val="24"/>
        </w:rPr>
        <w:tab/>
      </w:r>
      <w:r w:rsidRPr="001302AB">
        <w:rPr>
          <w:color w:val="000000" w:themeColor="text1"/>
          <w:spacing w:val="-2"/>
          <w:sz w:val="24"/>
          <w:szCs w:val="24"/>
        </w:rPr>
        <w:tab/>
        <w:t>Unvan:</w:t>
      </w:r>
    </w:p>
    <w:p w14:paraId="17C0072F" w14:textId="77777777" w:rsidR="00AB04BA" w:rsidRPr="001302AB" w:rsidRDefault="00AB04BA" w:rsidP="00AB04BA">
      <w:pPr>
        <w:tabs>
          <w:tab w:val="left" w:pos="4820"/>
        </w:tabs>
        <w:suppressAutoHyphens/>
        <w:spacing w:after="200" w:line="22" w:lineRule="atLeast"/>
        <w:ind w:left="567" w:hanging="567"/>
        <w:jc w:val="both"/>
        <w:rPr>
          <w:color w:val="000000" w:themeColor="text1"/>
          <w:spacing w:val="-2"/>
          <w:sz w:val="24"/>
          <w:szCs w:val="24"/>
        </w:rPr>
      </w:pPr>
      <w:r w:rsidRPr="001302AB">
        <w:rPr>
          <w:color w:val="000000" w:themeColor="text1"/>
          <w:spacing w:val="-2"/>
          <w:sz w:val="24"/>
          <w:szCs w:val="24"/>
        </w:rPr>
        <w:t xml:space="preserve">- Bu mektup tutarı da dâhil olmak üzere Şubemizce verilmiş ve halen geçerli olan geçici, kesin ve avans teminat mektupları toplamı </w:t>
      </w:r>
      <w:r w:rsidRPr="001302AB">
        <w:rPr>
          <w:color w:val="000000" w:themeColor="text1"/>
          <w:spacing w:val="-2"/>
          <w:sz w:val="24"/>
          <w:szCs w:val="24"/>
        </w:rPr>
        <w:tab/>
      </w:r>
      <w:r w:rsidRPr="001302AB">
        <w:rPr>
          <w:color w:val="000000" w:themeColor="text1"/>
          <w:spacing w:val="-2"/>
          <w:sz w:val="24"/>
          <w:szCs w:val="24"/>
        </w:rPr>
        <w:tab/>
      </w:r>
      <w:r w:rsidRPr="001302AB">
        <w:rPr>
          <w:color w:val="000000" w:themeColor="text1"/>
          <w:spacing w:val="-2"/>
          <w:sz w:val="24"/>
          <w:szCs w:val="24"/>
        </w:rPr>
        <w:tab/>
      </w:r>
      <w:r w:rsidRPr="001302AB">
        <w:rPr>
          <w:color w:val="000000" w:themeColor="text1"/>
          <w:spacing w:val="-2"/>
          <w:sz w:val="24"/>
          <w:szCs w:val="24"/>
        </w:rPr>
        <w:tab/>
      </w:r>
      <w:r w:rsidRPr="001302AB">
        <w:rPr>
          <w:color w:val="000000" w:themeColor="text1"/>
          <w:spacing w:val="-2"/>
          <w:sz w:val="24"/>
          <w:szCs w:val="24"/>
        </w:rPr>
        <w:tab/>
      </w:r>
      <w:r w:rsidRPr="001302AB">
        <w:rPr>
          <w:color w:val="000000" w:themeColor="text1"/>
          <w:spacing w:val="-2"/>
          <w:sz w:val="24"/>
          <w:szCs w:val="24"/>
        </w:rPr>
        <w:tab/>
      </w:r>
      <w:r w:rsidRPr="001302AB">
        <w:rPr>
          <w:color w:val="000000" w:themeColor="text1"/>
          <w:spacing w:val="-2"/>
          <w:sz w:val="24"/>
          <w:szCs w:val="24"/>
        </w:rPr>
        <w:tab/>
        <w:t>.......... TL</w:t>
      </w:r>
    </w:p>
    <w:p w14:paraId="3CE05577" w14:textId="77777777" w:rsidR="00AB04BA" w:rsidRPr="001302AB" w:rsidRDefault="00AB04BA" w:rsidP="00AB04BA">
      <w:pPr>
        <w:tabs>
          <w:tab w:val="left" w:pos="4820"/>
        </w:tabs>
        <w:suppressAutoHyphens/>
        <w:spacing w:after="200" w:line="22" w:lineRule="atLeast"/>
        <w:ind w:left="567" w:hanging="567"/>
        <w:jc w:val="both"/>
        <w:rPr>
          <w:color w:val="000000" w:themeColor="text1"/>
          <w:spacing w:val="-2"/>
          <w:sz w:val="24"/>
          <w:szCs w:val="24"/>
        </w:rPr>
      </w:pPr>
      <w:r w:rsidRPr="001302AB">
        <w:rPr>
          <w:color w:val="000000" w:themeColor="text1"/>
          <w:spacing w:val="-2"/>
          <w:sz w:val="24"/>
          <w:szCs w:val="24"/>
        </w:rPr>
        <w:t xml:space="preserve">- Şubemiz limiti         </w:t>
      </w:r>
      <w:r w:rsidRPr="001302AB">
        <w:rPr>
          <w:color w:val="000000" w:themeColor="text1"/>
          <w:spacing w:val="-2"/>
          <w:sz w:val="24"/>
          <w:szCs w:val="24"/>
        </w:rPr>
        <w:tab/>
      </w:r>
      <w:r w:rsidRPr="001302AB">
        <w:rPr>
          <w:color w:val="000000" w:themeColor="text1"/>
          <w:spacing w:val="-2"/>
          <w:sz w:val="24"/>
          <w:szCs w:val="24"/>
        </w:rPr>
        <w:tab/>
      </w:r>
      <w:r w:rsidRPr="001302AB">
        <w:rPr>
          <w:color w:val="000000" w:themeColor="text1"/>
          <w:spacing w:val="-2"/>
          <w:sz w:val="24"/>
          <w:szCs w:val="24"/>
        </w:rPr>
        <w:tab/>
      </w:r>
      <w:r w:rsidRPr="001302AB">
        <w:rPr>
          <w:color w:val="000000" w:themeColor="text1"/>
          <w:spacing w:val="-2"/>
          <w:sz w:val="24"/>
          <w:szCs w:val="24"/>
        </w:rPr>
        <w:tab/>
        <w:t>:................................ TL</w:t>
      </w:r>
    </w:p>
    <w:p w14:paraId="053B8356" w14:textId="77777777" w:rsidR="00AB04BA" w:rsidRPr="001302AB" w:rsidRDefault="00AB04BA" w:rsidP="00AB04BA">
      <w:pPr>
        <w:tabs>
          <w:tab w:val="left" w:pos="4820"/>
        </w:tabs>
        <w:suppressAutoHyphens/>
        <w:spacing w:after="200" w:line="22" w:lineRule="atLeast"/>
        <w:ind w:left="567" w:hanging="567"/>
        <w:jc w:val="both"/>
        <w:rPr>
          <w:color w:val="000000" w:themeColor="text1"/>
          <w:spacing w:val="-2"/>
          <w:sz w:val="24"/>
          <w:szCs w:val="24"/>
        </w:rPr>
      </w:pPr>
      <w:r w:rsidRPr="001302AB">
        <w:rPr>
          <w:color w:val="000000" w:themeColor="text1"/>
          <w:spacing w:val="-2"/>
          <w:sz w:val="24"/>
          <w:szCs w:val="24"/>
        </w:rPr>
        <w:t xml:space="preserve">- Genel Müdürlük ihtiyat fonundan alınan limit  </w:t>
      </w:r>
      <w:r w:rsidRPr="001302AB">
        <w:rPr>
          <w:color w:val="000000" w:themeColor="text1"/>
          <w:spacing w:val="-2"/>
          <w:sz w:val="24"/>
          <w:szCs w:val="24"/>
        </w:rPr>
        <w:tab/>
      </w:r>
      <w:r w:rsidRPr="001302AB">
        <w:rPr>
          <w:color w:val="000000" w:themeColor="text1"/>
          <w:spacing w:val="-2"/>
          <w:sz w:val="24"/>
          <w:szCs w:val="24"/>
        </w:rPr>
        <w:tab/>
      </w:r>
      <w:r w:rsidRPr="001302AB">
        <w:rPr>
          <w:color w:val="000000" w:themeColor="text1"/>
          <w:spacing w:val="-2"/>
          <w:sz w:val="24"/>
          <w:szCs w:val="24"/>
        </w:rPr>
        <w:tab/>
      </w:r>
      <w:r w:rsidRPr="001302AB">
        <w:rPr>
          <w:color w:val="000000" w:themeColor="text1"/>
          <w:spacing w:val="-2"/>
          <w:sz w:val="24"/>
          <w:szCs w:val="24"/>
        </w:rPr>
        <w:tab/>
        <w:t>:................................. TL</w:t>
      </w:r>
    </w:p>
    <w:p w14:paraId="572A2A32" w14:textId="77777777" w:rsidR="00AB04BA" w:rsidRPr="001302AB" w:rsidRDefault="00AB04BA" w:rsidP="00AB04BA">
      <w:pPr>
        <w:tabs>
          <w:tab w:val="left" w:pos="4820"/>
        </w:tabs>
        <w:suppressAutoHyphens/>
        <w:spacing w:after="200" w:line="22" w:lineRule="atLeast"/>
        <w:ind w:left="567" w:hanging="567"/>
        <w:jc w:val="both"/>
        <w:rPr>
          <w:color w:val="000000" w:themeColor="text1"/>
          <w:spacing w:val="-2"/>
          <w:sz w:val="24"/>
          <w:szCs w:val="24"/>
        </w:rPr>
      </w:pPr>
      <w:r w:rsidRPr="001302AB">
        <w:rPr>
          <w:color w:val="000000" w:themeColor="text1"/>
          <w:spacing w:val="-2"/>
          <w:sz w:val="24"/>
          <w:szCs w:val="24"/>
        </w:rPr>
        <w:t xml:space="preserve">- Şubemiz toplam limiti    </w:t>
      </w:r>
      <w:r w:rsidRPr="001302AB">
        <w:rPr>
          <w:color w:val="000000" w:themeColor="text1"/>
          <w:spacing w:val="-2"/>
          <w:sz w:val="24"/>
          <w:szCs w:val="24"/>
        </w:rPr>
        <w:tab/>
      </w:r>
      <w:r w:rsidRPr="001302AB">
        <w:rPr>
          <w:color w:val="000000" w:themeColor="text1"/>
          <w:spacing w:val="-2"/>
          <w:sz w:val="24"/>
          <w:szCs w:val="24"/>
        </w:rPr>
        <w:tab/>
      </w:r>
      <w:r w:rsidRPr="001302AB">
        <w:rPr>
          <w:color w:val="000000" w:themeColor="text1"/>
          <w:spacing w:val="-2"/>
          <w:sz w:val="24"/>
          <w:szCs w:val="24"/>
        </w:rPr>
        <w:tab/>
      </w:r>
      <w:r w:rsidRPr="001302AB">
        <w:rPr>
          <w:color w:val="000000" w:themeColor="text1"/>
          <w:spacing w:val="-2"/>
          <w:sz w:val="24"/>
          <w:szCs w:val="24"/>
        </w:rPr>
        <w:tab/>
        <w:t>:................................ TL</w:t>
      </w:r>
    </w:p>
    <w:p w14:paraId="07A1A399" w14:textId="77777777" w:rsidR="00AB04BA" w:rsidRPr="001302AB" w:rsidRDefault="00AB04BA" w:rsidP="00AB04BA">
      <w:pPr>
        <w:numPr>
          <w:ilvl w:val="0"/>
          <w:numId w:val="72"/>
        </w:numPr>
        <w:tabs>
          <w:tab w:val="left" w:pos="1276"/>
        </w:tabs>
        <w:suppressAutoHyphens/>
        <w:spacing w:after="200" w:line="22" w:lineRule="atLeast"/>
        <w:jc w:val="both"/>
        <w:rPr>
          <w:color w:val="000000" w:themeColor="text1"/>
          <w:spacing w:val="-2"/>
          <w:sz w:val="24"/>
          <w:szCs w:val="24"/>
        </w:rPr>
      </w:pPr>
      <w:r w:rsidRPr="001302AB">
        <w:rPr>
          <w:color w:val="000000" w:themeColor="text1"/>
          <w:spacing w:val="-2"/>
          <w:sz w:val="24"/>
          <w:szCs w:val="24"/>
        </w:rPr>
        <w:t>Yabancı bankaların veya benzeri kredi kuruluşlarının kontrgarantilerine dayanılarak verilecek mektuplarda ise, kontrgarantiyi veren yabancı banka veya kredi kuruluşunun ismi ile “TL” ve “Türk Lirası” yerine ise ilgili yabancı para birimi yazılacaktır. Limit miktarıyla ilgili kısma herhangi bir rakam yazılmayacak, ancak teminatın kontrgarantili olduğu ayrıca belirtilecektir.</w:t>
      </w:r>
    </w:p>
    <w:p w14:paraId="5F0DD97B" w14:textId="77777777" w:rsidR="00AB04BA" w:rsidRPr="001302AB" w:rsidRDefault="00AB04BA" w:rsidP="00AB04BA">
      <w:pPr>
        <w:numPr>
          <w:ilvl w:val="0"/>
          <w:numId w:val="72"/>
        </w:numPr>
        <w:tabs>
          <w:tab w:val="left" w:pos="1276"/>
        </w:tabs>
        <w:suppressAutoHyphens/>
        <w:spacing w:after="200" w:line="22" w:lineRule="atLeast"/>
        <w:jc w:val="both"/>
        <w:rPr>
          <w:color w:val="000000" w:themeColor="text1"/>
          <w:spacing w:val="-2"/>
          <w:sz w:val="24"/>
          <w:szCs w:val="24"/>
        </w:rPr>
      </w:pPr>
      <w:r w:rsidRPr="001302AB">
        <w:rPr>
          <w:color w:val="000000" w:themeColor="text1"/>
          <w:spacing w:val="-2"/>
          <w:sz w:val="24"/>
          <w:szCs w:val="24"/>
        </w:rPr>
        <w:t>Kamu İhale Kurumu standart evraklarında yer alan kesin teminat mektubu formatı da kabul edilecektir.</w:t>
      </w:r>
    </w:p>
    <w:p w14:paraId="315D26AA" w14:textId="76A3F828" w:rsidR="00AB04BA" w:rsidRDefault="00AB04BA" w:rsidP="00AB04BA">
      <w:pPr>
        <w:tabs>
          <w:tab w:val="left" w:pos="1276"/>
        </w:tabs>
        <w:suppressAutoHyphens/>
        <w:spacing w:after="200" w:line="22" w:lineRule="atLeast"/>
        <w:jc w:val="both"/>
        <w:rPr>
          <w:color w:val="000000" w:themeColor="text1"/>
          <w:spacing w:val="-2"/>
          <w:sz w:val="24"/>
          <w:szCs w:val="24"/>
        </w:rPr>
      </w:pPr>
    </w:p>
    <w:p w14:paraId="0B74025B" w14:textId="3B59C029" w:rsidR="001C5D29" w:rsidRDefault="001C5D29" w:rsidP="00AB04BA">
      <w:pPr>
        <w:tabs>
          <w:tab w:val="left" w:pos="1276"/>
        </w:tabs>
        <w:suppressAutoHyphens/>
        <w:spacing w:after="200" w:line="22" w:lineRule="atLeast"/>
        <w:jc w:val="both"/>
        <w:rPr>
          <w:color w:val="000000" w:themeColor="text1"/>
          <w:spacing w:val="-2"/>
          <w:sz w:val="24"/>
          <w:szCs w:val="24"/>
        </w:rPr>
      </w:pPr>
    </w:p>
    <w:p w14:paraId="7D2DBDC2" w14:textId="13FB0D84" w:rsidR="001C5D29" w:rsidRDefault="001C5D29" w:rsidP="00AB04BA">
      <w:pPr>
        <w:tabs>
          <w:tab w:val="left" w:pos="1276"/>
        </w:tabs>
        <w:suppressAutoHyphens/>
        <w:spacing w:after="200" w:line="22" w:lineRule="atLeast"/>
        <w:jc w:val="both"/>
        <w:rPr>
          <w:color w:val="000000" w:themeColor="text1"/>
          <w:spacing w:val="-2"/>
          <w:sz w:val="24"/>
          <w:szCs w:val="24"/>
        </w:rPr>
      </w:pPr>
    </w:p>
    <w:p w14:paraId="21424B36" w14:textId="7EB76F63" w:rsidR="001C5D29" w:rsidRDefault="001C5D29" w:rsidP="00AB04BA">
      <w:pPr>
        <w:tabs>
          <w:tab w:val="left" w:pos="1276"/>
        </w:tabs>
        <w:suppressAutoHyphens/>
        <w:spacing w:after="200" w:line="22" w:lineRule="atLeast"/>
        <w:jc w:val="both"/>
        <w:rPr>
          <w:color w:val="000000" w:themeColor="text1"/>
          <w:spacing w:val="-2"/>
          <w:sz w:val="24"/>
          <w:szCs w:val="24"/>
        </w:rPr>
      </w:pPr>
    </w:p>
    <w:p w14:paraId="21CB8986" w14:textId="5A9F816B" w:rsidR="00670CFE" w:rsidRPr="001E545F" w:rsidRDefault="00670CFE" w:rsidP="00811EE5">
      <w:pPr>
        <w:tabs>
          <w:tab w:val="left" w:pos="4253"/>
        </w:tabs>
        <w:rPr>
          <w:color w:val="000000" w:themeColor="text1"/>
          <w:sz w:val="24"/>
          <w:szCs w:val="24"/>
        </w:rPr>
      </w:pPr>
    </w:p>
    <w:sectPr w:rsidR="00670CFE" w:rsidRPr="001E545F" w:rsidSect="00BC7A89">
      <w:footnotePr>
        <w:numRestart w:val="eachSect"/>
      </w:footnotePr>
      <w:pgSz w:w="12242" w:h="15842" w:code="1"/>
      <w:pgMar w:top="1411" w:right="1138" w:bottom="1368" w:left="1138" w:header="706" w:footer="706"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5D5CFF" w16cid:durableId="6A5D5CFF"/>
  <w16cid:commentId w16cid:paraId="39070BEC" w16cid:durableId="39070BEC"/>
  <w16cid:commentId w16cid:paraId="7658E353" w16cid:durableId="7658E353"/>
  <w16cid:commentId w16cid:paraId="2F04DDF9" w16cid:durableId="2F04DDF9"/>
  <w16cid:commentId w16cid:paraId="68C45339" w16cid:durableId="68C45339"/>
  <w16cid:commentId w16cid:paraId="5F12A64D" w16cid:durableId="5F12A64D"/>
  <w16cid:commentId w16cid:paraId="4BD90CCB" w16cid:durableId="4BD90CCB"/>
  <w16cid:commentId w16cid:paraId="67CCFDE4" w16cid:durableId="67CCFDE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10A5A" w14:textId="77777777" w:rsidR="00532A54" w:rsidRDefault="00532A54">
      <w:r>
        <w:separator/>
      </w:r>
    </w:p>
  </w:endnote>
  <w:endnote w:type="continuationSeparator" w:id="0">
    <w:p w14:paraId="77921734" w14:textId="77777777" w:rsidR="00532A54" w:rsidRDefault="00532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plified Arabic">
    <w:altName w:val="Times New Roman"/>
    <w:charset w:val="B2"/>
    <w:family w:val="roman"/>
    <w:pitch w:val="variable"/>
    <w:sig w:usb0="00000000"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CG Times">
    <w:panose1 w:val="020206030504050203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algun Gothic Semilight">
    <w:panose1 w:val="020B0502040204020203"/>
    <w:charset w:val="81"/>
    <w:family w:val="swiss"/>
    <w:pitch w:val="variable"/>
    <w:sig w:usb0="B0000AAF" w:usb1="09DF7CFB" w:usb2="00000012" w:usb3="00000000" w:csb0="003E01BD"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E9080" w14:textId="77777777" w:rsidR="00532A54" w:rsidRDefault="00532A54">
      <w:r>
        <w:separator/>
      </w:r>
    </w:p>
  </w:footnote>
  <w:footnote w:type="continuationSeparator" w:id="0">
    <w:p w14:paraId="26011264" w14:textId="77777777" w:rsidR="00532A54" w:rsidRDefault="00532A54">
      <w:r>
        <w:continuationSeparator/>
      </w:r>
    </w:p>
  </w:footnote>
  <w:footnote w:id="1">
    <w:p w14:paraId="6B93D5CB" w14:textId="19C516B1" w:rsidR="00400BEF" w:rsidRDefault="00400BEF">
      <w:pPr>
        <w:pStyle w:val="DipnotMetni"/>
      </w:pPr>
      <w:r>
        <w:rPr>
          <w:rStyle w:val="DipnotBavurusu"/>
        </w:rPr>
        <w:footnoteRef/>
      </w:r>
      <w:r>
        <w:t xml:space="preserve"> </w:t>
      </w:r>
      <w:r w:rsidRPr="00FB519B">
        <w:t>https://www.kfw-entwicklungsbank.de/PDF/Download-Center/PDF-Dokumente-Richtlinien/FZ-Vergaberichtlinien-V-2021-EN.pdf</w:t>
      </w:r>
    </w:p>
  </w:footnote>
  <w:footnote w:id="2">
    <w:p w14:paraId="6BC57F7F" w14:textId="77777777" w:rsidR="00400BEF" w:rsidRDefault="00400BEF" w:rsidP="00F731A9">
      <w:pPr>
        <w:pStyle w:val="DipnotMetni"/>
        <w:ind w:left="142" w:hanging="142"/>
        <w:jc w:val="both"/>
      </w:pPr>
      <w:r>
        <w:rPr>
          <w:rStyle w:val="DipnotBavurusu"/>
        </w:rPr>
        <w:footnoteRef/>
      </w:r>
      <w:r>
        <w:t xml:space="preserve"> </w:t>
      </w:r>
      <w:r w:rsidRPr="00984F75">
        <w:rPr>
          <w:i/>
        </w:rPr>
        <w:t>Bilgi Tablosunun 1.2 numaralı Referans Paragrafı sadece bir Teknik Teklifin sunulmas</w:t>
      </w:r>
      <w:r>
        <w:rPr>
          <w:i/>
        </w:rPr>
        <w:t>ını</w:t>
      </w:r>
      <w:r w:rsidRPr="00984F75">
        <w:rPr>
          <w:i/>
        </w:rPr>
        <w:t xml:space="preserve"> gerek</w:t>
      </w:r>
      <w:r>
        <w:rPr>
          <w:i/>
        </w:rPr>
        <w:t>tirmesi durumunda</w:t>
      </w:r>
      <w:r w:rsidRPr="00984F75">
        <w:rPr>
          <w:i/>
        </w:rPr>
        <w:t>, bu cümleyi,</w:t>
      </w:r>
      <w:r>
        <w:t xml:space="preserve"> “</w:t>
      </w:r>
      <w:r w:rsidRPr="00602AA6">
        <w:t xml:space="preserve">Biz burada, </w:t>
      </w:r>
      <w:r>
        <w:t xml:space="preserve">sadece </w:t>
      </w:r>
      <w:r w:rsidRPr="00602AA6">
        <w:t xml:space="preserve">bu Teknik Teklifimizi </w:t>
      </w:r>
      <w:r>
        <w:t>içeren</w:t>
      </w:r>
      <w:r w:rsidRPr="00602AA6">
        <w:t xml:space="preserve"> Teklifimizi sunuyoruz.</w:t>
      </w:r>
      <w:r>
        <w:t xml:space="preserve">” </w:t>
      </w:r>
      <w:r w:rsidRPr="00984F75">
        <w:rPr>
          <w:i/>
        </w:rPr>
        <w:t xml:space="preserve">cümlesi ile değiştiriniz. </w:t>
      </w:r>
    </w:p>
  </w:footnote>
  <w:footnote w:id="3">
    <w:p w14:paraId="12B92306" w14:textId="77777777" w:rsidR="00400BEF" w:rsidRPr="005116CC" w:rsidRDefault="00400BEF">
      <w:pPr>
        <w:pStyle w:val="DipnotMetni"/>
      </w:pPr>
      <w:r w:rsidRPr="005116CC">
        <w:rPr>
          <w:rStyle w:val="DipnotBavurusu"/>
        </w:rPr>
        <w:footnoteRef/>
      </w:r>
      <w:r w:rsidRPr="005116CC">
        <w:t xml:space="preserve"> [ortaklık öngörülmüyorsa siliniz]</w:t>
      </w:r>
    </w:p>
  </w:footnote>
  <w:footnote w:id="4">
    <w:p w14:paraId="49F2EDC7" w14:textId="77777777" w:rsidR="00400BEF" w:rsidRPr="00935CD9" w:rsidRDefault="00400BEF" w:rsidP="0011267E">
      <w:pPr>
        <w:pStyle w:val="DipnotMetni"/>
        <w:jc w:val="both"/>
        <w:rPr>
          <w:rFonts w:ascii="Arial" w:hAnsi="Arial" w:cs="Arial"/>
          <w:sz w:val="18"/>
          <w:szCs w:val="18"/>
        </w:rPr>
      </w:pPr>
      <w:r w:rsidRPr="00587342">
        <w:rPr>
          <w:rStyle w:val="DipnotBavurusu"/>
          <w:sz w:val="18"/>
          <w:szCs w:val="18"/>
        </w:rPr>
        <w:footnoteRef/>
      </w:r>
      <w:r w:rsidRPr="00935CD9">
        <w:rPr>
          <w:rFonts w:ascii="Arial" w:hAnsi="Arial" w:cs="Arial"/>
          <w:i/>
          <w:sz w:val="18"/>
          <w:szCs w:val="18"/>
        </w:rPr>
        <w:t xml:space="preserve"> </w:t>
      </w:r>
      <w:r w:rsidRPr="00935CD9">
        <w:rPr>
          <w:rFonts w:ascii="Arial" w:hAnsi="Arial" w:cs="Arial"/>
          <w:sz w:val="18"/>
          <w:szCs w:val="18"/>
        </w:rPr>
        <w:t>Büyük harfle vurgulanan ancak işbu Taahhüt Beyanında aksi yönde bir şekilde belirtilmeyen tüm terimler, KfW’nin “</w:t>
      </w:r>
      <w:r w:rsidRPr="00935CD9">
        <w:rPr>
          <w:rFonts w:ascii="Arial" w:hAnsi="Arial" w:cs="Arial"/>
          <w:i/>
          <w:sz w:val="18"/>
          <w:szCs w:val="18"/>
        </w:rPr>
        <w:t xml:space="preserve">Danışmanlık Hizmetleri, İşler, Mallar, </w:t>
      </w:r>
      <w:r>
        <w:rPr>
          <w:rFonts w:ascii="Arial" w:hAnsi="Arial" w:cs="Arial"/>
          <w:i/>
          <w:sz w:val="18"/>
          <w:szCs w:val="18"/>
        </w:rPr>
        <w:t>Tesis</w:t>
      </w:r>
      <w:r w:rsidRPr="00935CD9">
        <w:rPr>
          <w:rFonts w:ascii="Arial" w:hAnsi="Arial" w:cs="Arial"/>
          <w:i/>
          <w:sz w:val="18"/>
          <w:szCs w:val="18"/>
        </w:rPr>
        <w:t xml:space="preserve"> ve Danışmanlık Dışı Hizmetlerin İş Ortağı Ülkelerle Mali İşbirliği İçerisinde Tedarik Edilmesine Yönelik Kılavuz”</w:t>
      </w:r>
      <w:r w:rsidRPr="00935CD9">
        <w:rPr>
          <w:rFonts w:ascii="Arial" w:hAnsi="Arial" w:cs="Arial"/>
          <w:sz w:val="18"/>
          <w:szCs w:val="18"/>
        </w:rPr>
        <w:t xml:space="preserve"> içerisinde kendilerine atfedilen anlamıyla kullanılacaktır.</w:t>
      </w:r>
    </w:p>
  </w:footnote>
  <w:footnote w:id="5">
    <w:p w14:paraId="0798DAF1" w14:textId="77777777" w:rsidR="00400BEF" w:rsidRPr="00935CD9" w:rsidRDefault="00400BEF" w:rsidP="0011267E">
      <w:pPr>
        <w:pStyle w:val="DipnotMetni"/>
        <w:jc w:val="both"/>
        <w:rPr>
          <w:rFonts w:ascii="Arial" w:hAnsi="Arial" w:cs="Arial"/>
          <w:sz w:val="18"/>
          <w:szCs w:val="18"/>
        </w:rPr>
      </w:pPr>
      <w:r w:rsidRPr="00935CD9">
        <w:rPr>
          <w:rStyle w:val="DipnotBavurusu"/>
          <w:rFonts w:ascii="Arial" w:hAnsi="Arial" w:cs="Arial"/>
          <w:sz w:val="18"/>
          <w:szCs w:val="18"/>
        </w:rPr>
        <w:footnoteRef/>
      </w:r>
      <w:r w:rsidRPr="00935CD9">
        <w:rPr>
          <w:rFonts w:ascii="Arial" w:hAnsi="Arial" w:cs="Arial"/>
          <w:sz w:val="18"/>
          <w:szCs w:val="18"/>
        </w:rPr>
        <w:t xml:space="preserve"> Proje Yürütücüsü Ajans (PEA), Danışmanlık Hi</w:t>
      </w:r>
      <w:r>
        <w:rPr>
          <w:rFonts w:ascii="Arial" w:hAnsi="Arial" w:cs="Arial"/>
          <w:sz w:val="18"/>
          <w:szCs w:val="18"/>
        </w:rPr>
        <w:t>zmetleri, İşler, Mallar, Tesis</w:t>
      </w:r>
      <w:r w:rsidRPr="00935CD9">
        <w:rPr>
          <w:rFonts w:ascii="Arial" w:hAnsi="Arial" w:cs="Arial"/>
          <w:sz w:val="18"/>
          <w:szCs w:val="18"/>
        </w:rPr>
        <w:t xml:space="preserve"> ve Danışmanlık Dışı Hizmetlerin Tedariki için, duruma göre, alıcı, işveren, müşteri sıfatıyla hareket eden Taraf anlamına gelir.</w:t>
      </w:r>
    </w:p>
  </w:footnote>
  <w:footnote w:id="6">
    <w:p w14:paraId="0E13F565" w14:textId="77777777" w:rsidR="00400BEF" w:rsidRPr="00007C0F" w:rsidRDefault="00400BEF" w:rsidP="0011267E">
      <w:pPr>
        <w:pStyle w:val="GvdeMetni2"/>
      </w:pPr>
      <w:r w:rsidRPr="00935CD9">
        <w:rPr>
          <w:rStyle w:val="DipnotBavurusu"/>
          <w:sz w:val="18"/>
          <w:szCs w:val="18"/>
        </w:rPr>
        <w:footnoteRef/>
      </w:r>
      <w:r w:rsidRPr="00935CD9">
        <w:rPr>
          <w:sz w:val="18"/>
          <w:szCs w:val="18"/>
        </w:rPr>
        <w:t xml:space="preserve"> ILO sözleşmelerinin İşverenin ülkesinde tam olarak yürürlüğe girmediği veya uygulanmadığı durumlarda; İşveren ve KfW menfaatleri için Başvuru Sahibi / İstekli / Yüklenici sıfatıyla a) çalışma ve istihdam koşulları ile ilgili işçi </w:t>
      </w:r>
      <w:proofErr w:type="gramStart"/>
      <w:r w:rsidRPr="00935CD9">
        <w:rPr>
          <w:sz w:val="18"/>
          <w:szCs w:val="18"/>
        </w:rPr>
        <w:t>şikayetleri</w:t>
      </w:r>
      <w:proofErr w:type="gramEnd"/>
      <w:r w:rsidRPr="00935CD9">
        <w:rPr>
          <w:sz w:val="18"/>
          <w:szCs w:val="18"/>
        </w:rPr>
        <w:t>, b) çocuk işçiliği, c) zorla çalıştırma, d) işçi örgütleri ve e) ayrımcılık yapmama gibi konularda söz konusu ILO hükümlerinin ruhuna uygun önlemler önereceklerini ve uygulayacaklarını.</w:t>
      </w:r>
    </w:p>
  </w:footnote>
  <w:footnote w:id="7">
    <w:p w14:paraId="2EB9CCC1" w14:textId="77777777" w:rsidR="00400BEF" w:rsidRPr="00935CD9" w:rsidRDefault="00400BEF" w:rsidP="0011267E">
      <w:pPr>
        <w:pStyle w:val="DipnotMetni"/>
        <w:jc w:val="both"/>
        <w:rPr>
          <w:rFonts w:ascii="Arial" w:hAnsi="Arial" w:cs="Arial"/>
          <w:sz w:val="18"/>
          <w:szCs w:val="18"/>
        </w:rPr>
      </w:pPr>
      <w:r w:rsidRPr="00935CD9">
        <w:rPr>
          <w:rStyle w:val="DipnotBavurusu"/>
          <w:rFonts w:ascii="Arial" w:hAnsi="Arial" w:cs="Arial"/>
          <w:sz w:val="18"/>
          <w:szCs w:val="18"/>
        </w:rPr>
        <w:footnoteRef/>
      </w:r>
      <w:r w:rsidRPr="00935CD9">
        <w:rPr>
          <w:rFonts w:ascii="Arial" w:hAnsi="Arial" w:cs="Arial"/>
          <w:sz w:val="18"/>
          <w:szCs w:val="18"/>
        </w:rPr>
        <w:t xml:space="preserve"> Ortak Girişim durumunda, Ortak G</w:t>
      </w:r>
      <w:r>
        <w:rPr>
          <w:rFonts w:ascii="Arial" w:hAnsi="Arial" w:cs="Arial"/>
          <w:sz w:val="18"/>
          <w:szCs w:val="18"/>
        </w:rPr>
        <w:t>i</w:t>
      </w:r>
      <w:r w:rsidRPr="00935CD9">
        <w:rPr>
          <w:rFonts w:ascii="Arial" w:hAnsi="Arial" w:cs="Arial"/>
          <w:sz w:val="18"/>
          <w:szCs w:val="18"/>
        </w:rPr>
        <w:t xml:space="preserve">rişim unvanı girilecektir. Başvuru sahibi/İsteklinin adına başvuru, teklif veya fiyat teklifini imzalayacak olan kişi Başvuru Sahibi/İstekli adına hareket etmeye yetkili olduğunu tevsik eder </w:t>
      </w:r>
      <w:proofErr w:type="gramStart"/>
      <w:r w:rsidRPr="00935CD9">
        <w:rPr>
          <w:rFonts w:ascii="Arial" w:hAnsi="Arial" w:cs="Arial"/>
          <w:sz w:val="18"/>
          <w:szCs w:val="18"/>
        </w:rPr>
        <w:t>vekaletnameyi</w:t>
      </w:r>
      <w:proofErr w:type="gramEnd"/>
      <w:r w:rsidRPr="00935CD9">
        <w:rPr>
          <w:rFonts w:ascii="Arial" w:hAnsi="Arial" w:cs="Arial"/>
          <w:sz w:val="18"/>
          <w:szCs w:val="18"/>
        </w:rPr>
        <w:t xml:space="preserve"> ibraz edecektir.</w:t>
      </w:r>
    </w:p>
  </w:footnote>
  <w:footnote w:id="8">
    <w:p w14:paraId="668FB187" w14:textId="796B9D1B" w:rsidR="00400BEF" w:rsidRDefault="00400BEF">
      <w:pPr>
        <w:pStyle w:val="DipnotMetni"/>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7AD3B" w14:textId="3C1D21D3" w:rsidR="00400BEF" w:rsidRDefault="00400BEF">
    <w:pPr>
      <w:pStyle w:val="stbilgi1"/>
      <w:pBdr>
        <w:bottom w:val="single" w:sz="6" w:space="1" w:color="auto"/>
      </w:pBdr>
      <w:tabs>
        <w:tab w:val="left" w:pos="8460"/>
      </w:tabs>
      <w:jc w:val="right"/>
      <w:rPr>
        <w:sz w:val="20"/>
      </w:rPr>
    </w:pPr>
    <w:r>
      <w:rPr>
        <w:sz w:val="20"/>
      </w:rPr>
      <w:fldChar w:fldCharType="begin"/>
    </w:r>
    <w:r>
      <w:rPr>
        <w:sz w:val="20"/>
      </w:rPr>
      <w:instrText xml:space="preserve"> PAGE  \* MERGEFORMAT </w:instrText>
    </w:r>
    <w:r>
      <w:rPr>
        <w:sz w:val="20"/>
      </w:rPr>
      <w:fldChar w:fldCharType="separate"/>
    </w:r>
    <w:r w:rsidR="00F0793E">
      <w:rPr>
        <w:noProof/>
        <w:sz w:val="20"/>
      </w:rPr>
      <w:t>iii</w:t>
    </w:r>
    <w:r>
      <w:rPr>
        <w:sz w:val="20"/>
      </w:rPr>
      <w:fldChar w:fldCharType="end"/>
    </w:r>
  </w:p>
  <w:p w14:paraId="254D8DF2" w14:textId="77777777" w:rsidR="00400BEF" w:rsidRDefault="00400BEF">
    <w:pPr>
      <w:pStyle w:val="stbilgi1"/>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0B484" w14:textId="5DC88209" w:rsidR="00400BEF" w:rsidRDefault="00400BEF">
    <w:pPr>
      <w:pStyle w:val="stbilgi1"/>
      <w:numPr>
        <w:ilvl w:val="12"/>
        <w:numId w:val="0"/>
      </w:numPr>
      <w:pBdr>
        <w:bottom w:val="single" w:sz="6" w:space="1" w:color="auto"/>
      </w:pBdr>
      <w:tabs>
        <w:tab w:val="clear" w:pos="4153"/>
        <w:tab w:val="clear" w:pos="8306"/>
        <w:tab w:val="right" w:pos="9072"/>
      </w:tabs>
      <w:rPr>
        <w:sz w:val="20"/>
      </w:rPr>
    </w:pPr>
    <w:r>
      <w:rPr>
        <w:rStyle w:val="SayfaNumaras"/>
        <w:sz w:val="20"/>
      </w:rPr>
      <w:fldChar w:fldCharType="begin"/>
    </w:r>
    <w:r>
      <w:rPr>
        <w:rStyle w:val="SayfaNumaras"/>
        <w:sz w:val="20"/>
      </w:rPr>
      <w:instrText xml:space="preserve"> PAGE </w:instrText>
    </w:r>
    <w:r>
      <w:rPr>
        <w:rStyle w:val="SayfaNumaras"/>
        <w:sz w:val="20"/>
      </w:rPr>
      <w:fldChar w:fldCharType="separate"/>
    </w:r>
    <w:r w:rsidR="00F0793E">
      <w:rPr>
        <w:rStyle w:val="SayfaNumaras"/>
        <w:noProof/>
        <w:sz w:val="20"/>
      </w:rPr>
      <w:t>86</w:t>
    </w:r>
    <w:r>
      <w:rPr>
        <w:rStyle w:val="SayfaNumaras"/>
        <w:sz w:val="20"/>
      </w:rPr>
      <w:fldChar w:fldCharType="end"/>
    </w:r>
    <w:r>
      <w:rPr>
        <w:sz w:val="20"/>
      </w:rPr>
      <w:tab/>
      <w:t>İçindekiler</w:t>
    </w:r>
  </w:p>
  <w:p w14:paraId="337A09FD" w14:textId="77777777" w:rsidR="00400BEF" w:rsidRDefault="00400BEF">
    <w:pPr>
      <w:pStyle w:val="stbilgi1"/>
      <w:ind w:right="360"/>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62223" w14:textId="67F73F09" w:rsidR="00400BEF" w:rsidRDefault="00400BEF">
    <w:pPr>
      <w:pStyle w:val="stbilgi1"/>
      <w:framePr w:wrap="around" w:vAnchor="text" w:hAnchor="margin" w:xAlign="outside" w:y="1"/>
      <w:rPr>
        <w:rStyle w:val="SayfaNumaras"/>
      </w:rPr>
    </w:pPr>
    <w:r>
      <w:rPr>
        <w:rStyle w:val="SayfaNumaras"/>
      </w:rPr>
      <w:fldChar w:fldCharType="begin"/>
    </w:r>
    <w:r>
      <w:rPr>
        <w:rStyle w:val="SayfaNumaras"/>
      </w:rPr>
      <w:instrText xml:space="preserve">PAGE  </w:instrText>
    </w:r>
    <w:r>
      <w:rPr>
        <w:rStyle w:val="SayfaNumaras"/>
      </w:rPr>
      <w:fldChar w:fldCharType="separate"/>
    </w:r>
    <w:r w:rsidR="00F0793E">
      <w:rPr>
        <w:rStyle w:val="SayfaNumaras"/>
        <w:noProof/>
      </w:rPr>
      <w:t>85</w:t>
    </w:r>
    <w:r>
      <w:rPr>
        <w:rStyle w:val="SayfaNumaras"/>
      </w:rPr>
      <w:fldChar w:fldCharType="end"/>
    </w:r>
  </w:p>
  <w:p w14:paraId="2F187BFF" w14:textId="77777777" w:rsidR="00400BEF" w:rsidRDefault="00400BEF">
    <w:pPr>
      <w:pStyle w:val="stbilgi1"/>
      <w:ind w:right="360" w:firstLine="360"/>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37296" w14:textId="77777777" w:rsidR="00400BEF" w:rsidRDefault="00400BEF">
    <w:pPr>
      <w:pStyle w:val="stbilgi1"/>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AF720" w14:textId="36C520EA" w:rsidR="00400BEF" w:rsidRDefault="00400BEF">
    <w:pPr>
      <w:pStyle w:val="stbilgi1"/>
      <w:numPr>
        <w:ilvl w:val="12"/>
        <w:numId w:val="0"/>
      </w:numPr>
      <w:pBdr>
        <w:bottom w:val="single" w:sz="6" w:space="1" w:color="auto"/>
      </w:pBdr>
      <w:tabs>
        <w:tab w:val="clear" w:pos="4153"/>
        <w:tab w:val="clear" w:pos="8306"/>
        <w:tab w:val="right" w:pos="9072"/>
      </w:tabs>
      <w:rPr>
        <w:sz w:val="20"/>
      </w:rPr>
    </w:pPr>
    <w:r>
      <w:rPr>
        <w:rStyle w:val="SayfaNumaras"/>
        <w:sz w:val="20"/>
      </w:rPr>
      <w:fldChar w:fldCharType="begin"/>
    </w:r>
    <w:r>
      <w:rPr>
        <w:rStyle w:val="SayfaNumaras"/>
        <w:sz w:val="20"/>
      </w:rPr>
      <w:instrText xml:space="preserve"> PAGE </w:instrText>
    </w:r>
    <w:r>
      <w:rPr>
        <w:rStyle w:val="SayfaNumaras"/>
        <w:sz w:val="20"/>
      </w:rPr>
      <w:fldChar w:fldCharType="separate"/>
    </w:r>
    <w:r w:rsidR="00F0793E">
      <w:rPr>
        <w:rStyle w:val="SayfaNumaras"/>
        <w:noProof/>
        <w:sz w:val="20"/>
      </w:rPr>
      <w:t>iv</w:t>
    </w:r>
    <w:r>
      <w:rPr>
        <w:rStyle w:val="SayfaNumaras"/>
        <w:sz w:val="20"/>
      </w:rPr>
      <w:fldChar w:fldCharType="end"/>
    </w:r>
    <w:r>
      <w:rPr>
        <w:sz w:val="20"/>
      </w:rPr>
      <w:tab/>
      <w:t>İçindekiler</w:t>
    </w:r>
  </w:p>
  <w:p w14:paraId="77F738AD" w14:textId="77777777" w:rsidR="00400BEF" w:rsidRDefault="00400BEF">
    <w:pPr>
      <w:pStyle w:val="stbilgi1"/>
      <w:ind w:right="360"/>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28171" w14:textId="2E6568F3" w:rsidR="00400BEF" w:rsidRDefault="00400BEF" w:rsidP="00C46E6A">
    <w:pPr>
      <w:pStyle w:val="stbilgi1"/>
      <w:numPr>
        <w:ilvl w:val="12"/>
        <w:numId w:val="0"/>
      </w:numPr>
      <w:pBdr>
        <w:bottom w:val="single" w:sz="6" w:space="1" w:color="auto"/>
      </w:pBdr>
      <w:tabs>
        <w:tab w:val="clear" w:pos="4153"/>
        <w:tab w:val="clear" w:pos="8306"/>
        <w:tab w:val="right" w:pos="9072"/>
      </w:tabs>
      <w:rPr>
        <w:sz w:val="20"/>
      </w:rPr>
    </w:pPr>
    <w:r>
      <w:rPr>
        <w:sz w:val="20"/>
      </w:rPr>
      <w:t>İçindekiler</w:t>
    </w:r>
    <w:r>
      <w:rPr>
        <w:sz w:val="20"/>
      </w:rPr>
      <w:tab/>
    </w:r>
    <w:r>
      <w:rPr>
        <w:rStyle w:val="SayfaNumaras"/>
        <w:sz w:val="20"/>
      </w:rPr>
      <w:fldChar w:fldCharType="begin"/>
    </w:r>
    <w:r>
      <w:rPr>
        <w:rStyle w:val="SayfaNumaras"/>
        <w:sz w:val="20"/>
      </w:rPr>
      <w:instrText xml:space="preserve"> PAGE </w:instrText>
    </w:r>
    <w:r>
      <w:rPr>
        <w:rStyle w:val="SayfaNumaras"/>
        <w:sz w:val="20"/>
      </w:rPr>
      <w:fldChar w:fldCharType="separate"/>
    </w:r>
    <w:r w:rsidR="00F0793E">
      <w:rPr>
        <w:rStyle w:val="SayfaNumaras"/>
        <w:noProof/>
        <w:sz w:val="20"/>
      </w:rPr>
      <w:t>iii</w:t>
    </w:r>
    <w:r>
      <w:rPr>
        <w:rStyle w:val="SayfaNumaras"/>
        <w:sz w:val="20"/>
      </w:rPr>
      <w:fldChar w:fldCharType="end"/>
    </w:r>
  </w:p>
  <w:p w14:paraId="302C9A21" w14:textId="77777777" w:rsidR="00400BEF" w:rsidRDefault="00400BEF" w:rsidP="00C46E6A">
    <w:pPr>
      <w:pStyle w:val="stbilgi1"/>
      <w:tabs>
        <w:tab w:val="clear" w:pos="4153"/>
      </w:tabs>
    </w:pPr>
  </w:p>
  <w:p w14:paraId="3A21A1CE" w14:textId="77777777" w:rsidR="00400BEF" w:rsidRDefault="00400BEF" w:rsidP="00C46E6A">
    <w:pPr>
      <w:pStyle w:val="stbilgi1"/>
      <w:ind w:right="360" w:firstLine="360"/>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56939" w14:textId="0679C0FD" w:rsidR="00400BEF" w:rsidRDefault="00400BEF">
    <w:pPr>
      <w:pStyle w:val="stbilgi1"/>
      <w:numPr>
        <w:ilvl w:val="12"/>
        <w:numId w:val="0"/>
      </w:numPr>
      <w:pBdr>
        <w:bottom w:val="single" w:sz="6" w:space="1" w:color="auto"/>
      </w:pBdr>
      <w:tabs>
        <w:tab w:val="clear" w:pos="4153"/>
        <w:tab w:val="clear" w:pos="8306"/>
        <w:tab w:val="right" w:pos="9072"/>
      </w:tabs>
      <w:rPr>
        <w:sz w:val="20"/>
      </w:rPr>
    </w:pPr>
    <w:r>
      <w:rPr>
        <w:sz w:val="20"/>
      </w:rPr>
      <w:tab/>
    </w:r>
    <w:r>
      <w:rPr>
        <w:rStyle w:val="SayfaNumaras"/>
        <w:sz w:val="20"/>
      </w:rPr>
      <w:fldChar w:fldCharType="begin"/>
    </w:r>
    <w:r>
      <w:rPr>
        <w:rStyle w:val="SayfaNumaras"/>
        <w:sz w:val="20"/>
      </w:rPr>
      <w:instrText xml:space="preserve"> PAGE </w:instrText>
    </w:r>
    <w:r>
      <w:rPr>
        <w:rStyle w:val="SayfaNumaras"/>
        <w:sz w:val="20"/>
      </w:rPr>
      <w:fldChar w:fldCharType="separate"/>
    </w:r>
    <w:r w:rsidR="00F0793E">
      <w:rPr>
        <w:rStyle w:val="SayfaNumaras"/>
        <w:noProof/>
        <w:sz w:val="20"/>
      </w:rPr>
      <w:t>ii</w:t>
    </w:r>
    <w:r>
      <w:rPr>
        <w:rStyle w:val="SayfaNumaras"/>
        <w:sz w:val="20"/>
      </w:rPr>
      <w:fldChar w:fldCharType="end"/>
    </w:r>
  </w:p>
  <w:p w14:paraId="696264E7" w14:textId="77777777" w:rsidR="00400BEF" w:rsidRDefault="00400BEF">
    <w:pPr>
      <w:pStyle w:val="stbilgi1"/>
      <w:tabs>
        <w:tab w:val="clear" w:pos="4153"/>
      </w:tabs>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2A344" w14:textId="7DC965C4" w:rsidR="00400BEF" w:rsidRDefault="00400BEF">
    <w:pPr>
      <w:pStyle w:val="stbilgi1"/>
      <w:numPr>
        <w:ilvl w:val="12"/>
        <w:numId w:val="0"/>
      </w:numPr>
      <w:pBdr>
        <w:bottom w:val="single" w:sz="6" w:space="1" w:color="auto"/>
      </w:pBdr>
      <w:tabs>
        <w:tab w:val="clear" w:pos="4153"/>
        <w:tab w:val="clear" w:pos="8306"/>
        <w:tab w:val="right" w:pos="9072"/>
      </w:tabs>
      <w:rPr>
        <w:sz w:val="20"/>
      </w:rPr>
    </w:pPr>
    <w:r>
      <w:rPr>
        <w:sz w:val="20"/>
      </w:rPr>
      <w:tab/>
    </w:r>
    <w:r>
      <w:rPr>
        <w:rStyle w:val="SayfaNumaras"/>
        <w:sz w:val="20"/>
      </w:rPr>
      <w:fldChar w:fldCharType="begin"/>
    </w:r>
    <w:r>
      <w:rPr>
        <w:rStyle w:val="SayfaNumaras"/>
        <w:sz w:val="20"/>
      </w:rPr>
      <w:instrText xml:space="preserve"> PAGE </w:instrText>
    </w:r>
    <w:r>
      <w:rPr>
        <w:rStyle w:val="SayfaNumaras"/>
        <w:sz w:val="20"/>
      </w:rPr>
      <w:fldChar w:fldCharType="separate"/>
    </w:r>
    <w:r w:rsidR="00F0793E">
      <w:rPr>
        <w:rStyle w:val="SayfaNumaras"/>
        <w:noProof/>
        <w:sz w:val="20"/>
      </w:rPr>
      <w:t>v</w:t>
    </w:r>
    <w:r>
      <w:rPr>
        <w:rStyle w:val="SayfaNumaras"/>
        <w:sz w:val="20"/>
      </w:rPr>
      <w:fldChar w:fldCharType="end"/>
    </w:r>
  </w:p>
  <w:p w14:paraId="022E1830" w14:textId="77777777" w:rsidR="00400BEF" w:rsidRDefault="00400BEF">
    <w:pPr>
      <w:pStyle w:val="stbilgi1"/>
      <w:tabs>
        <w:tab w:val="clear" w:pos="4153"/>
      </w:tabs>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A4E5F" w14:textId="6871FFEB" w:rsidR="00400BEF" w:rsidRDefault="00400BEF">
    <w:pPr>
      <w:pStyle w:val="stbilgi1"/>
      <w:numPr>
        <w:ilvl w:val="12"/>
        <w:numId w:val="0"/>
      </w:numPr>
      <w:pBdr>
        <w:bottom w:val="single" w:sz="6" w:space="1" w:color="auto"/>
      </w:pBdr>
      <w:tabs>
        <w:tab w:val="clear" w:pos="4153"/>
        <w:tab w:val="clear" w:pos="8306"/>
        <w:tab w:val="right" w:pos="9072"/>
      </w:tabs>
      <w:rPr>
        <w:sz w:val="20"/>
      </w:rPr>
    </w:pPr>
    <w:r>
      <w:rPr>
        <w:rStyle w:val="SayfaNumaras"/>
        <w:sz w:val="20"/>
      </w:rPr>
      <w:fldChar w:fldCharType="begin"/>
    </w:r>
    <w:r>
      <w:rPr>
        <w:rStyle w:val="SayfaNumaras"/>
        <w:sz w:val="20"/>
      </w:rPr>
      <w:instrText xml:space="preserve"> PAGE </w:instrText>
    </w:r>
    <w:r>
      <w:rPr>
        <w:rStyle w:val="SayfaNumaras"/>
        <w:sz w:val="20"/>
      </w:rPr>
      <w:fldChar w:fldCharType="separate"/>
    </w:r>
    <w:r w:rsidR="00F0793E">
      <w:rPr>
        <w:rStyle w:val="SayfaNumaras"/>
        <w:noProof/>
        <w:sz w:val="20"/>
      </w:rPr>
      <w:t>2</w:t>
    </w:r>
    <w:r>
      <w:rPr>
        <w:rStyle w:val="SayfaNumaras"/>
        <w:sz w:val="20"/>
      </w:rPr>
      <w:fldChar w:fldCharType="end"/>
    </w:r>
    <w:r>
      <w:rPr>
        <w:sz w:val="20"/>
      </w:rPr>
      <w:tab/>
      <w:t>I. Sözleşme Formu</w:t>
    </w:r>
  </w:p>
  <w:p w14:paraId="714D4263" w14:textId="77777777" w:rsidR="00400BEF" w:rsidRDefault="00400BEF">
    <w:pPr>
      <w:pStyle w:val="stbilgi1"/>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B6EEA" w14:textId="0D19C7A9" w:rsidR="00400BEF" w:rsidRDefault="00400BEF">
    <w:pPr>
      <w:pStyle w:val="stbilgi1"/>
      <w:numPr>
        <w:ilvl w:val="12"/>
        <w:numId w:val="0"/>
      </w:numPr>
      <w:pBdr>
        <w:bottom w:val="single" w:sz="6" w:space="1" w:color="auto"/>
      </w:pBdr>
      <w:tabs>
        <w:tab w:val="clear" w:pos="4153"/>
        <w:tab w:val="clear" w:pos="8306"/>
        <w:tab w:val="right" w:pos="9072"/>
      </w:tabs>
      <w:rPr>
        <w:sz w:val="20"/>
      </w:rPr>
    </w:pPr>
    <w:r>
      <w:rPr>
        <w:sz w:val="20"/>
      </w:rPr>
      <w:t>I. Sözleşme Formu</w:t>
    </w:r>
    <w:r>
      <w:rPr>
        <w:sz w:val="20"/>
      </w:rPr>
      <w:tab/>
    </w:r>
    <w:r>
      <w:rPr>
        <w:rStyle w:val="SayfaNumaras"/>
        <w:sz w:val="20"/>
      </w:rPr>
      <w:fldChar w:fldCharType="begin"/>
    </w:r>
    <w:r>
      <w:rPr>
        <w:rStyle w:val="SayfaNumaras"/>
        <w:sz w:val="20"/>
      </w:rPr>
      <w:instrText xml:space="preserve"> PAGE </w:instrText>
    </w:r>
    <w:r>
      <w:rPr>
        <w:rStyle w:val="SayfaNumaras"/>
        <w:sz w:val="20"/>
      </w:rPr>
      <w:fldChar w:fldCharType="separate"/>
    </w:r>
    <w:r w:rsidR="00F0793E">
      <w:rPr>
        <w:rStyle w:val="SayfaNumaras"/>
        <w:noProof/>
        <w:sz w:val="20"/>
      </w:rPr>
      <w:t>3</w:t>
    </w:r>
    <w:r>
      <w:rPr>
        <w:rStyle w:val="SayfaNumaras"/>
        <w:sz w:val="20"/>
      </w:rPr>
      <w:fldChar w:fldCharType="end"/>
    </w:r>
  </w:p>
  <w:p w14:paraId="589AF78D" w14:textId="77777777" w:rsidR="00400BEF" w:rsidRDefault="00400BEF">
    <w:pPr>
      <w:pStyle w:val="stbilgi1"/>
      <w:ind w:right="360" w:firstLine="360"/>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DA120" w14:textId="65EE8B34" w:rsidR="00400BEF" w:rsidRDefault="00400BEF">
    <w:pPr>
      <w:pStyle w:val="stbilgi1"/>
      <w:pBdr>
        <w:bottom w:val="single" w:sz="6" w:space="1" w:color="auto"/>
      </w:pBdr>
      <w:tabs>
        <w:tab w:val="clear" w:pos="8306"/>
        <w:tab w:val="right" w:pos="9072"/>
      </w:tabs>
      <w:rPr>
        <w:sz w:val="20"/>
      </w:rPr>
    </w:pPr>
    <w:r>
      <w:rPr>
        <w:sz w:val="20"/>
      </w:rPr>
      <w:tab/>
    </w:r>
    <w:r>
      <w:rPr>
        <w:sz w:val="20"/>
      </w:rPr>
      <w:tab/>
    </w:r>
    <w:r>
      <w:rPr>
        <w:rStyle w:val="SayfaNumaras"/>
        <w:sz w:val="20"/>
      </w:rPr>
      <w:fldChar w:fldCharType="begin"/>
    </w:r>
    <w:r>
      <w:rPr>
        <w:rStyle w:val="SayfaNumaras"/>
        <w:sz w:val="20"/>
      </w:rPr>
      <w:instrText xml:space="preserve"> PAGE </w:instrText>
    </w:r>
    <w:r>
      <w:rPr>
        <w:rStyle w:val="SayfaNumaras"/>
        <w:sz w:val="20"/>
      </w:rPr>
      <w:fldChar w:fldCharType="separate"/>
    </w:r>
    <w:r w:rsidR="00F0793E">
      <w:rPr>
        <w:rStyle w:val="SayfaNumaras"/>
        <w:noProof/>
        <w:sz w:val="20"/>
      </w:rPr>
      <w:t>1</w:t>
    </w:r>
    <w:r>
      <w:rPr>
        <w:rStyle w:val="SayfaNumaras"/>
        <w:sz w:val="20"/>
      </w:rPr>
      <w:fldChar w:fldCharType="end"/>
    </w:r>
  </w:p>
  <w:p w14:paraId="770B1546" w14:textId="77777777" w:rsidR="00400BEF" w:rsidRDefault="00400BEF">
    <w:pPr>
      <w:pStyle w:val="stbilgi1"/>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0107B" w14:textId="77777777" w:rsidR="00400BEF" w:rsidRDefault="00400BEF">
    <w:pPr>
      <w:pStyle w:val="DipnotMetni"/>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4AAB3" w14:textId="0AE239C5" w:rsidR="00400BEF" w:rsidRDefault="00400BEF">
    <w:pPr>
      <w:pStyle w:val="stbilgi1"/>
      <w:numPr>
        <w:ilvl w:val="12"/>
        <w:numId w:val="0"/>
      </w:numPr>
      <w:pBdr>
        <w:bottom w:val="single" w:sz="6" w:space="1" w:color="auto"/>
      </w:pBdr>
      <w:tabs>
        <w:tab w:val="clear" w:pos="4153"/>
        <w:tab w:val="clear" w:pos="8306"/>
        <w:tab w:val="right" w:pos="9072"/>
      </w:tabs>
      <w:rPr>
        <w:sz w:val="20"/>
      </w:rPr>
    </w:pPr>
    <w:r>
      <w:rPr>
        <w:rStyle w:val="SayfaNumaras"/>
        <w:sz w:val="20"/>
      </w:rPr>
      <w:fldChar w:fldCharType="begin"/>
    </w:r>
    <w:r>
      <w:rPr>
        <w:rStyle w:val="SayfaNumaras"/>
        <w:sz w:val="20"/>
      </w:rPr>
      <w:instrText xml:space="preserve"> PAGE </w:instrText>
    </w:r>
    <w:r>
      <w:rPr>
        <w:rStyle w:val="SayfaNumaras"/>
        <w:sz w:val="20"/>
      </w:rPr>
      <w:fldChar w:fldCharType="separate"/>
    </w:r>
    <w:r w:rsidR="00F0793E">
      <w:rPr>
        <w:rStyle w:val="SayfaNumaras"/>
        <w:noProof/>
        <w:sz w:val="20"/>
      </w:rPr>
      <w:t>44</w:t>
    </w:r>
    <w:r>
      <w:rPr>
        <w:rStyle w:val="SayfaNumaras"/>
        <w:sz w:val="20"/>
      </w:rPr>
      <w:fldChar w:fldCharType="end"/>
    </w:r>
    <w:r>
      <w:rPr>
        <w:sz w:val="20"/>
      </w:rPr>
      <w:tab/>
      <w:t>II. Sözleşmenin Genel Koşulları</w:t>
    </w:r>
  </w:p>
  <w:p w14:paraId="13F57C0F" w14:textId="77777777" w:rsidR="00400BEF" w:rsidRDefault="00400BEF">
    <w:pPr>
      <w:pStyle w:val="stbilgi1"/>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D4BF0" w14:textId="45AAA0A3" w:rsidR="00400BEF" w:rsidRDefault="00400BEF">
    <w:pPr>
      <w:pStyle w:val="stbilgi1"/>
      <w:numPr>
        <w:ilvl w:val="12"/>
        <w:numId w:val="0"/>
      </w:numPr>
      <w:pBdr>
        <w:bottom w:val="single" w:sz="6" w:space="1" w:color="auto"/>
      </w:pBdr>
      <w:tabs>
        <w:tab w:val="clear" w:pos="4153"/>
        <w:tab w:val="clear" w:pos="8306"/>
        <w:tab w:val="right" w:pos="9072"/>
      </w:tabs>
      <w:rPr>
        <w:sz w:val="20"/>
      </w:rPr>
    </w:pPr>
    <w:r>
      <w:rPr>
        <w:sz w:val="20"/>
      </w:rPr>
      <w:t>II. Sözleşmenin Genel Koşulları</w:t>
    </w:r>
    <w:r>
      <w:rPr>
        <w:sz w:val="20"/>
      </w:rPr>
      <w:tab/>
    </w:r>
    <w:r>
      <w:rPr>
        <w:rStyle w:val="SayfaNumaras"/>
        <w:sz w:val="20"/>
      </w:rPr>
      <w:fldChar w:fldCharType="begin"/>
    </w:r>
    <w:r>
      <w:rPr>
        <w:rStyle w:val="SayfaNumaras"/>
        <w:sz w:val="20"/>
      </w:rPr>
      <w:instrText xml:space="preserve"> PAGE </w:instrText>
    </w:r>
    <w:r>
      <w:rPr>
        <w:rStyle w:val="SayfaNumaras"/>
        <w:sz w:val="20"/>
      </w:rPr>
      <w:fldChar w:fldCharType="separate"/>
    </w:r>
    <w:r w:rsidR="00F0793E">
      <w:rPr>
        <w:rStyle w:val="SayfaNumaras"/>
        <w:noProof/>
        <w:sz w:val="20"/>
      </w:rPr>
      <w:t>43</w:t>
    </w:r>
    <w:r>
      <w:rPr>
        <w:rStyle w:val="SayfaNumaras"/>
        <w:sz w:val="20"/>
      </w:rPr>
      <w:fldChar w:fldCharType="end"/>
    </w:r>
  </w:p>
  <w:p w14:paraId="0606F9A0" w14:textId="77777777" w:rsidR="00400BEF" w:rsidRDefault="00400BEF">
    <w:pPr>
      <w:pStyle w:val="stbilgi1"/>
      <w:ind w:right="360" w:firstLine="360"/>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0A011" w14:textId="79D9E2DB" w:rsidR="00400BEF" w:rsidRDefault="00400BEF">
    <w:pPr>
      <w:pStyle w:val="stbilgi1"/>
      <w:pBdr>
        <w:bottom w:val="single" w:sz="6" w:space="1" w:color="auto"/>
      </w:pBdr>
      <w:tabs>
        <w:tab w:val="clear" w:pos="4153"/>
        <w:tab w:val="clear" w:pos="8306"/>
        <w:tab w:val="right" w:pos="9072"/>
      </w:tabs>
      <w:rPr>
        <w:sz w:val="20"/>
      </w:rPr>
    </w:pPr>
    <w:r>
      <w:rPr>
        <w:sz w:val="20"/>
      </w:rPr>
      <w:tab/>
    </w:r>
    <w:r>
      <w:rPr>
        <w:rStyle w:val="SayfaNumaras"/>
        <w:sz w:val="20"/>
      </w:rPr>
      <w:fldChar w:fldCharType="begin"/>
    </w:r>
    <w:r>
      <w:rPr>
        <w:rStyle w:val="SayfaNumaras"/>
        <w:sz w:val="20"/>
      </w:rPr>
      <w:instrText xml:space="preserve"> PAGE </w:instrText>
    </w:r>
    <w:r>
      <w:rPr>
        <w:rStyle w:val="SayfaNumaras"/>
        <w:sz w:val="20"/>
      </w:rPr>
      <w:fldChar w:fldCharType="separate"/>
    </w:r>
    <w:r w:rsidR="00F0793E">
      <w:rPr>
        <w:rStyle w:val="SayfaNumaras"/>
        <w:noProof/>
        <w:sz w:val="20"/>
      </w:rPr>
      <w:t>4</w:t>
    </w:r>
    <w:r>
      <w:rPr>
        <w:rStyle w:val="SayfaNumaras"/>
        <w:sz w:val="20"/>
      </w:rPr>
      <w:fldChar w:fldCharType="end"/>
    </w:r>
  </w:p>
  <w:p w14:paraId="2879571D" w14:textId="77777777" w:rsidR="00400BEF" w:rsidRDefault="00400BEF">
    <w:pPr>
      <w:pStyle w:val="stbilgi1"/>
      <w:tabs>
        <w:tab w:val="clear" w:pos="4153"/>
        <w:tab w:val="clear" w:pos="8306"/>
      </w:tabs>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CCA76" w14:textId="21169750" w:rsidR="00400BEF" w:rsidRDefault="00400BEF">
    <w:pPr>
      <w:pStyle w:val="stbilgi1"/>
      <w:pBdr>
        <w:bottom w:val="single" w:sz="6" w:space="1" w:color="auto"/>
      </w:pBdr>
      <w:tabs>
        <w:tab w:val="clear" w:pos="4153"/>
        <w:tab w:val="clear" w:pos="8306"/>
        <w:tab w:val="right" w:pos="9072"/>
      </w:tabs>
      <w:rPr>
        <w:sz w:val="20"/>
      </w:rPr>
    </w:pPr>
    <w:r>
      <w:rPr>
        <w:sz w:val="20"/>
      </w:rPr>
      <w:tab/>
    </w:r>
    <w:r>
      <w:rPr>
        <w:rStyle w:val="SayfaNumaras"/>
        <w:sz w:val="20"/>
      </w:rPr>
      <w:fldChar w:fldCharType="begin"/>
    </w:r>
    <w:r>
      <w:rPr>
        <w:rStyle w:val="SayfaNumaras"/>
        <w:sz w:val="20"/>
      </w:rPr>
      <w:instrText xml:space="preserve"> PAGE </w:instrText>
    </w:r>
    <w:r>
      <w:rPr>
        <w:rStyle w:val="SayfaNumaras"/>
        <w:sz w:val="20"/>
      </w:rPr>
      <w:fldChar w:fldCharType="separate"/>
    </w:r>
    <w:r w:rsidR="00F0793E">
      <w:rPr>
        <w:rStyle w:val="SayfaNumaras"/>
        <w:noProof/>
        <w:sz w:val="20"/>
      </w:rPr>
      <w:t>26</w:t>
    </w:r>
    <w:r>
      <w:rPr>
        <w:rStyle w:val="SayfaNumaras"/>
        <w:sz w:val="20"/>
      </w:rPr>
      <w:fldChar w:fldCharType="end"/>
    </w:r>
  </w:p>
  <w:p w14:paraId="25EFDAC0" w14:textId="77777777" w:rsidR="00400BEF" w:rsidRDefault="00400BEF">
    <w:pPr>
      <w:pStyle w:val="stbilgi1"/>
      <w:tabs>
        <w:tab w:val="clear" w:pos="4153"/>
        <w:tab w:val="clear" w:pos="8306"/>
      </w:tabs>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05B47" w14:textId="77777777" w:rsidR="00400BEF" w:rsidRDefault="00400BEF">
    <w:pPr>
      <w:pStyle w:val="stbilgi1"/>
      <w:tabs>
        <w:tab w:val="clear" w:pos="4153"/>
        <w:tab w:val="clear" w:pos="8306"/>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543B8" w14:textId="6A7743BC" w:rsidR="00400BEF" w:rsidRDefault="00400BEF">
    <w:pPr>
      <w:pStyle w:val="stbilgi1"/>
      <w:pBdr>
        <w:bottom w:val="single" w:sz="6" w:space="1" w:color="auto"/>
      </w:pBdr>
      <w:tabs>
        <w:tab w:val="clear" w:pos="8306"/>
      </w:tabs>
      <w:rPr>
        <w:sz w:val="20"/>
      </w:rPr>
    </w:pPr>
    <w:r>
      <w:rPr>
        <w:rStyle w:val="SayfaNumaras"/>
        <w:sz w:val="20"/>
      </w:rPr>
      <w:fldChar w:fldCharType="begin"/>
    </w:r>
    <w:r>
      <w:rPr>
        <w:rStyle w:val="SayfaNumaras"/>
        <w:sz w:val="20"/>
      </w:rPr>
      <w:instrText xml:space="preserve"> PAGE </w:instrText>
    </w:r>
    <w:r>
      <w:rPr>
        <w:rStyle w:val="SayfaNumaras"/>
        <w:sz w:val="20"/>
      </w:rPr>
      <w:fldChar w:fldCharType="separate"/>
    </w:r>
    <w:r w:rsidR="00F0793E">
      <w:rPr>
        <w:rStyle w:val="SayfaNumaras"/>
        <w:noProof/>
        <w:sz w:val="20"/>
      </w:rPr>
      <w:t>22</w:t>
    </w:r>
    <w:r>
      <w:rPr>
        <w:rStyle w:val="SayfaNumaras"/>
        <w:sz w:val="20"/>
      </w:rPr>
      <w:fldChar w:fldCharType="end"/>
    </w:r>
    <w:r>
      <w:rPr>
        <w:rStyle w:val="SayfaNumaras"/>
        <w:sz w:val="20"/>
      </w:rPr>
      <w:tab/>
    </w:r>
    <w:r>
      <w:rPr>
        <w:rStyle w:val="SayfaNumaras"/>
        <w:sz w:val="20"/>
      </w:rPr>
      <w:tab/>
      <w:t xml:space="preserve">             </w:t>
    </w:r>
    <w:r>
      <w:rPr>
        <w:rStyle w:val="SayfaNumaras"/>
        <w:sz w:val="20"/>
      </w:rPr>
      <w:tab/>
      <w:t xml:space="preserve">                          Bölüm 2. Danışmanlar İçin Bilgiler </w:t>
    </w:r>
  </w:p>
  <w:p w14:paraId="0D83C2C9" w14:textId="77777777" w:rsidR="00400BEF" w:rsidRDefault="00400BEF">
    <w:pPr>
      <w:pStyle w:val="stbilgi1"/>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56D96" w14:textId="3547A7BA" w:rsidR="00400BEF" w:rsidRDefault="00400BEF">
    <w:pPr>
      <w:pStyle w:val="stbilgi1"/>
      <w:tabs>
        <w:tab w:val="clear" w:pos="8306"/>
      </w:tabs>
      <w:ind w:right="-28"/>
      <w:rPr>
        <w:rStyle w:val="SayfaNumaras"/>
        <w:sz w:val="20"/>
      </w:rPr>
    </w:pPr>
    <w:r>
      <w:rPr>
        <w:sz w:val="20"/>
      </w:rPr>
      <w:t xml:space="preserve">Bölüm 2. Danışmanlar İçin Bilgiler                          </w:t>
    </w:r>
    <w:r>
      <w:rPr>
        <w:rStyle w:val="SayfaNumaras"/>
        <w:sz w:val="20"/>
      </w:rPr>
      <w:t xml:space="preserve">                                                                                                     </w:t>
    </w:r>
    <w:r>
      <w:rPr>
        <w:rStyle w:val="SayfaNumaras"/>
        <w:sz w:val="20"/>
      </w:rPr>
      <w:fldChar w:fldCharType="begin"/>
    </w:r>
    <w:r>
      <w:rPr>
        <w:rStyle w:val="SayfaNumaras"/>
        <w:sz w:val="20"/>
      </w:rPr>
      <w:instrText xml:space="preserve"> PAGE </w:instrText>
    </w:r>
    <w:r>
      <w:rPr>
        <w:rStyle w:val="SayfaNumaras"/>
        <w:sz w:val="20"/>
      </w:rPr>
      <w:fldChar w:fldCharType="separate"/>
    </w:r>
    <w:r w:rsidR="00F0793E">
      <w:rPr>
        <w:rStyle w:val="SayfaNumaras"/>
        <w:noProof/>
        <w:sz w:val="20"/>
      </w:rPr>
      <w:t>23</w:t>
    </w:r>
    <w:r>
      <w:rPr>
        <w:rStyle w:val="SayfaNumaras"/>
        <w:sz w:val="20"/>
      </w:rPr>
      <w:fldChar w:fldCharType="end"/>
    </w:r>
  </w:p>
  <w:p w14:paraId="604A0395" w14:textId="77777777" w:rsidR="00400BEF" w:rsidRDefault="00400BEF">
    <w:pPr>
      <w:pStyle w:val="stbilgi1"/>
      <w:tabs>
        <w:tab w:val="clear" w:pos="8306"/>
      </w:tabs>
      <w:ind w:right="-87"/>
    </w:pPr>
    <w:r>
      <w:rPr>
        <w:sz w:val="16"/>
      </w:rPr>
      <w:t>____________________________________________________________________________________________________________________</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81F8C" w14:textId="77777777" w:rsidR="00400BEF" w:rsidRDefault="00400BEF">
    <w:pPr>
      <w:pStyle w:val="stbilgi1"/>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BE195" w14:textId="77777777" w:rsidR="00400BEF" w:rsidRDefault="00400BEF">
    <w:pPr>
      <w:pStyle w:val="stbilgi1"/>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B74F8" w14:textId="6B1537D7" w:rsidR="00400BEF" w:rsidRPr="00535DA3" w:rsidRDefault="00400BEF">
    <w:pPr>
      <w:pStyle w:val="stbilgi1"/>
      <w:rPr>
        <w:szCs w:val="24"/>
        <w:u w:val="single"/>
        <w:lang w:val="en-US"/>
      </w:rPr>
    </w:pPr>
    <w:r>
      <w:rPr>
        <w:szCs w:val="24"/>
        <w:u w:val="single"/>
        <w:lang w:val="en-US"/>
      </w:rPr>
      <w:t xml:space="preserve">          </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DE03B" w14:textId="5ABB11B5" w:rsidR="00400BEF" w:rsidRDefault="00400BEF">
    <w:pPr>
      <w:pStyle w:val="stbilgi1"/>
      <w:pBdr>
        <w:bottom w:val="single" w:sz="6" w:space="1" w:color="auto"/>
      </w:pBdr>
      <w:tabs>
        <w:tab w:val="clear" w:pos="4153"/>
        <w:tab w:val="clear" w:pos="8306"/>
        <w:tab w:val="right" w:pos="9000"/>
      </w:tabs>
      <w:rPr>
        <w:sz w:val="20"/>
      </w:rPr>
    </w:pPr>
    <w:r>
      <w:rPr>
        <w:sz w:val="20"/>
      </w:rPr>
      <w:t xml:space="preserve">Bölüm 4. Mali Teklif – Standart Formlar                                                                                                            </w:t>
    </w:r>
    <w:r>
      <w:rPr>
        <w:rStyle w:val="SayfaNumaras"/>
        <w:sz w:val="20"/>
      </w:rPr>
      <w:fldChar w:fldCharType="begin"/>
    </w:r>
    <w:r>
      <w:rPr>
        <w:rStyle w:val="SayfaNumaras"/>
        <w:sz w:val="20"/>
      </w:rPr>
      <w:instrText xml:space="preserve"> PAGE </w:instrText>
    </w:r>
    <w:r>
      <w:rPr>
        <w:rStyle w:val="SayfaNumaras"/>
        <w:sz w:val="20"/>
      </w:rPr>
      <w:fldChar w:fldCharType="separate"/>
    </w:r>
    <w:r w:rsidR="00F0793E">
      <w:rPr>
        <w:rStyle w:val="SayfaNumaras"/>
        <w:noProof/>
        <w:sz w:val="20"/>
      </w:rPr>
      <w:t>61</w:t>
    </w:r>
    <w:r>
      <w:rPr>
        <w:rStyle w:val="SayfaNumaras"/>
        <w:sz w:val="20"/>
      </w:rPr>
      <w:fldChar w:fldCharType="end"/>
    </w:r>
  </w:p>
  <w:p w14:paraId="12202043" w14:textId="77777777" w:rsidR="00400BEF" w:rsidRDefault="00400BEF">
    <w:pPr>
      <w:pStyle w:val="stbilgi1"/>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F84F8" w14:textId="77777777" w:rsidR="00400BEF" w:rsidRDefault="00400BEF">
    <w:pPr>
      <w:pStyle w:val="stbilgi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6AA3"/>
    <w:multiLevelType w:val="multilevel"/>
    <w:tmpl w:val="6FB6F6D0"/>
    <w:lvl w:ilvl="0">
      <w:start w:val="1"/>
      <w:numFmt w:val="decimal"/>
      <w:lvlText w:val="%1."/>
      <w:lvlJc w:val="left"/>
      <w:pPr>
        <w:ind w:left="785"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b/>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1" w15:restartNumberingAfterBreak="0">
    <w:nsid w:val="009617D2"/>
    <w:multiLevelType w:val="hybridMultilevel"/>
    <w:tmpl w:val="163420A2"/>
    <w:lvl w:ilvl="0" w:tplc="041F0001">
      <w:start w:val="1"/>
      <w:numFmt w:val="bullet"/>
      <w:lvlText w:val=""/>
      <w:lvlJc w:val="left"/>
      <w:pPr>
        <w:tabs>
          <w:tab w:val="num" w:pos="120"/>
        </w:tabs>
        <w:ind w:left="120" w:hanging="360"/>
      </w:pPr>
      <w:rPr>
        <w:rFonts w:ascii="Symbol" w:hAnsi="Symbol" w:hint="default"/>
      </w:rPr>
    </w:lvl>
    <w:lvl w:ilvl="1" w:tplc="041F0003">
      <w:start w:val="1"/>
      <w:numFmt w:val="bullet"/>
      <w:lvlText w:val="o"/>
      <w:lvlJc w:val="left"/>
      <w:pPr>
        <w:tabs>
          <w:tab w:val="num" w:pos="840"/>
        </w:tabs>
        <w:ind w:left="840" w:hanging="360"/>
      </w:pPr>
      <w:rPr>
        <w:rFonts w:ascii="Courier New" w:hAnsi="Courier New" w:cs="Courier New" w:hint="default"/>
      </w:rPr>
    </w:lvl>
    <w:lvl w:ilvl="2" w:tplc="041F0005" w:tentative="1">
      <w:start w:val="1"/>
      <w:numFmt w:val="bullet"/>
      <w:lvlText w:val=""/>
      <w:lvlJc w:val="left"/>
      <w:pPr>
        <w:tabs>
          <w:tab w:val="num" w:pos="1560"/>
        </w:tabs>
        <w:ind w:left="1560" w:hanging="360"/>
      </w:pPr>
      <w:rPr>
        <w:rFonts w:ascii="Wingdings" w:hAnsi="Wingdings" w:hint="default"/>
      </w:rPr>
    </w:lvl>
    <w:lvl w:ilvl="3" w:tplc="041F0001" w:tentative="1">
      <w:start w:val="1"/>
      <w:numFmt w:val="bullet"/>
      <w:lvlText w:val=""/>
      <w:lvlJc w:val="left"/>
      <w:pPr>
        <w:tabs>
          <w:tab w:val="num" w:pos="2280"/>
        </w:tabs>
        <w:ind w:left="2280" w:hanging="360"/>
      </w:pPr>
      <w:rPr>
        <w:rFonts w:ascii="Symbol" w:hAnsi="Symbol" w:hint="default"/>
      </w:rPr>
    </w:lvl>
    <w:lvl w:ilvl="4" w:tplc="041F0003" w:tentative="1">
      <w:start w:val="1"/>
      <w:numFmt w:val="bullet"/>
      <w:lvlText w:val="o"/>
      <w:lvlJc w:val="left"/>
      <w:pPr>
        <w:tabs>
          <w:tab w:val="num" w:pos="3000"/>
        </w:tabs>
        <w:ind w:left="3000" w:hanging="360"/>
      </w:pPr>
      <w:rPr>
        <w:rFonts w:ascii="Courier New" w:hAnsi="Courier New" w:cs="Courier New" w:hint="default"/>
      </w:rPr>
    </w:lvl>
    <w:lvl w:ilvl="5" w:tplc="041F0005" w:tentative="1">
      <w:start w:val="1"/>
      <w:numFmt w:val="bullet"/>
      <w:lvlText w:val=""/>
      <w:lvlJc w:val="left"/>
      <w:pPr>
        <w:tabs>
          <w:tab w:val="num" w:pos="3720"/>
        </w:tabs>
        <w:ind w:left="3720" w:hanging="360"/>
      </w:pPr>
      <w:rPr>
        <w:rFonts w:ascii="Wingdings" w:hAnsi="Wingdings" w:hint="default"/>
      </w:rPr>
    </w:lvl>
    <w:lvl w:ilvl="6" w:tplc="041F0001" w:tentative="1">
      <w:start w:val="1"/>
      <w:numFmt w:val="bullet"/>
      <w:lvlText w:val=""/>
      <w:lvlJc w:val="left"/>
      <w:pPr>
        <w:tabs>
          <w:tab w:val="num" w:pos="4440"/>
        </w:tabs>
        <w:ind w:left="4440" w:hanging="360"/>
      </w:pPr>
      <w:rPr>
        <w:rFonts w:ascii="Symbol" w:hAnsi="Symbol" w:hint="default"/>
      </w:rPr>
    </w:lvl>
    <w:lvl w:ilvl="7" w:tplc="041F0003" w:tentative="1">
      <w:start w:val="1"/>
      <w:numFmt w:val="bullet"/>
      <w:lvlText w:val="o"/>
      <w:lvlJc w:val="left"/>
      <w:pPr>
        <w:tabs>
          <w:tab w:val="num" w:pos="5160"/>
        </w:tabs>
        <w:ind w:left="5160" w:hanging="360"/>
      </w:pPr>
      <w:rPr>
        <w:rFonts w:ascii="Courier New" w:hAnsi="Courier New" w:cs="Courier New" w:hint="default"/>
      </w:rPr>
    </w:lvl>
    <w:lvl w:ilvl="8" w:tplc="041F0005" w:tentative="1">
      <w:start w:val="1"/>
      <w:numFmt w:val="bullet"/>
      <w:lvlText w:val=""/>
      <w:lvlJc w:val="left"/>
      <w:pPr>
        <w:tabs>
          <w:tab w:val="num" w:pos="5880"/>
        </w:tabs>
        <w:ind w:left="5880" w:hanging="360"/>
      </w:pPr>
      <w:rPr>
        <w:rFonts w:ascii="Wingdings" w:hAnsi="Wingdings" w:hint="default"/>
      </w:rPr>
    </w:lvl>
  </w:abstractNum>
  <w:abstractNum w:abstractNumId="2" w15:restartNumberingAfterBreak="0">
    <w:nsid w:val="018B6143"/>
    <w:multiLevelType w:val="multilevel"/>
    <w:tmpl w:val="0F6260DE"/>
    <w:lvl w:ilvl="0">
      <w:start w:val="9"/>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 w15:restartNumberingAfterBreak="0">
    <w:nsid w:val="02180C34"/>
    <w:multiLevelType w:val="hybridMultilevel"/>
    <w:tmpl w:val="D9C61C50"/>
    <w:lvl w:ilvl="0" w:tplc="78B069C2">
      <w:start w:val="1"/>
      <w:numFmt w:val="decimal"/>
      <w:lvlText w:val="%1."/>
      <w:lvlJc w:val="left"/>
      <w:pPr>
        <w:tabs>
          <w:tab w:val="num" w:pos="360"/>
        </w:tabs>
        <w:ind w:left="360" w:hanging="360"/>
      </w:pPr>
      <w:rPr>
        <w:rFonts w:hint="default"/>
      </w:rPr>
    </w:lvl>
    <w:lvl w:ilvl="1" w:tplc="B0C052EC">
      <w:numFmt w:val="decimal"/>
      <w:lvlText w:val=""/>
      <w:lvlJc w:val="left"/>
    </w:lvl>
    <w:lvl w:ilvl="2" w:tplc="88E8B5D2">
      <w:numFmt w:val="decimal"/>
      <w:lvlText w:val=""/>
      <w:lvlJc w:val="left"/>
    </w:lvl>
    <w:lvl w:ilvl="3" w:tplc="DE842900">
      <w:numFmt w:val="decimal"/>
      <w:lvlText w:val=""/>
      <w:lvlJc w:val="left"/>
    </w:lvl>
    <w:lvl w:ilvl="4" w:tplc="6332E330">
      <w:numFmt w:val="decimal"/>
      <w:lvlText w:val=""/>
      <w:lvlJc w:val="left"/>
    </w:lvl>
    <w:lvl w:ilvl="5" w:tplc="47A4CA4E">
      <w:numFmt w:val="decimal"/>
      <w:lvlText w:val=""/>
      <w:lvlJc w:val="left"/>
    </w:lvl>
    <w:lvl w:ilvl="6" w:tplc="8904C894">
      <w:numFmt w:val="decimal"/>
      <w:lvlText w:val=""/>
      <w:lvlJc w:val="left"/>
    </w:lvl>
    <w:lvl w:ilvl="7" w:tplc="915E2F7A">
      <w:numFmt w:val="decimal"/>
      <w:lvlText w:val=""/>
      <w:lvlJc w:val="left"/>
    </w:lvl>
    <w:lvl w:ilvl="8" w:tplc="C7E2D298">
      <w:numFmt w:val="decimal"/>
      <w:lvlText w:val=""/>
      <w:lvlJc w:val="left"/>
    </w:lvl>
  </w:abstractNum>
  <w:abstractNum w:abstractNumId="4" w15:restartNumberingAfterBreak="0">
    <w:nsid w:val="03BE4555"/>
    <w:multiLevelType w:val="hybridMultilevel"/>
    <w:tmpl w:val="4DC6F622"/>
    <w:lvl w:ilvl="0" w:tplc="6E2ACAE2">
      <w:start w:val="1"/>
      <w:numFmt w:val="lowerRoman"/>
      <w:lvlText w:val="(%1)"/>
      <w:lvlJc w:val="left"/>
      <w:pPr>
        <w:tabs>
          <w:tab w:val="num" w:pos="1080"/>
        </w:tabs>
        <w:ind w:left="1080" w:hanging="72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04304BBA"/>
    <w:multiLevelType w:val="hybridMultilevel"/>
    <w:tmpl w:val="8DA8E870"/>
    <w:lvl w:ilvl="0" w:tplc="C336687C">
      <w:start w:val="1"/>
      <w:numFmt w:val="decimal"/>
      <w:lvlText w:val="%1."/>
      <w:lvlJc w:val="left"/>
      <w:pPr>
        <w:ind w:left="360" w:hanging="360"/>
      </w:pPr>
      <w:rPr>
        <w:b/>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04956DAD"/>
    <w:multiLevelType w:val="singleLevel"/>
    <w:tmpl w:val="4544B116"/>
    <w:lvl w:ilvl="0">
      <w:start w:val="1"/>
      <w:numFmt w:val="lowerLetter"/>
      <w:lvlText w:val="%1)"/>
      <w:lvlJc w:val="left"/>
      <w:pPr>
        <w:tabs>
          <w:tab w:val="num" w:pos="360"/>
        </w:tabs>
        <w:ind w:left="357" w:hanging="357"/>
      </w:pPr>
    </w:lvl>
  </w:abstractNum>
  <w:abstractNum w:abstractNumId="7" w15:restartNumberingAfterBreak="0">
    <w:nsid w:val="05BC3291"/>
    <w:multiLevelType w:val="hybridMultilevel"/>
    <w:tmpl w:val="30FEDC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B8360D0"/>
    <w:multiLevelType w:val="hybridMultilevel"/>
    <w:tmpl w:val="A4FA7F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0CAD0BD5"/>
    <w:multiLevelType w:val="hybridMultilevel"/>
    <w:tmpl w:val="F81CFCF0"/>
    <w:lvl w:ilvl="0" w:tplc="041F0001">
      <w:start w:val="1"/>
      <w:numFmt w:val="bullet"/>
      <w:lvlText w:val=""/>
      <w:lvlJc w:val="left"/>
      <w:pPr>
        <w:ind w:left="1319" w:hanging="360"/>
      </w:pPr>
      <w:rPr>
        <w:rFonts w:ascii="Symbol" w:hAnsi="Symbol" w:hint="default"/>
      </w:rPr>
    </w:lvl>
    <w:lvl w:ilvl="1" w:tplc="041F0003" w:tentative="1">
      <w:start w:val="1"/>
      <w:numFmt w:val="bullet"/>
      <w:lvlText w:val="o"/>
      <w:lvlJc w:val="left"/>
      <w:pPr>
        <w:ind w:left="2039" w:hanging="360"/>
      </w:pPr>
      <w:rPr>
        <w:rFonts w:ascii="Courier New" w:hAnsi="Courier New" w:cs="Courier New" w:hint="default"/>
      </w:rPr>
    </w:lvl>
    <w:lvl w:ilvl="2" w:tplc="041F0005" w:tentative="1">
      <w:start w:val="1"/>
      <w:numFmt w:val="bullet"/>
      <w:lvlText w:val=""/>
      <w:lvlJc w:val="left"/>
      <w:pPr>
        <w:ind w:left="2759" w:hanging="360"/>
      </w:pPr>
      <w:rPr>
        <w:rFonts w:ascii="Wingdings" w:hAnsi="Wingdings" w:hint="default"/>
      </w:rPr>
    </w:lvl>
    <w:lvl w:ilvl="3" w:tplc="041F0001" w:tentative="1">
      <w:start w:val="1"/>
      <w:numFmt w:val="bullet"/>
      <w:lvlText w:val=""/>
      <w:lvlJc w:val="left"/>
      <w:pPr>
        <w:ind w:left="3479" w:hanging="360"/>
      </w:pPr>
      <w:rPr>
        <w:rFonts w:ascii="Symbol" w:hAnsi="Symbol" w:hint="default"/>
      </w:rPr>
    </w:lvl>
    <w:lvl w:ilvl="4" w:tplc="041F0003" w:tentative="1">
      <w:start w:val="1"/>
      <w:numFmt w:val="bullet"/>
      <w:lvlText w:val="o"/>
      <w:lvlJc w:val="left"/>
      <w:pPr>
        <w:ind w:left="4199" w:hanging="360"/>
      </w:pPr>
      <w:rPr>
        <w:rFonts w:ascii="Courier New" w:hAnsi="Courier New" w:cs="Courier New" w:hint="default"/>
      </w:rPr>
    </w:lvl>
    <w:lvl w:ilvl="5" w:tplc="041F0005" w:tentative="1">
      <w:start w:val="1"/>
      <w:numFmt w:val="bullet"/>
      <w:lvlText w:val=""/>
      <w:lvlJc w:val="left"/>
      <w:pPr>
        <w:ind w:left="4919" w:hanging="360"/>
      </w:pPr>
      <w:rPr>
        <w:rFonts w:ascii="Wingdings" w:hAnsi="Wingdings" w:hint="default"/>
      </w:rPr>
    </w:lvl>
    <w:lvl w:ilvl="6" w:tplc="041F0001" w:tentative="1">
      <w:start w:val="1"/>
      <w:numFmt w:val="bullet"/>
      <w:lvlText w:val=""/>
      <w:lvlJc w:val="left"/>
      <w:pPr>
        <w:ind w:left="5639" w:hanging="360"/>
      </w:pPr>
      <w:rPr>
        <w:rFonts w:ascii="Symbol" w:hAnsi="Symbol" w:hint="default"/>
      </w:rPr>
    </w:lvl>
    <w:lvl w:ilvl="7" w:tplc="041F0003" w:tentative="1">
      <w:start w:val="1"/>
      <w:numFmt w:val="bullet"/>
      <w:lvlText w:val="o"/>
      <w:lvlJc w:val="left"/>
      <w:pPr>
        <w:ind w:left="6359" w:hanging="360"/>
      </w:pPr>
      <w:rPr>
        <w:rFonts w:ascii="Courier New" w:hAnsi="Courier New" w:cs="Courier New" w:hint="default"/>
      </w:rPr>
    </w:lvl>
    <w:lvl w:ilvl="8" w:tplc="041F0005" w:tentative="1">
      <w:start w:val="1"/>
      <w:numFmt w:val="bullet"/>
      <w:lvlText w:val=""/>
      <w:lvlJc w:val="left"/>
      <w:pPr>
        <w:ind w:left="7079" w:hanging="360"/>
      </w:pPr>
      <w:rPr>
        <w:rFonts w:ascii="Wingdings" w:hAnsi="Wingdings" w:hint="default"/>
      </w:rPr>
    </w:lvl>
  </w:abstractNum>
  <w:abstractNum w:abstractNumId="10" w15:restartNumberingAfterBreak="0">
    <w:nsid w:val="14B77657"/>
    <w:multiLevelType w:val="hybridMultilevel"/>
    <w:tmpl w:val="9586B750"/>
    <w:lvl w:ilvl="0" w:tplc="1F9AB46C">
      <w:start w:val="1"/>
      <w:numFmt w:val="decimal"/>
      <w:lvlText w:val="%1."/>
      <w:lvlJc w:val="left"/>
      <w:pPr>
        <w:tabs>
          <w:tab w:val="num" w:pos="720"/>
        </w:tabs>
        <w:ind w:left="720" w:hanging="360"/>
      </w:pPr>
    </w:lvl>
    <w:lvl w:ilvl="1" w:tplc="04CC59A8">
      <w:numFmt w:val="none"/>
      <w:lvlText w:val=""/>
      <w:lvlJc w:val="left"/>
      <w:pPr>
        <w:tabs>
          <w:tab w:val="num" w:pos="360"/>
        </w:tabs>
      </w:pPr>
    </w:lvl>
    <w:lvl w:ilvl="2" w:tplc="EA008BB2">
      <w:numFmt w:val="none"/>
      <w:lvlText w:val=""/>
      <w:lvlJc w:val="left"/>
      <w:pPr>
        <w:tabs>
          <w:tab w:val="num" w:pos="360"/>
        </w:tabs>
      </w:pPr>
    </w:lvl>
    <w:lvl w:ilvl="3" w:tplc="9EAE1656">
      <w:numFmt w:val="none"/>
      <w:lvlText w:val=""/>
      <w:lvlJc w:val="left"/>
      <w:pPr>
        <w:tabs>
          <w:tab w:val="num" w:pos="360"/>
        </w:tabs>
      </w:pPr>
    </w:lvl>
    <w:lvl w:ilvl="4" w:tplc="3A9E1B68">
      <w:numFmt w:val="none"/>
      <w:lvlText w:val=""/>
      <w:lvlJc w:val="left"/>
      <w:pPr>
        <w:tabs>
          <w:tab w:val="num" w:pos="360"/>
        </w:tabs>
      </w:pPr>
    </w:lvl>
    <w:lvl w:ilvl="5" w:tplc="B8E4AE90">
      <w:numFmt w:val="none"/>
      <w:lvlText w:val=""/>
      <w:lvlJc w:val="left"/>
      <w:pPr>
        <w:tabs>
          <w:tab w:val="num" w:pos="360"/>
        </w:tabs>
      </w:pPr>
    </w:lvl>
    <w:lvl w:ilvl="6" w:tplc="806AFC18">
      <w:numFmt w:val="none"/>
      <w:lvlText w:val=""/>
      <w:lvlJc w:val="left"/>
      <w:pPr>
        <w:tabs>
          <w:tab w:val="num" w:pos="360"/>
        </w:tabs>
      </w:pPr>
    </w:lvl>
    <w:lvl w:ilvl="7" w:tplc="DABE56F0">
      <w:numFmt w:val="none"/>
      <w:lvlText w:val=""/>
      <w:lvlJc w:val="left"/>
      <w:pPr>
        <w:tabs>
          <w:tab w:val="num" w:pos="360"/>
        </w:tabs>
      </w:pPr>
    </w:lvl>
    <w:lvl w:ilvl="8" w:tplc="CC5EE85A">
      <w:numFmt w:val="none"/>
      <w:lvlText w:val=""/>
      <w:lvlJc w:val="left"/>
      <w:pPr>
        <w:tabs>
          <w:tab w:val="num" w:pos="360"/>
        </w:tabs>
      </w:pPr>
    </w:lvl>
  </w:abstractNum>
  <w:abstractNum w:abstractNumId="11" w15:restartNumberingAfterBreak="0">
    <w:nsid w:val="15FF07FD"/>
    <w:multiLevelType w:val="hybridMultilevel"/>
    <w:tmpl w:val="0608D66A"/>
    <w:lvl w:ilvl="0" w:tplc="BCFA4E3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6AF6081"/>
    <w:multiLevelType w:val="hybridMultilevel"/>
    <w:tmpl w:val="19263A1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7542B9F"/>
    <w:multiLevelType w:val="hybridMultilevel"/>
    <w:tmpl w:val="4A702F30"/>
    <w:lvl w:ilvl="0" w:tplc="4620BC7E">
      <w:start w:val="1"/>
      <w:numFmt w:val="lowerLetter"/>
      <w:lvlText w:val="%1."/>
      <w:lvlJc w:val="left"/>
      <w:pPr>
        <w:tabs>
          <w:tab w:val="num" w:pos="570"/>
        </w:tabs>
        <w:ind w:left="570" w:hanging="570"/>
      </w:pPr>
      <w:rPr>
        <w:rFonts w:hint="default"/>
      </w:rPr>
    </w:lvl>
    <w:lvl w:ilvl="1" w:tplc="BF70BBC8">
      <w:numFmt w:val="decimal"/>
      <w:lvlText w:val=""/>
      <w:lvlJc w:val="left"/>
    </w:lvl>
    <w:lvl w:ilvl="2" w:tplc="5B006B14">
      <w:numFmt w:val="decimal"/>
      <w:lvlText w:val=""/>
      <w:lvlJc w:val="left"/>
    </w:lvl>
    <w:lvl w:ilvl="3" w:tplc="7892FF56">
      <w:numFmt w:val="decimal"/>
      <w:lvlText w:val=""/>
      <w:lvlJc w:val="left"/>
    </w:lvl>
    <w:lvl w:ilvl="4" w:tplc="349E193A">
      <w:numFmt w:val="decimal"/>
      <w:lvlText w:val=""/>
      <w:lvlJc w:val="left"/>
    </w:lvl>
    <w:lvl w:ilvl="5" w:tplc="0BAC2BB2">
      <w:numFmt w:val="decimal"/>
      <w:lvlText w:val=""/>
      <w:lvlJc w:val="left"/>
    </w:lvl>
    <w:lvl w:ilvl="6" w:tplc="BDAABF5C">
      <w:numFmt w:val="decimal"/>
      <w:lvlText w:val=""/>
      <w:lvlJc w:val="left"/>
    </w:lvl>
    <w:lvl w:ilvl="7" w:tplc="D3BEC9C2">
      <w:numFmt w:val="decimal"/>
      <w:lvlText w:val=""/>
      <w:lvlJc w:val="left"/>
    </w:lvl>
    <w:lvl w:ilvl="8" w:tplc="9B404EE6">
      <w:numFmt w:val="decimal"/>
      <w:lvlText w:val=""/>
      <w:lvlJc w:val="left"/>
    </w:lvl>
  </w:abstractNum>
  <w:abstractNum w:abstractNumId="14" w15:restartNumberingAfterBreak="0">
    <w:nsid w:val="17C35C4C"/>
    <w:multiLevelType w:val="multilevel"/>
    <w:tmpl w:val="414A4726"/>
    <w:styleLink w:val="WWNum1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17D32A0A"/>
    <w:multiLevelType w:val="multilevel"/>
    <w:tmpl w:val="FBB4ED1C"/>
    <w:lvl w:ilvl="0">
      <w:start w:val="10"/>
      <w:numFmt w:val="decimal"/>
      <w:lvlText w:val="%1"/>
      <w:lvlJc w:val="left"/>
      <w:pPr>
        <w:ind w:left="420" w:hanging="420"/>
      </w:pPr>
      <w:rPr>
        <w:rFonts w:hint="default"/>
      </w:rPr>
    </w:lvl>
    <w:lvl w:ilvl="1">
      <w:start w:val="4"/>
      <w:numFmt w:val="decimal"/>
      <w:lvlText w:val="%1.%2"/>
      <w:lvlJc w:val="left"/>
      <w:pPr>
        <w:ind w:left="2760" w:hanging="42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16" w15:restartNumberingAfterBreak="0">
    <w:nsid w:val="19661599"/>
    <w:multiLevelType w:val="hybridMultilevel"/>
    <w:tmpl w:val="5928B92C"/>
    <w:lvl w:ilvl="0" w:tplc="69B00E4E">
      <w:start w:val="1"/>
      <w:numFmt w:val="decimal"/>
      <w:lvlText w:val="%1."/>
      <w:lvlJc w:val="left"/>
      <w:pPr>
        <w:ind w:left="720" w:hanging="360"/>
      </w:pPr>
      <w:rPr>
        <w:rFonts w:hint="default"/>
      </w:rPr>
    </w:lvl>
    <w:lvl w:ilvl="1" w:tplc="2AF8C17E" w:tentative="1">
      <w:start w:val="1"/>
      <w:numFmt w:val="lowerLetter"/>
      <w:lvlText w:val="%2."/>
      <w:lvlJc w:val="left"/>
      <w:pPr>
        <w:ind w:left="1440" w:hanging="360"/>
      </w:pPr>
    </w:lvl>
    <w:lvl w:ilvl="2" w:tplc="820692E4" w:tentative="1">
      <w:start w:val="1"/>
      <w:numFmt w:val="lowerRoman"/>
      <w:lvlText w:val="%3."/>
      <w:lvlJc w:val="right"/>
      <w:pPr>
        <w:ind w:left="2160" w:hanging="180"/>
      </w:pPr>
    </w:lvl>
    <w:lvl w:ilvl="3" w:tplc="B18E0468" w:tentative="1">
      <w:start w:val="1"/>
      <w:numFmt w:val="decimal"/>
      <w:lvlText w:val="%4."/>
      <w:lvlJc w:val="left"/>
      <w:pPr>
        <w:ind w:left="2880" w:hanging="360"/>
      </w:pPr>
    </w:lvl>
    <w:lvl w:ilvl="4" w:tplc="8820BCE8" w:tentative="1">
      <w:start w:val="1"/>
      <w:numFmt w:val="lowerLetter"/>
      <w:lvlText w:val="%5."/>
      <w:lvlJc w:val="left"/>
      <w:pPr>
        <w:ind w:left="3600" w:hanging="360"/>
      </w:pPr>
    </w:lvl>
    <w:lvl w:ilvl="5" w:tplc="86AAB10E" w:tentative="1">
      <w:start w:val="1"/>
      <w:numFmt w:val="lowerRoman"/>
      <w:lvlText w:val="%6."/>
      <w:lvlJc w:val="right"/>
      <w:pPr>
        <w:ind w:left="4320" w:hanging="180"/>
      </w:pPr>
    </w:lvl>
    <w:lvl w:ilvl="6" w:tplc="E90AB1CA" w:tentative="1">
      <w:start w:val="1"/>
      <w:numFmt w:val="decimal"/>
      <w:lvlText w:val="%7."/>
      <w:lvlJc w:val="left"/>
      <w:pPr>
        <w:ind w:left="5040" w:hanging="360"/>
      </w:pPr>
    </w:lvl>
    <w:lvl w:ilvl="7" w:tplc="3E849C68" w:tentative="1">
      <w:start w:val="1"/>
      <w:numFmt w:val="lowerLetter"/>
      <w:lvlText w:val="%8."/>
      <w:lvlJc w:val="left"/>
      <w:pPr>
        <w:ind w:left="5760" w:hanging="360"/>
      </w:pPr>
    </w:lvl>
    <w:lvl w:ilvl="8" w:tplc="AFB6601E" w:tentative="1">
      <w:start w:val="1"/>
      <w:numFmt w:val="lowerRoman"/>
      <w:lvlText w:val="%9."/>
      <w:lvlJc w:val="right"/>
      <w:pPr>
        <w:ind w:left="6480" w:hanging="180"/>
      </w:pPr>
    </w:lvl>
  </w:abstractNum>
  <w:abstractNum w:abstractNumId="17" w15:restartNumberingAfterBreak="0">
    <w:nsid w:val="19976FE7"/>
    <w:multiLevelType w:val="hybridMultilevel"/>
    <w:tmpl w:val="5B985FA0"/>
    <w:lvl w:ilvl="0" w:tplc="2B5CDBA2">
      <w:start w:val="3"/>
      <w:numFmt w:val="lowerLetter"/>
      <w:lvlText w:val="%1)"/>
      <w:lvlJc w:val="left"/>
      <w:pPr>
        <w:ind w:left="720" w:hanging="360"/>
      </w:pPr>
      <w:rPr>
        <w:rFonts w:hint="default"/>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1D2C5D1A"/>
    <w:multiLevelType w:val="hybridMultilevel"/>
    <w:tmpl w:val="CB24AF88"/>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1E3A4F02"/>
    <w:multiLevelType w:val="hybridMultilevel"/>
    <w:tmpl w:val="E82C79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1E98774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F095B89"/>
    <w:multiLevelType w:val="hybridMultilevel"/>
    <w:tmpl w:val="C2B64E2E"/>
    <w:lvl w:ilvl="0" w:tplc="56A0CDF4">
      <w:start w:val="1"/>
      <w:numFmt w:val="lowerLetter"/>
      <w:lvlText w:val="(%1)"/>
      <w:lvlJc w:val="left"/>
      <w:pPr>
        <w:tabs>
          <w:tab w:val="num" w:pos="1440"/>
        </w:tabs>
        <w:ind w:left="1440" w:hanging="720"/>
      </w:pPr>
      <w:rPr>
        <w:rFonts w:hint="default"/>
      </w:rPr>
    </w:lvl>
    <w:lvl w:ilvl="1" w:tplc="B23C2438">
      <w:numFmt w:val="decimal"/>
      <w:lvlText w:val=""/>
      <w:lvlJc w:val="left"/>
    </w:lvl>
    <w:lvl w:ilvl="2" w:tplc="E3BAD7E0">
      <w:numFmt w:val="decimal"/>
      <w:lvlText w:val=""/>
      <w:lvlJc w:val="left"/>
    </w:lvl>
    <w:lvl w:ilvl="3" w:tplc="562AEBD4">
      <w:numFmt w:val="decimal"/>
      <w:lvlText w:val=""/>
      <w:lvlJc w:val="left"/>
    </w:lvl>
    <w:lvl w:ilvl="4" w:tplc="D2DE3A36">
      <w:numFmt w:val="decimal"/>
      <w:lvlText w:val=""/>
      <w:lvlJc w:val="left"/>
    </w:lvl>
    <w:lvl w:ilvl="5" w:tplc="8EB4FC70">
      <w:numFmt w:val="decimal"/>
      <w:lvlText w:val=""/>
      <w:lvlJc w:val="left"/>
    </w:lvl>
    <w:lvl w:ilvl="6" w:tplc="F392D764">
      <w:numFmt w:val="decimal"/>
      <w:lvlText w:val=""/>
      <w:lvlJc w:val="left"/>
    </w:lvl>
    <w:lvl w:ilvl="7" w:tplc="D0B0831A">
      <w:numFmt w:val="decimal"/>
      <w:lvlText w:val=""/>
      <w:lvlJc w:val="left"/>
    </w:lvl>
    <w:lvl w:ilvl="8" w:tplc="DE7269E2">
      <w:numFmt w:val="decimal"/>
      <w:lvlText w:val=""/>
      <w:lvlJc w:val="left"/>
    </w:lvl>
  </w:abstractNum>
  <w:abstractNum w:abstractNumId="22" w15:restartNumberingAfterBreak="0">
    <w:nsid w:val="1F885414"/>
    <w:multiLevelType w:val="hybridMultilevel"/>
    <w:tmpl w:val="11D2F470"/>
    <w:lvl w:ilvl="0" w:tplc="6302CF3A">
      <w:start w:val="1"/>
      <w:numFmt w:val="bullet"/>
      <w:lvlText w:val=""/>
      <w:lvlJc w:val="left"/>
      <w:pPr>
        <w:ind w:left="720" w:hanging="360"/>
      </w:pPr>
      <w:rPr>
        <w:rFonts w:ascii="Symbol" w:hAnsi="Symbol" w:hint="default"/>
      </w:rPr>
    </w:lvl>
    <w:lvl w:ilvl="1" w:tplc="64A44A64" w:tentative="1">
      <w:start w:val="1"/>
      <w:numFmt w:val="bullet"/>
      <w:lvlText w:val="o"/>
      <w:lvlJc w:val="left"/>
      <w:pPr>
        <w:ind w:left="1440" w:hanging="360"/>
      </w:pPr>
      <w:rPr>
        <w:rFonts w:ascii="Courier New" w:hAnsi="Courier New" w:cs="Courier New" w:hint="default"/>
      </w:rPr>
    </w:lvl>
    <w:lvl w:ilvl="2" w:tplc="3E362466" w:tentative="1">
      <w:start w:val="1"/>
      <w:numFmt w:val="bullet"/>
      <w:lvlText w:val=""/>
      <w:lvlJc w:val="left"/>
      <w:pPr>
        <w:ind w:left="2160" w:hanging="360"/>
      </w:pPr>
      <w:rPr>
        <w:rFonts w:ascii="Wingdings" w:hAnsi="Wingdings" w:hint="default"/>
      </w:rPr>
    </w:lvl>
    <w:lvl w:ilvl="3" w:tplc="E3B2C8CC" w:tentative="1">
      <w:start w:val="1"/>
      <w:numFmt w:val="bullet"/>
      <w:lvlText w:val=""/>
      <w:lvlJc w:val="left"/>
      <w:pPr>
        <w:ind w:left="2880" w:hanging="360"/>
      </w:pPr>
      <w:rPr>
        <w:rFonts w:ascii="Symbol" w:hAnsi="Symbol" w:hint="default"/>
      </w:rPr>
    </w:lvl>
    <w:lvl w:ilvl="4" w:tplc="DFC87F12" w:tentative="1">
      <w:start w:val="1"/>
      <w:numFmt w:val="bullet"/>
      <w:lvlText w:val="o"/>
      <w:lvlJc w:val="left"/>
      <w:pPr>
        <w:ind w:left="3600" w:hanging="360"/>
      </w:pPr>
      <w:rPr>
        <w:rFonts w:ascii="Courier New" w:hAnsi="Courier New" w:cs="Courier New" w:hint="default"/>
      </w:rPr>
    </w:lvl>
    <w:lvl w:ilvl="5" w:tplc="66820B96" w:tentative="1">
      <w:start w:val="1"/>
      <w:numFmt w:val="bullet"/>
      <w:lvlText w:val=""/>
      <w:lvlJc w:val="left"/>
      <w:pPr>
        <w:ind w:left="4320" w:hanging="360"/>
      </w:pPr>
      <w:rPr>
        <w:rFonts w:ascii="Wingdings" w:hAnsi="Wingdings" w:hint="default"/>
      </w:rPr>
    </w:lvl>
    <w:lvl w:ilvl="6" w:tplc="F07A1510" w:tentative="1">
      <w:start w:val="1"/>
      <w:numFmt w:val="bullet"/>
      <w:lvlText w:val=""/>
      <w:lvlJc w:val="left"/>
      <w:pPr>
        <w:ind w:left="5040" w:hanging="360"/>
      </w:pPr>
      <w:rPr>
        <w:rFonts w:ascii="Symbol" w:hAnsi="Symbol" w:hint="default"/>
      </w:rPr>
    </w:lvl>
    <w:lvl w:ilvl="7" w:tplc="6FC2D2A0" w:tentative="1">
      <w:start w:val="1"/>
      <w:numFmt w:val="bullet"/>
      <w:lvlText w:val="o"/>
      <w:lvlJc w:val="left"/>
      <w:pPr>
        <w:ind w:left="5760" w:hanging="360"/>
      </w:pPr>
      <w:rPr>
        <w:rFonts w:ascii="Courier New" w:hAnsi="Courier New" w:cs="Courier New" w:hint="default"/>
      </w:rPr>
    </w:lvl>
    <w:lvl w:ilvl="8" w:tplc="CE60E0A6" w:tentative="1">
      <w:start w:val="1"/>
      <w:numFmt w:val="bullet"/>
      <w:lvlText w:val=""/>
      <w:lvlJc w:val="left"/>
      <w:pPr>
        <w:ind w:left="6480" w:hanging="360"/>
      </w:pPr>
      <w:rPr>
        <w:rFonts w:ascii="Wingdings" w:hAnsi="Wingdings" w:hint="default"/>
      </w:rPr>
    </w:lvl>
  </w:abstractNum>
  <w:abstractNum w:abstractNumId="23" w15:restartNumberingAfterBreak="0">
    <w:nsid w:val="1FBE7D7C"/>
    <w:multiLevelType w:val="hybridMultilevel"/>
    <w:tmpl w:val="9BD49A60"/>
    <w:lvl w:ilvl="0" w:tplc="041F000F">
      <w:start w:val="1"/>
      <w:numFmt w:val="decimal"/>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1FD309B3"/>
    <w:multiLevelType w:val="hybridMultilevel"/>
    <w:tmpl w:val="8020BDD8"/>
    <w:lvl w:ilvl="0" w:tplc="322045F6">
      <w:start w:val="1"/>
      <w:numFmt w:val="lowerLetter"/>
      <w:lvlText w:val="(%1)"/>
      <w:lvlJc w:val="left"/>
      <w:pPr>
        <w:tabs>
          <w:tab w:val="num" w:pos="1080"/>
        </w:tabs>
        <w:ind w:left="1080" w:hanging="72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20FA4E87"/>
    <w:multiLevelType w:val="hybridMultilevel"/>
    <w:tmpl w:val="BB72BF18"/>
    <w:lvl w:ilvl="0" w:tplc="340E644A">
      <w:start w:val="4"/>
      <w:numFmt w:val="decimal"/>
      <w:lvlText w:val="%1."/>
      <w:lvlJc w:val="left"/>
      <w:pPr>
        <w:tabs>
          <w:tab w:val="num" w:pos="720"/>
        </w:tabs>
        <w:ind w:left="720" w:hanging="720"/>
      </w:pPr>
      <w:rPr>
        <w:rFonts w:hint="default"/>
      </w:rPr>
    </w:lvl>
    <w:lvl w:ilvl="1" w:tplc="EC32C012">
      <w:numFmt w:val="decimal"/>
      <w:lvlText w:val=""/>
      <w:lvlJc w:val="left"/>
    </w:lvl>
    <w:lvl w:ilvl="2" w:tplc="0B46BA5E">
      <w:numFmt w:val="decimal"/>
      <w:lvlText w:val=""/>
      <w:lvlJc w:val="left"/>
    </w:lvl>
    <w:lvl w:ilvl="3" w:tplc="2AA2ECB0">
      <w:numFmt w:val="decimal"/>
      <w:lvlText w:val=""/>
      <w:lvlJc w:val="left"/>
    </w:lvl>
    <w:lvl w:ilvl="4" w:tplc="C73CFB8A">
      <w:numFmt w:val="decimal"/>
      <w:lvlText w:val=""/>
      <w:lvlJc w:val="left"/>
    </w:lvl>
    <w:lvl w:ilvl="5" w:tplc="A5425B86">
      <w:numFmt w:val="decimal"/>
      <w:lvlText w:val=""/>
      <w:lvlJc w:val="left"/>
    </w:lvl>
    <w:lvl w:ilvl="6" w:tplc="AE2428BC">
      <w:numFmt w:val="decimal"/>
      <w:lvlText w:val=""/>
      <w:lvlJc w:val="left"/>
    </w:lvl>
    <w:lvl w:ilvl="7" w:tplc="34E0CE9A">
      <w:numFmt w:val="decimal"/>
      <w:lvlText w:val=""/>
      <w:lvlJc w:val="left"/>
    </w:lvl>
    <w:lvl w:ilvl="8" w:tplc="8292902A">
      <w:numFmt w:val="decimal"/>
      <w:lvlText w:val=""/>
      <w:lvlJc w:val="left"/>
    </w:lvl>
  </w:abstractNum>
  <w:abstractNum w:abstractNumId="26" w15:restartNumberingAfterBreak="0">
    <w:nsid w:val="22820923"/>
    <w:multiLevelType w:val="hybridMultilevel"/>
    <w:tmpl w:val="2924B924"/>
    <w:lvl w:ilvl="0" w:tplc="CFE29824">
      <w:start w:val="5"/>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325605"/>
    <w:multiLevelType w:val="hybridMultilevel"/>
    <w:tmpl w:val="911C72E2"/>
    <w:lvl w:ilvl="0" w:tplc="041F0001">
      <w:start w:val="1"/>
      <w:numFmt w:val="bullet"/>
      <w:lvlText w:val=""/>
      <w:lvlJc w:val="left"/>
      <w:pPr>
        <w:ind w:left="-900" w:hanging="360"/>
      </w:pPr>
      <w:rPr>
        <w:rFonts w:ascii="Symbol" w:hAnsi="Symbol" w:hint="default"/>
      </w:rPr>
    </w:lvl>
    <w:lvl w:ilvl="1" w:tplc="041F0003" w:tentative="1">
      <w:start w:val="1"/>
      <w:numFmt w:val="bullet"/>
      <w:lvlText w:val="o"/>
      <w:lvlJc w:val="left"/>
      <w:pPr>
        <w:ind w:left="-180" w:hanging="360"/>
      </w:pPr>
      <w:rPr>
        <w:rFonts w:ascii="Courier New" w:hAnsi="Courier New" w:cs="Courier New" w:hint="default"/>
      </w:rPr>
    </w:lvl>
    <w:lvl w:ilvl="2" w:tplc="041F0005" w:tentative="1">
      <w:start w:val="1"/>
      <w:numFmt w:val="bullet"/>
      <w:lvlText w:val=""/>
      <w:lvlJc w:val="left"/>
      <w:pPr>
        <w:ind w:left="540" w:hanging="360"/>
      </w:pPr>
      <w:rPr>
        <w:rFonts w:ascii="Wingdings" w:hAnsi="Wingdings" w:hint="default"/>
      </w:rPr>
    </w:lvl>
    <w:lvl w:ilvl="3" w:tplc="041F0001" w:tentative="1">
      <w:start w:val="1"/>
      <w:numFmt w:val="bullet"/>
      <w:lvlText w:val=""/>
      <w:lvlJc w:val="left"/>
      <w:pPr>
        <w:ind w:left="1260" w:hanging="360"/>
      </w:pPr>
      <w:rPr>
        <w:rFonts w:ascii="Symbol" w:hAnsi="Symbol" w:hint="default"/>
      </w:rPr>
    </w:lvl>
    <w:lvl w:ilvl="4" w:tplc="041F0003" w:tentative="1">
      <w:start w:val="1"/>
      <w:numFmt w:val="bullet"/>
      <w:lvlText w:val="o"/>
      <w:lvlJc w:val="left"/>
      <w:pPr>
        <w:ind w:left="1980" w:hanging="360"/>
      </w:pPr>
      <w:rPr>
        <w:rFonts w:ascii="Courier New" w:hAnsi="Courier New" w:cs="Courier New" w:hint="default"/>
      </w:rPr>
    </w:lvl>
    <w:lvl w:ilvl="5" w:tplc="041F0005" w:tentative="1">
      <w:start w:val="1"/>
      <w:numFmt w:val="bullet"/>
      <w:lvlText w:val=""/>
      <w:lvlJc w:val="left"/>
      <w:pPr>
        <w:ind w:left="2700" w:hanging="360"/>
      </w:pPr>
      <w:rPr>
        <w:rFonts w:ascii="Wingdings" w:hAnsi="Wingdings" w:hint="default"/>
      </w:rPr>
    </w:lvl>
    <w:lvl w:ilvl="6" w:tplc="041F0001" w:tentative="1">
      <w:start w:val="1"/>
      <w:numFmt w:val="bullet"/>
      <w:lvlText w:val=""/>
      <w:lvlJc w:val="left"/>
      <w:pPr>
        <w:ind w:left="3420" w:hanging="360"/>
      </w:pPr>
      <w:rPr>
        <w:rFonts w:ascii="Symbol" w:hAnsi="Symbol" w:hint="default"/>
      </w:rPr>
    </w:lvl>
    <w:lvl w:ilvl="7" w:tplc="041F0003" w:tentative="1">
      <w:start w:val="1"/>
      <w:numFmt w:val="bullet"/>
      <w:lvlText w:val="o"/>
      <w:lvlJc w:val="left"/>
      <w:pPr>
        <w:ind w:left="4140" w:hanging="360"/>
      </w:pPr>
      <w:rPr>
        <w:rFonts w:ascii="Courier New" w:hAnsi="Courier New" w:cs="Courier New" w:hint="default"/>
      </w:rPr>
    </w:lvl>
    <w:lvl w:ilvl="8" w:tplc="041F0005" w:tentative="1">
      <w:start w:val="1"/>
      <w:numFmt w:val="bullet"/>
      <w:lvlText w:val=""/>
      <w:lvlJc w:val="left"/>
      <w:pPr>
        <w:ind w:left="4860" w:hanging="360"/>
      </w:pPr>
      <w:rPr>
        <w:rFonts w:ascii="Wingdings" w:hAnsi="Wingdings" w:hint="default"/>
      </w:rPr>
    </w:lvl>
  </w:abstractNum>
  <w:abstractNum w:abstractNumId="28" w15:restartNumberingAfterBreak="0">
    <w:nsid w:val="24D77268"/>
    <w:multiLevelType w:val="hybridMultilevel"/>
    <w:tmpl w:val="D88892AC"/>
    <w:lvl w:ilvl="0" w:tplc="234C6E10">
      <w:start w:val="1"/>
      <w:numFmt w:val="decimal"/>
      <w:lvlText w:val="(%1)"/>
      <w:lvlJc w:val="left"/>
      <w:pPr>
        <w:tabs>
          <w:tab w:val="num" w:pos="750"/>
        </w:tabs>
        <w:ind w:left="750" w:hanging="690"/>
      </w:pPr>
      <w:rPr>
        <w:rFonts w:hint="default"/>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29" w15:restartNumberingAfterBreak="0">
    <w:nsid w:val="259E51A3"/>
    <w:multiLevelType w:val="hybridMultilevel"/>
    <w:tmpl w:val="4A949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AB946AD"/>
    <w:multiLevelType w:val="hybridMultilevel"/>
    <w:tmpl w:val="50B0DB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2C16109B"/>
    <w:multiLevelType w:val="hybridMultilevel"/>
    <w:tmpl w:val="1A3CF3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2C2B26C5"/>
    <w:multiLevelType w:val="multilevel"/>
    <w:tmpl w:val="C56A0CB0"/>
    <w:lvl w:ilvl="0">
      <w:start w:val="1"/>
      <w:numFmt w:val="decimal"/>
      <w:lvlText w:val="%1."/>
      <w:lvlJc w:val="left"/>
      <w:pPr>
        <w:tabs>
          <w:tab w:val="num" w:pos="2165"/>
        </w:tabs>
        <w:ind w:left="2165" w:hanging="180"/>
      </w:pPr>
      <w:rPr>
        <w:rFonts w:ascii="Times New Roman" w:hAnsi="Times New Roman" w:cs="Times New Roman" w:hint="default"/>
        <w:b/>
        <w:i w:val="0"/>
        <w:sz w:val="24"/>
      </w:rPr>
    </w:lvl>
    <w:lvl w:ilvl="1">
      <w:start w:val="5"/>
      <w:numFmt w:val="decimal"/>
      <w:isLgl/>
      <w:lvlText w:val="%1.%2"/>
      <w:lvlJc w:val="left"/>
      <w:pPr>
        <w:ind w:left="2765" w:hanging="420"/>
      </w:pPr>
      <w:rPr>
        <w:rFonts w:hint="default"/>
      </w:rPr>
    </w:lvl>
    <w:lvl w:ilvl="2">
      <w:start w:val="1"/>
      <w:numFmt w:val="decimal"/>
      <w:isLgl/>
      <w:lvlText w:val="%1.%2.%3"/>
      <w:lvlJc w:val="left"/>
      <w:pPr>
        <w:ind w:left="3425" w:hanging="720"/>
      </w:pPr>
      <w:rPr>
        <w:rFonts w:hint="default"/>
      </w:rPr>
    </w:lvl>
    <w:lvl w:ilvl="3">
      <w:start w:val="1"/>
      <w:numFmt w:val="decimal"/>
      <w:isLgl/>
      <w:lvlText w:val="%1.%2.%3.%4"/>
      <w:lvlJc w:val="left"/>
      <w:pPr>
        <w:ind w:left="3785" w:hanging="720"/>
      </w:pPr>
      <w:rPr>
        <w:rFonts w:hint="default"/>
      </w:rPr>
    </w:lvl>
    <w:lvl w:ilvl="4">
      <w:start w:val="1"/>
      <w:numFmt w:val="decimal"/>
      <w:isLgl/>
      <w:lvlText w:val="%1.%2.%3.%4.%5"/>
      <w:lvlJc w:val="left"/>
      <w:pPr>
        <w:ind w:left="4505" w:hanging="1080"/>
      </w:pPr>
      <w:rPr>
        <w:rFonts w:hint="default"/>
      </w:rPr>
    </w:lvl>
    <w:lvl w:ilvl="5">
      <w:start w:val="1"/>
      <w:numFmt w:val="decimal"/>
      <w:isLgl/>
      <w:lvlText w:val="%1.%2.%3.%4.%5.%6"/>
      <w:lvlJc w:val="left"/>
      <w:pPr>
        <w:ind w:left="4865" w:hanging="1080"/>
      </w:pPr>
      <w:rPr>
        <w:rFonts w:hint="default"/>
      </w:rPr>
    </w:lvl>
    <w:lvl w:ilvl="6">
      <w:start w:val="1"/>
      <w:numFmt w:val="decimal"/>
      <w:isLgl/>
      <w:lvlText w:val="%1.%2.%3.%4.%5.%6.%7"/>
      <w:lvlJc w:val="left"/>
      <w:pPr>
        <w:ind w:left="5585" w:hanging="1440"/>
      </w:pPr>
      <w:rPr>
        <w:rFonts w:hint="default"/>
      </w:rPr>
    </w:lvl>
    <w:lvl w:ilvl="7">
      <w:start w:val="1"/>
      <w:numFmt w:val="decimal"/>
      <w:isLgl/>
      <w:lvlText w:val="%1.%2.%3.%4.%5.%6.%7.%8"/>
      <w:lvlJc w:val="left"/>
      <w:pPr>
        <w:ind w:left="5945" w:hanging="1440"/>
      </w:pPr>
      <w:rPr>
        <w:rFonts w:hint="default"/>
      </w:rPr>
    </w:lvl>
    <w:lvl w:ilvl="8">
      <w:start w:val="1"/>
      <w:numFmt w:val="decimal"/>
      <w:isLgl/>
      <w:lvlText w:val="%1.%2.%3.%4.%5.%6.%7.%8.%9"/>
      <w:lvlJc w:val="left"/>
      <w:pPr>
        <w:ind w:left="6665" w:hanging="1800"/>
      </w:pPr>
      <w:rPr>
        <w:rFonts w:hint="default"/>
      </w:rPr>
    </w:lvl>
  </w:abstractNum>
  <w:abstractNum w:abstractNumId="33" w15:restartNumberingAfterBreak="0">
    <w:nsid w:val="2C8E106F"/>
    <w:multiLevelType w:val="hybridMultilevel"/>
    <w:tmpl w:val="51D24292"/>
    <w:lvl w:ilvl="0" w:tplc="812AD0E0">
      <w:start w:val="6"/>
      <w:numFmt w:val="decimal"/>
      <w:lvlText w:val="%1."/>
      <w:lvlJc w:val="left"/>
      <w:pPr>
        <w:tabs>
          <w:tab w:val="num" w:pos="360"/>
        </w:tabs>
        <w:ind w:left="360" w:hanging="360"/>
      </w:pPr>
      <w:rPr>
        <w:rFonts w:hint="default"/>
      </w:rPr>
    </w:lvl>
    <w:lvl w:ilvl="1" w:tplc="B3508960">
      <w:numFmt w:val="decimal"/>
      <w:lvlText w:val=""/>
      <w:lvlJc w:val="left"/>
    </w:lvl>
    <w:lvl w:ilvl="2" w:tplc="AB264AD2">
      <w:numFmt w:val="decimal"/>
      <w:lvlText w:val=""/>
      <w:lvlJc w:val="left"/>
    </w:lvl>
    <w:lvl w:ilvl="3" w:tplc="C6589CB4">
      <w:numFmt w:val="decimal"/>
      <w:lvlText w:val=""/>
      <w:lvlJc w:val="left"/>
    </w:lvl>
    <w:lvl w:ilvl="4" w:tplc="289C5286">
      <w:numFmt w:val="decimal"/>
      <w:lvlText w:val=""/>
      <w:lvlJc w:val="left"/>
    </w:lvl>
    <w:lvl w:ilvl="5" w:tplc="4690685C">
      <w:numFmt w:val="decimal"/>
      <w:lvlText w:val=""/>
      <w:lvlJc w:val="left"/>
    </w:lvl>
    <w:lvl w:ilvl="6" w:tplc="0074D39C">
      <w:numFmt w:val="decimal"/>
      <w:lvlText w:val=""/>
      <w:lvlJc w:val="left"/>
    </w:lvl>
    <w:lvl w:ilvl="7" w:tplc="869C7F26">
      <w:numFmt w:val="decimal"/>
      <w:lvlText w:val=""/>
      <w:lvlJc w:val="left"/>
    </w:lvl>
    <w:lvl w:ilvl="8" w:tplc="3CE23E4C">
      <w:numFmt w:val="decimal"/>
      <w:lvlText w:val=""/>
      <w:lvlJc w:val="left"/>
    </w:lvl>
  </w:abstractNum>
  <w:abstractNum w:abstractNumId="34" w15:restartNumberingAfterBreak="0">
    <w:nsid w:val="2D387D50"/>
    <w:multiLevelType w:val="hybridMultilevel"/>
    <w:tmpl w:val="DC66DE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2DA3711F"/>
    <w:multiLevelType w:val="hybridMultilevel"/>
    <w:tmpl w:val="CEA426A0"/>
    <w:lvl w:ilvl="0" w:tplc="365CDF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2DA37DEF"/>
    <w:multiLevelType w:val="hybridMultilevel"/>
    <w:tmpl w:val="270691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2E566339"/>
    <w:multiLevelType w:val="hybridMultilevel"/>
    <w:tmpl w:val="AD18E51C"/>
    <w:lvl w:ilvl="0" w:tplc="EF6807C0">
      <w:start w:val="1"/>
      <w:numFmt w:val="decimal"/>
      <w:lvlText w:val="%1."/>
      <w:lvlJc w:val="left"/>
      <w:pPr>
        <w:ind w:left="720" w:hanging="36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2F7F6477"/>
    <w:multiLevelType w:val="hybridMultilevel"/>
    <w:tmpl w:val="F558B7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33FE4EDB"/>
    <w:multiLevelType w:val="hybridMultilevel"/>
    <w:tmpl w:val="6B02B27A"/>
    <w:lvl w:ilvl="0" w:tplc="DE90DDF2">
      <w:start w:val="1"/>
      <w:numFmt w:val="lowerRoman"/>
      <w:lvlText w:val="%1."/>
      <w:lvlJc w:val="right"/>
      <w:pPr>
        <w:tabs>
          <w:tab w:val="num" w:pos="1440"/>
        </w:tabs>
        <w:ind w:left="1440" w:hanging="360"/>
      </w:pPr>
      <w:rPr>
        <w:rFonts w:cs="Times New Roman" w:hint="default"/>
      </w:rPr>
    </w:lvl>
    <w:lvl w:ilvl="1" w:tplc="4DECDC28">
      <w:start w:val="1"/>
      <w:numFmt w:val="bullet"/>
      <w:lvlText w:val="o"/>
      <w:lvlJc w:val="left"/>
      <w:pPr>
        <w:tabs>
          <w:tab w:val="num" w:pos="1801"/>
        </w:tabs>
        <w:ind w:left="1801" w:hanging="360"/>
      </w:pPr>
      <w:rPr>
        <w:rFonts w:ascii="Courier New" w:hAnsi="Courier New" w:hint="default"/>
      </w:rPr>
    </w:lvl>
    <w:lvl w:ilvl="2" w:tplc="777AE9A8" w:tentative="1">
      <w:start w:val="1"/>
      <w:numFmt w:val="bullet"/>
      <w:lvlText w:val=""/>
      <w:lvlJc w:val="left"/>
      <w:pPr>
        <w:tabs>
          <w:tab w:val="num" w:pos="2521"/>
        </w:tabs>
        <w:ind w:left="2521" w:hanging="360"/>
      </w:pPr>
      <w:rPr>
        <w:rFonts w:ascii="Wingdings" w:hAnsi="Wingdings" w:hint="default"/>
      </w:rPr>
    </w:lvl>
    <w:lvl w:ilvl="3" w:tplc="54084230" w:tentative="1">
      <w:start w:val="1"/>
      <w:numFmt w:val="bullet"/>
      <w:lvlText w:val=""/>
      <w:lvlJc w:val="left"/>
      <w:pPr>
        <w:tabs>
          <w:tab w:val="num" w:pos="3241"/>
        </w:tabs>
        <w:ind w:left="3241" w:hanging="360"/>
      </w:pPr>
      <w:rPr>
        <w:rFonts w:ascii="Symbol" w:hAnsi="Symbol" w:hint="default"/>
      </w:rPr>
    </w:lvl>
    <w:lvl w:ilvl="4" w:tplc="9D34430C" w:tentative="1">
      <w:start w:val="1"/>
      <w:numFmt w:val="bullet"/>
      <w:lvlText w:val="o"/>
      <w:lvlJc w:val="left"/>
      <w:pPr>
        <w:tabs>
          <w:tab w:val="num" w:pos="3961"/>
        </w:tabs>
        <w:ind w:left="3961" w:hanging="360"/>
      </w:pPr>
      <w:rPr>
        <w:rFonts w:ascii="Courier New" w:hAnsi="Courier New" w:hint="default"/>
      </w:rPr>
    </w:lvl>
    <w:lvl w:ilvl="5" w:tplc="81F8B0DC" w:tentative="1">
      <w:start w:val="1"/>
      <w:numFmt w:val="bullet"/>
      <w:lvlText w:val=""/>
      <w:lvlJc w:val="left"/>
      <w:pPr>
        <w:tabs>
          <w:tab w:val="num" w:pos="4681"/>
        </w:tabs>
        <w:ind w:left="4681" w:hanging="360"/>
      </w:pPr>
      <w:rPr>
        <w:rFonts w:ascii="Wingdings" w:hAnsi="Wingdings" w:hint="default"/>
      </w:rPr>
    </w:lvl>
    <w:lvl w:ilvl="6" w:tplc="726C10D2" w:tentative="1">
      <w:start w:val="1"/>
      <w:numFmt w:val="bullet"/>
      <w:lvlText w:val=""/>
      <w:lvlJc w:val="left"/>
      <w:pPr>
        <w:tabs>
          <w:tab w:val="num" w:pos="5401"/>
        </w:tabs>
        <w:ind w:left="5401" w:hanging="360"/>
      </w:pPr>
      <w:rPr>
        <w:rFonts w:ascii="Symbol" w:hAnsi="Symbol" w:hint="default"/>
      </w:rPr>
    </w:lvl>
    <w:lvl w:ilvl="7" w:tplc="9844EA98" w:tentative="1">
      <w:start w:val="1"/>
      <w:numFmt w:val="bullet"/>
      <w:lvlText w:val="o"/>
      <w:lvlJc w:val="left"/>
      <w:pPr>
        <w:tabs>
          <w:tab w:val="num" w:pos="6121"/>
        </w:tabs>
        <w:ind w:left="6121" w:hanging="360"/>
      </w:pPr>
      <w:rPr>
        <w:rFonts w:ascii="Courier New" w:hAnsi="Courier New" w:hint="default"/>
      </w:rPr>
    </w:lvl>
    <w:lvl w:ilvl="8" w:tplc="62024420" w:tentative="1">
      <w:start w:val="1"/>
      <w:numFmt w:val="bullet"/>
      <w:lvlText w:val=""/>
      <w:lvlJc w:val="left"/>
      <w:pPr>
        <w:tabs>
          <w:tab w:val="num" w:pos="6841"/>
        </w:tabs>
        <w:ind w:left="6841" w:hanging="360"/>
      </w:pPr>
      <w:rPr>
        <w:rFonts w:ascii="Wingdings" w:hAnsi="Wingdings" w:hint="default"/>
      </w:rPr>
    </w:lvl>
  </w:abstractNum>
  <w:abstractNum w:abstractNumId="40" w15:restartNumberingAfterBreak="0">
    <w:nsid w:val="34F26A02"/>
    <w:multiLevelType w:val="hybridMultilevel"/>
    <w:tmpl w:val="9182B9BC"/>
    <w:lvl w:ilvl="0" w:tplc="8E8043CE">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3649418F"/>
    <w:multiLevelType w:val="hybridMultilevel"/>
    <w:tmpl w:val="CF9E8C8E"/>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83142FB4">
      <w:start w:val="1"/>
      <w:numFmt w:val="decimal"/>
      <w:lvlText w:val="%4."/>
      <w:lvlJc w:val="left"/>
      <w:pPr>
        <w:tabs>
          <w:tab w:val="num" w:pos="786"/>
        </w:tabs>
        <w:ind w:left="786" w:hanging="360"/>
      </w:pPr>
      <w:rPr>
        <w:rFonts w:cs="Times New Roman"/>
        <w:b/>
      </w:rPr>
    </w:lvl>
    <w:lvl w:ilvl="4" w:tplc="04090019">
      <w:start w:val="1"/>
      <w:numFmt w:val="lowerLetter"/>
      <w:lvlText w:val="%5."/>
      <w:lvlJc w:val="left"/>
      <w:pPr>
        <w:tabs>
          <w:tab w:val="num" w:pos="3600"/>
        </w:tabs>
        <w:ind w:left="3600" w:hanging="360"/>
      </w:pPr>
      <w:rPr>
        <w:rFonts w:cs="Times New Roman"/>
      </w:rPr>
    </w:lvl>
    <w:lvl w:ilvl="5" w:tplc="B8485C2E">
      <w:start w:val="4"/>
      <w:numFmt w:val="bullet"/>
      <w:lvlText w:val="-"/>
      <w:lvlJc w:val="left"/>
      <w:pPr>
        <w:ind w:left="4500" w:hanging="360"/>
      </w:pPr>
      <w:rPr>
        <w:rFonts w:ascii="Times New Roman" w:eastAsia="Times New Roman" w:hAnsi="Times New Roman" w:cs="Times New Roman"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37671AD7"/>
    <w:multiLevelType w:val="multilevel"/>
    <w:tmpl w:val="0F2C79E6"/>
    <w:lvl w:ilvl="0">
      <w:start w:val="1"/>
      <w:numFmt w:val="decimal"/>
      <w:lvlText w:val="%1."/>
      <w:lvlJc w:val="left"/>
      <w:pPr>
        <w:ind w:left="360" w:hanging="360"/>
      </w:pPr>
      <w:rPr>
        <w:rFonts w:hint="default"/>
        <w:b/>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A4E76B5"/>
    <w:multiLevelType w:val="hybridMultilevel"/>
    <w:tmpl w:val="9898838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3B36468B"/>
    <w:multiLevelType w:val="hybridMultilevel"/>
    <w:tmpl w:val="746CCC6A"/>
    <w:lvl w:ilvl="0" w:tplc="2D8A58E8">
      <w:start w:val="1"/>
      <w:numFmt w:val="decimal"/>
      <w:lvlText w:val="%1."/>
      <w:lvlJc w:val="left"/>
      <w:pPr>
        <w:tabs>
          <w:tab w:val="num" w:pos="720"/>
        </w:tabs>
        <w:ind w:left="720" w:hanging="360"/>
      </w:pPr>
      <w:rPr>
        <w:rFonts w:cs="Times New Roman" w:hint="default"/>
      </w:rPr>
    </w:lvl>
    <w:lvl w:ilvl="1" w:tplc="132CD3C0" w:tentative="1">
      <w:start w:val="1"/>
      <w:numFmt w:val="lowerLetter"/>
      <w:lvlText w:val="%2."/>
      <w:lvlJc w:val="left"/>
      <w:pPr>
        <w:tabs>
          <w:tab w:val="num" w:pos="1440"/>
        </w:tabs>
        <w:ind w:left="1440" w:hanging="360"/>
      </w:pPr>
      <w:rPr>
        <w:rFonts w:cs="Times New Roman"/>
      </w:rPr>
    </w:lvl>
    <w:lvl w:ilvl="2" w:tplc="196ED39E" w:tentative="1">
      <w:start w:val="1"/>
      <w:numFmt w:val="lowerRoman"/>
      <w:lvlText w:val="%3."/>
      <w:lvlJc w:val="right"/>
      <w:pPr>
        <w:tabs>
          <w:tab w:val="num" w:pos="2160"/>
        </w:tabs>
        <w:ind w:left="2160" w:hanging="180"/>
      </w:pPr>
      <w:rPr>
        <w:rFonts w:cs="Times New Roman"/>
      </w:rPr>
    </w:lvl>
    <w:lvl w:ilvl="3" w:tplc="014AE4C0" w:tentative="1">
      <w:start w:val="1"/>
      <w:numFmt w:val="decimal"/>
      <w:lvlText w:val="%4."/>
      <w:lvlJc w:val="left"/>
      <w:pPr>
        <w:tabs>
          <w:tab w:val="num" w:pos="2880"/>
        </w:tabs>
        <w:ind w:left="2880" w:hanging="360"/>
      </w:pPr>
      <w:rPr>
        <w:rFonts w:cs="Times New Roman"/>
      </w:rPr>
    </w:lvl>
    <w:lvl w:ilvl="4" w:tplc="4EF80802" w:tentative="1">
      <w:start w:val="1"/>
      <w:numFmt w:val="lowerLetter"/>
      <w:lvlText w:val="%5."/>
      <w:lvlJc w:val="left"/>
      <w:pPr>
        <w:tabs>
          <w:tab w:val="num" w:pos="3600"/>
        </w:tabs>
        <w:ind w:left="3600" w:hanging="360"/>
      </w:pPr>
      <w:rPr>
        <w:rFonts w:cs="Times New Roman"/>
      </w:rPr>
    </w:lvl>
    <w:lvl w:ilvl="5" w:tplc="B948800E" w:tentative="1">
      <w:start w:val="1"/>
      <w:numFmt w:val="lowerRoman"/>
      <w:lvlText w:val="%6."/>
      <w:lvlJc w:val="right"/>
      <w:pPr>
        <w:tabs>
          <w:tab w:val="num" w:pos="4320"/>
        </w:tabs>
        <w:ind w:left="4320" w:hanging="180"/>
      </w:pPr>
      <w:rPr>
        <w:rFonts w:cs="Times New Roman"/>
      </w:rPr>
    </w:lvl>
    <w:lvl w:ilvl="6" w:tplc="112E90A0" w:tentative="1">
      <w:start w:val="1"/>
      <w:numFmt w:val="decimal"/>
      <w:lvlText w:val="%7."/>
      <w:lvlJc w:val="left"/>
      <w:pPr>
        <w:tabs>
          <w:tab w:val="num" w:pos="5040"/>
        </w:tabs>
        <w:ind w:left="5040" w:hanging="360"/>
      </w:pPr>
      <w:rPr>
        <w:rFonts w:cs="Times New Roman"/>
      </w:rPr>
    </w:lvl>
    <w:lvl w:ilvl="7" w:tplc="AF96B848" w:tentative="1">
      <w:start w:val="1"/>
      <w:numFmt w:val="lowerLetter"/>
      <w:lvlText w:val="%8."/>
      <w:lvlJc w:val="left"/>
      <w:pPr>
        <w:tabs>
          <w:tab w:val="num" w:pos="5760"/>
        </w:tabs>
        <w:ind w:left="5760" w:hanging="360"/>
      </w:pPr>
      <w:rPr>
        <w:rFonts w:cs="Times New Roman"/>
      </w:rPr>
    </w:lvl>
    <w:lvl w:ilvl="8" w:tplc="1BB67B80" w:tentative="1">
      <w:start w:val="1"/>
      <w:numFmt w:val="lowerRoman"/>
      <w:lvlText w:val="%9."/>
      <w:lvlJc w:val="right"/>
      <w:pPr>
        <w:tabs>
          <w:tab w:val="num" w:pos="6480"/>
        </w:tabs>
        <w:ind w:left="6480" w:hanging="180"/>
      </w:pPr>
      <w:rPr>
        <w:rFonts w:cs="Times New Roman"/>
      </w:rPr>
    </w:lvl>
  </w:abstractNum>
  <w:abstractNum w:abstractNumId="45" w15:restartNumberingAfterBreak="0">
    <w:nsid w:val="3D617ACF"/>
    <w:multiLevelType w:val="singleLevel"/>
    <w:tmpl w:val="BA6A0B8E"/>
    <w:lvl w:ilvl="0">
      <w:start w:val="1"/>
      <w:numFmt w:val="bullet"/>
      <w:lvlText w:val=""/>
      <w:lvlJc w:val="left"/>
      <w:pPr>
        <w:tabs>
          <w:tab w:val="num" w:pos="360"/>
        </w:tabs>
        <w:ind w:left="360" w:hanging="360"/>
      </w:pPr>
      <w:rPr>
        <w:rFonts w:ascii="Symbol" w:hAnsi="Symbol" w:cs="Symbol" w:hint="default"/>
      </w:rPr>
    </w:lvl>
  </w:abstractNum>
  <w:abstractNum w:abstractNumId="46" w15:restartNumberingAfterBreak="0">
    <w:nsid w:val="40A001B1"/>
    <w:multiLevelType w:val="hybridMultilevel"/>
    <w:tmpl w:val="F9189A66"/>
    <w:lvl w:ilvl="0" w:tplc="FF4E187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2021558"/>
    <w:multiLevelType w:val="hybridMultilevel"/>
    <w:tmpl w:val="DA98BB0A"/>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8" w15:restartNumberingAfterBreak="0">
    <w:nsid w:val="445D5B6A"/>
    <w:multiLevelType w:val="hybridMultilevel"/>
    <w:tmpl w:val="252093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45225B37"/>
    <w:multiLevelType w:val="hybridMultilevel"/>
    <w:tmpl w:val="7A9C18B8"/>
    <w:lvl w:ilvl="0" w:tplc="4F84ECD6">
      <w:start w:val="1"/>
      <w:numFmt w:val="lowerRoman"/>
      <w:lvlText w:val="(%1)"/>
      <w:lvlJc w:val="left"/>
      <w:pPr>
        <w:ind w:left="1429"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495A54D1"/>
    <w:multiLevelType w:val="multilevel"/>
    <w:tmpl w:val="FC32C9AC"/>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15:restartNumberingAfterBreak="0">
    <w:nsid w:val="4A2111E0"/>
    <w:multiLevelType w:val="multilevel"/>
    <w:tmpl w:val="B90A659E"/>
    <w:lvl w:ilvl="0">
      <w:start w:val="1"/>
      <w:numFmt w:val="lowerLetter"/>
      <w:lvlText w:val="(%1)"/>
      <w:lvlJc w:val="left"/>
      <w:pPr>
        <w:ind w:left="720" w:hanging="360"/>
      </w:pPr>
      <w:rPr>
        <w:rFonts w:ascii="Arial" w:hAnsi="Arial"/>
        <w:b w:val="0"/>
        <w:i w:val="0"/>
        <w:sz w:val="22"/>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2" w15:restartNumberingAfterBreak="0">
    <w:nsid w:val="4B79284C"/>
    <w:multiLevelType w:val="hybridMultilevel"/>
    <w:tmpl w:val="0C00D4D0"/>
    <w:lvl w:ilvl="0" w:tplc="041F0001">
      <w:start w:val="1"/>
      <w:numFmt w:val="bullet"/>
      <w:lvlText w:val=""/>
      <w:lvlJc w:val="left"/>
      <w:pPr>
        <w:ind w:left="720" w:hanging="360"/>
      </w:pPr>
      <w:rPr>
        <w:rFonts w:ascii="Symbol" w:hAnsi="Symbol" w:hint="default"/>
      </w:rPr>
    </w:lvl>
    <w:lvl w:ilvl="1" w:tplc="AAAC17B0">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4EA54CF4"/>
    <w:multiLevelType w:val="hybridMultilevel"/>
    <w:tmpl w:val="9898838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4F007840"/>
    <w:multiLevelType w:val="multilevel"/>
    <w:tmpl w:val="00EE2394"/>
    <w:styleLink w:val="WWNum12"/>
    <w:lvl w:ilvl="0">
      <w:start w:val="1"/>
      <w:numFmt w:val="decimal"/>
      <w:lvlText w:val="%1)"/>
      <w:lvlJc w:val="left"/>
      <w:pPr>
        <w:ind w:left="9291" w:hanging="360"/>
      </w:pPr>
      <w:rPr>
        <w:rFonts w:ascii="Arial" w:hAnsi="Arial" w:cs="Arial"/>
        <w:b/>
      </w:rPr>
    </w:lvl>
    <w:lvl w:ilvl="1">
      <w:start w:val="1"/>
      <w:numFmt w:val="lowerLetter"/>
      <w:lvlText w:val="%2."/>
      <w:lvlJc w:val="left"/>
      <w:pPr>
        <w:ind w:left="10011" w:hanging="360"/>
      </w:pPr>
    </w:lvl>
    <w:lvl w:ilvl="2">
      <w:start w:val="1"/>
      <w:numFmt w:val="lowerRoman"/>
      <w:lvlText w:val="%3."/>
      <w:lvlJc w:val="right"/>
      <w:pPr>
        <w:ind w:left="10731" w:hanging="180"/>
      </w:pPr>
    </w:lvl>
    <w:lvl w:ilvl="3">
      <w:start w:val="1"/>
      <w:numFmt w:val="decimal"/>
      <w:lvlText w:val="%4."/>
      <w:lvlJc w:val="left"/>
      <w:pPr>
        <w:ind w:left="11451" w:hanging="360"/>
      </w:pPr>
    </w:lvl>
    <w:lvl w:ilvl="4">
      <w:start w:val="1"/>
      <w:numFmt w:val="lowerLetter"/>
      <w:lvlText w:val="%5."/>
      <w:lvlJc w:val="left"/>
      <w:pPr>
        <w:ind w:left="12171" w:hanging="360"/>
      </w:pPr>
    </w:lvl>
    <w:lvl w:ilvl="5">
      <w:start w:val="1"/>
      <w:numFmt w:val="lowerRoman"/>
      <w:lvlText w:val="%6."/>
      <w:lvlJc w:val="right"/>
      <w:pPr>
        <w:ind w:left="12891" w:hanging="180"/>
      </w:pPr>
    </w:lvl>
    <w:lvl w:ilvl="6">
      <w:start w:val="1"/>
      <w:numFmt w:val="decimal"/>
      <w:lvlText w:val="%7."/>
      <w:lvlJc w:val="left"/>
      <w:pPr>
        <w:ind w:left="13611" w:hanging="360"/>
      </w:pPr>
    </w:lvl>
    <w:lvl w:ilvl="7">
      <w:start w:val="1"/>
      <w:numFmt w:val="lowerLetter"/>
      <w:lvlText w:val="%8."/>
      <w:lvlJc w:val="left"/>
      <w:pPr>
        <w:ind w:left="14331" w:hanging="360"/>
      </w:pPr>
    </w:lvl>
    <w:lvl w:ilvl="8">
      <w:start w:val="1"/>
      <w:numFmt w:val="lowerRoman"/>
      <w:lvlText w:val="%9."/>
      <w:lvlJc w:val="right"/>
      <w:pPr>
        <w:ind w:left="15051" w:hanging="180"/>
      </w:pPr>
    </w:lvl>
  </w:abstractNum>
  <w:abstractNum w:abstractNumId="55" w15:restartNumberingAfterBreak="0">
    <w:nsid w:val="4FE01B18"/>
    <w:multiLevelType w:val="hybridMultilevel"/>
    <w:tmpl w:val="3FFAB3F6"/>
    <w:lvl w:ilvl="0" w:tplc="F7EA5CE4">
      <w:start w:val="1"/>
      <w:numFmt w:val="lowerLetter"/>
      <w:lvlText w:val="%1."/>
      <w:lvlJc w:val="left"/>
      <w:pPr>
        <w:tabs>
          <w:tab w:val="num" w:pos="360"/>
        </w:tabs>
        <w:ind w:left="360" w:hanging="360"/>
      </w:pPr>
      <w:rPr>
        <w:rFonts w:hint="default"/>
      </w:rPr>
    </w:lvl>
    <w:lvl w:ilvl="1" w:tplc="059449D4">
      <w:numFmt w:val="decimal"/>
      <w:lvlText w:val=""/>
      <w:lvlJc w:val="left"/>
    </w:lvl>
    <w:lvl w:ilvl="2" w:tplc="A2949392">
      <w:numFmt w:val="decimal"/>
      <w:lvlText w:val=""/>
      <w:lvlJc w:val="left"/>
    </w:lvl>
    <w:lvl w:ilvl="3" w:tplc="B0BA4386">
      <w:numFmt w:val="decimal"/>
      <w:lvlText w:val=""/>
      <w:lvlJc w:val="left"/>
    </w:lvl>
    <w:lvl w:ilvl="4" w:tplc="CA30295A">
      <w:numFmt w:val="decimal"/>
      <w:lvlText w:val=""/>
      <w:lvlJc w:val="left"/>
    </w:lvl>
    <w:lvl w:ilvl="5" w:tplc="BCFA52AA">
      <w:numFmt w:val="decimal"/>
      <w:lvlText w:val=""/>
      <w:lvlJc w:val="left"/>
    </w:lvl>
    <w:lvl w:ilvl="6" w:tplc="D6787794">
      <w:numFmt w:val="decimal"/>
      <w:lvlText w:val=""/>
      <w:lvlJc w:val="left"/>
    </w:lvl>
    <w:lvl w:ilvl="7" w:tplc="EA3EDD38">
      <w:numFmt w:val="decimal"/>
      <w:lvlText w:val=""/>
      <w:lvlJc w:val="left"/>
    </w:lvl>
    <w:lvl w:ilvl="8" w:tplc="3D5C5490">
      <w:numFmt w:val="decimal"/>
      <w:lvlText w:val=""/>
      <w:lvlJc w:val="left"/>
    </w:lvl>
  </w:abstractNum>
  <w:abstractNum w:abstractNumId="56" w15:restartNumberingAfterBreak="0">
    <w:nsid w:val="4FFE77E8"/>
    <w:multiLevelType w:val="hybridMultilevel"/>
    <w:tmpl w:val="34A897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57B32F98"/>
    <w:multiLevelType w:val="hybridMultilevel"/>
    <w:tmpl w:val="45F080DE"/>
    <w:lvl w:ilvl="0" w:tplc="041F001B">
      <w:start w:val="1"/>
      <w:numFmt w:val="lowerRoman"/>
      <w:lvlText w:val="%1."/>
      <w:lvlJc w:val="right"/>
      <w:pPr>
        <w:ind w:left="2136" w:hanging="360"/>
      </w:p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58" w15:restartNumberingAfterBreak="0">
    <w:nsid w:val="5B447FBA"/>
    <w:multiLevelType w:val="hybridMultilevel"/>
    <w:tmpl w:val="8F9CF37E"/>
    <w:lvl w:ilvl="0" w:tplc="9E14EA3E">
      <w:start w:val="1"/>
      <w:numFmt w:val="lowerLetter"/>
      <w:lvlText w:val="(%1)"/>
      <w:lvlJc w:val="left"/>
      <w:pPr>
        <w:tabs>
          <w:tab w:val="num" w:pos="720"/>
        </w:tabs>
        <w:ind w:left="720" w:hanging="360"/>
      </w:pPr>
      <w:rPr>
        <w:rFonts w:hint="default"/>
        <w:b w:val="0"/>
        <w:i w:val="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BCE3900"/>
    <w:multiLevelType w:val="multilevel"/>
    <w:tmpl w:val="B90A659E"/>
    <w:styleLink w:val="WWNum16"/>
    <w:lvl w:ilvl="0">
      <w:start w:val="1"/>
      <w:numFmt w:val="lowerLetter"/>
      <w:lvlText w:val="(%1)"/>
      <w:lvlJc w:val="left"/>
      <w:pPr>
        <w:ind w:left="720" w:hanging="360"/>
      </w:pPr>
      <w:rPr>
        <w:rFonts w:ascii="Arial" w:hAnsi="Arial"/>
        <w:b w:val="0"/>
        <w:i w:val="0"/>
        <w:sz w:val="22"/>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0" w15:restartNumberingAfterBreak="0">
    <w:nsid w:val="5C4C2129"/>
    <w:multiLevelType w:val="hybridMultilevel"/>
    <w:tmpl w:val="CD7A75A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F2B3C2C"/>
    <w:multiLevelType w:val="hybridMultilevel"/>
    <w:tmpl w:val="79AAD2F2"/>
    <w:lvl w:ilvl="0" w:tplc="E248A774">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2" w15:restartNumberingAfterBreak="0">
    <w:nsid w:val="61B654F0"/>
    <w:multiLevelType w:val="hybridMultilevel"/>
    <w:tmpl w:val="92681A20"/>
    <w:lvl w:ilvl="0" w:tplc="89F4C478">
      <w:start w:val="1"/>
      <w:numFmt w:val="decimal"/>
      <w:lvlText w:val="%1."/>
      <w:lvlJc w:val="left"/>
      <w:pPr>
        <w:tabs>
          <w:tab w:val="num" w:pos="360"/>
        </w:tabs>
        <w:ind w:left="360" w:hanging="360"/>
      </w:pPr>
      <w:rPr>
        <w:rFonts w:hint="default"/>
      </w:rPr>
    </w:lvl>
    <w:lvl w:ilvl="1" w:tplc="BABEA0D6">
      <w:numFmt w:val="decimal"/>
      <w:lvlText w:val=""/>
      <w:lvlJc w:val="left"/>
    </w:lvl>
    <w:lvl w:ilvl="2" w:tplc="ACDC27F6">
      <w:numFmt w:val="decimal"/>
      <w:lvlText w:val=""/>
      <w:lvlJc w:val="left"/>
    </w:lvl>
    <w:lvl w:ilvl="3" w:tplc="751ADCEE">
      <w:numFmt w:val="decimal"/>
      <w:lvlText w:val=""/>
      <w:lvlJc w:val="left"/>
    </w:lvl>
    <w:lvl w:ilvl="4" w:tplc="384ACC44">
      <w:numFmt w:val="decimal"/>
      <w:lvlText w:val=""/>
      <w:lvlJc w:val="left"/>
    </w:lvl>
    <w:lvl w:ilvl="5" w:tplc="C4600CE8">
      <w:numFmt w:val="decimal"/>
      <w:lvlText w:val=""/>
      <w:lvlJc w:val="left"/>
    </w:lvl>
    <w:lvl w:ilvl="6" w:tplc="7E5AAA34">
      <w:numFmt w:val="decimal"/>
      <w:lvlText w:val=""/>
      <w:lvlJc w:val="left"/>
    </w:lvl>
    <w:lvl w:ilvl="7" w:tplc="F77C0B72">
      <w:numFmt w:val="decimal"/>
      <w:lvlText w:val=""/>
      <w:lvlJc w:val="left"/>
    </w:lvl>
    <w:lvl w:ilvl="8" w:tplc="861AF6DA">
      <w:numFmt w:val="decimal"/>
      <w:lvlText w:val=""/>
      <w:lvlJc w:val="left"/>
    </w:lvl>
  </w:abstractNum>
  <w:abstractNum w:abstractNumId="63" w15:restartNumberingAfterBreak="0">
    <w:nsid w:val="64DF17E2"/>
    <w:multiLevelType w:val="hybridMultilevel"/>
    <w:tmpl w:val="C94C000C"/>
    <w:lvl w:ilvl="0" w:tplc="00000001">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4EE5E12"/>
    <w:multiLevelType w:val="hybridMultilevel"/>
    <w:tmpl w:val="4FE46588"/>
    <w:lvl w:ilvl="0" w:tplc="431E40E8">
      <w:start w:val="1"/>
      <w:numFmt w:val="lowerLetter"/>
      <w:lvlText w:val="(%1)"/>
      <w:lvlJc w:val="left"/>
      <w:pPr>
        <w:ind w:left="420" w:hanging="36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65" w15:restartNumberingAfterBreak="0">
    <w:nsid w:val="663843C1"/>
    <w:multiLevelType w:val="hybridMultilevel"/>
    <w:tmpl w:val="44EA10E4"/>
    <w:lvl w:ilvl="0" w:tplc="B77A350A">
      <w:start w:val="2"/>
      <w:numFmt w:val="lowerRoman"/>
      <w:lvlText w:val="(%1)"/>
      <w:lvlJc w:val="left"/>
      <w:pPr>
        <w:ind w:left="1080" w:hanging="72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6" w15:restartNumberingAfterBreak="0">
    <w:nsid w:val="67840518"/>
    <w:multiLevelType w:val="hybridMultilevel"/>
    <w:tmpl w:val="EC2CE8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15:restartNumberingAfterBreak="0">
    <w:nsid w:val="6A7F54AA"/>
    <w:multiLevelType w:val="hybridMultilevel"/>
    <w:tmpl w:val="0809000F"/>
    <w:lvl w:ilvl="0" w:tplc="9036D422">
      <w:start w:val="1"/>
      <w:numFmt w:val="decimal"/>
      <w:lvlText w:val="%1."/>
      <w:lvlJc w:val="left"/>
      <w:pPr>
        <w:tabs>
          <w:tab w:val="num" w:pos="360"/>
        </w:tabs>
        <w:ind w:left="360" w:hanging="360"/>
      </w:pPr>
      <w:rPr>
        <w:rFonts w:hint="default"/>
      </w:rPr>
    </w:lvl>
    <w:lvl w:ilvl="1" w:tplc="C9CE9642">
      <w:numFmt w:val="decimal"/>
      <w:lvlText w:val=""/>
      <w:lvlJc w:val="left"/>
    </w:lvl>
    <w:lvl w:ilvl="2" w:tplc="CAC22DB4">
      <w:numFmt w:val="decimal"/>
      <w:lvlText w:val=""/>
      <w:lvlJc w:val="left"/>
    </w:lvl>
    <w:lvl w:ilvl="3" w:tplc="C2860DD0">
      <w:numFmt w:val="decimal"/>
      <w:lvlText w:val=""/>
      <w:lvlJc w:val="left"/>
    </w:lvl>
    <w:lvl w:ilvl="4" w:tplc="4CAA694E">
      <w:numFmt w:val="decimal"/>
      <w:lvlText w:val=""/>
      <w:lvlJc w:val="left"/>
    </w:lvl>
    <w:lvl w:ilvl="5" w:tplc="418E3700">
      <w:numFmt w:val="decimal"/>
      <w:lvlText w:val=""/>
      <w:lvlJc w:val="left"/>
    </w:lvl>
    <w:lvl w:ilvl="6" w:tplc="74B6F370">
      <w:numFmt w:val="decimal"/>
      <w:lvlText w:val=""/>
      <w:lvlJc w:val="left"/>
    </w:lvl>
    <w:lvl w:ilvl="7" w:tplc="C0B452E4">
      <w:numFmt w:val="decimal"/>
      <w:lvlText w:val=""/>
      <w:lvlJc w:val="left"/>
    </w:lvl>
    <w:lvl w:ilvl="8" w:tplc="5E22CA90">
      <w:numFmt w:val="decimal"/>
      <w:lvlText w:val=""/>
      <w:lvlJc w:val="left"/>
    </w:lvl>
  </w:abstractNum>
  <w:abstractNum w:abstractNumId="68" w15:restartNumberingAfterBreak="0">
    <w:nsid w:val="6B6F54A8"/>
    <w:multiLevelType w:val="hybridMultilevel"/>
    <w:tmpl w:val="074C4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EDB1716"/>
    <w:multiLevelType w:val="multilevel"/>
    <w:tmpl w:val="05D406EA"/>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ascii="Times New Roman" w:hAnsi="Times New Roman" w:cs="Times New Roman" w:hint="default"/>
        <w:b/>
        <w:sz w:val="24"/>
        <w:szCs w:val="24"/>
      </w:rPr>
    </w:lvl>
    <w:lvl w:ilvl="2">
      <w:start w:val="1"/>
      <w:numFmt w:val="decimal"/>
      <w:lvlText w:val="%1.%2.%3."/>
      <w:lvlJc w:val="left"/>
      <w:pPr>
        <w:tabs>
          <w:tab w:val="num" w:pos="22"/>
        </w:tabs>
        <w:ind w:left="22" w:hanging="720"/>
      </w:pPr>
      <w:rPr>
        <w:rFonts w:hint="default"/>
      </w:rPr>
    </w:lvl>
    <w:lvl w:ilvl="3">
      <w:start w:val="1"/>
      <w:numFmt w:val="decimal"/>
      <w:lvlText w:val="%1.%2.%3.%4."/>
      <w:lvlJc w:val="left"/>
      <w:pPr>
        <w:tabs>
          <w:tab w:val="num" w:pos="-327"/>
        </w:tabs>
        <w:ind w:left="-327" w:hanging="720"/>
      </w:pPr>
      <w:rPr>
        <w:rFonts w:hint="default"/>
      </w:rPr>
    </w:lvl>
    <w:lvl w:ilvl="4">
      <w:start w:val="1"/>
      <w:numFmt w:val="decimal"/>
      <w:lvlText w:val="%1.%2.%3.%4.%5."/>
      <w:lvlJc w:val="left"/>
      <w:pPr>
        <w:tabs>
          <w:tab w:val="num" w:pos="-316"/>
        </w:tabs>
        <w:ind w:left="-316" w:hanging="1080"/>
      </w:pPr>
      <w:rPr>
        <w:rFonts w:hint="default"/>
      </w:rPr>
    </w:lvl>
    <w:lvl w:ilvl="5">
      <w:start w:val="1"/>
      <w:numFmt w:val="decimal"/>
      <w:lvlText w:val="%1.%2.%3.%4.%5.%6."/>
      <w:lvlJc w:val="left"/>
      <w:pPr>
        <w:tabs>
          <w:tab w:val="num" w:pos="-665"/>
        </w:tabs>
        <w:ind w:left="-665" w:hanging="1080"/>
      </w:pPr>
      <w:rPr>
        <w:rFonts w:hint="default"/>
      </w:rPr>
    </w:lvl>
    <w:lvl w:ilvl="6">
      <w:start w:val="1"/>
      <w:numFmt w:val="decimal"/>
      <w:lvlText w:val="%1.%2.%3.%4.%5.%6.%7."/>
      <w:lvlJc w:val="left"/>
      <w:pPr>
        <w:tabs>
          <w:tab w:val="num" w:pos="-654"/>
        </w:tabs>
        <w:ind w:left="-654" w:hanging="1440"/>
      </w:pPr>
      <w:rPr>
        <w:rFonts w:hint="default"/>
      </w:rPr>
    </w:lvl>
    <w:lvl w:ilvl="7">
      <w:start w:val="1"/>
      <w:numFmt w:val="decimal"/>
      <w:lvlText w:val="%1.%2.%3.%4.%5.%6.%7.%8."/>
      <w:lvlJc w:val="left"/>
      <w:pPr>
        <w:tabs>
          <w:tab w:val="num" w:pos="-1003"/>
        </w:tabs>
        <w:ind w:left="-1003" w:hanging="1440"/>
      </w:pPr>
      <w:rPr>
        <w:rFonts w:hint="default"/>
      </w:rPr>
    </w:lvl>
    <w:lvl w:ilvl="8">
      <w:start w:val="1"/>
      <w:numFmt w:val="decimal"/>
      <w:lvlText w:val="%1.%2.%3.%4.%5.%6.%7.%8.%9."/>
      <w:lvlJc w:val="left"/>
      <w:pPr>
        <w:tabs>
          <w:tab w:val="num" w:pos="-992"/>
        </w:tabs>
        <w:ind w:left="-992" w:hanging="1800"/>
      </w:pPr>
      <w:rPr>
        <w:rFonts w:hint="default"/>
      </w:rPr>
    </w:lvl>
  </w:abstractNum>
  <w:abstractNum w:abstractNumId="70" w15:restartNumberingAfterBreak="0">
    <w:nsid w:val="72CF43F2"/>
    <w:multiLevelType w:val="hybridMultilevel"/>
    <w:tmpl w:val="91D4E71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1" w15:restartNumberingAfterBreak="0">
    <w:nsid w:val="741804DB"/>
    <w:multiLevelType w:val="hybridMultilevel"/>
    <w:tmpl w:val="08090001"/>
    <w:lvl w:ilvl="0" w:tplc="12C8F3B2">
      <w:start w:val="1"/>
      <w:numFmt w:val="bullet"/>
      <w:lvlText w:val=""/>
      <w:lvlJc w:val="left"/>
      <w:pPr>
        <w:tabs>
          <w:tab w:val="num" w:pos="360"/>
        </w:tabs>
        <w:ind w:left="360" w:hanging="360"/>
      </w:pPr>
      <w:rPr>
        <w:rFonts w:ascii="Symbol" w:hAnsi="Symbol" w:hint="default"/>
      </w:rPr>
    </w:lvl>
    <w:lvl w:ilvl="1" w:tplc="B19885AA">
      <w:numFmt w:val="decimal"/>
      <w:lvlText w:val=""/>
      <w:lvlJc w:val="left"/>
    </w:lvl>
    <w:lvl w:ilvl="2" w:tplc="6A3ACF5C">
      <w:numFmt w:val="decimal"/>
      <w:lvlText w:val=""/>
      <w:lvlJc w:val="left"/>
    </w:lvl>
    <w:lvl w:ilvl="3" w:tplc="8DD483E8">
      <w:numFmt w:val="decimal"/>
      <w:lvlText w:val=""/>
      <w:lvlJc w:val="left"/>
    </w:lvl>
    <w:lvl w:ilvl="4" w:tplc="F02C5590">
      <w:numFmt w:val="decimal"/>
      <w:lvlText w:val=""/>
      <w:lvlJc w:val="left"/>
    </w:lvl>
    <w:lvl w:ilvl="5" w:tplc="F990D00E">
      <w:numFmt w:val="decimal"/>
      <w:lvlText w:val=""/>
      <w:lvlJc w:val="left"/>
    </w:lvl>
    <w:lvl w:ilvl="6" w:tplc="63BEDA3A">
      <w:numFmt w:val="decimal"/>
      <w:lvlText w:val=""/>
      <w:lvlJc w:val="left"/>
    </w:lvl>
    <w:lvl w:ilvl="7" w:tplc="8A9287B4">
      <w:numFmt w:val="decimal"/>
      <w:lvlText w:val=""/>
      <w:lvlJc w:val="left"/>
    </w:lvl>
    <w:lvl w:ilvl="8" w:tplc="75DAA8C4">
      <w:numFmt w:val="decimal"/>
      <w:lvlText w:val=""/>
      <w:lvlJc w:val="left"/>
    </w:lvl>
  </w:abstractNum>
  <w:abstractNum w:abstractNumId="72" w15:restartNumberingAfterBreak="0">
    <w:nsid w:val="752B42D1"/>
    <w:multiLevelType w:val="hybridMultilevel"/>
    <w:tmpl w:val="0224608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86045AB"/>
    <w:multiLevelType w:val="hybridMultilevel"/>
    <w:tmpl w:val="E966A5B8"/>
    <w:lvl w:ilvl="0" w:tplc="FFFFFFFF">
      <w:start w:val="4"/>
      <w:numFmt w:val="bullet"/>
      <w:lvlText w:val=""/>
      <w:lvlJc w:val="left"/>
      <w:pPr>
        <w:tabs>
          <w:tab w:val="num" w:pos="780"/>
        </w:tabs>
        <w:ind w:left="780" w:hanging="360"/>
      </w:pPr>
      <w:rPr>
        <w:rFonts w:ascii="Symbol" w:eastAsia="Times New Roman" w:hAnsi="Symbol" w:cs="Times New Roman"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74" w15:restartNumberingAfterBreak="0">
    <w:nsid w:val="7E705DD1"/>
    <w:multiLevelType w:val="hybridMultilevel"/>
    <w:tmpl w:val="C43827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5" w15:restartNumberingAfterBreak="0">
    <w:nsid w:val="7FC62E59"/>
    <w:multiLevelType w:val="hybridMultilevel"/>
    <w:tmpl w:val="08090001"/>
    <w:lvl w:ilvl="0" w:tplc="E5822DFA">
      <w:start w:val="1"/>
      <w:numFmt w:val="bullet"/>
      <w:lvlText w:val=""/>
      <w:lvlJc w:val="left"/>
      <w:pPr>
        <w:tabs>
          <w:tab w:val="num" w:pos="360"/>
        </w:tabs>
        <w:ind w:left="360" w:hanging="360"/>
      </w:pPr>
      <w:rPr>
        <w:rFonts w:ascii="Symbol" w:hAnsi="Symbol" w:hint="default"/>
      </w:rPr>
    </w:lvl>
    <w:lvl w:ilvl="1" w:tplc="601EB370">
      <w:numFmt w:val="decimal"/>
      <w:lvlText w:val=""/>
      <w:lvlJc w:val="left"/>
    </w:lvl>
    <w:lvl w:ilvl="2" w:tplc="4418C4AC">
      <w:numFmt w:val="decimal"/>
      <w:lvlText w:val=""/>
      <w:lvlJc w:val="left"/>
    </w:lvl>
    <w:lvl w:ilvl="3" w:tplc="A8EE515C">
      <w:numFmt w:val="decimal"/>
      <w:lvlText w:val=""/>
      <w:lvlJc w:val="left"/>
    </w:lvl>
    <w:lvl w:ilvl="4" w:tplc="BB0AEF2C">
      <w:numFmt w:val="decimal"/>
      <w:lvlText w:val=""/>
      <w:lvlJc w:val="left"/>
    </w:lvl>
    <w:lvl w:ilvl="5" w:tplc="0F34856E">
      <w:numFmt w:val="decimal"/>
      <w:lvlText w:val=""/>
      <w:lvlJc w:val="left"/>
    </w:lvl>
    <w:lvl w:ilvl="6" w:tplc="41BAEEA0">
      <w:numFmt w:val="decimal"/>
      <w:lvlText w:val=""/>
      <w:lvlJc w:val="left"/>
    </w:lvl>
    <w:lvl w:ilvl="7" w:tplc="272AB9BA">
      <w:numFmt w:val="decimal"/>
      <w:lvlText w:val=""/>
      <w:lvlJc w:val="left"/>
    </w:lvl>
    <w:lvl w:ilvl="8" w:tplc="8CAC47D4">
      <w:numFmt w:val="decimal"/>
      <w:lvlText w:val=""/>
      <w:lvlJc w:val="left"/>
    </w:lvl>
  </w:abstractNum>
  <w:num w:numId="1">
    <w:abstractNumId w:val="25"/>
  </w:num>
  <w:num w:numId="2">
    <w:abstractNumId w:val="21"/>
  </w:num>
  <w:num w:numId="3">
    <w:abstractNumId w:val="3"/>
  </w:num>
  <w:num w:numId="4">
    <w:abstractNumId w:val="67"/>
  </w:num>
  <w:num w:numId="5">
    <w:abstractNumId w:val="33"/>
  </w:num>
  <w:num w:numId="6">
    <w:abstractNumId w:val="4"/>
  </w:num>
  <w:num w:numId="7">
    <w:abstractNumId w:val="47"/>
  </w:num>
  <w:num w:numId="8">
    <w:abstractNumId w:val="68"/>
  </w:num>
  <w:num w:numId="9">
    <w:abstractNumId w:val="29"/>
  </w:num>
  <w:num w:numId="10">
    <w:abstractNumId w:val="6"/>
  </w:num>
  <w:num w:numId="11">
    <w:abstractNumId w:val="24"/>
  </w:num>
  <w:num w:numId="12">
    <w:abstractNumId w:val="18"/>
  </w:num>
  <w:num w:numId="13">
    <w:abstractNumId w:val="20"/>
  </w:num>
  <w:num w:numId="14">
    <w:abstractNumId w:val="75"/>
  </w:num>
  <w:num w:numId="15">
    <w:abstractNumId w:val="62"/>
  </w:num>
  <w:num w:numId="16">
    <w:abstractNumId w:val="71"/>
  </w:num>
  <w:num w:numId="17">
    <w:abstractNumId w:val="46"/>
  </w:num>
  <w:num w:numId="18">
    <w:abstractNumId w:val="13"/>
  </w:num>
  <w:num w:numId="19">
    <w:abstractNumId w:val="55"/>
  </w:num>
  <w:num w:numId="20">
    <w:abstractNumId w:val="1"/>
  </w:num>
  <w:num w:numId="21">
    <w:abstractNumId w:val="72"/>
  </w:num>
  <w:num w:numId="22">
    <w:abstractNumId w:val="60"/>
  </w:num>
  <w:num w:numId="23">
    <w:abstractNumId w:val="2"/>
  </w:num>
  <w:num w:numId="24">
    <w:abstractNumId w:val="50"/>
  </w:num>
  <w:num w:numId="25">
    <w:abstractNumId w:val="28"/>
  </w:num>
  <w:num w:numId="26">
    <w:abstractNumId w:val="26"/>
  </w:num>
  <w:num w:numId="27">
    <w:abstractNumId w:val="73"/>
  </w:num>
  <w:num w:numId="28">
    <w:abstractNumId w:val="10"/>
  </w:num>
  <w:num w:numId="29">
    <w:abstractNumId w:val="41"/>
  </w:num>
  <w:num w:numId="30">
    <w:abstractNumId w:val="23"/>
  </w:num>
  <w:num w:numId="31">
    <w:abstractNumId w:val="5"/>
  </w:num>
  <w:num w:numId="32">
    <w:abstractNumId w:val="32"/>
  </w:num>
  <w:num w:numId="33">
    <w:abstractNumId w:val="15"/>
  </w:num>
  <w:num w:numId="34">
    <w:abstractNumId w:val="44"/>
  </w:num>
  <w:num w:numId="35">
    <w:abstractNumId w:val="39"/>
    <w:lvlOverride w:ilvl="0">
      <w:startOverride w:val="1"/>
    </w:lvlOverride>
    <w:lvlOverride w:ilvl="1"/>
    <w:lvlOverride w:ilvl="2"/>
    <w:lvlOverride w:ilvl="3"/>
    <w:lvlOverride w:ilvl="4"/>
    <w:lvlOverride w:ilvl="5"/>
    <w:lvlOverride w:ilvl="6"/>
    <w:lvlOverride w:ilvl="7"/>
    <w:lvlOverride w:ilvl="8"/>
  </w:num>
  <w:num w:numId="36">
    <w:abstractNumId w:val="35"/>
  </w:num>
  <w:num w:numId="37">
    <w:abstractNumId w:val="63"/>
  </w:num>
  <w:num w:numId="38">
    <w:abstractNumId w:val="37"/>
  </w:num>
  <w:num w:numId="39">
    <w:abstractNumId w:val="58"/>
  </w:num>
  <w:num w:numId="40">
    <w:abstractNumId w:val="54"/>
  </w:num>
  <w:num w:numId="41">
    <w:abstractNumId w:val="59"/>
    <w:lvlOverride w:ilvl="0">
      <w:lvl w:ilvl="0">
        <w:start w:val="1"/>
        <w:numFmt w:val="lowerLetter"/>
        <w:lvlText w:val="(%1)"/>
        <w:lvlJc w:val="left"/>
        <w:pPr>
          <w:ind w:left="1352" w:hanging="360"/>
        </w:pPr>
        <w:rPr>
          <w:rFonts w:ascii="Times New Roman" w:hAnsi="Times New Roman" w:cs="Times New Roman" w:hint="default"/>
          <w:b w:val="0"/>
          <w:i w:val="0"/>
          <w:sz w:val="22"/>
        </w:rPr>
      </w:lvl>
    </w:lvlOverride>
  </w:num>
  <w:num w:numId="42">
    <w:abstractNumId w:val="54"/>
    <w:lvlOverride w:ilvl="0">
      <w:startOverride w:val="1"/>
    </w:lvlOverride>
  </w:num>
  <w:num w:numId="43">
    <w:abstractNumId w:val="59"/>
    <w:lvlOverride w:ilvl="0">
      <w:startOverride w:val="1"/>
      <w:lvl w:ilvl="0">
        <w:start w:val="1"/>
        <w:numFmt w:val="lowerLetter"/>
        <w:lvlText w:val="(%1)"/>
        <w:lvlJc w:val="left"/>
        <w:pPr>
          <w:ind w:left="720" w:hanging="360"/>
        </w:pPr>
        <w:rPr>
          <w:rFonts w:ascii="Times New Roman" w:hAnsi="Times New Roman" w:cs="Times New Roman" w:hint="default"/>
          <w:b w:val="0"/>
          <w:i w:val="0"/>
          <w:sz w:val="22"/>
        </w:rPr>
      </w:lvl>
    </w:lvlOverride>
  </w:num>
  <w:num w:numId="44">
    <w:abstractNumId w:val="65"/>
  </w:num>
  <w:num w:numId="45">
    <w:abstractNumId w:val="70"/>
  </w:num>
  <w:num w:numId="46">
    <w:abstractNumId w:val="61"/>
  </w:num>
  <w:num w:numId="47">
    <w:abstractNumId w:val="17"/>
  </w:num>
  <w:num w:numId="48">
    <w:abstractNumId w:val="59"/>
  </w:num>
  <w:num w:numId="49">
    <w:abstractNumId w:val="16"/>
  </w:num>
  <w:num w:numId="50">
    <w:abstractNumId w:val="69"/>
  </w:num>
  <w:num w:numId="51">
    <w:abstractNumId w:val="22"/>
  </w:num>
  <w:num w:numId="52">
    <w:abstractNumId w:val="27"/>
  </w:num>
  <w:num w:numId="53">
    <w:abstractNumId w:val="9"/>
  </w:num>
  <w:num w:numId="54">
    <w:abstractNumId w:val="49"/>
  </w:num>
  <w:num w:numId="55">
    <w:abstractNumId w:val="39"/>
  </w:num>
  <w:num w:numId="56">
    <w:abstractNumId w:val="42"/>
  </w:num>
  <w:num w:numId="57">
    <w:abstractNumId w:val="36"/>
  </w:num>
  <w:num w:numId="58">
    <w:abstractNumId w:val="8"/>
  </w:num>
  <w:num w:numId="59">
    <w:abstractNumId w:val="57"/>
  </w:num>
  <w:num w:numId="60">
    <w:abstractNumId w:val="38"/>
  </w:num>
  <w:num w:numId="61">
    <w:abstractNumId w:val="56"/>
  </w:num>
  <w:num w:numId="62">
    <w:abstractNumId w:val="30"/>
  </w:num>
  <w:num w:numId="63">
    <w:abstractNumId w:val="52"/>
  </w:num>
  <w:num w:numId="64">
    <w:abstractNumId w:val="34"/>
  </w:num>
  <w:num w:numId="65">
    <w:abstractNumId w:val="40"/>
  </w:num>
  <w:num w:numId="66">
    <w:abstractNumId w:val="12"/>
  </w:num>
  <w:num w:numId="67">
    <w:abstractNumId w:val="7"/>
  </w:num>
  <w:num w:numId="68">
    <w:abstractNumId w:val="74"/>
  </w:num>
  <w:num w:numId="69">
    <w:abstractNumId w:val="51"/>
  </w:num>
  <w:num w:numId="70">
    <w:abstractNumId w:val="11"/>
  </w:num>
  <w:num w:numId="71">
    <w:abstractNumId w:val="64"/>
  </w:num>
  <w:num w:numId="72">
    <w:abstractNumId w:val="45"/>
  </w:num>
  <w:num w:numId="73">
    <w:abstractNumId w:val="31"/>
  </w:num>
  <w:num w:numId="74">
    <w:abstractNumId w:val="43"/>
  </w:num>
  <w:num w:numId="75">
    <w:abstractNumId w:val="53"/>
  </w:num>
  <w:num w:numId="76">
    <w:abstractNumId w:val="48"/>
  </w:num>
  <w:num w:numId="77">
    <w:abstractNumId w:val="19"/>
  </w:num>
  <w:num w:numId="78">
    <w:abstractNumId w:val="0"/>
  </w:num>
  <w:num w:numId="79">
    <w:abstractNumId w:val="14"/>
  </w:num>
  <w:num w:numId="80">
    <w:abstractNumId w:val="14"/>
    <w:lvlOverride w:ilvl="0">
      <w:startOverride w:val="1"/>
    </w:lvlOverride>
  </w:num>
  <w:num w:numId="81">
    <w:abstractNumId w:val="66"/>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mirrorMargin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AA6"/>
    <w:rsid w:val="000012DA"/>
    <w:rsid w:val="00001CD0"/>
    <w:rsid w:val="00001E47"/>
    <w:rsid w:val="000023A0"/>
    <w:rsid w:val="000033CE"/>
    <w:rsid w:val="00003DAD"/>
    <w:rsid w:val="000045CE"/>
    <w:rsid w:val="000058D2"/>
    <w:rsid w:val="00007284"/>
    <w:rsid w:val="0000751F"/>
    <w:rsid w:val="00007A1A"/>
    <w:rsid w:val="000108EB"/>
    <w:rsid w:val="000109A7"/>
    <w:rsid w:val="00010ABA"/>
    <w:rsid w:val="0001316F"/>
    <w:rsid w:val="00013F13"/>
    <w:rsid w:val="00014063"/>
    <w:rsid w:val="00014456"/>
    <w:rsid w:val="00014532"/>
    <w:rsid w:val="0001729F"/>
    <w:rsid w:val="00020816"/>
    <w:rsid w:val="00020A65"/>
    <w:rsid w:val="00022C1E"/>
    <w:rsid w:val="000235D1"/>
    <w:rsid w:val="00023758"/>
    <w:rsid w:val="000251BF"/>
    <w:rsid w:val="000253A7"/>
    <w:rsid w:val="000259CD"/>
    <w:rsid w:val="00026BB8"/>
    <w:rsid w:val="000270EB"/>
    <w:rsid w:val="000271DA"/>
    <w:rsid w:val="00027678"/>
    <w:rsid w:val="00027687"/>
    <w:rsid w:val="00030ED5"/>
    <w:rsid w:val="00031E65"/>
    <w:rsid w:val="00033749"/>
    <w:rsid w:val="00034511"/>
    <w:rsid w:val="000347A2"/>
    <w:rsid w:val="00034CA1"/>
    <w:rsid w:val="00035117"/>
    <w:rsid w:val="00036C68"/>
    <w:rsid w:val="000376A2"/>
    <w:rsid w:val="00040A78"/>
    <w:rsid w:val="00040C72"/>
    <w:rsid w:val="00040F95"/>
    <w:rsid w:val="0004153F"/>
    <w:rsid w:val="000424D3"/>
    <w:rsid w:val="00043080"/>
    <w:rsid w:val="0004328A"/>
    <w:rsid w:val="0004496C"/>
    <w:rsid w:val="00045053"/>
    <w:rsid w:val="0004578E"/>
    <w:rsid w:val="00052701"/>
    <w:rsid w:val="000537DA"/>
    <w:rsid w:val="00055A38"/>
    <w:rsid w:val="00055D92"/>
    <w:rsid w:val="00055E2C"/>
    <w:rsid w:val="00056504"/>
    <w:rsid w:val="00056984"/>
    <w:rsid w:val="000575D5"/>
    <w:rsid w:val="00060215"/>
    <w:rsid w:val="0006113A"/>
    <w:rsid w:val="00061C1C"/>
    <w:rsid w:val="00062222"/>
    <w:rsid w:val="0006332D"/>
    <w:rsid w:val="000635E0"/>
    <w:rsid w:val="00064085"/>
    <w:rsid w:val="000644C3"/>
    <w:rsid w:val="000645EE"/>
    <w:rsid w:val="00066576"/>
    <w:rsid w:val="0006670D"/>
    <w:rsid w:val="0006704C"/>
    <w:rsid w:val="00067425"/>
    <w:rsid w:val="00067A08"/>
    <w:rsid w:val="00072C1F"/>
    <w:rsid w:val="00072C38"/>
    <w:rsid w:val="000768E6"/>
    <w:rsid w:val="000768FE"/>
    <w:rsid w:val="00076B3C"/>
    <w:rsid w:val="000773DE"/>
    <w:rsid w:val="00077E14"/>
    <w:rsid w:val="00081206"/>
    <w:rsid w:val="00081DB2"/>
    <w:rsid w:val="00083169"/>
    <w:rsid w:val="0008382B"/>
    <w:rsid w:val="00084C8A"/>
    <w:rsid w:val="00086580"/>
    <w:rsid w:val="00087363"/>
    <w:rsid w:val="000901CC"/>
    <w:rsid w:val="00090B66"/>
    <w:rsid w:val="00090F07"/>
    <w:rsid w:val="00094BFB"/>
    <w:rsid w:val="00096103"/>
    <w:rsid w:val="000966FC"/>
    <w:rsid w:val="00096FF5"/>
    <w:rsid w:val="0009758F"/>
    <w:rsid w:val="00097742"/>
    <w:rsid w:val="000A05FF"/>
    <w:rsid w:val="000A1997"/>
    <w:rsid w:val="000A2B2A"/>
    <w:rsid w:val="000A2B71"/>
    <w:rsid w:val="000A343C"/>
    <w:rsid w:val="000A568F"/>
    <w:rsid w:val="000A635F"/>
    <w:rsid w:val="000A6B0D"/>
    <w:rsid w:val="000A7930"/>
    <w:rsid w:val="000B0109"/>
    <w:rsid w:val="000B18D1"/>
    <w:rsid w:val="000B2B60"/>
    <w:rsid w:val="000B5477"/>
    <w:rsid w:val="000B68DA"/>
    <w:rsid w:val="000B6964"/>
    <w:rsid w:val="000B75BC"/>
    <w:rsid w:val="000B788A"/>
    <w:rsid w:val="000B7D39"/>
    <w:rsid w:val="000B7E3E"/>
    <w:rsid w:val="000C0A75"/>
    <w:rsid w:val="000C0CD7"/>
    <w:rsid w:val="000C1DA5"/>
    <w:rsid w:val="000C2334"/>
    <w:rsid w:val="000C273B"/>
    <w:rsid w:val="000C2CA7"/>
    <w:rsid w:val="000C2D1A"/>
    <w:rsid w:val="000C3403"/>
    <w:rsid w:val="000C344F"/>
    <w:rsid w:val="000C3459"/>
    <w:rsid w:val="000C4E20"/>
    <w:rsid w:val="000C5AEE"/>
    <w:rsid w:val="000C5BD6"/>
    <w:rsid w:val="000D0F39"/>
    <w:rsid w:val="000D0F82"/>
    <w:rsid w:val="000D1895"/>
    <w:rsid w:val="000D1A92"/>
    <w:rsid w:val="000D27F1"/>
    <w:rsid w:val="000D28EF"/>
    <w:rsid w:val="000D3799"/>
    <w:rsid w:val="000D3D51"/>
    <w:rsid w:val="000D4A3C"/>
    <w:rsid w:val="000D63CB"/>
    <w:rsid w:val="000D6BDF"/>
    <w:rsid w:val="000D7C57"/>
    <w:rsid w:val="000E18E2"/>
    <w:rsid w:val="000E237F"/>
    <w:rsid w:val="000E2E44"/>
    <w:rsid w:val="000E4905"/>
    <w:rsid w:val="000E4BBA"/>
    <w:rsid w:val="000E4D6F"/>
    <w:rsid w:val="000E4F88"/>
    <w:rsid w:val="000E56BF"/>
    <w:rsid w:val="000E62C4"/>
    <w:rsid w:val="000E72BC"/>
    <w:rsid w:val="000E7375"/>
    <w:rsid w:val="000F0C02"/>
    <w:rsid w:val="000F1F53"/>
    <w:rsid w:val="000F2CEF"/>
    <w:rsid w:val="000F2EE8"/>
    <w:rsid w:val="000F3127"/>
    <w:rsid w:val="000F3212"/>
    <w:rsid w:val="000F41FA"/>
    <w:rsid w:val="000F472E"/>
    <w:rsid w:val="000F4AA5"/>
    <w:rsid w:val="000F5454"/>
    <w:rsid w:val="000F6772"/>
    <w:rsid w:val="000F756C"/>
    <w:rsid w:val="0010034F"/>
    <w:rsid w:val="001010B9"/>
    <w:rsid w:val="00101F1A"/>
    <w:rsid w:val="001030AB"/>
    <w:rsid w:val="00104736"/>
    <w:rsid w:val="001053F5"/>
    <w:rsid w:val="00105495"/>
    <w:rsid w:val="0010617A"/>
    <w:rsid w:val="001062FB"/>
    <w:rsid w:val="00106960"/>
    <w:rsid w:val="00106F2B"/>
    <w:rsid w:val="001074EF"/>
    <w:rsid w:val="001075B7"/>
    <w:rsid w:val="00107E76"/>
    <w:rsid w:val="00111AB1"/>
    <w:rsid w:val="001125BC"/>
    <w:rsid w:val="0011267E"/>
    <w:rsid w:val="00113005"/>
    <w:rsid w:val="00113650"/>
    <w:rsid w:val="001137D8"/>
    <w:rsid w:val="0011455D"/>
    <w:rsid w:val="00114746"/>
    <w:rsid w:val="00114DF8"/>
    <w:rsid w:val="00114E03"/>
    <w:rsid w:val="00115F1C"/>
    <w:rsid w:val="00116C84"/>
    <w:rsid w:val="001173A4"/>
    <w:rsid w:val="00117B76"/>
    <w:rsid w:val="00120681"/>
    <w:rsid w:val="0012073D"/>
    <w:rsid w:val="001219DB"/>
    <w:rsid w:val="00121B3C"/>
    <w:rsid w:val="00121F6A"/>
    <w:rsid w:val="00122DAB"/>
    <w:rsid w:val="00123333"/>
    <w:rsid w:val="00123B61"/>
    <w:rsid w:val="00124617"/>
    <w:rsid w:val="00124E53"/>
    <w:rsid w:val="001251C9"/>
    <w:rsid w:val="0012622C"/>
    <w:rsid w:val="001275E5"/>
    <w:rsid w:val="001301F1"/>
    <w:rsid w:val="001308F6"/>
    <w:rsid w:val="001318A1"/>
    <w:rsid w:val="00131A24"/>
    <w:rsid w:val="00131D45"/>
    <w:rsid w:val="00132A5F"/>
    <w:rsid w:val="001336DF"/>
    <w:rsid w:val="00133CF2"/>
    <w:rsid w:val="00136365"/>
    <w:rsid w:val="001364CA"/>
    <w:rsid w:val="00136884"/>
    <w:rsid w:val="0013747D"/>
    <w:rsid w:val="001376C7"/>
    <w:rsid w:val="001379BC"/>
    <w:rsid w:val="00137A25"/>
    <w:rsid w:val="00137E15"/>
    <w:rsid w:val="00140821"/>
    <w:rsid w:val="00140E06"/>
    <w:rsid w:val="00140F3E"/>
    <w:rsid w:val="00141355"/>
    <w:rsid w:val="00143183"/>
    <w:rsid w:val="001447F5"/>
    <w:rsid w:val="0014636E"/>
    <w:rsid w:val="00146455"/>
    <w:rsid w:val="00146737"/>
    <w:rsid w:val="00146C3C"/>
    <w:rsid w:val="00151021"/>
    <w:rsid w:val="00151D31"/>
    <w:rsid w:val="00151DC1"/>
    <w:rsid w:val="00152926"/>
    <w:rsid w:val="00153438"/>
    <w:rsid w:val="001545B4"/>
    <w:rsid w:val="00154EE9"/>
    <w:rsid w:val="001554C6"/>
    <w:rsid w:val="00155767"/>
    <w:rsid w:val="001557A7"/>
    <w:rsid w:val="0015657A"/>
    <w:rsid w:val="00157BF9"/>
    <w:rsid w:val="00157D9E"/>
    <w:rsid w:val="0016059A"/>
    <w:rsid w:val="00160C5E"/>
    <w:rsid w:val="00160CEA"/>
    <w:rsid w:val="00160D41"/>
    <w:rsid w:val="00163822"/>
    <w:rsid w:val="00165C56"/>
    <w:rsid w:val="001670F8"/>
    <w:rsid w:val="001672CF"/>
    <w:rsid w:val="00167BD9"/>
    <w:rsid w:val="00170BFE"/>
    <w:rsid w:val="00170CB2"/>
    <w:rsid w:val="001717A6"/>
    <w:rsid w:val="0017203F"/>
    <w:rsid w:val="001727B5"/>
    <w:rsid w:val="00173649"/>
    <w:rsid w:val="001756EE"/>
    <w:rsid w:val="001760E2"/>
    <w:rsid w:val="00176598"/>
    <w:rsid w:val="00177A57"/>
    <w:rsid w:val="00177A9A"/>
    <w:rsid w:val="001835AD"/>
    <w:rsid w:val="00183BF9"/>
    <w:rsid w:val="00183F36"/>
    <w:rsid w:val="00184D89"/>
    <w:rsid w:val="00185243"/>
    <w:rsid w:val="00190072"/>
    <w:rsid w:val="00190853"/>
    <w:rsid w:val="00191DEC"/>
    <w:rsid w:val="00192DFF"/>
    <w:rsid w:val="00192EEC"/>
    <w:rsid w:val="00193034"/>
    <w:rsid w:val="001935FE"/>
    <w:rsid w:val="00194D38"/>
    <w:rsid w:val="0019631A"/>
    <w:rsid w:val="0019723B"/>
    <w:rsid w:val="00197C70"/>
    <w:rsid w:val="001A2502"/>
    <w:rsid w:val="001A3DAF"/>
    <w:rsid w:val="001A45AE"/>
    <w:rsid w:val="001A53A2"/>
    <w:rsid w:val="001A57DF"/>
    <w:rsid w:val="001A627F"/>
    <w:rsid w:val="001A6733"/>
    <w:rsid w:val="001B1C53"/>
    <w:rsid w:val="001B1FBB"/>
    <w:rsid w:val="001B2A04"/>
    <w:rsid w:val="001B3641"/>
    <w:rsid w:val="001B41AF"/>
    <w:rsid w:val="001B4B9C"/>
    <w:rsid w:val="001B4D24"/>
    <w:rsid w:val="001B50D1"/>
    <w:rsid w:val="001B59B5"/>
    <w:rsid w:val="001B6310"/>
    <w:rsid w:val="001B678E"/>
    <w:rsid w:val="001B70D8"/>
    <w:rsid w:val="001B7506"/>
    <w:rsid w:val="001B75EE"/>
    <w:rsid w:val="001C12CD"/>
    <w:rsid w:val="001C166C"/>
    <w:rsid w:val="001C2023"/>
    <w:rsid w:val="001C2CC1"/>
    <w:rsid w:val="001C31B8"/>
    <w:rsid w:val="001C3686"/>
    <w:rsid w:val="001C3C28"/>
    <w:rsid w:val="001C41AB"/>
    <w:rsid w:val="001C4243"/>
    <w:rsid w:val="001C4A5A"/>
    <w:rsid w:val="001C53A2"/>
    <w:rsid w:val="001C5D29"/>
    <w:rsid w:val="001C623D"/>
    <w:rsid w:val="001C6AFB"/>
    <w:rsid w:val="001C6B33"/>
    <w:rsid w:val="001C7278"/>
    <w:rsid w:val="001C77B8"/>
    <w:rsid w:val="001D04E1"/>
    <w:rsid w:val="001D17BB"/>
    <w:rsid w:val="001D2998"/>
    <w:rsid w:val="001D4C79"/>
    <w:rsid w:val="001D5A5B"/>
    <w:rsid w:val="001D6388"/>
    <w:rsid w:val="001D6942"/>
    <w:rsid w:val="001E0BDF"/>
    <w:rsid w:val="001E0FF3"/>
    <w:rsid w:val="001E1DA6"/>
    <w:rsid w:val="001E2767"/>
    <w:rsid w:val="001E2F87"/>
    <w:rsid w:val="001E3D2B"/>
    <w:rsid w:val="001E4DB8"/>
    <w:rsid w:val="001E545F"/>
    <w:rsid w:val="001E67AB"/>
    <w:rsid w:val="001E71CD"/>
    <w:rsid w:val="001F05B5"/>
    <w:rsid w:val="001F0DDE"/>
    <w:rsid w:val="001F38F1"/>
    <w:rsid w:val="001F3B45"/>
    <w:rsid w:val="001F4838"/>
    <w:rsid w:val="001F5D84"/>
    <w:rsid w:val="001F6E9B"/>
    <w:rsid w:val="001F6FCF"/>
    <w:rsid w:val="0020020B"/>
    <w:rsid w:val="00200872"/>
    <w:rsid w:val="00202297"/>
    <w:rsid w:val="002022C0"/>
    <w:rsid w:val="00202559"/>
    <w:rsid w:val="00202F7E"/>
    <w:rsid w:val="00203626"/>
    <w:rsid w:val="00203B35"/>
    <w:rsid w:val="002040B2"/>
    <w:rsid w:val="00206389"/>
    <w:rsid w:val="002113AC"/>
    <w:rsid w:val="00211431"/>
    <w:rsid w:val="002118CE"/>
    <w:rsid w:val="00213352"/>
    <w:rsid w:val="002136A7"/>
    <w:rsid w:val="00214556"/>
    <w:rsid w:val="0021472D"/>
    <w:rsid w:val="00214773"/>
    <w:rsid w:val="00214C26"/>
    <w:rsid w:val="002158FA"/>
    <w:rsid w:val="00216906"/>
    <w:rsid w:val="00217301"/>
    <w:rsid w:val="002201E1"/>
    <w:rsid w:val="00221062"/>
    <w:rsid w:val="00221BFB"/>
    <w:rsid w:val="0022238B"/>
    <w:rsid w:val="002224E0"/>
    <w:rsid w:val="00222E3D"/>
    <w:rsid w:val="002230EB"/>
    <w:rsid w:val="00224458"/>
    <w:rsid w:val="002251EB"/>
    <w:rsid w:val="0022526A"/>
    <w:rsid w:val="002252A7"/>
    <w:rsid w:val="002252F8"/>
    <w:rsid w:val="00226BDC"/>
    <w:rsid w:val="00226F8B"/>
    <w:rsid w:val="00227251"/>
    <w:rsid w:val="00227574"/>
    <w:rsid w:val="002300E4"/>
    <w:rsid w:val="0023083F"/>
    <w:rsid w:val="00231CA4"/>
    <w:rsid w:val="0023242F"/>
    <w:rsid w:val="00232A51"/>
    <w:rsid w:val="00232BC0"/>
    <w:rsid w:val="00233BC1"/>
    <w:rsid w:val="0023477F"/>
    <w:rsid w:val="00235454"/>
    <w:rsid w:val="002356F6"/>
    <w:rsid w:val="0024013E"/>
    <w:rsid w:val="002409D8"/>
    <w:rsid w:val="00243612"/>
    <w:rsid w:val="00243ACC"/>
    <w:rsid w:val="00243DF9"/>
    <w:rsid w:val="002452F5"/>
    <w:rsid w:val="002457ED"/>
    <w:rsid w:val="00245DD4"/>
    <w:rsid w:val="0024709C"/>
    <w:rsid w:val="0024770D"/>
    <w:rsid w:val="0025201C"/>
    <w:rsid w:val="00252062"/>
    <w:rsid w:val="002525F8"/>
    <w:rsid w:val="0025296A"/>
    <w:rsid w:val="00252DB5"/>
    <w:rsid w:val="0025365E"/>
    <w:rsid w:val="002538A5"/>
    <w:rsid w:val="00253921"/>
    <w:rsid w:val="00254082"/>
    <w:rsid w:val="002559E4"/>
    <w:rsid w:val="00255FA6"/>
    <w:rsid w:val="00256085"/>
    <w:rsid w:val="0025664E"/>
    <w:rsid w:val="00256B3D"/>
    <w:rsid w:val="0025735E"/>
    <w:rsid w:val="00257BAE"/>
    <w:rsid w:val="00257F2E"/>
    <w:rsid w:val="00257F85"/>
    <w:rsid w:val="0026078C"/>
    <w:rsid w:val="0026121E"/>
    <w:rsid w:val="00262343"/>
    <w:rsid w:val="002631F4"/>
    <w:rsid w:val="0026359C"/>
    <w:rsid w:val="00264519"/>
    <w:rsid w:val="00265C95"/>
    <w:rsid w:val="00265D3D"/>
    <w:rsid w:val="0026793F"/>
    <w:rsid w:val="00270AC5"/>
    <w:rsid w:val="0027207A"/>
    <w:rsid w:val="00272DD4"/>
    <w:rsid w:val="00273052"/>
    <w:rsid w:val="00273CE4"/>
    <w:rsid w:val="00274A0E"/>
    <w:rsid w:val="00274C57"/>
    <w:rsid w:val="002750EE"/>
    <w:rsid w:val="00275848"/>
    <w:rsid w:val="00275F65"/>
    <w:rsid w:val="00276330"/>
    <w:rsid w:val="00276934"/>
    <w:rsid w:val="00277318"/>
    <w:rsid w:val="00277B4A"/>
    <w:rsid w:val="00277D9F"/>
    <w:rsid w:val="00280C45"/>
    <w:rsid w:val="00280CCA"/>
    <w:rsid w:val="002821DC"/>
    <w:rsid w:val="00282D47"/>
    <w:rsid w:val="00283600"/>
    <w:rsid w:val="00283E67"/>
    <w:rsid w:val="00284AA5"/>
    <w:rsid w:val="00284C49"/>
    <w:rsid w:val="0028517E"/>
    <w:rsid w:val="00285BBA"/>
    <w:rsid w:val="00286606"/>
    <w:rsid w:val="00286732"/>
    <w:rsid w:val="002868D1"/>
    <w:rsid w:val="00287027"/>
    <w:rsid w:val="00287B25"/>
    <w:rsid w:val="00287BA1"/>
    <w:rsid w:val="00290326"/>
    <w:rsid w:val="00290F07"/>
    <w:rsid w:val="00291697"/>
    <w:rsid w:val="00291B98"/>
    <w:rsid w:val="00291E87"/>
    <w:rsid w:val="0029331D"/>
    <w:rsid w:val="00293EA7"/>
    <w:rsid w:val="0029442D"/>
    <w:rsid w:val="00295856"/>
    <w:rsid w:val="00295ED3"/>
    <w:rsid w:val="00296D51"/>
    <w:rsid w:val="00297056"/>
    <w:rsid w:val="0029757C"/>
    <w:rsid w:val="00297CF0"/>
    <w:rsid w:val="002A14A7"/>
    <w:rsid w:val="002A1D62"/>
    <w:rsid w:val="002A260D"/>
    <w:rsid w:val="002A26EB"/>
    <w:rsid w:val="002A2F7D"/>
    <w:rsid w:val="002A335D"/>
    <w:rsid w:val="002A393F"/>
    <w:rsid w:val="002A46D1"/>
    <w:rsid w:val="002A4B12"/>
    <w:rsid w:val="002A5F2A"/>
    <w:rsid w:val="002A6C8A"/>
    <w:rsid w:val="002A7362"/>
    <w:rsid w:val="002B07BF"/>
    <w:rsid w:val="002B0B17"/>
    <w:rsid w:val="002B11BC"/>
    <w:rsid w:val="002B1617"/>
    <w:rsid w:val="002B1956"/>
    <w:rsid w:val="002B24CB"/>
    <w:rsid w:val="002B334C"/>
    <w:rsid w:val="002B4713"/>
    <w:rsid w:val="002B551E"/>
    <w:rsid w:val="002B65F5"/>
    <w:rsid w:val="002B7BEA"/>
    <w:rsid w:val="002B7E60"/>
    <w:rsid w:val="002C156F"/>
    <w:rsid w:val="002C1921"/>
    <w:rsid w:val="002C2D2A"/>
    <w:rsid w:val="002C3DFE"/>
    <w:rsid w:val="002C4BB1"/>
    <w:rsid w:val="002C55CA"/>
    <w:rsid w:val="002C5BE2"/>
    <w:rsid w:val="002C7F04"/>
    <w:rsid w:val="002D0EA1"/>
    <w:rsid w:val="002D290C"/>
    <w:rsid w:val="002D5993"/>
    <w:rsid w:val="002D59B4"/>
    <w:rsid w:val="002D7023"/>
    <w:rsid w:val="002E044D"/>
    <w:rsid w:val="002E0C62"/>
    <w:rsid w:val="002E29FE"/>
    <w:rsid w:val="002E2C8F"/>
    <w:rsid w:val="002E675A"/>
    <w:rsid w:val="002F0DB3"/>
    <w:rsid w:val="002F0FD0"/>
    <w:rsid w:val="002F1021"/>
    <w:rsid w:val="002F1DB4"/>
    <w:rsid w:val="002F1FD4"/>
    <w:rsid w:val="002F21FC"/>
    <w:rsid w:val="002F2814"/>
    <w:rsid w:val="002F3ED6"/>
    <w:rsid w:val="002F47F5"/>
    <w:rsid w:val="002F4A78"/>
    <w:rsid w:val="002F5BC4"/>
    <w:rsid w:val="002F62BA"/>
    <w:rsid w:val="002F6C68"/>
    <w:rsid w:val="002F7049"/>
    <w:rsid w:val="002F70D7"/>
    <w:rsid w:val="002F7194"/>
    <w:rsid w:val="003009C7"/>
    <w:rsid w:val="00300E79"/>
    <w:rsid w:val="003011C6"/>
    <w:rsid w:val="003016A8"/>
    <w:rsid w:val="00303516"/>
    <w:rsid w:val="003059CE"/>
    <w:rsid w:val="003064F6"/>
    <w:rsid w:val="00306536"/>
    <w:rsid w:val="00306967"/>
    <w:rsid w:val="0031081F"/>
    <w:rsid w:val="00310F4B"/>
    <w:rsid w:val="0031155B"/>
    <w:rsid w:val="00311B6C"/>
    <w:rsid w:val="003138AE"/>
    <w:rsid w:val="003138BF"/>
    <w:rsid w:val="003144E3"/>
    <w:rsid w:val="003146DC"/>
    <w:rsid w:val="00315AA9"/>
    <w:rsid w:val="003160D0"/>
    <w:rsid w:val="00320429"/>
    <w:rsid w:val="0032094F"/>
    <w:rsid w:val="00320A12"/>
    <w:rsid w:val="00320EA3"/>
    <w:rsid w:val="00320F2B"/>
    <w:rsid w:val="00321542"/>
    <w:rsid w:val="0032352A"/>
    <w:rsid w:val="003237FD"/>
    <w:rsid w:val="00323BF2"/>
    <w:rsid w:val="00324111"/>
    <w:rsid w:val="0032722A"/>
    <w:rsid w:val="0033068B"/>
    <w:rsid w:val="00330A1F"/>
    <w:rsid w:val="00330A88"/>
    <w:rsid w:val="003314F8"/>
    <w:rsid w:val="003332D1"/>
    <w:rsid w:val="003355A3"/>
    <w:rsid w:val="0033585A"/>
    <w:rsid w:val="00335D21"/>
    <w:rsid w:val="00335D94"/>
    <w:rsid w:val="00335E40"/>
    <w:rsid w:val="00336AE8"/>
    <w:rsid w:val="003420A7"/>
    <w:rsid w:val="00343B72"/>
    <w:rsid w:val="00345098"/>
    <w:rsid w:val="0034654A"/>
    <w:rsid w:val="003472AC"/>
    <w:rsid w:val="00347A81"/>
    <w:rsid w:val="003502CF"/>
    <w:rsid w:val="00350EEC"/>
    <w:rsid w:val="0035122C"/>
    <w:rsid w:val="0035132E"/>
    <w:rsid w:val="0035155E"/>
    <w:rsid w:val="00352010"/>
    <w:rsid w:val="0035201D"/>
    <w:rsid w:val="003550B6"/>
    <w:rsid w:val="003558DF"/>
    <w:rsid w:val="00360B9C"/>
    <w:rsid w:val="003615AC"/>
    <w:rsid w:val="00361BC4"/>
    <w:rsid w:val="00361D4A"/>
    <w:rsid w:val="00362D98"/>
    <w:rsid w:val="00362F97"/>
    <w:rsid w:val="0036421E"/>
    <w:rsid w:val="00364342"/>
    <w:rsid w:val="00364F72"/>
    <w:rsid w:val="0036558E"/>
    <w:rsid w:val="00366CE8"/>
    <w:rsid w:val="00366E1C"/>
    <w:rsid w:val="003672AA"/>
    <w:rsid w:val="00367F10"/>
    <w:rsid w:val="00367FC2"/>
    <w:rsid w:val="00367FCB"/>
    <w:rsid w:val="0037121A"/>
    <w:rsid w:val="00371295"/>
    <w:rsid w:val="00371D0D"/>
    <w:rsid w:val="00371D22"/>
    <w:rsid w:val="00372510"/>
    <w:rsid w:val="00373879"/>
    <w:rsid w:val="00374416"/>
    <w:rsid w:val="003746AE"/>
    <w:rsid w:val="003758BD"/>
    <w:rsid w:val="00375F9A"/>
    <w:rsid w:val="00376340"/>
    <w:rsid w:val="0037649F"/>
    <w:rsid w:val="00376823"/>
    <w:rsid w:val="00376AE4"/>
    <w:rsid w:val="00376C99"/>
    <w:rsid w:val="003819CF"/>
    <w:rsid w:val="00382465"/>
    <w:rsid w:val="0038289C"/>
    <w:rsid w:val="003828AA"/>
    <w:rsid w:val="00382B93"/>
    <w:rsid w:val="00382DAF"/>
    <w:rsid w:val="00382ED4"/>
    <w:rsid w:val="003830E0"/>
    <w:rsid w:val="00383348"/>
    <w:rsid w:val="003846E1"/>
    <w:rsid w:val="003861B6"/>
    <w:rsid w:val="00387638"/>
    <w:rsid w:val="003911FE"/>
    <w:rsid w:val="00391744"/>
    <w:rsid w:val="0039218E"/>
    <w:rsid w:val="003921FF"/>
    <w:rsid w:val="00392E9B"/>
    <w:rsid w:val="003935EF"/>
    <w:rsid w:val="00393DBD"/>
    <w:rsid w:val="00394716"/>
    <w:rsid w:val="00394AA4"/>
    <w:rsid w:val="00394D53"/>
    <w:rsid w:val="00394FE0"/>
    <w:rsid w:val="003956A9"/>
    <w:rsid w:val="003959CF"/>
    <w:rsid w:val="00395E83"/>
    <w:rsid w:val="003A0071"/>
    <w:rsid w:val="003A046A"/>
    <w:rsid w:val="003A08F1"/>
    <w:rsid w:val="003A0D59"/>
    <w:rsid w:val="003A0F9E"/>
    <w:rsid w:val="003A2331"/>
    <w:rsid w:val="003A25FA"/>
    <w:rsid w:val="003A2A58"/>
    <w:rsid w:val="003A3A91"/>
    <w:rsid w:val="003A3C36"/>
    <w:rsid w:val="003A5E37"/>
    <w:rsid w:val="003A60C1"/>
    <w:rsid w:val="003A6A75"/>
    <w:rsid w:val="003A6DF6"/>
    <w:rsid w:val="003A7749"/>
    <w:rsid w:val="003A780A"/>
    <w:rsid w:val="003A78B0"/>
    <w:rsid w:val="003A7C03"/>
    <w:rsid w:val="003B01E7"/>
    <w:rsid w:val="003B0A6A"/>
    <w:rsid w:val="003B1325"/>
    <w:rsid w:val="003B206E"/>
    <w:rsid w:val="003B24C3"/>
    <w:rsid w:val="003B2CDA"/>
    <w:rsid w:val="003B3558"/>
    <w:rsid w:val="003B3970"/>
    <w:rsid w:val="003B3CC8"/>
    <w:rsid w:val="003B3EC8"/>
    <w:rsid w:val="003B41A2"/>
    <w:rsid w:val="003B4306"/>
    <w:rsid w:val="003B481C"/>
    <w:rsid w:val="003B519C"/>
    <w:rsid w:val="003B5B4F"/>
    <w:rsid w:val="003B6C93"/>
    <w:rsid w:val="003B6EA7"/>
    <w:rsid w:val="003B73AE"/>
    <w:rsid w:val="003C000F"/>
    <w:rsid w:val="003C00EC"/>
    <w:rsid w:val="003C06A8"/>
    <w:rsid w:val="003C2C15"/>
    <w:rsid w:val="003C2CE1"/>
    <w:rsid w:val="003C2EFB"/>
    <w:rsid w:val="003C4C43"/>
    <w:rsid w:val="003C523A"/>
    <w:rsid w:val="003D0388"/>
    <w:rsid w:val="003D0B5A"/>
    <w:rsid w:val="003D1D73"/>
    <w:rsid w:val="003D35D7"/>
    <w:rsid w:val="003D3D95"/>
    <w:rsid w:val="003D5849"/>
    <w:rsid w:val="003D6736"/>
    <w:rsid w:val="003D68B1"/>
    <w:rsid w:val="003D77ED"/>
    <w:rsid w:val="003E30A2"/>
    <w:rsid w:val="003E438A"/>
    <w:rsid w:val="003E4E07"/>
    <w:rsid w:val="003E7227"/>
    <w:rsid w:val="003E76FB"/>
    <w:rsid w:val="003E7853"/>
    <w:rsid w:val="003F06A2"/>
    <w:rsid w:val="003F0FA9"/>
    <w:rsid w:val="003F148B"/>
    <w:rsid w:val="003F1996"/>
    <w:rsid w:val="003F40E6"/>
    <w:rsid w:val="003F49B9"/>
    <w:rsid w:val="003F5234"/>
    <w:rsid w:val="003F55EA"/>
    <w:rsid w:val="003F7A53"/>
    <w:rsid w:val="00400BEF"/>
    <w:rsid w:val="00400C87"/>
    <w:rsid w:val="00401311"/>
    <w:rsid w:val="00401719"/>
    <w:rsid w:val="00401800"/>
    <w:rsid w:val="00401C99"/>
    <w:rsid w:val="00402061"/>
    <w:rsid w:val="0040396E"/>
    <w:rsid w:val="00406C53"/>
    <w:rsid w:val="00407752"/>
    <w:rsid w:val="00410544"/>
    <w:rsid w:val="00410FDB"/>
    <w:rsid w:val="00411355"/>
    <w:rsid w:val="004118E0"/>
    <w:rsid w:val="00412260"/>
    <w:rsid w:val="0041398E"/>
    <w:rsid w:val="004142D5"/>
    <w:rsid w:val="00415F88"/>
    <w:rsid w:val="00416523"/>
    <w:rsid w:val="00416B40"/>
    <w:rsid w:val="00416D0B"/>
    <w:rsid w:val="00416EA7"/>
    <w:rsid w:val="0042051B"/>
    <w:rsid w:val="00420D51"/>
    <w:rsid w:val="0042115A"/>
    <w:rsid w:val="00424E6C"/>
    <w:rsid w:val="004253D7"/>
    <w:rsid w:val="00425E3B"/>
    <w:rsid w:val="004263CB"/>
    <w:rsid w:val="004275D7"/>
    <w:rsid w:val="004301EE"/>
    <w:rsid w:val="00430547"/>
    <w:rsid w:val="0043054A"/>
    <w:rsid w:val="0043093F"/>
    <w:rsid w:val="00430EE6"/>
    <w:rsid w:val="0043148D"/>
    <w:rsid w:val="0043274A"/>
    <w:rsid w:val="004327D0"/>
    <w:rsid w:val="00432D3F"/>
    <w:rsid w:val="00432DA1"/>
    <w:rsid w:val="004332E9"/>
    <w:rsid w:val="0043441A"/>
    <w:rsid w:val="004366BA"/>
    <w:rsid w:val="00437811"/>
    <w:rsid w:val="00437827"/>
    <w:rsid w:val="00440227"/>
    <w:rsid w:val="00440DED"/>
    <w:rsid w:val="00440FE9"/>
    <w:rsid w:val="00441836"/>
    <w:rsid w:val="00441BFA"/>
    <w:rsid w:val="00442300"/>
    <w:rsid w:val="00442A05"/>
    <w:rsid w:val="00443B15"/>
    <w:rsid w:val="00444C71"/>
    <w:rsid w:val="00445DF7"/>
    <w:rsid w:val="004478E2"/>
    <w:rsid w:val="00450048"/>
    <w:rsid w:val="0045095F"/>
    <w:rsid w:val="00450B65"/>
    <w:rsid w:val="004523FF"/>
    <w:rsid w:val="00453B9C"/>
    <w:rsid w:val="00454768"/>
    <w:rsid w:val="00457714"/>
    <w:rsid w:val="00457790"/>
    <w:rsid w:val="0046214D"/>
    <w:rsid w:val="00462327"/>
    <w:rsid w:val="00462FFF"/>
    <w:rsid w:val="004631A6"/>
    <w:rsid w:val="004635D5"/>
    <w:rsid w:val="00463630"/>
    <w:rsid w:val="00466139"/>
    <w:rsid w:val="00466399"/>
    <w:rsid w:val="0046671A"/>
    <w:rsid w:val="004675D8"/>
    <w:rsid w:val="00467FDE"/>
    <w:rsid w:val="004701D8"/>
    <w:rsid w:val="00470449"/>
    <w:rsid w:val="00470B1D"/>
    <w:rsid w:val="00472868"/>
    <w:rsid w:val="00472974"/>
    <w:rsid w:val="00473683"/>
    <w:rsid w:val="00473BA8"/>
    <w:rsid w:val="00474F17"/>
    <w:rsid w:val="004750BB"/>
    <w:rsid w:val="0047558A"/>
    <w:rsid w:val="00475D48"/>
    <w:rsid w:val="0047677C"/>
    <w:rsid w:val="00476784"/>
    <w:rsid w:val="0047703E"/>
    <w:rsid w:val="0048067B"/>
    <w:rsid w:val="004809BF"/>
    <w:rsid w:val="0048134F"/>
    <w:rsid w:val="004827B7"/>
    <w:rsid w:val="004847BA"/>
    <w:rsid w:val="00484B01"/>
    <w:rsid w:val="00484B39"/>
    <w:rsid w:val="00485818"/>
    <w:rsid w:val="00485DBB"/>
    <w:rsid w:val="0048697B"/>
    <w:rsid w:val="00486E76"/>
    <w:rsid w:val="00487830"/>
    <w:rsid w:val="00487DA0"/>
    <w:rsid w:val="004917C7"/>
    <w:rsid w:val="00492115"/>
    <w:rsid w:val="00492449"/>
    <w:rsid w:val="004938D1"/>
    <w:rsid w:val="0049480D"/>
    <w:rsid w:val="00494E66"/>
    <w:rsid w:val="0049517A"/>
    <w:rsid w:val="00495577"/>
    <w:rsid w:val="004A121E"/>
    <w:rsid w:val="004A2CCD"/>
    <w:rsid w:val="004A4637"/>
    <w:rsid w:val="004A523B"/>
    <w:rsid w:val="004A608F"/>
    <w:rsid w:val="004A61CA"/>
    <w:rsid w:val="004A6D48"/>
    <w:rsid w:val="004B14BA"/>
    <w:rsid w:val="004B1B89"/>
    <w:rsid w:val="004B1C5F"/>
    <w:rsid w:val="004B24DA"/>
    <w:rsid w:val="004B25A8"/>
    <w:rsid w:val="004B2DE0"/>
    <w:rsid w:val="004B304E"/>
    <w:rsid w:val="004B41F7"/>
    <w:rsid w:val="004B4C39"/>
    <w:rsid w:val="004B57A9"/>
    <w:rsid w:val="004B5AAF"/>
    <w:rsid w:val="004B611F"/>
    <w:rsid w:val="004B6F13"/>
    <w:rsid w:val="004B6FC7"/>
    <w:rsid w:val="004B7AF7"/>
    <w:rsid w:val="004C0924"/>
    <w:rsid w:val="004C12C6"/>
    <w:rsid w:val="004C155B"/>
    <w:rsid w:val="004C1781"/>
    <w:rsid w:val="004C2590"/>
    <w:rsid w:val="004C2D4F"/>
    <w:rsid w:val="004C2FDC"/>
    <w:rsid w:val="004C3414"/>
    <w:rsid w:val="004C3910"/>
    <w:rsid w:val="004C3FFE"/>
    <w:rsid w:val="004C4234"/>
    <w:rsid w:val="004C4D4E"/>
    <w:rsid w:val="004C58CA"/>
    <w:rsid w:val="004C5F6F"/>
    <w:rsid w:val="004C60E8"/>
    <w:rsid w:val="004C6D2A"/>
    <w:rsid w:val="004C7371"/>
    <w:rsid w:val="004C743D"/>
    <w:rsid w:val="004D072C"/>
    <w:rsid w:val="004D13AD"/>
    <w:rsid w:val="004D16FB"/>
    <w:rsid w:val="004D1ECA"/>
    <w:rsid w:val="004D297D"/>
    <w:rsid w:val="004D31FA"/>
    <w:rsid w:val="004D3AA6"/>
    <w:rsid w:val="004D3E66"/>
    <w:rsid w:val="004D5DBC"/>
    <w:rsid w:val="004D6AB0"/>
    <w:rsid w:val="004D6BB3"/>
    <w:rsid w:val="004D7AE4"/>
    <w:rsid w:val="004E0303"/>
    <w:rsid w:val="004E0613"/>
    <w:rsid w:val="004E0ECB"/>
    <w:rsid w:val="004E116D"/>
    <w:rsid w:val="004E143F"/>
    <w:rsid w:val="004E15B3"/>
    <w:rsid w:val="004E2164"/>
    <w:rsid w:val="004E286F"/>
    <w:rsid w:val="004E2C41"/>
    <w:rsid w:val="004E34BD"/>
    <w:rsid w:val="004E3970"/>
    <w:rsid w:val="004E4974"/>
    <w:rsid w:val="004E52CD"/>
    <w:rsid w:val="004E55E4"/>
    <w:rsid w:val="004E570F"/>
    <w:rsid w:val="004F20D1"/>
    <w:rsid w:val="004F2900"/>
    <w:rsid w:val="004F2B59"/>
    <w:rsid w:val="004F30AC"/>
    <w:rsid w:val="004F33C7"/>
    <w:rsid w:val="004F4897"/>
    <w:rsid w:val="004F4B39"/>
    <w:rsid w:val="004F5369"/>
    <w:rsid w:val="004F6449"/>
    <w:rsid w:val="004F69F4"/>
    <w:rsid w:val="005008EC"/>
    <w:rsid w:val="005011C7"/>
    <w:rsid w:val="00501A6F"/>
    <w:rsid w:val="00502BB5"/>
    <w:rsid w:val="00502EE0"/>
    <w:rsid w:val="00503094"/>
    <w:rsid w:val="005053F3"/>
    <w:rsid w:val="0050683A"/>
    <w:rsid w:val="0050739E"/>
    <w:rsid w:val="0050773C"/>
    <w:rsid w:val="00510EB7"/>
    <w:rsid w:val="005116CC"/>
    <w:rsid w:val="00512210"/>
    <w:rsid w:val="00512D3A"/>
    <w:rsid w:val="00513F6E"/>
    <w:rsid w:val="00514253"/>
    <w:rsid w:val="0051431A"/>
    <w:rsid w:val="00517B9D"/>
    <w:rsid w:val="00520522"/>
    <w:rsid w:val="00520A2D"/>
    <w:rsid w:val="00520A5D"/>
    <w:rsid w:val="00522378"/>
    <w:rsid w:val="0052273C"/>
    <w:rsid w:val="0052297D"/>
    <w:rsid w:val="005259AA"/>
    <w:rsid w:val="00526D2A"/>
    <w:rsid w:val="00526EDB"/>
    <w:rsid w:val="0052704D"/>
    <w:rsid w:val="0052781F"/>
    <w:rsid w:val="005303D4"/>
    <w:rsid w:val="00530933"/>
    <w:rsid w:val="00530BB9"/>
    <w:rsid w:val="005312A7"/>
    <w:rsid w:val="0053136E"/>
    <w:rsid w:val="00531E31"/>
    <w:rsid w:val="00532A54"/>
    <w:rsid w:val="00533174"/>
    <w:rsid w:val="00533303"/>
    <w:rsid w:val="00533CD6"/>
    <w:rsid w:val="005342A1"/>
    <w:rsid w:val="005347D4"/>
    <w:rsid w:val="0053551E"/>
    <w:rsid w:val="00535DA3"/>
    <w:rsid w:val="00540E18"/>
    <w:rsid w:val="00541940"/>
    <w:rsid w:val="00541C52"/>
    <w:rsid w:val="0054301F"/>
    <w:rsid w:val="005431E7"/>
    <w:rsid w:val="00543AD6"/>
    <w:rsid w:val="0054556A"/>
    <w:rsid w:val="00546996"/>
    <w:rsid w:val="0055082C"/>
    <w:rsid w:val="005528BE"/>
    <w:rsid w:val="00552C04"/>
    <w:rsid w:val="00552DBA"/>
    <w:rsid w:val="0055530F"/>
    <w:rsid w:val="00555A82"/>
    <w:rsid w:val="00555D9F"/>
    <w:rsid w:val="005560AD"/>
    <w:rsid w:val="0055632B"/>
    <w:rsid w:val="00556864"/>
    <w:rsid w:val="005572A9"/>
    <w:rsid w:val="00561237"/>
    <w:rsid w:val="00563593"/>
    <w:rsid w:val="0056394C"/>
    <w:rsid w:val="00563DB7"/>
    <w:rsid w:val="00564A5D"/>
    <w:rsid w:val="00564ACF"/>
    <w:rsid w:val="00564BE9"/>
    <w:rsid w:val="00565220"/>
    <w:rsid w:val="005655DB"/>
    <w:rsid w:val="00565781"/>
    <w:rsid w:val="005659E3"/>
    <w:rsid w:val="00566015"/>
    <w:rsid w:val="00570CD4"/>
    <w:rsid w:val="0057197A"/>
    <w:rsid w:val="005738B0"/>
    <w:rsid w:val="00574B9A"/>
    <w:rsid w:val="00575167"/>
    <w:rsid w:val="00576047"/>
    <w:rsid w:val="00576C3D"/>
    <w:rsid w:val="00577124"/>
    <w:rsid w:val="00577C5A"/>
    <w:rsid w:val="00580002"/>
    <w:rsid w:val="0058127F"/>
    <w:rsid w:val="005815EE"/>
    <w:rsid w:val="005823D2"/>
    <w:rsid w:val="00582818"/>
    <w:rsid w:val="00583239"/>
    <w:rsid w:val="0058378C"/>
    <w:rsid w:val="00583AE2"/>
    <w:rsid w:val="00583CCC"/>
    <w:rsid w:val="0058499D"/>
    <w:rsid w:val="00586073"/>
    <w:rsid w:val="0058632D"/>
    <w:rsid w:val="00591C6A"/>
    <w:rsid w:val="00592186"/>
    <w:rsid w:val="00593354"/>
    <w:rsid w:val="00593DE5"/>
    <w:rsid w:val="0059476C"/>
    <w:rsid w:val="0059488C"/>
    <w:rsid w:val="00594AE8"/>
    <w:rsid w:val="005959F6"/>
    <w:rsid w:val="00595A7E"/>
    <w:rsid w:val="0059746F"/>
    <w:rsid w:val="005A0B64"/>
    <w:rsid w:val="005A0D5E"/>
    <w:rsid w:val="005A1483"/>
    <w:rsid w:val="005A1DBA"/>
    <w:rsid w:val="005A26C5"/>
    <w:rsid w:val="005A45DE"/>
    <w:rsid w:val="005A4B7D"/>
    <w:rsid w:val="005A5241"/>
    <w:rsid w:val="005A5589"/>
    <w:rsid w:val="005A7C88"/>
    <w:rsid w:val="005A7F5E"/>
    <w:rsid w:val="005B054B"/>
    <w:rsid w:val="005B108E"/>
    <w:rsid w:val="005B1761"/>
    <w:rsid w:val="005B1A3E"/>
    <w:rsid w:val="005B1BD1"/>
    <w:rsid w:val="005B24EB"/>
    <w:rsid w:val="005B2659"/>
    <w:rsid w:val="005B2AB9"/>
    <w:rsid w:val="005B4DE2"/>
    <w:rsid w:val="005B5865"/>
    <w:rsid w:val="005B5D33"/>
    <w:rsid w:val="005B5FB4"/>
    <w:rsid w:val="005B6872"/>
    <w:rsid w:val="005C049E"/>
    <w:rsid w:val="005C2BDE"/>
    <w:rsid w:val="005C43F7"/>
    <w:rsid w:val="005C4405"/>
    <w:rsid w:val="005C5921"/>
    <w:rsid w:val="005C66A2"/>
    <w:rsid w:val="005C6DFE"/>
    <w:rsid w:val="005C76A1"/>
    <w:rsid w:val="005C77D0"/>
    <w:rsid w:val="005C7CF5"/>
    <w:rsid w:val="005D1054"/>
    <w:rsid w:val="005D20B6"/>
    <w:rsid w:val="005D371D"/>
    <w:rsid w:val="005D38CC"/>
    <w:rsid w:val="005D3B95"/>
    <w:rsid w:val="005D4298"/>
    <w:rsid w:val="005D42F4"/>
    <w:rsid w:val="005D5622"/>
    <w:rsid w:val="005D6F62"/>
    <w:rsid w:val="005D70AE"/>
    <w:rsid w:val="005D7516"/>
    <w:rsid w:val="005E033E"/>
    <w:rsid w:val="005E0392"/>
    <w:rsid w:val="005E088D"/>
    <w:rsid w:val="005E144F"/>
    <w:rsid w:val="005E1478"/>
    <w:rsid w:val="005E1A82"/>
    <w:rsid w:val="005E339E"/>
    <w:rsid w:val="005E3664"/>
    <w:rsid w:val="005E43C8"/>
    <w:rsid w:val="005E4B63"/>
    <w:rsid w:val="005E5175"/>
    <w:rsid w:val="005E51DE"/>
    <w:rsid w:val="005E6D11"/>
    <w:rsid w:val="005F137E"/>
    <w:rsid w:val="005F148D"/>
    <w:rsid w:val="005F2B7C"/>
    <w:rsid w:val="005F2D81"/>
    <w:rsid w:val="005F42BC"/>
    <w:rsid w:val="005F47A0"/>
    <w:rsid w:val="005F4FEE"/>
    <w:rsid w:val="005F5A27"/>
    <w:rsid w:val="005F6C79"/>
    <w:rsid w:val="005F71B7"/>
    <w:rsid w:val="005F73CA"/>
    <w:rsid w:val="005F759A"/>
    <w:rsid w:val="00600778"/>
    <w:rsid w:val="00601AB3"/>
    <w:rsid w:val="00602296"/>
    <w:rsid w:val="0060283D"/>
    <w:rsid w:val="00602911"/>
    <w:rsid w:val="00602AA6"/>
    <w:rsid w:val="00602EDA"/>
    <w:rsid w:val="006031EB"/>
    <w:rsid w:val="00604281"/>
    <w:rsid w:val="00604BA7"/>
    <w:rsid w:val="00605EDE"/>
    <w:rsid w:val="00606046"/>
    <w:rsid w:val="006060FF"/>
    <w:rsid w:val="00611B45"/>
    <w:rsid w:val="006129D5"/>
    <w:rsid w:val="00613459"/>
    <w:rsid w:val="00613598"/>
    <w:rsid w:val="00613846"/>
    <w:rsid w:val="00613D8F"/>
    <w:rsid w:val="00614488"/>
    <w:rsid w:val="00614748"/>
    <w:rsid w:val="00615228"/>
    <w:rsid w:val="00615611"/>
    <w:rsid w:val="00616530"/>
    <w:rsid w:val="006202C6"/>
    <w:rsid w:val="006209FE"/>
    <w:rsid w:val="00621611"/>
    <w:rsid w:val="00622DD5"/>
    <w:rsid w:val="00623EAC"/>
    <w:rsid w:val="0062404C"/>
    <w:rsid w:val="006245FA"/>
    <w:rsid w:val="006249C4"/>
    <w:rsid w:val="0062505B"/>
    <w:rsid w:val="0062661E"/>
    <w:rsid w:val="00627AB3"/>
    <w:rsid w:val="006301FC"/>
    <w:rsid w:val="0063085D"/>
    <w:rsid w:val="00630F35"/>
    <w:rsid w:val="00632B45"/>
    <w:rsid w:val="00633FA0"/>
    <w:rsid w:val="00634867"/>
    <w:rsid w:val="00635656"/>
    <w:rsid w:val="00636312"/>
    <w:rsid w:val="00636E85"/>
    <w:rsid w:val="00636F7B"/>
    <w:rsid w:val="006404B5"/>
    <w:rsid w:val="006411DC"/>
    <w:rsid w:val="00642971"/>
    <w:rsid w:val="0064493E"/>
    <w:rsid w:val="00644A62"/>
    <w:rsid w:val="00644C43"/>
    <w:rsid w:val="00645717"/>
    <w:rsid w:val="00646231"/>
    <w:rsid w:val="00646889"/>
    <w:rsid w:val="00646FCC"/>
    <w:rsid w:val="00647A5E"/>
    <w:rsid w:val="00647D54"/>
    <w:rsid w:val="0065022D"/>
    <w:rsid w:val="00651832"/>
    <w:rsid w:val="00654FDE"/>
    <w:rsid w:val="00655344"/>
    <w:rsid w:val="0065685C"/>
    <w:rsid w:val="00656B38"/>
    <w:rsid w:val="006575A6"/>
    <w:rsid w:val="00657B0A"/>
    <w:rsid w:val="00662FCD"/>
    <w:rsid w:val="0066470C"/>
    <w:rsid w:val="00664C52"/>
    <w:rsid w:val="006668AB"/>
    <w:rsid w:val="00666A1A"/>
    <w:rsid w:val="0066753F"/>
    <w:rsid w:val="00670747"/>
    <w:rsid w:val="00670A8C"/>
    <w:rsid w:val="00670BEB"/>
    <w:rsid w:val="00670CFE"/>
    <w:rsid w:val="00670F7A"/>
    <w:rsid w:val="006715B4"/>
    <w:rsid w:val="00671B11"/>
    <w:rsid w:val="006722D6"/>
    <w:rsid w:val="00674A45"/>
    <w:rsid w:val="00675004"/>
    <w:rsid w:val="00675EC4"/>
    <w:rsid w:val="006767AA"/>
    <w:rsid w:val="00677531"/>
    <w:rsid w:val="00677770"/>
    <w:rsid w:val="00677F05"/>
    <w:rsid w:val="00680361"/>
    <w:rsid w:val="006804DA"/>
    <w:rsid w:val="00680850"/>
    <w:rsid w:val="00682025"/>
    <w:rsid w:val="0068265F"/>
    <w:rsid w:val="00683B59"/>
    <w:rsid w:val="00684D92"/>
    <w:rsid w:val="00684DA2"/>
    <w:rsid w:val="00685013"/>
    <w:rsid w:val="006854EF"/>
    <w:rsid w:val="00686596"/>
    <w:rsid w:val="0068707F"/>
    <w:rsid w:val="006901B6"/>
    <w:rsid w:val="00691081"/>
    <w:rsid w:val="00691BAB"/>
    <w:rsid w:val="00691F3E"/>
    <w:rsid w:val="006921A5"/>
    <w:rsid w:val="0069271B"/>
    <w:rsid w:val="00692E45"/>
    <w:rsid w:val="00694A58"/>
    <w:rsid w:val="00695759"/>
    <w:rsid w:val="00697B3D"/>
    <w:rsid w:val="006A0AF8"/>
    <w:rsid w:val="006A113D"/>
    <w:rsid w:val="006A2292"/>
    <w:rsid w:val="006A2D07"/>
    <w:rsid w:val="006A5303"/>
    <w:rsid w:val="006A566A"/>
    <w:rsid w:val="006A5AA6"/>
    <w:rsid w:val="006A5AC8"/>
    <w:rsid w:val="006A7F01"/>
    <w:rsid w:val="006B1B4E"/>
    <w:rsid w:val="006B357C"/>
    <w:rsid w:val="006B404C"/>
    <w:rsid w:val="006B4A78"/>
    <w:rsid w:val="006B5085"/>
    <w:rsid w:val="006B519B"/>
    <w:rsid w:val="006B541B"/>
    <w:rsid w:val="006B5B5D"/>
    <w:rsid w:val="006B5FCD"/>
    <w:rsid w:val="006B6C0E"/>
    <w:rsid w:val="006B7048"/>
    <w:rsid w:val="006B71D0"/>
    <w:rsid w:val="006B71FE"/>
    <w:rsid w:val="006B7446"/>
    <w:rsid w:val="006B7A52"/>
    <w:rsid w:val="006C05D4"/>
    <w:rsid w:val="006C05EF"/>
    <w:rsid w:val="006C093B"/>
    <w:rsid w:val="006C1048"/>
    <w:rsid w:val="006C17E5"/>
    <w:rsid w:val="006C1FC1"/>
    <w:rsid w:val="006C2577"/>
    <w:rsid w:val="006C2A10"/>
    <w:rsid w:val="006C4D80"/>
    <w:rsid w:val="006C6275"/>
    <w:rsid w:val="006C6534"/>
    <w:rsid w:val="006C6A70"/>
    <w:rsid w:val="006D09FB"/>
    <w:rsid w:val="006D1403"/>
    <w:rsid w:val="006D1DA8"/>
    <w:rsid w:val="006D1E5F"/>
    <w:rsid w:val="006D2123"/>
    <w:rsid w:val="006D24AC"/>
    <w:rsid w:val="006D4348"/>
    <w:rsid w:val="006D4E2D"/>
    <w:rsid w:val="006D4E60"/>
    <w:rsid w:val="006D73E8"/>
    <w:rsid w:val="006D783D"/>
    <w:rsid w:val="006E0093"/>
    <w:rsid w:val="006E0C86"/>
    <w:rsid w:val="006E1102"/>
    <w:rsid w:val="006E13CE"/>
    <w:rsid w:val="006E1821"/>
    <w:rsid w:val="006E35F3"/>
    <w:rsid w:val="006E3CE2"/>
    <w:rsid w:val="006E3DFA"/>
    <w:rsid w:val="006E4D85"/>
    <w:rsid w:val="006E594C"/>
    <w:rsid w:val="006E63B1"/>
    <w:rsid w:val="006E6475"/>
    <w:rsid w:val="006E6D49"/>
    <w:rsid w:val="006E6F28"/>
    <w:rsid w:val="006E71CF"/>
    <w:rsid w:val="006F0894"/>
    <w:rsid w:val="006F23E7"/>
    <w:rsid w:val="006F24E4"/>
    <w:rsid w:val="006F2D76"/>
    <w:rsid w:val="006F3460"/>
    <w:rsid w:val="006F384D"/>
    <w:rsid w:val="006F3BC2"/>
    <w:rsid w:val="006F5607"/>
    <w:rsid w:val="006F638E"/>
    <w:rsid w:val="006F6698"/>
    <w:rsid w:val="006F779C"/>
    <w:rsid w:val="006F79B6"/>
    <w:rsid w:val="006F7BBC"/>
    <w:rsid w:val="007006A6"/>
    <w:rsid w:val="00700D8B"/>
    <w:rsid w:val="0070219E"/>
    <w:rsid w:val="00702C6C"/>
    <w:rsid w:val="00702E14"/>
    <w:rsid w:val="0070431E"/>
    <w:rsid w:val="007047A0"/>
    <w:rsid w:val="007047CC"/>
    <w:rsid w:val="0070482D"/>
    <w:rsid w:val="00704B30"/>
    <w:rsid w:val="00705354"/>
    <w:rsid w:val="00705A99"/>
    <w:rsid w:val="00705DD0"/>
    <w:rsid w:val="00705EA7"/>
    <w:rsid w:val="007062BF"/>
    <w:rsid w:val="00706323"/>
    <w:rsid w:val="007065D7"/>
    <w:rsid w:val="00710696"/>
    <w:rsid w:val="00710A77"/>
    <w:rsid w:val="0071186E"/>
    <w:rsid w:val="00712127"/>
    <w:rsid w:val="007125A3"/>
    <w:rsid w:val="00712930"/>
    <w:rsid w:val="00713C6A"/>
    <w:rsid w:val="00714261"/>
    <w:rsid w:val="007155BC"/>
    <w:rsid w:val="00715D62"/>
    <w:rsid w:val="007161E2"/>
    <w:rsid w:val="00720245"/>
    <w:rsid w:val="00720730"/>
    <w:rsid w:val="00721E44"/>
    <w:rsid w:val="007240A6"/>
    <w:rsid w:val="00724829"/>
    <w:rsid w:val="00724CC7"/>
    <w:rsid w:val="00725400"/>
    <w:rsid w:val="0072605B"/>
    <w:rsid w:val="007272D6"/>
    <w:rsid w:val="00727731"/>
    <w:rsid w:val="007322EC"/>
    <w:rsid w:val="007324CE"/>
    <w:rsid w:val="00735CC2"/>
    <w:rsid w:val="00735ED5"/>
    <w:rsid w:val="0073682E"/>
    <w:rsid w:val="007370FC"/>
    <w:rsid w:val="00737723"/>
    <w:rsid w:val="00741C9B"/>
    <w:rsid w:val="007429CD"/>
    <w:rsid w:val="00743774"/>
    <w:rsid w:val="00743E54"/>
    <w:rsid w:val="007445E6"/>
    <w:rsid w:val="00744CA1"/>
    <w:rsid w:val="00744EC3"/>
    <w:rsid w:val="007468A4"/>
    <w:rsid w:val="00746B18"/>
    <w:rsid w:val="00747124"/>
    <w:rsid w:val="00747B24"/>
    <w:rsid w:val="007511AB"/>
    <w:rsid w:val="007511F5"/>
    <w:rsid w:val="007515F5"/>
    <w:rsid w:val="00751F3E"/>
    <w:rsid w:val="0075248E"/>
    <w:rsid w:val="0075293E"/>
    <w:rsid w:val="00753817"/>
    <w:rsid w:val="0075463E"/>
    <w:rsid w:val="00754977"/>
    <w:rsid w:val="00754EA2"/>
    <w:rsid w:val="00755759"/>
    <w:rsid w:val="007568D6"/>
    <w:rsid w:val="00756D21"/>
    <w:rsid w:val="007573AF"/>
    <w:rsid w:val="00757539"/>
    <w:rsid w:val="007577C1"/>
    <w:rsid w:val="0076137F"/>
    <w:rsid w:val="00761581"/>
    <w:rsid w:val="007630AD"/>
    <w:rsid w:val="00763185"/>
    <w:rsid w:val="0076399C"/>
    <w:rsid w:val="00763EEE"/>
    <w:rsid w:val="00764A1D"/>
    <w:rsid w:val="00765091"/>
    <w:rsid w:val="007651A7"/>
    <w:rsid w:val="00766AE1"/>
    <w:rsid w:val="00766EB4"/>
    <w:rsid w:val="00770715"/>
    <w:rsid w:val="007718BD"/>
    <w:rsid w:val="00773543"/>
    <w:rsid w:val="00773935"/>
    <w:rsid w:val="00773BC1"/>
    <w:rsid w:val="00774662"/>
    <w:rsid w:val="0077539A"/>
    <w:rsid w:val="00775849"/>
    <w:rsid w:val="00775B0F"/>
    <w:rsid w:val="00775B61"/>
    <w:rsid w:val="00775D5A"/>
    <w:rsid w:val="007760DD"/>
    <w:rsid w:val="00776CAE"/>
    <w:rsid w:val="0077762F"/>
    <w:rsid w:val="007802AE"/>
    <w:rsid w:val="00780878"/>
    <w:rsid w:val="0078099A"/>
    <w:rsid w:val="00781B0B"/>
    <w:rsid w:val="00781DDF"/>
    <w:rsid w:val="00781E38"/>
    <w:rsid w:val="00782903"/>
    <w:rsid w:val="00783159"/>
    <w:rsid w:val="007832CD"/>
    <w:rsid w:val="00783D94"/>
    <w:rsid w:val="00783FEC"/>
    <w:rsid w:val="00785A70"/>
    <w:rsid w:val="007903CE"/>
    <w:rsid w:val="00790E3F"/>
    <w:rsid w:val="00790EF0"/>
    <w:rsid w:val="00791957"/>
    <w:rsid w:val="007927E6"/>
    <w:rsid w:val="00792E15"/>
    <w:rsid w:val="007930D1"/>
    <w:rsid w:val="007931CF"/>
    <w:rsid w:val="0079338E"/>
    <w:rsid w:val="00793A52"/>
    <w:rsid w:val="00793ED6"/>
    <w:rsid w:val="00794159"/>
    <w:rsid w:val="00795856"/>
    <w:rsid w:val="00795E89"/>
    <w:rsid w:val="00795F0A"/>
    <w:rsid w:val="00796726"/>
    <w:rsid w:val="00796BC1"/>
    <w:rsid w:val="007976A6"/>
    <w:rsid w:val="00797A67"/>
    <w:rsid w:val="007A0051"/>
    <w:rsid w:val="007A022A"/>
    <w:rsid w:val="007A02C0"/>
    <w:rsid w:val="007A0CE7"/>
    <w:rsid w:val="007A171A"/>
    <w:rsid w:val="007A2195"/>
    <w:rsid w:val="007A2C2F"/>
    <w:rsid w:val="007A3796"/>
    <w:rsid w:val="007A4134"/>
    <w:rsid w:val="007A4451"/>
    <w:rsid w:val="007A46BE"/>
    <w:rsid w:val="007A4F96"/>
    <w:rsid w:val="007A55DA"/>
    <w:rsid w:val="007A7038"/>
    <w:rsid w:val="007B072E"/>
    <w:rsid w:val="007B09DD"/>
    <w:rsid w:val="007B174D"/>
    <w:rsid w:val="007B2317"/>
    <w:rsid w:val="007B27B9"/>
    <w:rsid w:val="007B2C31"/>
    <w:rsid w:val="007B3367"/>
    <w:rsid w:val="007B42FC"/>
    <w:rsid w:val="007B5607"/>
    <w:rsid w:val="007B5EA2"/>
    <w:rsid w:val="007B64A5"/>
    <w:rsid w:val="007C175D"/>
    <w:rsid w:val="007C1984"/>
    <w:rsid w:val="007C19D7"/>
    <w:rsid w:val="007C1D9E"/>
    <w:rsid w:val="007C1DF3"/>
    <w:rsid w:val="007C2C85"/>
    <w:rsid w:val="007C3046"/>
    <w:rsid w:val="007C3D18"/>
    <w:rsid w:val="007C41E1"/>
    <w:rsid w:val="007C5FE7"/>
    <w:rsid w:val="007D042A"/>
    <w:rsid w:val="007D2E7E"/>
    <w:rsid w:val="007D30DA"/>
    <w:rsid w:val="007D3C86"/>
    <w:rsid w:val="007D468C"/>
    <w:rsid w:val="007D4802"/>
    <w:rsid w:val="007D49FC"/>
    <w:rsid w:val="007D4A61"/>
    <w:rsid w:val="007D4FCF"/>
    <w:rsid w:val="007D5994"/>
    <w:rsid w:val="007D5BE2"/>
    <w:rsid w:val="007D6196"/>
    <w:rsid w:val="007D740A"/>
    <w:rsid w:val="007D7F3C"/>
    <w:rsid w:val="007E00F2"/>
    <w:rsid w:val="007E05E6"/>
    <w:rsid w:val="007E0D1C"/>
    <w:rsid w:val="007E109E"/>
    <w:rsid w:val="007E2635"/>
    <w:rsid w:val="007E351C"/>
    <w:rsid w:val="007E50B4"/>
    <w:rsid w:val="007E5B1D"/>
    <w:rsid w:val="007E5B8C"/>
    <w:rsid w:val="007E64B9"/>
    <w:rsid w:val="007F09CC"/>
    <w:rsid w:val="007F124E"/>
    <w:rsid w:val="007F2A87"/>
    <w:rsid w:val="007F3413"/>
    <w:rsid w:val="007F36EC"/>
    <w:rsid w:val="007F39A5"/>
    <w:rsid w:val="007F3C1F"/>
    <w:rsid w:val="007F4907"/>
    <w:rsid w:val="007F4A3B"/>
    <w:rsid w:val="007F5574"/>
    <w:rsid w:val="007F5649"/>
    <w:rsid w:val="007F60AB"/>
    <w:rsid w:val="007F6434"/>
    <w:rsid w:val="007F759C"/>
    <w:rsid w:val="00802E47"/>
    <w:rsid w:val="0080348C"/>
    <w:rsid w:val="008036C1"/>
    <w:rsid w:val="00803C7C"/>
    <w:rsid w:val="00804098"/>
    <w:rsid w:val="0080478A"/>
    <w:rsid w:val="00804ADE"/>
    <w:rsid w:val="00804DC1"/>
    <w:rsid w:val="00805C6B"/>
    <w:rsid w:val="00806CA8"/>
    <w:rsid w:val="00806DEA"/>
    <w:rsid w:val="00806F6F"/>
    <w:rsid w:val="008071CC"/>
    <w:rsid w:val="00807762"/>
    <w:rsid w:val="00807A2E"/>
    <w:rsid w:val="00811369"/>
    <w:rsid w:val="00811EE5"/>
    <w:rsid w:val="00812488"/>
    <w:rsid w:val="00812BF7"/>
    <w:rsid w:val="00813F5B"/>
    <w:rsid w:val="0081586C"/>
    <w:rsid w:val="0081643E"/>
    <w:rsid w:val="0081783C"/>
    <w:rsid w:val="00817D1C"/>
    <w:rsid w:val="008200CD"/>
    <w:rsid w:val="008210B2"/>
    <w:rsid w:val="00821874"/>
    <w:rsid w:val="00821F32"/>
    <w:rsid w:val="00822800"/>
    <w:rsid w:val="00822C83"/>
    <w:rsid w:val="00823EC8"/>
    <w:rsid w:val="008259C3"/>
    <w:rsid w:val="00825F91"/>
    <w:rsid w:val="008263F9"/>
    <w:rsid w:val="008300D3"/>
    <w:rsid w:val="00830443"/>
    <w:rsid w:val="00830C9D"/>
    <w:rsid w:val="00830CFF"/>
    <w:rsid w:val="008316C9"/>
    <w:rsid w:val="00831923"/>
    <w:rsid w:val="00832272"/>
    <w:rsid w:val="008336E5"/>
    <w:rsid w:val="00833836"/>
    <w:rsid w:val="00834D3E"/>
    <w:rsid w:val="0083551B"/>
    <w:rsid w:val="00835BF5"/>
    <w:rsid w:val="0083753D"/>
    <w:rsid w:val="00837B37"/>
    <w:rsid w:val="00837E37"/>
    <w:rsid w:val="008402CA"/>
    <w:rsid w:val="00841A7E"/>
    <w:rsid w:val="00841B19"/>
    <w:rsid w:val="00843601"/>
    <w:rsid w:val="00845411"/>
    <w:rsid w:val="00845B96"/>
    <w:rsid w:val="008466E7"/>
    <w:rsid w:val="00847F8A"/>
    <w:rsid w:val="00850AF0"/>
    <w:rsid w:val="00851741"/>
    <w:rsid w:val="008518EE"/>
    <w:rsid w:val="00851D63"/>
    <w:rsid w:val="00851EB7"/>
    <w:rsid w:val="0085294D"/>
    <w:rsid w:val="00852B03"/>
    <w:rsid w:val="008531C9"/>
    <w:rsid w:val="008536A4"/>
    <w:rsid w:val="00853910"/>
    <w:rsid w:val="00853CF2"/>
    <w:rsid w:val="00853E6B"/>
    <w:rsid w:val="008559CA"/>
    <w:rsid w:val="00856C19"/>
    <w:rsid w:val="00857DC9"/>
    <w:rsid w:val="00860FD5"/>
    <w:rsid w:val="008612B3"/>
    <w:rsid w:val="00863334"/>
    <w:rsid w:val="00864695"/>
    <w:rsid w:val="00864F7A"/>
    <w:rsid w:val="0086652B"/>
    <w:rsid w:val="008706B0"/>
    <w:rsid w:val="0087076C"/>
    <w:rsid w:val="00870B6E"/>
    <w:rsid w:val="008711C0"/>
    <w:rsid w:val="0087198C"/>
    <w:rsid w:val="00872A66"/>
    <w:rsid w:val="00872E6E"/>
    <w:rsid w:val="008746FE"/>
    <w:rsid w:val="00876035"/>
    <w:rsid w:val="00876623"/>
    <w:rsid w:val="008768EC"/>
    <w:rsid w:val="00877029"/>
    <w:rsid w:val="008771D7"/>
    <w:rsid w:val="008800CE"/>
    <w:rsid w:val="0088064E"/>
    <w:rsid w:val="00883236"/>
    <w:rsid w:val="00883872"/>
    <w:rsid w:val="00883910"/>
    <w:rsid w:val="00884321"/>
    <w:rsid w:val="00884D71"/>
    <w:rsid w:val="00884F91"/>
    <w:rsid w:val="00885693"/>
    <w:rsid w:val="008859B0"/>
    <w:rsid w:val="00886628"/>
    <w:rsid w:val="00891BFD"/>
    <w:rsid w:val="00891DC5"/>
    <w:rsid w:val="00891EBB"/>
    <w:rsid w:val="0089222F"/>
    <w:rsid w:val="0089253D"/>
    <w:rsid w:val="008927A7"/>
    <w:rsid w:val="00893E6B"/>
    <w:rsid w:val="0089401F"/>
    <w:rsid w:val="00894134"/>
    <w:rsid w:val="00894B6F"/>
    <w:rsid w:val="00895013"/>
    <w:rsid w:val="0089578D"/>
    <w:rsid w:val="008960C0"/>
    <w:rsid w:val="00897147"/>
    <w:rsid w:val="00897F20"/>
    <w:rsid w:val="008A0765"/>
    <w:rsid w:val="008A0C15"/>
    <w:rsid w:val="008A0ED7"/>
    <w:rsid w:val="008A2729"/>
    <w:rsid w:val="008A2EEB"/>
    <w:rsid w:val="008A42A4"/>
    <w:rsid w:val="008A5C15"/>
    <w:rsid w:val="008A6510"/>
    <w:rsid w:val="008A6BA3"/>
    <w:rsid w:val="008A7465"/>
    <w:rsid w:val="008B33AC"/>
    <w:rsid w:val="008B3B86"/>
    <w:rsid w:val="008B5524"/>
    <w:rsid w:val="008B5B77"/>
    <w:rsid w:val="008B5FDC"/>
    <w:rsid w:val="008B62E4"/>
    <w:rsid w:val="008B7DDF"/>
    <w:rsid w:val="008C031E"/>
    <w:rsid w:val="008C0981"/>
    <w:rsid w:val="008C0F0C"/>
    <w:rsid w:val="008C10F9"/>
    <w:rsid w:val="008C1B73"/>
    <w:rsid w:val="008C1FFC"/>
    <w:rsid w:val="008C26F8"/>
    <w:rsid w:val="008C293F"/>
    <w:rsid w:val="008C2D1C"/>
    <w:rsid w:val="008C7083"/>
    <w:rsid w:val="008C7B4F"/>
    <w:rsid w:val="008C7C0C"/>
    <w:rsid w:val="008D1B12"/>
    <w:rsid w:val="008D1EE6"/>
    <w:rsid w:val="008D1F7C"/>
    <w:rsid w:val="008D2F4F"/>
    <w:rsid w:val="008D34E5"/>
    <w:rsid w:val="008D39B7"/>
    <w:rsid w:val="008D3CF1"/>
    <w:rsid w:val="008D3FB3"/>
    <w:rsid w:val="008D45C4"/>
    <w:rsid w:val="008D4F35"/>
    <w:rsid w:val="008D59AA"/>
    <w:rsid w:val="008E0BBD"/>
    <w:rsid w:val="008E16B4"/>
    <w:rsid w:val="008E1D63"/>
    <w:rsid w:val="008E1F73"/>
    <w:rsid w:val="008E4423"/>
    <w:rsid w:val="008E4AB0"/>
    <w:rsid w:val="008E50BD"/>
    <w:rsid w:val="008E5221"/>
    <w:rsid w:val="008E535A"/>
    <w:rsid w:val="008E6433"/>
    <w:rsid w:val="008E7614"/>
    <w:rsid w:val="008F08CB"/>
    <w:rsid w:val="008F16EA"/>
    <w:rsid w:val="008F1A3E"/>
    <w:rsid w:val="008F1C60"/>
    <w:rsid w:val="008F2175"/>
    <w:rsid w:val="008F29CA"/>
    <w:rsid w:val="008F2FBA"/>
    <w:rsid w:val="008F486B"/>
    <w:rsid w:val="008F58C1"/>
    <w:rsid w:val="008F6A05"/>
    <w:rsid w:val="008F7574"/>
    <w:rsid w:val="0090023D"/>
    <w:rsid w:val="009008E2"/>
    <w:rsid w:val="00900ECD"/>
    <w:rsid w:val="009015FB"/>
    <w:rsid w:val="00901BDF"/>
    <w:rsid w:val="009039B0"/>
    <w:rsid w:val="0090487C"/>
    <w:rsid w:val="00904E09"/>
    <w:rsid w:val="009050D2"/>
    <w:rsid w:val="0090561D"/>
    <w:rsid w:val="0090562A"/>
    <w:rsid w:val="0090582B"/>
    <w:rsid w:val="009066C0"/>
    <w:rsid w:val="00906734"/>
    <w:rsid w:val="00906AE1"/>
    <w:rsid w:val="00907213"/>
    <w:rsid w:val="0090767B"/>
    <w:rsid w:val="009107A6"/>
    <w:rsid w:val="00911666"/>
    <w:rsid w:val="00911BA1"/>
    <w:rsid w:val="00912537"/>
    <w:rsid w:val="009138E2"/>
    <w:rsid w:val="00913DFD"/>
    <w:rsid w:val="0092088A"/>
    <w:rsid w:val="00921431"/>
    <w:rsid w:val="00921F10"/>
    <w:rsid w:val="0092310D"/>
    <w:rsid w:val="00923990"/>
    <w:rsid w:val="00923BF8"/>
    <w:rsid w:val="00924D65"/>
    <w:rsid w:val="00926B0D"/>
    <w:rsid w:val="00926C79"/>
    <w:rsid w:val="00926ED1"/>
    <w:rsid w:val="00927759"/>
    <w:rsid w:val="00927857"/>
    <w:rsid w:val="009302FE"/>
    <w:rsid w:val="00930954"/>
    <w:rsid w:val="00931AE0"/>
    <w:rsid w:val="00933153"/>
    <w:rsid w:val="00933C89"/>
    <w:rsid w:val="00933CC3"/>
    <w:rsid w:val="00934030"/>
    <w:rsid w:val="00934495"/>
    <w:rsid w:val="00934D1A"/>
    <w:rsid w:val="00934ECE"/>
    <w:rsid w:val="009366A9"/>
    <w:rsid w:val="00936906"/>
    <w:rsid w:val="009402BC"/>
    <w:rsid w:val="00942346"/>
    <w:rsid w:val="0094266B"/>
    <w:rsid w:val="0094333F"/>
    <w:rsid w:val="009446C3"/>
    <w:rsid w:val="00944F7D"/>
    <w:rsid w:val="00945F9B"/>
    <w:rsid w:val="00946708"/>
    <w:rsid w:val="00947A83"/>
    <w:rsid w:val="00947F4A"/>
    <w:rsid w:val="00950456"/>
    <w:rsid w:val="0095066C"/>
    <w:rsid w:val="0095069D"/>
    <w:rsid w:val="0095255D"/>
    <w:rsid w:val="009526DF"/>
    <w:rsid w:val="0095270D"/>
    <w:rsid w:val="00952AB0"/>
    <w:rsid w:val="00953361"/>
    <w:rsid w:val="009537E7"/>
    <w:rsid w:val="00953FF2"/>
    <w:rsid w:val="00954568"/>
    <w:rsid w:val="009548F5"/>
    <w:rsid w:val="0095519C"/>
    <w:rsid w:val="00955AA8"/>
    <w:rsid w:val="0095624A"/>
    <w:rsid w:val="00957202"/>
    <w:rsid w:val="00957B92"/>
    <w:rsid w:val="00957D5E"/>
    <w:rsid w:val="009601EA"/>
    <w:rsid w:val="009601F4"/>
    <w:rsid w:val="00960CE2"/>
    <w:rsid w:val="00961D64"/>
    <w:rsid w:val="009633CD"/>
    <w:rsid w:val="00963B44"/>
    <w:rsid w:val="009646DD"/>
    <w:rsid w:val="00966528"/>
    <w:rsid w:val="009667AF"/>
    <w:rsid w:val="009670FA"/>
    <w:rsid w:val="0096752D"/>
    <w:rsid w:val="00967B46"/>
    <w:rsid w:val="0097180B"/>
    <w:rsid w:val="0097235B"/>
    <w:rsid w:val="0097278E"/>
    <w:rsid w:val="0097352E"/>
    <w:rsid w:val="009736D1"/>
    <w:rsid w:val="0097382B"/>
    <w:rsid w:val="009738B3"/>
    <w:rsid w:val="00975242"/>
    <w:rsid w:val="009753FD"/>
    <w:rsid w:val="0097586F"/>
    <w:rsid w:val="00977BF5"/>
    <w:rsid w:val="00980A8F"/>
    <w:rsid w:val="00980CD8"/>
    <w:rsid w:val="0098223E"/>
    <w:rsid w:val="00983064"/>
    <w:rsid w:val="009830D9"/>
    <w:rsid w:val="009832EF"/>
    <w:rsid w:val="009843E3"/>
    <w:rsid w:val="00984B48"/>
    <w:rsid w:val="00984FA4"/>
    <w:rsid w:val="00986E82"/>
    <w:rsid w:val="00990A89"/>
    <w:rsid w:val="00990DED"/>
    <w:rsid w:val="0099177F"/>
    <w:rsid w:val="00991DA0"/>
    <w:rsid w:val="0099230B"/>
    <w:rsid w:val="00993404"/>
    <w:rsid w:val="00993970"/>
    <w:rsid w:val="009959A4"/>
    <w:rsid w:val="00996311"/>
    <w:rsid w:val="009963E2"/>
    <w:rsid w:val="00996E0B"/>
    <w:rsid w:val="009973CD"/>
    <w:rsid w:val="009975AA"/>
    <w:rsid w:val="00997632"/>
    <w:rsid w:val="009A1DFA"/>
    <w:rsid w:val="009A2C98"/>
    <w:rsid w:val="009A2D6C"/>
    <w:rsid w:val="009A3722"/>
    <w:rsid w:val="009A38C2"/>
    <w:rsid w:val="009A47EB"/>
    <w:rsid w:val="009A5F1C"/>
    <w:rsid w:val="009A6963"/>
    <w:rsid w:val="009A734A"/>
    <w:rsid w:val="009A766A"/>
    <w:rsid w:val="009A7EF0"/>
    <w:rsid w:val="009B0E08"/>
    <w:rsid w:val="009B1B51"/>
    <w:rsid w:val="009B2391"/>
    <w:rsid w:val="009B3313"/>
    <w:rsid w:val="009B3B2D"/>
    <w:rsid w:val="009B4CA9"/>
    <w:rsid w:val="009B4CE3"/>
    <w:rsid w:val="009B568F"/>
    <w:rsid w:val="009B5783"/>
    <w:rsid w:val="009B5789"/>
    <w:rsid w:val="009B597A"/>
    <w:rsid w:val="009B6034"/>
    <w:rsid w:val="009B6509"/>
    <w:rsid w:val="009B6B6A"/>
    <w:rsid w:val="009B7A76"/>
    <w:rsid w:val="009C1311"/>
    <w:rsid w:val="009C5A90"/>
    <w:rsid w:val="009C6288"/>
    <w:rsid w:val="009C62A3"/>
    <w:rsid w:val="009C64B0"/>
    <w:rsid w:val="009D0644"/>
    <w:rsid w:val="009D064E"/>
    <w:rsid w:val="009D0679"/>
    <w:rsid w:val="009D06E6"/>
    <w:rsid w:val="009D0FB3"/>
    <w:rsid w:val="009D1A43"/>
    <w:rsid w:val="009D1D3E"/>
    <w:rsid w:val="009D2ABD"/>
    <w:rsid w:val="009D57F3"/>
    <w:rsid w:val="009D58C2"/>
    <w:rsid w:val="009D5E3A"/>
    <w:rsid w:val="009D6CDE"/>
    <w:rsid w:val="009E00C3"/>
    <w:rsid w:val="009E07CA"/>
    <w:rsid w:val="009E0B53"/>
    <w:rsid w:val="009E0F03"/>
    <w:rsid w:val="009E3491"/>
    <w:rsid w:val="009E40FA"/>
    <w:rsid w:val="009E4358"/>
    <w:rsid w:val="009E4BF3"/>
    <w:rsid w:val="009E4D15"/>
    <w:rsid w:val="009E66DB"/>
    <w:rsid w:val="009E6ADD"/>
    <w:rsid w:val="009E79B4"/>
    <w:rsid w:val="009F039C"/>
    <w:rsid w:val="009F071F"/>
    <w:rsid w:val="009F1A72"/>
    <w:rsid w:val="009F1EB2"/>
    <w:rsid w:val="009F250A"/>
    <w:rsid w:val="009F2B69"/>
    <w:rsid w:val="009F2D03"/>
    <w:rsid w:val="009F2F40"/>
    <w:rsid w:val="009F34A0"/>
    <w:rsid w:val="009F4317"/>
    <w:rsid w:val="009F4333"/>
    <w:rsid w:val="009F44F8"/>
    <w:rsid w:val="009F4DB1"/>
    <w:rsid w:val="009F62E3"/>
    <w:rsid w:val="009F7ACB"/>
    <w:rsid w:val="00A017B4"/>
    <w:rsid w:val="00A039F5"/>
    <w:rsid w:val="00A04C9E"/>
    <w:rsid w:val="00A05257"/>
    <w:rsid w:val="00A05EE6"/>
    <w:rsid w:val="00A05F9D"/>
    <w:rsid w:val="00A069B8"/>
    <w:rsid w:val="00A104CB"/>
    <w:rsid w:val="00A10A92"/>
    <w:rsid w:val="00A10D66"/>
    <w:rsid w:val="00A11166"/>
    <w:rsid w:val="00A12575"/>
    <w:rsid w:val="00A13B3B"/>
    <w:rsid w:val="00A14004"/>
    <w:rsid w:val="00A14203"/>
    <w:rsid w:val="00A14433"/>
    <w:rsid w:val="00A146A7"/>
    <w:rsid w:val="00A15244"/>
    <w:rsid w:val="00A159AE"/>
    <w:rsid w:val="00A15BBB"/>
    <w:rsid w:val="00A1648D"/>
    <w:rsid w:val="00A16E24"/>
    <w:rsid w:val="00A16F75"/>
    <w:rsid w:val="00A17CE7"/>
    <w:rsid w:val="00A2005D"/>
    <w:rsid w:val="00A20199"/>
    <w:rsid w:val="00A2105C"/>
    <w:rsid w:val="00A21289"/>
    <w:rsid w:val="00A21C1E"/>
    <w:rsid w:val="00A22460"/>
    <w:rsid w:val="00A238BB"/>
    <w:rsid w:val="00A25BA9"/>
    <w:rsid w:val="00A26A08"/>
    <w:rsid w:val="00A276AE"/>
    <w:rsid w:val="00A278DA"/>
    <w:rsid w:val="00A30681"/>
    <w:rsid w:val="00A30A88"/>
    <w:rsid w:val="00A31976"/>
    <w:rsid w:val="00A32889"/>
    <w:rsid w:val="00A33513"/>
    <w:rsid w:val="00A3430A"/>
    <w:rsid w:val="00A34A45"/>
    <w:rsid w:val="00A35F09"/>
    <w:rsid w:val="00A360E0"/>
    <w:rsid w:val="00A37466"/>
    <w:rsid w:val="00A37C69"/>
    <w:rsid w:val="00A41B6A"/>
    <w:rsid w:val="00A42444"/>
    <w:rsid w:val="00A42CCB"/>
    <w:rsid w:val="00A42EE8"/>
    <w:rsid w:val="00A43140"/>
    <w:rsid w:val="00A43810"/>
    <w:rsid w:val="00A439CC"/>
    <w:rsid w:val="00A4449A"/>
    <w:rsid w:val="00A45090"/>
    <w:rsid w:val="00A471D8"/>
    <w:rsid w:val="00A477E6"/>
    <w:rsid w:val="00A528CD"/>
    <w:rsid w:val="00A52E4E"/>
    <w:rsid w:val="00A53D74"/>
    <w:rsid w:val="00A54D9E"/>
    <w:rsid w:val="00A55013"/>
    <w:rsid w:val="00A56C9C"/>
    <w:rsid w:val="00A56CB1"/>
    <w:rsid w:val="00A56D8F"/>
    <w:rsid w:val="00A57851"/>
    <w:rsid w:val="00A6010E"/>
    <w:rsid w:val="00A60BE4"/>
    <w:rsid w:val="00A610EA"/>
    <w:rsid w:val="00A6247A"/>
    <w:rsid w:val="00A632A2"/>
    <w:rsid w:val="00A6372A"/>
    <w:rsid w:val="00A639C8"/>
    <w:rsid w:val="00A64C2A"/>
    <w:rsid w:val="00A65E21"/>
    <w:rsid w:val="00A665A4"/>
    <w:rsid w:val="00A67101"/>
    <w:rsid w:val="00A67F05"/>
    <w:rsid w:val="00A72796"/>
    <w:rsid w:val="00A74BF2"/>
    <w:rsid w:val="00A76ADA"/>
    <w:rsid w:val="00A778D4"/>
    <w:rsid w:val="00A801B9"/>
    <w:rsid w:val="00A80F6F"/>
    <w:rsid w:val="00A81038"/>
    <w:rsid w:val="00A81C9A"/>
    <w:rsid w:val="00A821A9"/>
    <w:rsid w:val="00A82A64"/>
    <w:rsid w:val="00A836A0"/>
    <w:rsid w:val="00A84DB9"/>
    <w:rsid w:val="00A85BBE"/>
    <w:rsid w:val="00A86537"/>
    <w:rsid w:val="00A867B8"/>
    <w:rsid w:val="00A87F5F"/>
    <w:rsid w:val="00A91C2F"/>
    <w:rsid w:val="00A9377F"/>
    <w:rsid w:val="00A947A5"/>
    <w:rsid w:val="00A95F3D"/>
    <w:rsid w:val="00A96030"/>
    <w:rsid w:val="00A96A25"/>
    <w:rsid w:val="00A96AB1"/>
    <w:rsid w:val="00A96D66"/>
    <w:rsid w:val="00A979B4"/>
    <w:rsid w:val="00AA0797"/>
    <w:rsid w:val="00AA111E"/>
    <w:rsid w:val="00AA139C"/>
    <w:rsid w:val="00AA1992"/>
    <w:rsid w:val="00AA29D4"/>
    <w:rsid w:val="00AA3A10"/>
    <w:rsid w:val="00AA3D8C"/>
    <w:rsid w:val="00AA416D"/>
    <w:rsid w:val="00AA4450"/>
    <w:rsid w:val="00AA4CF7"/>
    <w:rsid w:val="00AA6014"/>
    <w:rsid w:val="00AA73B9"/>
    <w:rsid w:val="00AA785C"/>
    <w:rsid w:val="00AB04BA"/>
    <w:rsid w:val="00AB0B2E"/>
    <w:rsid w:val="00AB0D2A"/>
    <w:rsid w:val="00AB0F05"/>
    <w:rsid w:val="00AB1810"/>
    <w:rsid w:val="00AB19FD"/>
    <w:rsid w:val="00AB248D"/>
    <w:rsid w:val="00AB3DD5"/>
    <w:rsid w:val="00AB3F59"/>
    <w:rsid w:val="00AB41E9"/>
    <w:rsid w:val="00AB491A"/>
    <w:rsid w:val="00AB54BD"/>
    <w:rsid w:val="00AB7111"/>
    <w:rsid w:val="00AB71A1"/>
    <w:rsid w:val="00AB71F2"/>
    <w:rsid w:val="00AB7209"/>
    <w:rsid w:val="00AC0338"/>
    <w:rsid w:val="00AC07FF"/>
    <w:rsid w:val="00AC0D92"/>
    <w:rsid w:val="00AC3064"/>
    <w:rsid w:val="00AC650B"/>
    <w:rsid w:val="00AC699C"/>
    <w:rsid w:val="00AC7B60"/>
    <w:rsid w:val="00AC7E4C"/>
    <w:rsid w:val="00AD04CB"/>
    <w:rsid w:val="00AD160E"/>
    <w:rsid w:val="00AD1642"/>
    <w:rsid w:val="00AD1C48"/>
    <w:rsid w:val="00AD262E"/>
    <w:rsid w:val="00AD2779"/>
    <w:rsid w:val="00AD335C"/>
    <w:rsid w:val="00AD3A25"/>
    <w:rsid w:val="00AD3FED"/>
    <w:rsid w:val="00AD64CD"/>
    <w:rsid w:val="00AD6AC1"/>
    <w:rsid w:val="00AE0246"/>
    <w:rsid w:val="00AE1177"/>
    <w:rsid w:val="00AE1328"/>
    <w:rsid w:val="00AE1555"/>
    <w:rsid w:val="00AE1E3D"/>
    <w:rsid w:val="00AE1FB1"/>
    <w:rsid w:val="00AE2A03"/>
    <w:rsid w:val="00AE31F1"/>
    <w:rsid w:val="00AE3232"/>
    <w:rsid w:val="00AE5719"/>
    <w:rsid w:val="00AE66E2"/>
    <w:rsid w:val="00AE713C"/>
    <w:rsid w:val="00AF01E9"/>
    <w:rsid w:val="00AF02F9"/>
    <w:rsid w:val="00AF05BE"/>
    <w:rsid w:val="00AF23B3"/>
    <w:rsid w:val="00AF24E2"/>
    <w:rsid w:val="00AF2A41"/>
    <w:rsid w:val="00AF2FAE"/>
    <w:rsid w:val="00AF3265"/>
    <w:rsid w:val="00AF37FE"/>
    <w:rsid w:val="00AF3FCF"/>
    <w:rsid w:val="00AF677B"/>
    <w:rsid w:val="00AF696C"/>
    <w:rsid w:val="00AF6D77"/>
    <w:rsid w:val="00AF7AC0"/>
    <w:rsid w:val="00AF7AE7"/>
    <w:rsid w:val="00AF7B21"/>
    <w:rsid w:val="00AF7D0E"/>
    <w:rsid w:val="00AF7DAF"/>
    <w:rsid w:val="00B02188"/>
    <w:rsid w:val="00B0218B"/>
    <w:rsid w:val="00B02413"/>
    <w:rsid w:val="00B02A49"/>
    <w:rsid w:val="00B038D5"/>
    <w:rsid w:val="00B04679"/>
    <w:rsid w:val="00B04D6E"/>
    <w:rsid w:val="00B04DA1"/>
    <w:rsid w:val="00B05584"/>
    <w:rsid w:val="00B0634E"/>
    <w:rsid w:val="00B068BD"/>
    <w:rsid w:val="00B06F69"/>
    <w:rsid w:val="00B07276"/>
    <w:rsid w:val="00B0749E"/>
    <w:rsid w:val="00B07633"/>
    <w:rsid w:val="00B07A81"/>
    <w:rsid w:val="00B10D70"/>
    <w:rsid w:val="00B13869"/>
    <w:rsid w:val="00B1591B"/>
    <w:rsid w:val="00B17404"/>
    <w:rsid w:val="00B2018B"/>
    <w:rsid w:val="00B203E6"/>
    <w:rsid w:val="00B205B2"/>
    <w:rsid w:val="00B20E60"/>
    <w:rsid w:val="00B22115"/>
    <w:rsid w:val="00B22589"/>
    <w:rsid w:val="00B22C6A"/>
    <w:rsid w:val="00B23270"/>
    <w:rsid w:val="00B2330B"/>
    <w:rsid w:val="00B23CB1"/>
    <w:rsid w:val="00B252E6"/>
    <w:rsid w:val="00B25A5B"/>
    <w:rsid w:val="00B25CEC"/>
    <w:rsid w:val="00B26E0B"/>
    <w:rsid w:val="00B274B0"/>
    <w:rsid w:val="00B30E58"/>
    <w:rsid w:val="00B30F38"/>
    <w:rsid w:val="00B332B3"/>
    <w:rsid w:val="00B34179"/>
    <w:rsid w:val="00B353B6"/>
    <w:rsid w:val="00B35880"/>
    <w:rsid w:val="00B35D55"/>
    <w:rsid w:val="00B3693A"/>
    <w:rsid w:val="00B40D87"/>
    <w:rsid w:val="00B41A85"/>
    <w:rsid w:val="00B41ED9"/>
    <w:rsid w:val="00B42D2F"/>
    <w:rsid w:val="00B4302B"/>
    <w:rsid w:val="00B437C8"/>
    <w:rsid w:val="00B43A28"/>
    <w:rsid w:val="00B44087"/>
    <w:rsid w:val="00B454CF"/>
    <w:rsid w:val="00B46041"/>
    <w:rsid w:val="00B465E8"/>
    <w:rsid w:val="00B46DC4"/>
    <w:rsid w:val="00B51918"/>
    <w:rsid w:val="00B51B0C"/>
    <w:rsid w:val="00B521D9"/>
    <w:rsid w:val="00B53111"/>
    <w:rsid w:val="00B531DA"/>
    <w:rsid w:val="00B5458C"/>
    <w:rsid w:val="00B54FC2"/>
    <w:rsid w:val="00B55547"/>
    <w:rsid w:val="00B55A58"/>
    <w:rsid w:val="00B56226"/>
    <w:rsid w:val="00B57092"/>
    <w:rsid w:val="00B60018"/>
    <w:rsid w:val="00B61097"/>
    <w:rsid w:val="00B6198C"/>
    <w:rsid w:val="00B622A2"/>
    <w:rsid w:val="00B62A32"/>
    <w:rsid w:val="00B6315B"/>
    <w:rsid w:val="00B633F0"/>
    <w:rsid w:val="00B63D11"/>
    <w:rsid w:val="00B65AAA"/>
    <w:rsid w:val="00B670A3"/>
    <w:rsid w:val="00B671C8"/>
    <w:rsid w:val="00B675A4"/>
    <w:rsid w:val="00B70103"/>
    <w:rsid w:val="00B70649"/>
    <w:rsid w:val="00B72043"/>
    <w:rsid w:val="00B726EF"/>
    <w:rsid w:val="00B72E2E"/>
    <w:rsid w:val="00B7312F"/>
    <w:rsid w:val="00B73135"/>
    <w:rsid w:val="00B743F6"/>
    <w:rsid w:val="00B74550"/>
    <w:rsid w:val="00B74BA3"/>
    <w:rsid w:val="00B754FF"/>
    <w:rsid w:val="00B759BE"/>
    <w:rsid w:val="00B768ED"/>
    <w:rsid w:val="00B776B0"/>
    <w:rsid w:val="00B8068C"/>
    <w:rsid w:val="00B82B8B"/>
    <w:rsid w:val="00B833A1"/>
    <w:rsid w:val="00B8366B"/>
    <w:rsid w:val="00B83C65"/>
    <w:rsid w:val="00B83EBC"/>
    <w:rsid w:val="00B84DBB"/>
    <w:rsid w:val="00B8521C"/>
    <w:rsid w:val="00B855B7"/>
    <w:rsid w:val="00B85A21"/>
    <w:rsid w:val="00B865A3"/>
    <w:rsid w:val="00B86895"/>
    <w:rsid w:val="00B87C65"/>
    <w:rsid w:val="00B87D97"/>
    <w:rsid w:val="00B9143D"/>
    <w:rsid w:val="00B91D96"/>
    <w:rsid w:val="00B91F32"/>
    <w:rsid w:val="00B9315A"/>
    <w:rsid w:val="00B93971"/>
    <w:rsid w:val="00B95048"/>
    <w:rsid w:val="00B95300"/>
    <w:rsid w:val="00B95E0E"/>
    <w:rsid w:val="00B9786A"/>
    <w:rsid w:val="00B97C26"/>
    <w:rsid w:val="00BA0D22"/>
    <w:rsid w:val="00BA0D3B"/>
    <w:rsid w:val="00BA10B1"/>
    <w:rsid w:val="00BA492A"/>
    <w:rsid w:val="00BA4FAF"/>
    <w:rsid w:val="00BA6001"/>
    <w:rsid w:val="00BA6148"/>
    <w:rsid w:val="00BA6F3E"/>
    <w:rsid w:val="00BA7456"/>
    <w:rsid w:val="00BA79BE"/>
    <w:rsid w:val="00BA79FF"/>
    <w:rsid w:val="00BB0414"/>
    <w:rsid w:val="00BB1B05"/>
    <w:rsid w:val="00BB1C04"/>
    <w:rsid w:val="00BB1D19"/>
    <w:rsid w:val="00BB2689"/>
    <w:rsid w:val="00BB4330"/>
    <w:rsid w:val="00BB538F"/>
    <w:rsid w:val="00BB55B2"/>
    <w:rsid w:val="00BB5852"/>
    <w:rsid w:val="00BB5A42"/>
    <w:rsid w:val="00BB62EF"/>
    <w:rsid w:val="00BB6BB6"/>
    <w:rsid w:val="00BB727F"/>
    <w:rsid w:val="00BC0CA2"/>
    <w:rsid w:val="00BC166A"/>
    <w:rsid w:val="00BC1EA3"/>
    <w:rsid w:val="00BC5515"/>
    <w:rsid w:val="00BC57A4"/>
    <w:rsid w:val="00BC5E1C"/>
    <w:rsid w:val="00BC75FB"/>
    <w:rsid w:val="00BC7A89"/>
    <w:rsid w:val="00BD0641"/>
    <w:rsid w:val="00BD0873"/>
    <w:rsid w:val="00BD0BB3"/>
    <w:rsid w:val="00BD0EF7"/>
    <w:rsid w:val="00BD1AD0"/>
    <w:rsid w:val="00BD2B2D"/>
    <w:rsid w:val="00BD30FF"/>
    <w:rsid w:val="00BD363B"/>
    <w:rsid w:val="00BD4255"/>
    <w:rsid w:val="00BD534D"/>
    <w:rsid w:val="00BD6E38"/>
    <w:rsid w:val="00BD7F9A"/>
    <w:rsid w:val="00BE0283"/>
    <w:rsid w:val="00BE18FC"/>
    <w:rsid w:val="00BE4726"/>
    <w:rsid w:val="00BE5233"/>
    <w:rsid w:val="00BE52CD"/>
    <w:rsid w:val="00BE654C"/>
    <w:rsid w:val="00BE73AB"/>
    <w:rsid w:val="00BE73B2"/>
    <w:rsid w:val="00BE7CB9"/>
    <w:rsid w:val="00BE7D89"/>
    <w:rsid w:val="00BF07BC"/>
    <w:rsid w:val="00BF1089"/>
    <w:rsid w:val="00BF2C18"/>
    <w:rsid w:val="00BF31A1"/>
    <w:rsid w:val="00BF40FB"/>
    <w:rsid w:val="00BF45CC"/>
    <w:rsid w:val="00BF68AB"/>
    <w:rsid w:val="00BF6C5D"/>
    <w:rsid w:val="00BF7256"/>
    <w:rsid w:val="00C00B64"/>
    <w:rsid w:val="00C01058"/>
    <w:rsid w:val="00C02765"/>
    <w:rsid w:val="00C028D2"/>
    <w:rsid w:val="00C02E85"/>
    <w:rsid w:val="00C039B3"/>
    <w:rsid w:val="00C03DB5"/>
    <w:rsid w:val="00C03F9D"/>
    <w:rsid w:val="00C05E2B"/>
    <w:rsid w:val="00C061EF"/>
    <w:rsid w:val="00C068C4"/>
    <w:rsid w:val="00C07A73"/>
    <w:rsid w:val="00C10E66"/>
    <w:rsid w:val="00C125E4"/>
    <w:rsid w:val="00C12F16"/>
    <w:rsid w:val="00C132B9"/>
    <w:rsid w:val="00C135A3"/>
    <w:rsid w:val="00C166EE"/>
    <w:rsid w:val="00C16F31"/>
    <w:rsid w:val="00C1731F"/>
    <w:rsid w:val="00C20587"/>
    <w:rsid w:val="00C213CC"/>
    <w:rsid w:val="00C21EE1"/>
    <w:rsid w:val="00C23628"/>
    <w:rsid w:val="00C23C36"/>
    <w:rsid w:val="00C259E3"/>
    <w:rsid w:val="00C27531"/>
    <w:rsid w:val="00C27BCA"/>
    <w:rsid w:val="00C30094"/>
    <w:rsid w:val="00C30209"/>
    <w:rsid w:val="00C30C1F"/>
    <w:rsid w:val="00C30F4A"/>
    <w:rsid w:val="00C3169F"/>
    <w:rsid w:val="00C31A41"/>
    <w:rsid w:val="00C31CAF"/>
    <w:rsid w:val="00C31CD6"/>
    <w:rsid w:val="00C3279A"/>
    <w:rsid w:val="00C32C54"/>
    <w:rsid w:val="00C334A3"/>
    <w:rsid w:val="00C340D2"/>
    <w:rsid w:val="00C34D96"/>
    <w:rsid w:val="00C35707"/>
    <w:rsid w:val="00C359EF"/>
    <w:rsid w:val="00C363CA"/>
    <w:rsid w:val="00C403D1"/>
    <w:rsid w:val="00C4070D"/>
    <w:rsid w:val="00C4075F"/>
    <w:rsid w:val="00C40C08"/>
    <w:rsid w:val="00C417ED"/>
    <w:rsid w:val="00C41A85"/>
    <w:rsid w:val="00C425D4"/>
    <w:rsid w:val="00C4282A"/>
    <w:rsid w:val="00C42FA3"/>
    <w:rsid w:val="00C43E7F"/>
    <w:rsid w:val="00C45BCB"/>
    <w:rsid w:val="00C4663F"/>
    <w:rsid w:val="00C46E6A"/>
    <w:rsid w:val="00C47147"/>
    <w:rsid w:val="00C50011"/>
    <w:rsid w:val="00C500E5"/>
    <w:rsid w:val="00C50CDC"/>
    <w:rsid w:val="00C520C3"/>
    <w:rsid w:val="00C5266D"/>
    <w:rsid w:val="00C54774"/>
    <w:rsid w:val="00C54993"/>
    <w:rsid w:val="00C54EEC"/>
    <w:rsid w:val="00C54FD7"/>
    <w:rsid w:val="00C55601"/>
    <w:rsid w:val="00C55B6A"/>
    <w:rsid w:val="00C5620F"/>
    <w:rsid w:val="00C56797"/>
    <w:rsid w:val="00C56819"/>
    <w:rsid w:val="00C56F89"/>
    <w:rsid w:val="00C57097"/>
    <w:rsid w:val="00C5710F"/>
    <w:rsid w:val="00C5726B"/>
    <w:rsid w:val="00C608EB"/>
    <w:rsid w:val="00C61329"/>
    <w:rsid w:val="00C61D3F"/>
    <w:rsid w:val="00C62140"/>
    <w:rsid w:val="00C62C13"/>
    <w:rsid w:val="00C630BD"/>
    <w:rsid w:val="00C63504"/>
    <w:rsid w:val="00C637DB"/>
    <w:rsid w:val="00C63935"/>
    <w:rsid w:val="00C646B7"/>
    <w:rsid w:val="00C660D0"/>
    <w:rsid w:val="00C67020"/>
    <w:rsid w:val="00C712BF"/>
    <w:rsid w:val="00C71766"/>
    <w:rsid w:val="00C7254A"/>
    <w:rsid w:val="00C7371A"/>
    <w:rsid w:val="00C742DF"/>
    <w:rsid w:val="00C74580"/>
    <w:rsid w:val="00C74C86"/>
    <w:rsid w:val="00C74D54"/>
    <w:rsid w:val="00C751C2"/>
    <w:rsid w:val="00C75988"/>
    <w:rsid w:val="00C7755F"/>
    <w:rsid w:val="00C80A9C"/>
    <w:rsid w:val="00C812FC"/>
    <w:rsid w:val="00C8131B"/>
    <w:rsid w:val="00C8193B"/>
    <w:rsid w:val="00C81985"/>
    <w:rsid w:val="00C81C10"/>
    <w:rsid w:val="00C844DA"/>
    <w:rsid w:val="00C84582"/>
    <w:rsid w:val="00C84D30"/>
    <w:rsid w:val="00C851C3"/>
    <w:rsid w:val="00C852A2"/>
    <w:rsid w:val="00C85BE6"/>
    <w:rsid w:val="00C85D38"/>
    <w:rsid w:val="00C8626A"/>
    <w:rsid w:val="00C91280"/>
    <w:rsid w:val="00C930B7"/>
    <w:rsid w:val="00C9401F"/>
    <w:rsid w:val="00C95142"/>
    <w:rsid w:val="00C95F2C"/>
    <w:rsid w:val="00C962DC"/>
    <w:rsid w:val="00C96C3A"/>
    <w:rsid w:val="00C96D02"/>
    <w:rsid w:val="00CA1E54"/>
    <w:rsid w:val="00CA2556"/>
    <w:rsid w:val="00CA3AF6"/>
    <w:rsid w:val="00CA3FD7"/>
    <w:rsid w:val="00CA43EC"/>
    <w:rsid w:val="00CA5438"/>
    <w:rsid w:val="00CA6953"/>
    <w:rsid w:val="00CA6A98"/>
    <w:rsid w:val="00CA752D"/>
    <w:rsid w:val="00CA788D"/>
    <w:rsid w:val="00CB05B7"/>
    <w:rsid w:val="00CB2D79"/>
    <w:rsid w:val="00CB3CD0"/>
    <w:rsid w:val="00CB69BC"/>
    <w:rsid w:val="00CC11AB"/>
    <w:rsid w:val="00CC149D"/>
    <w:rsid w:val="00CC33E7"/>
    <w:rsid w:val="00CC3BFE"/>
    <w:rsid w:val="00CC3E16"/>
    <w:rsid w:val="00CC45BC"/>
    <w:rsid w:val="00CC565F"/>
    <w:rsid w:val="00CC56A8"/>
    <w:rsid w:val="00CC603A"/>
    <w:rsid w:val="00CC7C1A"/>
    <w:rsid w:val="00CD03CB"/>
    <w:rsid w:val="00CD0A89"/>
    <w:rsid w:val="00CD0B9D"/>
    <w:rsid w:val="00CD10F2"/>
    <w:rsid w:val="00CD1DB7"/>
    <w:rsid w:val="00CD2B6B"/>
    <w:rsid w:val="00CD365A"/>
    <w:rsid w:val="00CD3C2B"/>
    <w:rsid w:val="00CD4FA4"/>
    <w:rsid w:val="00CD56F6"/>
    <w:rsid w:val="00CD6146"/>
    <w:rsid w:val="00CD62BA"/>
    <w:rsid w:val="00CD7049"/>
    <w:rsid w:val="00CD763A"/>
    <w:rsid w:val="00CE001F"/>
    <w:rsid w:val="00CE0ECB"/>
    <w:rsid w:val="00CE275D"/>
    <w:rsid w:val="00CE3276"/>
    <w:rsid w:val="00CE353C"/>
    <w:rsid w:val="00CE384E"/>
    <w:rsid w:val="00CE3BD5"/>
    <w:rsid w:val="00CE6ADB"/>
    <w:rsid w:val="00CE72C7"/>
    <w:rsid w:val="00CF0A15"/>
    <w:rsid w:val="00CF1543"/>
    <w:rsid w:val="00CF3013"/>
    <w:rsid w:val="00CF3BAC"/>
    <w:rsid w:val="00CF3F7E"/>
    <w:rsid w:val="00CF545D"/>
    <w:rsid w:val="00CF57BF"/>
    <w:rsid w:val="00CF59A9"/>
    <w:rsid w:val="00CF5E97"/>
    <w:rsid w:val="00CF704A"/>
    <w:rsid w:val="00CF7A0D"/>
    <w:rsid w:val="00CF7F6D"/>
    <w:rsid w:val="00D00021"/>
    <w:rsid w:val="00D00854"/>
    <w:rsid w:val="00D00A24"/>
    <w:rsid w:val="00D03BC6"/>
    <w:rsid w:val="00D044A9"/>
    <w:rsid w:val="00D04D2E"/>
    <w:rsid w:val="00D0505E"/>
    <w:rsid w:val="00D05498"/>
    <w:rsid w:val="00D076CF"/>
    <w:rsid w:val="00D0772A"/>
    <w:rsid w:val="00D1011E"/>
    <w:rsid w:val="00D105F2"/>
    <w:rsid w:val="00D1065C"/>
    <w:rsid w:val="00D11535"/>
    <w:rsid w:val="00D130B8"/>
    <w:rsid w:val="00D147BA"/>
    <w:rsid w:val="00D16DFF"/>
    <w:rsid w:val="00D16FD3"/>
    <w:rsid w:val="00D1725E"/>
    <w:rsid w:val="00D17D6B"/>
    <w:rsid w:val="00D21519"/>
    <w:rsid w:val="00D22ABA"/>
    <w:rsid w:val="00D234A9"/>
    <w:rsid w:val="00D24425"/>
    <w:rsid w:val="00D25B89"/>
    <w:rsid w:val="00D25CCE"/>
    <w:rsid w:val="00D25D21"/>
    <w:rsid w:val="00D25DA1"/>
    <w:rsid w:val="00D2634B"/>
    <w:rsid w:val="00D27918"/>
    <w:rsid w:val="00D3044D"/>
    <w:rsid w:val="00D3056F"/>
    <w:rsid w:val="00D322D7"/>
    <w:rsid w:val="00D32D0F"/>
    <w:rsid w:val="00D333A2"/>
    <w:rsid w:val="00D35000"/>
    <w:rsid w:val="00D356CC"/>
    <w:rsid w:val="00D358D1"/>
    <w:rsid w:val="00D35C0E"/>
    <w:rsid w:val="00D35EE3"/>
    <w:rsid w:val="00D363C5"/>
    <w:rsid w:val="00D377DF"/>
    <w:rsid w:val="00D37987"/>
    <w:rsid w:val="00D40B92"/>
    <w:rsid w:val="00D40D62"/>
    <w:rsid w:val="00D41CD3"/>
    <w:rsid w:val="00D42A1C"/>
    <w:rsid w:val="00D4306E"/>
    <w:rsid w:val="00D453AD"/>
    <w:rsid w:val="00D456D7"/>
    <w:rsid w:val="00D45F65"/>
    <w:rsid w:val="00D4629B"/>
    <w:rsid w:val="00D463DF"/>
    <w:rsid w:val="00D47032"/>
    <w:rsid w:val="00D50E85"/>
    <w:rsid w:val="00D51847"/>
    <w:rsid w:val="00D52669"/>
    <w:rsid w:val="00D52B65"/>
    <w:rsid w:val="00D52CF0"/>
    <w:rsid w:val="00D52EA2"/>
    <w:rsid w:val="00D531ED"/>
    <w:rsid w:val="00D533E4"/>
    <w:rsid w:val="00D53BFB"/>
    <w:rsid w:val="00D540C8"/>
    <w:rsid w:val="00D54421"/>
    <w:rsid w:val="00D548B6"/>
    <w:rsid w:val="00D54C77"/>
    <w:rsid w:val="00D5538F"/>
    <w:rsid w:val="00D5549C"/>
    <w:rsid w:val="00D560D3"/>
    <w:rsid w:val="00D6098C"/>
    <w:rsid w:val="00D612B3"/>
    <w:rsid w:val="00D61E42"/>
    <w:rsid w:val="00D620FE"/>
    <w:rsid w:val="00D629E4"/>
    <w:rsid w:val="00D62BF6"/>
    <w:rsid w:val="00D62EDA"/>
    <w:rsid w:val="00D6323E"/>
    <w:rsid w:val="00D638B3"/>
    <w:rsid w:val="00D6468C"/>
    <w:rsid w:val="00D646E5"/>
    <w:rsid w:val="00D64734"/>
    <w:rsid w:val="00D64A53"/>
    <w:rsid w:val="00D6570C"/>
    <w:rsid w:val="00D66E36"/>
    <w:rsid w:val="00D70975"/>
    <w:rsid w:val="00D70C09"/>
    <w:rsid w:val="00D719E8"/>
    <w:rsid w:val="00D71EAF"/>
    <w:rsid w:val="00D7239B"/>
    <w:rsid w:val="00D726DE"/>
    <w:rsid w:val="00D72714"/>
    <w:rsid w:val="00D732CD"/>
    <w:rsid w:val="00D7351D"/>
    <w:rsid w:val="00D736F5"/>
    <w:rsid w:val="00D7385F"/>
    <w:rsid w:val="00D741B9"/>
    <w:rsid w:val="00D74259"/>
    <w:rsid w:val="00D74364"/>
    <w:rsid w:val="00D751A0"/>
    <w:rsid w:val="00D75FE0"/>
    <w:rsid w:val="00D76F5C"/>
    <w:rsid w:val="00D777EC"/>
    <w:rsid w:val="00D77C7E"/>
    <w:rsid w:val="00D81618"/>
    <w:rsid w:val="00D820E4"/>
    <w:rsid w:val="00D82709"/>
    <w:rsid w:val="00D82798"/>
    <w:rsid w:val="00D832A3"/>
    <w:rsid w:val="00D83C6A"/>
    <w:rsid w:val="00D84234"/>
    <w:rsid w:val="00D84EF9"/>
    <w:rsid w:val="00D852D1"/>
    <w:rsid w:val="00D8662D"/>
    <w:rsid w:val="00D86FAA"/>
    <w:rsid w:val="00D870EB"/>
    <w:rsid w:val="00D8724A"/>
    <w:rsid w:val="00D877AD"/>
    <w:rsid w:val="00D87A60"/>
    <w:rsid w:val="00D90358"/>
    <w:rsid w:val="00D9039E"/>
    <w:rsid w:val="00D9165B"/>
    <w:rsid w:val="00D932F8"/>
    <w:rsid w:val="00D939D6"/>
    <w:rsid w:val="00D93C5F"/>
    <w:rsid w:val="00D93D25"/>
    <w:rsid w:val="00D94F2B"/>
    <w:rsid w:val="00D95241"/>
    <w:rsid w:val="00D963B1"/>
    <w:rsid w:val="00D96ED4"/>
    <w:rsid w:val="00D97109"/>
    <w:rsid w:val="00DA0299"/>
    <w:rsid w:val="00DA158F"/>
    <w:rsid w:val="00DA1B93"/>
    <w:rsid w:val="00DA1C19"/>
    <w:rsid w:val="00DA2681"/>
    <w:rsid w:val="00DA29F9"/>
    <w:rsid w:val="00DA2DDD"/>
    <w:rsid w:val="00DA2EB9"/>
    <w:rsid w:val="00DA3128"/>
    <w:rsid w:val="00DA459B"/>
    <w:rsid w:val="00DA57FC"/>
    <w:rsid w:val="00DA5B65"/>
    <w:rsid w:val="00DA6566"/>
    <w:rsid w:val="00DA6F52"/>
    <w:rsid w:val="00DB03EC"/>
    <w:rsid w:val="00DB1A0B"/>
    <w:rsid w:val="00DB20CC"/>
    <w:rsid w:val="00DB23C7"/>
    <w:rsid w:val="00DB3B86"/>
    <w:rsid w:val="00DB3F1A"/>
    <w:rsid w:val="00DB5634"/>
    <w:rsid w:val="00DB5DD4"/>
    <w:rsid w:val="00DB5E72"/>
    <w:rsid w:val="00DB5F05"/>
    <w:rsid w:val="00DC0268"/>
    <w:rsid w:val="00DC17C8"/>
    <w:rsid w:val="00DC36C9"/>
    <w:rsid w:val="00DC4416"/>
    <w:rsid w:val="00DC4615"/>
    <w:rsid w:val="00DC4724"/>
    <w:rsid w:val="00DC4A64"/>
    <w:rsid w:val="00DC4ECC"/>
    <w:rsid w:val="00DC5634"/>
    <w:rsid w:val="00DC57DE"/>
    <w:rsid w:val="00DC62C6"/>
    <w:rsid w:val="00DC7AC8"/>
    <w:rsid w:val="00DD0165"/>
    <w:rsid w:val="00DD0316"/>
    <w:rsid w:val="00DD05D7"/>
    <w:rsid w:val="00DD0B0C"/>
    <w:rsid w:val="00DD0F6B"/>
    <w:rsid w:val="00DD1D78"/>
    <w:rsid w:val="00DD2FA8"/>
    <w:rsid w:val="00DD386F"/>
    <w:rsid w:val="00DD38ED"/>
    <w:rsid w:val="00DD44C9"/>
    <w:rsid w:val="00DD4B59"/>
    <w:rsid w:val="00DD5DDF"/>
    <w:rsid w:val="00DD63EB"/>
    <w:rsid w:val="00DD70F6"/>
    <w:rsid w:val="00DE1102"/>
    <w:rsid w:val="00DE1B86"/>
    <w:rsid w:val="00DE353B"/>
    <w:rsid w:val="00DE4505"/>
    <w:rsid w:val="00DE4690"/>
    <w:rsid w:val="00DE4F81"/>
    <w:rsid w:val="00DE50CF"/>
    <w:rsid w:val="00DE625B"/>
    <w:rsid w:val="00DE6CEE"/>
    <w:rsid w:val="00DE77DD"/>
    <w:rsid w:val="00DF0DBF"/>
    <w:rsid w:val="00DF1457"/>
    <w:rsid w:val="00DF3585"/>
    <w:rsid w:val="00DF358E"/>
    <w:rsid w:val="00DF35DA"/>
    <w:rsid w:val="00DF3D4A"/>
    <w:rsid w:val="00DF4278"/>
    <w:rsid w:val="00DF4696"/>
    <w:rsid w:val="00DF4756"/>
    <w:rsid w:val="00DF4A8A"/>
    <w:rsid w:val="00DF4B57"/>
    <w:rsid w:val="00DF4B79"/>
    <w:rsid w:val="00DF57A3"/>
    <w:rsid w:val="00DF753A"/>
    <w:rsid w:val="00DF7709"/>
    <w:rsid w:val="00E0104C"/>
    <w:rsid w:val="00E012CB"/>
    <w:rsid w:val="00E02B93"/>
    <w:rsid w:val="00E03079"/>
    <w:rsid w:val="00E030E9"/>
    <w:rsid w:val="00E0349F"/>
    <w:rsid w:val="00E0428B"/>
    <w:rsid w:val="00E04473"/>
    <w:rsid w:val="00E04B18"/>
    <w:rsid w:val="00E051D4"/>
    <w:rsid w:val="00E05516"/>
    <w:rsid w:val="00E055BB"/>
    <w:rsid w:val="00E073AA"/>
    <w:rsid w:val="00E07CB9"/>
    <w:rsid w:val="00E07F9D"/>
    <w:rsid w:val="00E10075"/>
    <w:rsid w:val="00E10538"/>
    <w:rsid w:val="00E11314"/>
    <w:rsid w:val="00E11E30"/>
    <w:rsid w:val="00E11E5D"/>
    <w:rsid w:val="00E11F54"/>
    <w:rsid w:val="00E12BDC"/>
    <w:rsid w:val="00E143BD"/>
    <w:rsid w:val="00E14B98"/>
    <w:rsid w:val="00E15523"/>
    <w:rsid w:val="00E16113"/>
    <w:rsid w:val="00E165C9"/>
    <w:rsid w:val="00E1679A"/>
    <w:rsid w:val="00E16937"/>
    <w:rsid w:val="00E16985"/>
    <w:rsid w:val="00E17414"/>
    <w:rsid w:val="00E175CF"/>
    <w:rsid w:val="00E1773A"/>
    <w:rsid w:val="00E2045F"/>
    <w:rsid w:val="00E20B75"/>
    <w:rsid w:val="00E21220"/>
    <w:rsid w:val="00E21A3A"/>
    <w:rsid w:val="00E228F5"/>
    <w:rsid w:val="00E23272"/>
    <w:rsid w:val="00E23970"/>
    <w:rsid w:val="00E23DEC"/>
    <w:rsid w:val="00E25010"/>
    <w:rsid w:val="00E259EA"/>
    <w:rsid w:val="00E27708"/>
    <w:rsid w:val="00E27FB4"/>
    <w:rsid w:val="00E300AA"/>
    <w:rsid w:val="00E301C6"/>
    <w:rsid w:val="00E3070B"/>
    <w:rsid w:val="00E30DE5"/>
    <w:rsid w:val="00E312F9"/>
    <w:rsid w:val="00E3296E"/>
    <w:rsid w:val="00E32AF9"/>
    <w:rsid w:val="00E33DF7"/>
    <w:rsid w:val="00E34CE1"/>
    <w:rsid w:val="00E34D9A"/>
    <w:rsid w:val="00E34F39"/>
    <w:rsid w:val="00E3540F"/>
    <w:rsid w:val="00E35766"/>
    <w:rsid w:val="00E362EA"/>
    <w:rsid w:val="00E368C9"/>
    <w:rsid w:val="00E4087E"/>
    <w:rsid w:val="00E418E3"/>
    <w:rsid w:val="00E4263D"/>
    <w:rsid w:val="00E42DC5"/>
    <w:rsid w:val="00E44F1D"/>
    <w:rsid w:val="00E458D9"/>
    <w:rsid w:val="00E45915"/>
    <w:rsid w:val="00E53073"/>
    <w:rsid w:val="00E53750"/>
    <w:rsid w:val="00E53EB1"/>
    <w:rsid w:val="00E55336"/>
    <w:rsid w:val="00E56C9C"/>
    <w:rsid w:val="00E609E5"/>
    <w:rsid w:val="00E61AA2"/>
    <w:rsid w:val="00E61B2E"/>
    <w:rsid w:val="00E6350A"/>
    <w:rsid w:val="00E63849"/>
    <w:rsid w:val="00E63EF0"/>
    <w:rsid w:val="00E65423"/>
    <w:rsid w:val="00E6564E"/>
    <w:rsid w:val="00E6751D"/>
    <w:rsid w:val="00E67AD0"/>
    <w:rsid w:val="00E67B27"/>
    <w:rsid w:val="00E7149D"/>
    <w:rsid w:val="00E71E88"/>
    <w:rsid w:val="00E7325D"/>
    <w:rsid w:val="00E744D6"/>
    <w:rsid w:val="00E74731"/>
    <w:rsid w:val="00E758C2"/>
    <w:rsid w:val="00E765BD"/>
    <w:rsid w:val="00E76ABC"/>
    <w:rsid w:val="00E77034"/>
    <w:rsid w:val="00E802D4"/>
    <w:rsid w:val="00E82B48"/>
    <w:rsid w:val="00E83400"/>
    <w:rsid w:val="00E83966"/>
    <w:rsid w:val="00E83FA8"/>
    <w:rsid w:val="00E84670"/>
    <w:rsid w:val="00E84C08"/>
    <w:rsid w:val="00E8512A"/>
    <w:rsid w:val="00E852FA"/>
    <w:rsid w:val="00E8573F"/>
    <w:rsid w:val="00E85C3F"/>
    <w:rsid w:val="00E85D36"/>
    <w:rsid w:val="00E85F09"/>
    <w:rsid w:val="00E86AA0"/>
    <w:rsid w:val="00E879BD"/>
    <w:rsid w:val="00E9009A"/>
    <w:rsid w:val="00E91872"/>
    <w:rsid w:val="00E92967"/>
    <w:rsid w:val="00E92B74"/>
    <w:rsid w:val="00E940AF"/>
    <w:rsid w:val="00E96DB8"/>
    <w:rsid w:val="00E970F0"/>
    <w:rsid w:val="00E974B5"/>
    <w:rsid w:val="00E97792"/>
    <w:rsid w:val="00E97FDE"/>
    <w:rsid w:val="00EA0CB5"/>
    <w:rsid w:val="00EA281D"/>
    <w:rsid w:val="00EA3506"/>
    <w:rsid w:val="00EA3BE0"/>
    <w:rsid w:val="00EA3D41"/>
    <w:rsid w:val="00EA457B"/>
    <w:rsid w:val="00EA46C3"/>
    <w:rsid w:val="00EA5C21"/>
    <w:rsid w:val="00EA5DDE"/>
    <w:rsid w:val="00EA6D76"/>
    <w:rsid w:val="00EA6D9D"/>
    <w:rsid w:val="00EA7944"/>
    <w:rsid w:val="00EB0D53"/>
    <w:rsid w:val="00EB1B6D"/>
    <w:rsid w:val="00EB1E62"/>
    <w:rsid w:val="00EB2670"/>
    <w:rsid w:val="00EB277B"/>
    <w:rsid w:val="00EB2895"/>
    <w:rsid w:val="00EB2D76"/>
    <w:rsid w:val="00EB31B6"/>
    <w:rsid w:val="00EB36AB"/>
    <w:rsid w:val="00EB3A98"/>
    <w:rsid w:val="00EB475C"/>
    <w:rsid w:val="00EB51EE"/>
    <w:rsid w:val="00EB6057"/>
    <w:rsid w:val="00EB71E2"/>
    <w:rsid w:val="00EC02E2"/>
    <w:rsid w:val="00EC0F0E"/>
    <w:rsid w:val="00EC1610"/>
    <w:rsid w:val="00EC18BB"/>
    <w:rsid w:val="00EC2DD8"/>
    <w:rsid w:val="00EC4679"/>
    <w:rsid w:val="00EC5395"/>
    <w:rsid w:val="00EC6102"/>
    <w:rsid w:val="00EC6413"/>
    <w:rsid w:val="00EC6C07"/>
    <w:rsid w:val="00EC6E39"/>
    <w:rsid w:val="00EC741C"/>
    <w:rsid w:val="00EC7503"/>
    <w:rsid w:val="00EC7A86"/>
    <w:rsid w:val="00EC7B1C"/>
    <w:rsid w:val="00ED0754"/>
    <w:rsid w:val="00ED0834"/>
    <w:rsid w:val="00ED11BD"/>
    <w:rsid w:val="00ED14EF"/>
    <w:rsid w:val="00ED1929"/>
    <w:rsid w:val="00ED1A0C"/>
    <w:rsid w:val="00ED247D"/>
    <w:rsid w:val="00ED313E"/>
    <w:rsid w:val="00ED3B2D"/>
    <w:rsid w:val="00ED3D7E"/>
    <w:rsid w:val="00ED3E51"/>
    <w:rsid w:val="00ED5E29"/>
    <w:rsid w:val="00ED7999"/>
    <w:rsid w:val="00EE0B63"/>
    <w:rsid w:val="00EE11E7"/>
    <w:rsid w:val="00EE1605"/>
    <w:rsid w:val="00EE22B3"/>
    <w:rsid w:val="00EE23B0"/>
    <w:rsid w:val="00EE294F"/>
    <w:rsid w:val="00EE2D59"/>
    <w:rsid w:val="00EE3B63"/>
    <w:rsid w:val="00EE3D54"/>
    <w:rsid w:val="00EE45BE"/>
    <w:rsid w:val="00EE5BF5"/>
    <w:rsid w:val="00EE67B0"/>
    <w:rsid w:val="00EE68A3"/>
    <w:rsid w:val="00EE7FCF"/>
    <w:rsid w:val="00EF0F54"/>
    <w:rsid w:val="00EF1439"/>
    <w:rsid w:val="00EF1BB4"/>
    <w:rsid w:val="00EF1F7B"/>
    <w:rsid w:val="00EF3F3E"/>
    <w:rsid w:val="00EF3FFD"/>
    <w:rsid w:val="00EF410A"/>
    <w:rsid w:val="00EF5202"/>
    <w:rsid w:val="00EF5754"/>
    <w:rsid w:val="00EF57D0"/>
    <w:rsid w:val="00EF6E78"/>
    <w:rsid w:val="00EF6FD1"/>
    <w:rsid w:val="00EF7037"/>
    <w:rsid w:val="00EF7592"/>
    <w:rsid w:val="00EF7623"/>
    <w:rsid w:val="00F00965"/>
    <w:rsid w:val="00F00C9F"/>
    <w:rsid w:val="00F00CB2"/>
    <w:rsid w:val="00F00CBA"/>
    <w:rsid w:val="00F01BC6"/>
    <w:rsid w:val="00F02A80"/>
    <w:rsid w:val="00F0458C"/>
    <w:rsid w:val="00F070A7"/>
    <w:rsid w:val="00F07381"/>
    <w:rsid w:val="00F075F5"/>
    <w:rsid w:val="00F0793E"/>
    <w:rsid w:val="00F10B8C"/>
    <w:rsid w:val="00F1117E"/>
    <w:rsid w:val="00F111F7"/>
    <w:rsid w:val="00F112AA"/>
    <w:rsid w:val="00F12F0D"/>
    <w:rsid w:val="00F13A84"/>
    <w:rsid w:val="00F14386"/>
    <w:rsid w:val="00F1541D"/>
    <w:rsid w:val="00F1693B"/>
    <w:rsid w:val="00F16956"/>
    <w:rsid w:val="00F173D9"/>
    <w:rsid w:val="00F21220"/>
    <w:rsid w:val="00F2337D"/>
    <w:rsid w:val="00F24889"/>
    <w:rsid w:val="00F24FEA"/>
    <w:rsid w:val="00F30077"/>
    <w:rsid w:val="00F3058D"/>
    <w:rsid w:val="00F32238"/>
    <w:rsid w:val="00F32499"/>
    <w:rsid w:val="00F32A9B"/>
    <w:rsid w:val="00F341F4"/>
    <w:rsid w:val="00F344EA"/>
    <w:rsid w:val="00F34729"/>
    <w:rsid w:val="00F34A3A"/>
    <w:rsid w:val="00F34B8F"/>
    <w:rsid w:val="00F379E2"/>
    <w:rsid w:val="00F4078A"/>
    <w:rsid w:val="00F40B23"/>
    <w:rsid w:val="00F4125C"/>
    <w:rsid w:val="00F41E36"/>
    <w:rsid w:val="00F420BF"/>
    <w:rsid w:val="00F422B8"/>
    <w:rsid w:val="00F43381"/>
    <w:rsid w:val="00F433EC"/>
    <w:rsid w:val="00F457CD"/>
    <w:rsid w:val="00F45D04"/>
    <w:rsid w:val="00F46B47"/>
    <w:rsid w:val="00F47162"/>
    <w:rsid w:val="00F47455"/>
    <w:rsid w:val="00F47483"/>
    <w:rsid w:val="00F51B45"/>
    <w:rsid w:val="00F51E17"/>
    <w:rsid w:val="00F523AA"/>
    <w:rsid w:val="00F52A31"/>
    <w:rsid w:val="00F5371A"/>
    <w:rsid w:val="00F53ED7"/>
    <w:rsid w:val="00F5421A"/>
    <w:rsid w:val="00F5605E"/>
    <w:rsid w:val="00F56110"/>
    <w:rsid w:val="00F572B8"/>
    <w:rsid w:val="00F57D19"/>
    <w:rsid w:val="00F60254"/>
    <w:rsid w:val="00F60951"/>
    <w:rsid w:val="00F61268"/>
    <w:rsid w:val="00F6141D"/>
    <w:rsid w:val="00F618A4"/>
    <w:rsid w:val="00F618FA"/>
    <w:rsid w:val="00F625DA"/>
    <w:rsid w:val="00F63089"/>
    <w:rsid w:val="00F6382C"/>
    <w:rsid w:val="00F641D9"/>
    <w:rsid w:val="00F6477F"/>
    <w:rsid w:val="00F669D8"/>
    <w:rsid w:val="00F67E83"/>
    <w:rsid w:val="00F70C1E"/>
    <w:rsid w:val="00F71CE3"/>
    <w:rsid w:val="00F71E4E"/>
    <w:rsid w:val="00F72219"/>
    <w:rsid w:val="00F72C50"/>
    <w:rsid w:val="00F72E9D"/>
    <w:rsid w:val="00F731A9"/>
    <w:rsid w:val="00F73579"/>
    <w:rsid w:val="00F73635"/>
    <w:rsid w:val="00F7388F"/>
    <w:rsid w:val="00F73A8B"/>
    <w:rsid w:val="00F74BAC"/>
    <w:rsid w:val="00F758F9"/>
    <w:rsid w:val="00F768CE"/>
    <w:rsid w:val="00F77D05"/>
    <w:rsid w:val="00F80A60"/>
    <w:rsid w:val="00F81000"/>
    <w:rsid w:val="00F81198"/>
    <w:rsid w:val="00F814D3"/>
    <w:rsid w:val="00F81524"/>
    <w:rsid w:val="00F81AD9"/>
    <w:rsid w:val="00F82877"/>
    <w:rsid w:val="00F8369B"/>
    <w:rsid w:val="00F83BE1"/>
    <w:rsid w:val="00F846B8"/>
    <w:rsid w:val="00F84C4D"/>
    <w:rsid w:val="00F84CD5"/>
    <w:rsid w:val="00F84D1F"/>
    <w:rsid w:val="00F852C7"/>
    <w:rsid w:val="00F85C8A"/>
    <w:rsid w:val="00F86A50"/>
    <w:rsid w:val="00F86A89"/>
    <w:rsid w:val="00F90428"/>
    <w:rsid w:val="00F908B1"/>
    <w:rsid w:val="00F90EAD"/>
    <w:rsid w:val="00F937A8"/>
    <w:rsid w:val="00F937E7"/>
    <w:rsid w:val="00F9458D"/>
    <w:rsid w:val="00F9501A"/>
    <w:rsid w:val="00F9533E"/>
    <w:rsid w:val="00F95C2E"/>
    <w:rsid w:val="00F9625B"/>
    <w:rsid w:val="00F96A1D"/>
    <w:rsid w:val="00F96B8D"/>
    <w:rsid w:val="00F96C89"/>
    <w:rsid w:val="00FA06B0"/>
    <w:rsid w:val="00FA155C"/>
    <w:rsid w:val="00FA1885"/>
    <w:rsid w:val="00FA1D67"/>
    <w:rsid w:val="00FA28DA"/>
    <w:rsid w:val="00FA3E51"/>
    <w:rsid w:val="00FA5DFF"/>
    <w:rsid w:val="00FA6330"/>
    <w:rsid w:val="00FB00F8"/>
    <w:rsid w:val="00FB069D"/>
    <w:rsid w:val="00FB18F4"/>
    <w:rsid w:val="00FB2718"/>
    <w:rsid w:val="00FB440B"/>
    <w:rsid w:val="00FB4AB6"/>
    <w:rsid w:val="00FB519B"/>
    <w:rsid w:val="00FB51D4"/>
    <w:rsid w:val="00FB5A4F"/>
    <w:rsid w:val="00FB66B2"/>
    <w:rsid w:val="00FB69FE"/>
    <w:rsid w:val="00FB6BB6"/>
    <w:rsid w:val="00FB6DB9"/>
    <w:rsid w:val="00FC026C"/>
    <w:rsid w:val="00FC218E"/>
    <w:rsid w:val="00FC250D"/>
    <w:rsid w:val="00FC32A1"/>
    <w:rsid w:val="00FC372E"/>
    <w:rsid w:val="00FC3F86"/>
    <w:rsid w:val="00FC48F1"/>
    <w:rsid w:val="00FC5378"/>
    <w:rsid w:val="00FC6C34"/>
    <w:rsid w:val="00FC6EAB"/>
    <w:rsid w:val="00FD08E1"/>
    <w:rsid w:val="00FD0B63"/>
    <w:rsid w:val="00FD1EC5"/>
    <w:rsid w:val="00FD2284"/>
    <w:rsid w:val="00FD2D00"/>
    <w:rsid w:val="00FD34D9"/>
    <w:rsid w:val="00FD5099"/>
    <w:rsid w:val="00FD674B"/>
    <w:rsid w:val="00FD752B"/>
    <w:rsid w:val="00FE06CB"/>
    <w:rsid w:val="00FE121D"/>
    <w:rsid w:val="00FE1233"/>
    <w:rsid w:val="00FE181A"/>
    <w:rsid w:val="00FE1C38"/>
    <w:rsid w:val="00FE322F"/>
    <w:rsid w:val="00FE3629"/>
    <w:rsid w:val="00FE52B7"/>
    <w:rsid w:val="00FE6D5D"/>
    <w:rsid w:val="00FE6E67"/>
    <w:rsid w:val="00FE6FE0"/>
    <w:rsid w:val="00FE7138"/>
    <w:rsid w:val="00FE76DA"/>
    <w:rsid w:val="00FE78D7"/>
    <w:rsid w:val="00FF0A6E"/>
    <w:rsid w:val="00FF14C0"/>
    <w:rsid w:val="00FF14E1"/>
    <w:rsid w:val="00FF2002"/>
    <w:rsid w:val="00FF2E67"/>
    <w:rsid w:val="00FF4193"/>
    <w:rsid w:val="00FF433A"/>
    <w:rsid w:val="00FF4585"/>
    <w:rsid w:val="00FF49C0"/>
    <w:rsid w:val="00FF4D9C"/>
    <w:rsid w:val="00FF59DC"/>
    <w:rsid w:val="00FF5A66"/>
    <w:rsid w:val="00FF5BF6"/>
    <w:rsid w:val="00FF66C7"/>
    <w:rsid w:val="00FF7716"/>
    <w:rsid w:val="00FF7C4A"/>
    <w:rsid w:val="00FF7C87"/>
    <w:rsid w:val="0E5CEF90"/>
    <w:rsid w:val="18D1341F"/>
    <w:rsid w:val="22E839BD"/>
    <w:rsid w:val="2B61480D"/>
    <w:rsid w:val="2F5ABA9C"/>
    <w:rsid w:val="36E8E6D9"/>
    <w:rsid w:val="399AC6E1"/>
    <w:rsid w:val="3F1249E9"/>
    <w:rsid w:val="3F233EDA"/>
    <w:rsid w:val="5419A149"/>
    <w:rsid w:val="575DBAD6"/>
    <w:rsid w:val="60393FDD"/>
    <w:rsid w:val="7840200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14:docId w14:val="3732CEFF"/>
  <w15:chartTrackingRefBased/>
  <w15:docId w15:val="{C60077FF-F4B4-4BB3-A67F-5567A7449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E3F"/>
    <w:rPr>
      <w:lang w:eastAsia="tr-TR"/>
    </w:rPr>
  </w:style>
  <w:style w:type="paragraph" w:styleId="Balk1">
    <w:name w:val="heading 1"/>
    <w:basedOn w:val="Normal"/>
    <w:next w:val="Normal"/>
    <w:link w:val="Balk1Char"/>
    <w:qFormat/>
    <w:rsid w:val="0095255D"/>
    <w:pPr>
      <w:keepNext/>
      <w:outlineLvl w:val="0"/>
    </w:pPr>
    <w:rPr>
      <w:b/>
      <w:sz w:val="24"/>
    </w:rPr>
  </w:style>
  <w:style w:type="paragraph" w:styleId="Balk2">
    <w:name w:val="heading 2"/>
    <w:basedOn w:val="Normal"/>
    <w:next w:val="Normal"/>
    <w:link w:val="Balk2Char"/>
    <w:qFormat/>
    <w:rsid w:val="00710A77"/>
    <w:pPr>
      <w:keepNext/>
      <w:outlineLvl w:val="1"/>
    </w:pPr>
    <w:rPr>
      <w:b/>
      <w:sz w:val="24"/>
    </w:rPr>
  </w:style>
  <w:style w:type="paragraph" w:styleId="Balk3">
    <w:name w:val="heading 3"/>
    <w:basedOn w:val="Normal"/>
    <w:next w:val="Normal"/>
    <w:link w:val="Balk3Char"/>
    <w:qFormat/>
    <w:pPr>
      <w:keepNext/>
      <w:jc w:val="both"/>
      <w:outlineLvl w:val="2"/>
    </w:pPr>
    <w:rPr>
      <w:b/>
      <w:sz w:val="24"/>
    </w:rPr>
  </w:style>
  <w:style w:type="paragraph" w:styleId="Balk4">
    <w:name w:val="heading 4"/>
    <w:aliases w:val=" Sub-Clause Sub-paragraph"/>
    <w:basedOn w:val="Normal"/>
    <w:next w:val="Normal"/>
    <w:qFormat/>
    <w:pPr>
      <w:keepNext/>
      <w:jc w:val="center"/>
      <w:outlineLvl w:val="3"/>
    </w:pPr>
    <w:rPr>
      <w:b/>
      <w:color w:val="0000FF"/>
      <w:sz w:val="32"/>
    </w:rPr>
  </w:style>
  <w:style w:type="paragraph" w:styleId="Balk5">
    <w:name w:val="heading 5"/>
    <w:basedOn w:val="Normal"/>
    <w:next w:val="Normal"/>
    <w:qFormat/>
    <w:pPr>
      <w:keepNext/>
      <w:jc w:val="both"/>
      <w:outlineLvl w:val="4"/>
    </w:pPr>
    <w:rPr>
      <w:u w:val="single"/>
    </w:rPr>
  </w:style>
  <w:style w:type="paragraph" w:styleId="Balk6">
    <w:name w:val="heading 6"/>
    <w:basedOn w:val="Normal"/>
    <w:next w:val="Normal"/>
    <w:qFormat/>
    <w:pPr>
      <w:keepNext/>
      <w:jc w:val="both"/>
      <w:outlineLvl w:val="5"/>
    </w:pPr>
    <w:rPr>
      <w:sz w:val="24"/>
    </w:rPr>
  </w:style>
  <w:style w:type="paragraph" w:styleId="Balk7">
    <w:name w:val="heading 7"/>
    <w:basedOn w:val="Normal"/>
    <w:next w:val="Normal"/>
    <w:qFormat/>
    <w:pPr>
      <w:keepNext/>
      <w:jc w:val="both"/>
      <w:outlineLvl w:val="6"/>
    </w:pPr>
    <w:rPr>
      <w:b/>
      <w:sz w:val="24"/>
    </w:rPr>
  </w:style>
  <w:style w:type="paragraph" w:styleId="Balk8">
    <w:name w:val="heading 8"/>
    <w:basedOn w:val="Normal"/>
    <w:next w:val="Normal"/>
    <w:qFormat/>
    <w:pPr>
      <w:keepNext/>
      <w:jc w:val="center"/>
      <w:outlineLvl w:val="7"/>
    </w:pPr>
    <w:rPr>
      <w:b/>
      <w:sz w:val="24"/>
    </w:rPr>
  </w:style>
  <w:style w:type="paragraph" w:styleId="Balk9">
    <w:name w:val="heading 9"/>
    <w:basedOn w:val="Normal"/>
    <w:next w:val="Normal"/>
    <w:qFormat/>
    <w:pPr>
      <w:keepNext/>
      <w:jc w:val="center"/>
      <w:outlineLvl w:val="8"/>
    </w:pPr>
    <w:rPr>
      <w:b/>
      <w:sz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bilgi1"/>
    <w:basedOn w:val="Normal"/>
    <w:pPr>
      <w:tabs>
        <w:tab w:val="center" w:pos="4153"/>
        <w:tab w:val="right" w:pos="8306"/>
      </w:tabs>
    </w:pPr>
    <w:rPr>
      <w:sz w:val="24"/>
    </w:rPr>
  </w:style>
  <w:style w:type="paragraph" w:styleId="T1">
    <w:name w:val="toc 1"/>
    <w:basedOn w:val="Normal"/>
    <w:next w:val="Normal"/>
    <w:autoRedefine/>
    <w:uiPriority w:val="39"/>
    <w:pPr>
      <w:spacing w:before="120" w:after="120"/>
    </w:pPr>
    <w:rPr>
      <w:b/>
      <w:caps/>
    </w:rPr>
  </w:style>
  <w:style w:type="paragraph" w:styleId="T2">
    <w:name w:val="toc 2"/>
    <w:basedOn w:val="Normal"/>
    <w:next w:val="Normal"/>
    <w:autoRedefine/>
    <w:uiPriority w:val="39"/>
    <w:pPr>
      <w:ind w:left="240"/>
    </w:pPr>
    <w:rPr>
      <w:smallCaps/>
    </w:rPr>
  </w:style>
  <w:style w:type="paragraph" w:styleId="T3">
    <w:name w:val="toc 3"/>
    <w:basedOn w:val="Normal"/>
    <w:next w:val="Normal"/>
    <w:autoRedefine/>
    <w:uiPriority w:val="39"/>
    <w:rsid w:val="00F852C7"/>
    <w:pPr>
      <w:tabs>
        <w:tab w:val="right" w:leader="dot" w:pos="9063"/>
      </w:tabs>
      <w:ind w:left="480"/>
    </w:pPr>
    <w:rPr>
      <w:i/>
    </w:rPr>
  </w:style>
  <w:style w:type="paragraph" w:styleId="KonuBal">
    <w:name w:val="Title"/>
    <w:basedOn w:val="Normal"/>
    <w:qFormat/>
    <w:pPr>
      <w:jc w:val="center"/>
    </w:pPr>
    <w:rPr>
      <w:b/>
      <w:sz w:val="24"/>
    </w:rPr>
  </w:style>
  <w:style w:type="paragraph" w:styleId="GvdeMetni">
    <w:name w:val="Body Text"/>
    <w:basedOn w:val="Normal"/>
    <w:pPr>
      <w:jc w:val="both"/>
    </w:pPr>
    <w:rPr>
      <w:sz w:val="24"/>
    </w:rPr>
  </w:style>
  <w:style w:type="character" w:styleId="DipnotBavurusu">
    <w:name w:val="footnote reference"/>
    <w:uiPriority w:val="99"/>
    <w:rPr>
      <w:vertAlign w:val="superscript"/>
    </w:rPr>
  </w:style>
  <w:style w:type="paragraph" w:styleId="GvdeMetniGirintisi2">
    <w:name w:val="Body Text Indent 2"/>
    <w:basedOn w:val="Normal"/>
    <w:pPr>
      <w:ind w:left="34" w:hanging="34"/>
    </w:pPr>
    <w:rPr>
      <w:sz w:val="24"/>
    </w:rPr>
  </w:style>
  <w:style w:type="paragraph" w:styleId="DipnotMetni">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DipnotMetniChar"/>
    <w:uiPriority w:val="99"/>
    <w:qFormat/>
  </w:style>
  <w:style w:type="character" w:styleId="SayfaNumaras">
    <w:name w:val="page number"/>
    <w:basedOn w:val="VarsaylanParagrafYazTipi"/>
  </w:style>
  <w:style w:type="paragraph" w:customStyle="1" w:styleId="Altbilgi1">
    <w:name w:val="Altbilgi1"/>
    <w:basedOn w:val="Normal"/>
    <w:pPr>
      <w:tabs>
        <w:tab w:val="center" w:pos="4153"/>
        <w:tab w:val="right" w:pos="8306"/>
      </w:tabs>
    </w:pPr>
    <w:rPr>
      <w:sz w:val="24"/>
    </w:rPr>
  </w:style>
  <w:style w:type="paragraph" w:styleId="GvdeMetni2">
    <w:name w:val="Body Text 2"/>
    <w:basedOn w:val="Normal"/>
    <w:pPr>
      <w:jc w:val="both"/>
    </w:pPr>
  </w:style>
  <w:style w:type="character" w:customStyle="1" w:styleId="StilSiyah">
    <w:name w:val="Stil Siyah"/>
    <w:rsid w:val="00224458"/>
    <w:rPr>
      <w:color w:val="000000"/>
    </w:rPr>
  </w:style>
  <w:style w:type="character" w:styleId="Kpr">
    <w:name w:val="Hyperlink"/>
    <w:uiPriority w:val="99"/>
    <w:rsid w:val="00335E40"/>
    <w:rPr>
      <w:color w:val="0000FF"/>
      <w:u w:val="single"/>
    </w:rPr>
  </w:style>
  <w:style w:type="table" w:styleId="TabloTemas">
    <w:name w:val="Table Theme"/>
    <w:basedOn w:val="NormalTablo"/>
    <w:rsid w:val="009A5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kNormal">
    <w:name w:val="BankNormal"/>
    <w:basedOn w:val="Normal"/>
    <w:rsid w:val="0059746F"/>
    <w:pPr>
      <w:spacing w:after="240"/>
    </w:pPr>
    <w:rPr>
      <w:sz w:val="24"/>
      <w:lang w:val="en-US" w:eastAsia="en-US"/>
    </w:rPr>
  </w:style>
  <w:style w:type="table" w:styleId="TabloKlavuzu">
    <w:name w:val="Table Grid"/>
    <w:basedOn w:val="NormalTablo"/>
    <w:rsid w:val="00484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rsid w:val="00410544"/>
    <w:pPr>
      <w:spacing w:after="120"/>
      <w:ind w:left="283"/>
    </w:pPr>
  </w:style>
  <w:style w:type="paragraph" w:styleId="Liste3">
    <w:name w:val="List 3"/>
    <w:basedOn w:val="Normal"/>
    <w:rsid w:val="00410544"/>
    <w:pPr>
      <w:ind w:left="1080" w:hanging="360"/>
    </w:pPr>
    <w:rPr>
      <w:sz w:val="24"/>
      <w:szCs w:val="24"/>
      <w:lang w:eastAsia="en-US"/>
    </w:rPr>
  </w:style>
  <w:style w:type="paragraph" w:customStyle="1" w:styleId="ChapterNumber">
    <w:name w:val="ChapterNumber"/>
    <w:basedOn w:val="Normal"/>
    <w:next w:val="Normal"/>
    <w:rsid w:val="00410544"/>
    <w:pPr>
      <w:spacing w:after="360"/>
    </w:pPr>
    <w:rPr>
      <w:sz w:val="24"/>
      <w:szCs w:val="24"/>
      <w:lang w:eastAsia="en-US"/>
    </w:rPr>
  </w:style>
  <w:style w:type="paragraph" w:styleId="Selamlama">
    <w:name w:val="Salutation"/>
    <w:basedOn w:val="Normal"/>
    <w:next w:val="Normal"/>
    <w:rsid w:val="00410544"/>
    <w:rPr>
      <w:sz w:val="24"/>
      <w:szCs w:val="24"/>
      <w:lang w:eastAsia="en-US"/>
    </w:rPr>
  </w:style>
  <w:style w:type="paragraph" w:customStyle="1" w:styleId="0Normal">
    <w:name w:val="!0 Normal"/>
    <w:rsid w:val="00410544"/>
    <w:rPr>
      <w:lang w:val="en-GB" w:eastAsia="en-US"/>
    </w:rPr>
  </w:style>
  <w:style w:type="paragraph" w:styleId="BalonMetni">
    <w:name w:val="Balloon Text"/>
    <w:basedOn w:val="Normal"/>
    <w:semiHidden/>
    <w:rsid w:val="00410544"/>
    <w:rPr>
      <w:rFonts w:ascii="Tahoma" w:hAnsi="Tahoma" w:cs="Tahoma"/>
      <w:sz w:val="16"/>
      <w:szCs w:val="16"/>
      <w:lang w:eastAsia="en-US"/>
    </w:rPr>
  </w:style>
  <w:style w:type="paragraph" w:styleId="GvdeMetni3">
    <w:name w:val="Body Text 3"/>
    <w:basedOn w:val="Normal"/>
    <w:rsid w:val="00410544"/>
    <w:pPr>
      <w:spacing w:after="120"/>
    </w:pPr>
    <w:rPr>
      <w:sz w:val="16"/>
      <w:szCs w:val="16"/>
      <w:lang w:eastAsia="en-US"/>
    </w:rPr>
  </w:style>
  <w:style w:type="paragraph" w:customStyle="1" w:styleId="BodyText21">
    <w:name w:val="Body Text 21"/>
    <w:basedOn w:val="Normal"/>
    <w:rsid w:val="00D54C77"/>
    <w:pPr>
      <w:tabs>
        <w:tab w:val="left" w:pos="-720"/>
      </w:tabs>
      <w:suppressAutoHyphens/>
      <w:jc w:val="both"/>
    </w:pPr>
    <w:rPr>
      <w:spacing w:val="-2"/>
      <w:sz w:val="24"/>
      <w:lang w:val="en-US" w:eastAsia="it-IT"/>
    </w:rPr>
  </w:style>
  <w:style w:type="paragraph" w:styleId="BelgeBalantlar">
    <w:name w:val="Document Map"/>
    <w:basedOn w:val="Normal"/>
    <w:semiHidden/>
    <w:rsid w:val="00DA158F"/>
    <w:pPr>
      <w:shd w:val="clear" w:color="auto" w:fill="000080"/>
    </w:pPr>
    <w:rPr>
      <w:rFonts w:ascii="Tahoma" w:hAnsi="Tahoma" w:cs="Tahoma"/>
    </w:rPr>
  </w:style>
  <w:style w:type="paragraph" w:customStyle="1" w:styleId="xl41">
    <w:name w:val="xl41"/>
    <w:basedOn w:val="Normal"/>
    <w:rsid w:val="00F731A9"/>
    <w:pPr>
      <w:spacing w:before="100" w:beforeAutospacing="1" w:after="100" w:afterAutospacing="1"/>
    </w:pPr>
    <w:rPr>
      <w:rFonts w:eastAsia="Arial Unicode MS"/>
      <w:lang w:val="it-IT" w:eastAsia="it-IT"/>
    </w:rPr>
  </w:style>
  <w:style w:type="character" w:customStyle="1" w:styleId="Stil1">
    <w:name w:val="Stil1"/>
    <w:basedOn w:val="VarsaylanParagrafYazTipi"/>
    <w:rsid w:val="00C46E6A"/>
  </w:style>
  <w:style w:type="paragraph" w:customStyle="1" w:styleId="Stil2">
    <w:name w:val="Stil2"/>
    <w:basedOn w:val="T1"/>
    <w:rsid w:val="00C46E6A"/>
    <w:pPr>
      <w:tabs>
        <w:tab w:val="right" w:leader="dot" w:pos="9063"/>
      </w:tabs>
    </w:pPr>
    <w:rPr>
      <w:sz w:val="24"/>
      <w:szCs w:val="24"/>
    </w:rPr>
  </w:style>
  <w:style w:type="paragraph" w:styleId="NormalWeb">
    <w:name w:val="Normal (Web)"/>
    <w:basedOn w:val="Normal"/>
    <w:uiPriority w:val="99"/>
    <w:rsid w:val="00577124"/>
    <w:pPr>
      <w:spacing w:before="100" w:beforeAutospacing="1" w:after="100" w:afterAutospacing="1"/>
    </w:pPr>
    <w:rPr>
      <w:rFonts w:ascii="Arial Unicode MS" w:eastAsia="Arial Unicode MS" w:hAnsi="Arial Unicode MS" w:cs="Arial Unicode MS"/>
      <w:color w:val="000000"/>
      <w:sz w:val="24"/>
      <w:szCs w:val="24"/>
      <w:lang w:val="en-US" w:eastAsia="en-US"/>
    </w:rPr>
  </w:style>
  <w:style w:type="paragraph" w:styleId="ListeParagraf">
    <w:name w:val="List Paragraph"/>
    <w:aliases w:val="Citation List,본문(내용),List Paragraph (numbered (a)),Colorful List - Accent 11,Akapit z listą BS,Bullet1,Bullets,IBL List Paragraph,List Paragraph 1,List Paragraph nowy,List Paragraph-ExecSummary,List Paragraph1,List_Paragraph,References,Ha"/>
    <w:basedOn w:val="Normal"/>
    <w:link w:val="ListeParagrafChar"/>
    <w:uiPriority w:val="34"/>
    <w:qFormat/>
    <w:rsid w:val="006A2D07"/>
    <w:pPr>
      <w:ind w:left="720"/>
      <w:contextualSpacing/>
    </w:pPr>
    <w:rPr>
      <w:sz w:val="24"/>
      <w:szCs w:val="24"/>
      <w:lang w:val="en-US" w:eastAsia="en-US"/>
    </w:rPr>
  </w:style>
  <w:style w:type="character" w:customStyle="1" w:styleId="ListeParagrafChar">
    <w:name w:val="Liste Paragraf Char"/>
    <w:aliases w:val="Citation List Char,본문(내용) Char,List Paragraph (numbered (a)) Char,Colorful List - Accent 11 Char,Akapit z listą BS Char,Bullet1 Char,Bullets Char,IBL List Paragraph Char,List Paragraph 1 Char,List Paragraph nowy Char,References Char"/>
    <w:link w:val="ListeParagraf"/>
    <w:uiPriority w:val="34"/>
    <w:qFormat/>
    <w:rsid w:val="006A2D07"/>
    <w:rPr>
      <w:sz w:val="24"/>
      <w:szCs w:val="24"/>
      <w:lang w:val="en-US" w:eastAsia="en-US"/>
    </w:rPr>
  </w:style>
  <w:style w:type="paragraph" w:customStyle="1" w:styleId="explanatorynotes">
    <w:name w:val="explanatory_notes"/>
    <w:basedOn w:val="Normal"/>
    <w:rsid w:val="006A2D07"/>
    <w:pPr>
      <w:suppressAutoHyphens/>
      <w:spacing w:after="240" w:line="360" w:lineRule="exact"/>
      <w:jc w:val="both"/>
    </w:pPr>
    <w:rPr>
      <w:rFonts w:ascii="Arial" w:hAnsi="Arial"/>
      <w:lang w:val="en-US" w:eastAsia="en-US"/>
    </w:rPr>
  </w:style>
  <w:style w:type="character" w:styleId="AklamaBavurusu">
    <w:name w:val="annotation reference"/>
    <w:uiPriority w:val="99"/>
    <w:rsid w:val="004C6D2A"/>
    <w:rPr>
      <w:sz w:val="16"/>
      <w:szCs w:val="16"/>
    </w:rPr>
  </w:style>
  <w:style w:type="paragraph" w:styleId="AklamaMetni">
    <w:name w:val="annotation text"/>
    <w:basedOn w:val="Normal"/>
    <w:link w:val="AklamaMetniChar"/>
    <w:uiPriority w:val="99"/>
    <w:rsid w:val="004C6D2A"/>
  </w:style>
  <w:style w:type="character" w:customStyle="1" w:styleId="AklamaMetniChar">
    <w:name w:val="Açıklama Metni Char"/>
    <w:basedOn w:val="VarsaylanParagrafYazTipi"/>
    <w:link w:val="AklamaMetni"/>
    <w:uiPriority w:val="99"/>
    <w:rsid w:val="004C6D2A"/>
  </w:style>
  <w:style w:type="paragraph" w:styleId="AklamaKonusu">
    <w:name w:val="annotation subject"/>
    <w:basedOn w:val="AklamaMetni"/>
    <w:next w:val="AklamaMetni"/>
    <w:link w:val="AklamaKonusuChar"/>
    <w:rsid w:val="004C6D2A"/>
    <w:rPr>
      <w:b/>
      <w:bCs/>
    </w:rPr>
  </w:style>
  <w:style w:type="character" w:customStyle="1" w:styleId="AklamaKonusuChar">
    <w:name w:val="Açıklama Konusu Char"/>
    <w:link w:val="AklamaKonusu"/>
    <w:rsid w:val="004C6D2A"/>
    <w:rPr>
      <w:b/>
      <w:bCs/>
    </w:rPr>
  </w:style>
  <w:style w:type="paragraph" w:styleId="Dzeltme">
    <w:name w:val="Revision"/>
    <w:hidden/>
    <w:uiPriority w:val="99"/>
    <w:semiHidden/>
    <w:rsid w:val="004C6D2A"/>
    <w:rPr>
      <w:lang w:eastAsia="tr-TR"/>
    </w:rPr>
  </w:style>
  <w:style w:type="paragraph" w:customStyle="1" w:styleId="Balk11">
    <w:name w:val="Başlık 11"/>
    <w:basedOn w:val="Normal"/>
    <w:next w:val="Normal"/>
    <w:rsid w:val="008C1B73"/>
    <w:pPr>
      <w:suppressAutoHyphens/>
      <w:autoSpaceDN w:val="0"/>
      <w:spacing w:after="240"/>
      <w:jc w:val="center"/>
      <w:textAlignment w:val="baseline"/>
      <w:outlineLvl w:val="0"/>
    </w:pPr>
    <w:rPr>
      <w:rFonts w:ascii="Arial" w:eastAsia="Arial" w:hAnsi="Arial" w:cs="Simplified Arabic"/>
      <w:b/>
      <w:sz w:val="44"/>
      <w:lang w:val="en-GB" w:eastAsia="en-GB" w:bidi="en-GB"/>
    </w:rPr>
  </w:style>
  <w:style w:type="character" w:customStyle="1" w:styleId="VarsaylanParagrafYazTipi1">
    <w:name w:val="Varsayılan Paragraf Yazı Tipi1"/>
    <w:rsid w:val="008C1B73"/>
  </w:style>
  <w:style w:type="paragraph" w:customStyle="1" w:styleId="DEPartHeadingsL1">
    <w:name w:val="DE Part Headings L1"/>
    <w:basedOn w:val="Normal"/>
    <w:next w:val="Normal"/>
    <w:rsid w:val="008C1B73"/>
    <w:pPr>
      <w:keepNext/>
      <w:keepLines/>
      <w:suppressAutoHyphens/>
      <w:autoSpaceDN w:val="0"/>
      <w:spacing w:after="240"/>
      <w:jc w:val="center"/>
      <w:textAlignment w:val="baseline"/>
      <w:outlineLvl w:val="0"/>
    </w:pPr>
    <w:rPr>
      <w:rFonts w:eastAsia="SimSun"/>
      <w:b/>
      <w:caps/>
      <w:sz w:val="24"/>
      <w:lang w:val="en-GB" w:eastAsia="en-GB" w:bidi="en-GB"/>
    </w:rPr>
  </w:style>
  <w:style w:type="numbering" w:customStyle="1" w:styleId="WWNum12">
    <w:name w:val="WWNum12"/>
    <w:basedOn w:val="ListeYok"/>
    <w:rsid w:val="008C1B73"/>
    <w:pPr>
      <w:numPr>
        <w:numId w:val="40"/>
      </w:numPr>
    </w:pPr>
  </w:style>
  <w:style w:type="numbering" w:customStyle="1" w:styleId="WWNum16">
    <w:name w:val="WWNum16"/>
    <w:basedOn w:val="ListeYok"/>
    <w:rsid w:val="008C1B73"/>
    <w:pPr>
      <w:numPr>
        <w:numId w:val="48"/>
      </w:numPr>
    </w:pPr>
  </w:style>
  <w:style w:type="paragraph" w:customStyle="1" w:styleId="Standard1">
    <w:name w:val="Standard1"/>
    <w:rsid w:val="00C02E85"/>
    <w:pPr>
      <w:suppressAutoHyphens/>
      <w:autoSpaceDN w:val="0"/>
      <w:spacing w:after="200" w:line="276" w:lineRule="auto"/>
      <w:textAlignment w:val="baseline"/>
    </w:pPr>
    <w:rPr>
      <w:rFonts w:ascii="Calibri" w:eastAsia="Calibri" w:hAnsi="Calibri" w:cs="Tahoma"/>
      <w:sz w:val="22"/>
      <w:szCs w:val="22"/>
      <w:lang w:eastAsia="en-US"/>
    </w:rPr>
  </w:style>
  <w:style w:type="character" w:customStyle="1" w:styleId="Absatz-Standardschriftart1">
    <w:name w:val="Absatz-Standardschriftart1"/>
    <w:rsid w:val="00C02E85"/>
  </w:style>
  <w:style w:type="paragraph" w:styleId="stBilgi">
    <w:name w:val="header"/>
    <w:basedOn w:val="Normal"/>
    <w:link w:val="stBilgiChar"/>
    <w:uiPriority w:val="99"/>
    <w:rsid w:val="00712127"/>
    <w:pPr>
      <w:tabs>
        <w:tab w:val="center" w:pos="4536"/>
        <w:tab w:val="right" w:pos="9072"/>
      </w:tabs>
    </w:pPr>
  </w:style>
  <w:style w:type="character" w:customStyle="1" w:styleId="stBilgiChar">
    <w:name w:val="Üst Bilgi Char"/>
    <w:basedOn w:val="VarsaylanParagrafYazTipi"/>
    <w:link w:val="stBilgi"/>
    <w:uiPriority w:val="99"/>
    <w:rsid w:val="00712127"/>
    <w:rPr>
      <w:lang w:eastAsia="tr-TR"/>
    </w:rPr>
  </w:style>
  <w:style w:type="paragraph" w:styleId="AltBilgi">
    <w:name w:val="footer"/>
    <w:basedOn w:val="Normal"/>
    <w:link w:val="AltBilgiChar"/>
    <w:rsid w:val="00712127"/>
    <w:pPr>
      <w:tabs>
        <w:tab w:val="center" w:pos="4536"/>
        <w:tab w:val="right" w:pos="9072"/>
      </w:tabs>
    </w:pPr>
  </w:style>
  <w:style w:type="character" w:customStyle="1" w:styleId="AltBilgiChar">
    <w:name w:val="Alt Bilgi Char"/>
    <w:basedOn w:val="VarsaylanParagrafYazTipi"/>
    <w:link w:val="AltBilgi"/>
    <w:rsid w:val="00712127"/>
    <w:rPr>
      <w:lang w:eastAsia="tr-TR"/>
    </w:rPr>
  </w:style>
  <w:style w:type="paragraph" w:customStyle="1" w:styleId="DEStandardL3">
    <w:name w:val="DE Standard L3"/>
    <w:basedOn w:val="Normal"/>
    <w:next w:val="Normal"/>
    <w:rsid w:val="006B5085"/>
    <w:pPr>
      <w:suppressAutoHyphens/>
      <w:autoSpaceDN w:val="0"/>
      <w:spacing w:before="240"/>
      <w:jc w:val="both"/>
      <w:textAlignment w:val="baseline"/>
      <w:outlineLvl w:val="2"/>
    </w:pPr>
    <w:rPr>
      <w:rFonts w:ascii="Arial" w:eastAsia="Arial" w:hAnsi="Arial" w:cs="Arial"/>
      <w:sz w:val="24"/>
      <w:lang w:val="en-GB" w:eastAsia="en-GB" w:bidi="en-GB"/>
    </w:rPr>
  </w:style>
  <w:style w:type="paragraph" w:customStyle="1" w:styleId="Standard">
    <w:name w:val="Standard"/>
    <w:rsid w:val="00F07381"/>
    <w:pPr>
      <w:suppressAutoHyphens/>
      <w:autoSpaceDN w:val="0"/>
      <w:textAlignment w:val="baseline"/>
    </w:pPr>
    <w:rPr>
      <w:rFonts w:ascii="CG Times" w:eastAsia="CG Times" w:hAnsi="CG Times" w:cs="CG Times"/>
      <w:sz w:val="22"/>
      <w:lang w:val="en-US" w:eastAsia="en-US"/>
    </w:rPr>
  </w:style>
  <w:style w:type="paragraph" w:customStyle="1" w:styleId="ListeParagraf1">
    <w:name w:val="Liste Paragraf1"/>
    <w:basedOn w:val="Normal"/>
    <w:rsid w:val="003146DC"/>
    <w:pPr>
      <w:suppressAutoHyphens/>
      <w:autoSpaceDN w:val="0"/>
      <w:spacing w:after="240"/>
      <w:ind w:left="720"/>
      <w:jc w:val="both"/>
      <w:textAlignment w:val="baseline"/>
    </w:pPr>
    <w:rPr>
      <w:rFonts w:eastAsia="SimSun"/>
      <w:sz w:val="24"/>
      <w:szCs w:val="24"/>
      <w:lang w:val="en-GB" w:eastAsia="en-GB" w:bidi="en-GB"/>
    </w:rPr>
  </w:style>
  <w:style w:type="character" w:customStyle="1" w:styleId="AklamaMetniChar1">
    <w:name w:val="Açıklama Metni Char1"/>
    <w:uiPriority w:val="99"/>
    <w:rsid w:val="003146DC"/>
    <w:rPr>
      <w:rFonts w:cs="Times New Roman"/>
      <w:sz w:val="20"/>
      <w:szCs w:val="20"/>
    </w:rPr>
  </w:style>
  <w:style w:type="character" w:customStyle="1" w:styleId="UnresolvedMention">
    <w:name w:val="Unresolved Mention"/>
    <w:basedOn w:val="VarsaylanParagrafYazTipi"/>
    <w:uiPriority w:val="99"/>
    <w:semiHidden/>
    <w:unhideWhenUsed/>
    <w:rsid w:val="006411DC"/>
    <w:rPr>
      <w:color w:val="605E5C"/>
      <w:shd w:val="clear" w:color="auto" w:fill="E1DFDD"/>
    </w:rPr>
  </w:style>
  <w:style w:type="character" w:customStyle="1" w:styleId="DipnotMetniChar">
    <w:name w:val="Dipnot Metni Char"/>
    <w:aliases w:val="Footnote Char,Footnote Text Char2 Char Char,Footnote Text Char Char1 Char1 Char,Footnote Text Char1 Char Char Char1 Char,Footnote Text Char Char Char Char Char Char,Footnote Text Char1 Char1 Char Char,single space Char,fn Char"/>
    <w:basedOn w:val="VarsaylanParagrafYazTipi"/>
    <w:link w:val="DipnotMetni"/>
    <w:uiPriority w:val="99"/>
    <w:rsid w:val="0011267E"/>
    <w:rPr>
      <w:lang w:eastAsia="tr-TR"/>
    </w:rPr>
  </w:style>
  <w:style w:type="paragraph" w:customStyle="1" w:styleId="StyleHeader1-ClausesAfter10pt">
    <w:name w:val="Style Header 1 - Clauses + After:  10 pt"/>
    <w:basedOn w:val="Normal"/>
    <w:autoRedefine/>
    <w:rsid w:val="0011267E"/>
    <w:pPr>
      <w:spacing w:after="200"/>
      <w:ind w:left="432"/>
      <w:jc w:val="center"/>
    </w:pPr>
    <w:rPr>
      <w:b/>
      <w:bCs/>
      <w:sz w:val="36"/>
      <w:szCs w:val="36"/>
      <w:lang w:val="en-US" w:eastAsia="en-US"/>
    </w:rPr>
  </w:style>
  <w:style w:type="paragraph" w:styleId="TBal">
    <w:name w:val="TOC Heading"/>
    <w:basedOn w:val="Balk1"/>
    <w:next w:val="Normal"/>
    <w:uiPriority w:val="39"/>
    <w:semiHidden/>
    <w:unhideWhenUsed/>
    <w:qFormat/>
    <w:rsid w:val="00EF5754"/>
    <w:pPr>
      <w:keepLines/>
      <w:spacing w:before="240"/>
      <w:outlineLvl w:val="9"/>
    </w:pPr>
    <w:rPr>
      <w:rFonts w:asciiTheme="majorHAnsi" w:eastAsiaTheme="majorEastAsia" w:hAnsiTheme="majorHAnsi" w:cstheme="majorBidi"/>
      <w:b w:val="0"/>
      <w:color w:val="2F5496" w:themeColor="accent1" w:themeShade="BF"/>
      <w:sz w:val="32"/>
      <w:szCs w:val="32"/>
    </w:rPr>
  </w:style>
  <w:style w:type="character" w:customStyle="1" w:styleId="Balk1Char">
    <w:name w:val="Başlık 1 Char"/>
    <w:basedOn w:val="VarsaylanParagrafYazTipi"/>
    <w:link w:val="Balk1"/>
    <w:rsid w:val="0095255D"/>
    <w:rPr>
      <w:b/>
      <w:sz w:val="24"/>
      <w:lang w:eastAsia="tr-TR"/>
    </w:rPr>
  </w:style>
  <w:style w:type="character" w:customStyle="1" w:styleId="Balk2Char">
    <w:name w:val="Başlık 2 Char"/>
    <w:basedOn w:val="VarsaylanParagrafYazTipi"/>
    <w:link w:val="Balk2"/>
    <w:rsid w:val="00EF5754"/>
    <w:rPr>
      <w:b/>
      <w:sz w:val="24"/>
      <w:lang w:eastAsia="tr-TR"/>
    </w:rPr>
  </w:style>
  <w:style w:type="character" w:customStyle="1" w:styleId="Balk3Char">
    <w:name w:val="Başlık 3 Char"/>
    <w:basedOn w:val="VarsaylanParagrafYazTipi"/>
    <w:link w:val="Balk3"/>
    <w:rsid w:val="00EF5754"/>
    <w:rPr>
      <w:b/>
      <w:sz w:val="24"/>
      <w:lang w:eastAsia="tr-TR"/>
    </w:rPr>
  </w:style>
  <w:style w:type="numbering" w:customStyle="1" w:styleId="WWNum13">
    <w:name w:val="WWNum13"/>
    <w:basedOn w:val="ListeYok"/>
    <w:rsid w:val="00EF5754"/>
    <w:pPr>
      <w:numPr>
        <w:numId w:val="79"/>
      </w:numPr>
    </w:pPr>
  </w:style>
  <w:style w:type="paragraph" w:styleId="T4">
    <w:name w:val="toc 4"/>
    <w:basedOn w:val="Normal"/>
    <w:next w:val="Normal"/>
    <w:autoRedefine/>
    <w:uiPriority w:val="39"/>
    <w:rsid w:val="00AE0246"/>
    <w:pPr>
      <w:spacing w:after="100"/>
      <w:ind w:left="600"/>
    </w:pPr>
  </w:style>
  <w:style w:type="paragraph" w:customStyle="1" w:styleId="Section10-Heading1">
    <w:name w:val="Section 10 - Heading 1"/>
    <w:basedOn w:val="Normal"/>
    <w:next w:val="Normal"/>
    <w:rsid w:val="001C5D29"/>
    <w:pPr>
      <w:spacing w:before="120" w:after="240"/>
      <w:jc w:val="center"/>
    </w:pPr>
    <w:rPr>
      <w:b/>
      <w:sz w:val="36"/>
      <w:szCs w:val="24"/>
      <w:lang w:val="en-US" w:eastAsia="en-US"/>
    </w:rPr>
  </w:style>
  <w:style w:type="paragraph" w:styleId="T5">
    <w:name w:val="toc 5"/>
    <w:basedOn w:val="Normal"/>
    <w:next w:val="Normal"/>
    <w:autoRedefine/>
    <w:uiPriority w:val="39"/>
    <w:unhideWhenUsed/>
    <w:rsid w:val="007568D6"/>
    <w:pPr>
      <w:spacing w:after="100" w:line="259" w:lineRule="auto"/>
      <w:ind w:left="880"/>
    </w:pPr>
    <w:rPr>
      <w:rFonts w:asciiTheme="minorHAnsi" w:eastAsiaTheme="minorEastAsia" w:hAnsiTheme="minorHAnsi" w:cstheme="minorBidi"/>
      <w:sz w:val="22"/>
      <w:szCs w:val="22"/>
    </w:rPr>
  </w:style>
  <w:style w:type="paragraph" w:styleId="T6">
    <w:name w:val="toc 6"/>
    <w:basedOn w:val="Normal"/>
    <w:next w:val="Normal"/>
    <w:autoRedefine/>
    <w:uiPriority w:val="39"/>
    <w:unhideWhenUsed/>
    <w:rsid w:val="007568D6"/>
    <w:pPr>
      <w:spacing w:after="100" w:line="259" w:lineRule="auto"/>
      <w:ind w:left="1100"/>
    </w:pPr>
    <w:rPr>
      <w:rFonts w:asciiTheme="minorHAnsi" w:eastAsiaTheme="minorEastAsia" w:hAnsiTheme="minorHAnsi" w:cstheme="minorBidi"/>
      <w:sz w:val="22"/>
      <w:szCs w:val="22"/>
    </w:rPr>
  </w:style>
  <w:style w:type="paragraph" w:styleId="T7">
    <w:name w:val="toc 7"/>
    <w:basedOn w:val="Normal"/>
    <w:next w:val="Normal"/>
    <w:autoRedefine/>
    <w:uiPriority w:val="39"/>
    <w:unhideWhenUsed/>
    <w:rsid w:val="007568D6"/>
    <w:pPr>
      <w:spacing w:after="100" w:line="259" w:lineRule="auto"/>
      <w:ind w:left="1320"/>
    </w:pPr>
    <w:rPr>
      <w:rFonts w:asciiTheme="minorHAnsi" w:eastAsiaTheme="minorEastAsia" w:hAnsiTheme="minorHAnsi" w:cstheme="minorBidi"/>
      <w:sz w:val="22"/>
      <w:szCs w:val="22"/>
    </w:rPr>
  </w:style>
  <w:style w:type="paragraph" w:styleId="T8">
    <w:name w:val="toc 8"/>
    <w:basedOn w:val="Normal"/>
    <w:next w:val="Normal"/>
    <w:autoRedefine/>
    <w:uiPriority w:val="39"/>
    <w:unhideWhenUsed/>
    <w:rsid w:val="007568D6"/>
    <w:pPr>
      <w:spacing w:after="100" w:line="259" w:lineRule="auto"/>
      <w:ind w:left="1540"/>
    </w:pPr>
    <w:rPr>
      <w:rFonts w:asciiTheme="minorHAnsi" w:eastAsiaTheme="minorEastAsia" w:hAnsiTheme="minorHAnsi" w:cstheme="minorBidi"/>
      <w:sz w:val="22"/>
      <w:szCs w:val="22"/>
    </w:rPr>
  </w:style>
  <w:style w:type="paragraph" w:styleId="T9">
    <w:name w:val="toc 9"/>
    <w:basedOn w:val="Normal"/>
    <w:next w:val="Normal"/>
    <w:autoRedefine/>
    <w:uiPriority w:val="39"/>
    <w:unhideWhenUsed/>
    <w:rsid w:val="007568D6"/>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1815">
      <w:bodyDiv w:val="1"/>
      <w:marLeft w:val="0"/>
      <w:marRight w:val="0"/>
      <w:marTop w:val="0"/>
      <w:marBottom w:val="0"/>
      <w:divBdr>
        <w:top w:val="none" w:sz="0" w:space="0" w:color="auto"/>
        <w:left w:val="none" w:sz="0" w:space="0" w:color="auto"/>
        <w:bottom w:val="none" w:sz="0" w:space="0" w:color="auto"/>
        <w:right w:val="none" w:sz="0" w:space="0" w:color="auto"/>
      </w:divBdr>
    </w:div>
    <w:div w:id="28460774">
      <w:marLeft w:val="0"/>
      <w:marRight w:val="0"/>
      <w:marTop w:val="0"/>
      <w:marBottom w:val="0"/>
      <w:divBdr>
        <w:top w:val="none" w:sz="0" w:space="0" w:color="auto"/>
        <w:left w:val="none" w:sz="0" w:space="0" w:color="auto"/>
        <w:bottom w:val="none" w:sz="0" w:space="0" w:color="auto"/>
        <w:right w:val="none" w:sz="0" w:space="0" w:color="auto"/>
      </w:divBdr>
    </w:div>
    <w:div w:id="216821046">
      <w:bodyDiv w:val="1"/>
      <w:marLeft w:val="0"/>
      <w:marRight w:val="0"/>
      <w:marTop w:val="0"/>
      <w:marBottom w:val="0"/>
      <w:divBdr>
        <w:top w:val="none" w:sz="0" w:space="0" w:color="auto"/>
        <w:left w:val="none" w:sz="0" w:space="0" w:color="auto"/>
        <w:bottom w:val="none" w:sz="0" w:space="0" w:color="auto"/>
        <w:right w:val="none" w:sz="0" w:space="0" w:color="auto"/>
      </w:divBdr>
    </w:div>
    <w:div w:id="321812865">
      <w:bodyDiv w:val="1"/>
      <w:marLeft w:val="0"/>
      <w:marRight w:val="0"/>
      <w:marTop w:val="0"/>
      <w:marBottom w:val="0"/>
      <w:divBdr>
        <w:top w:val="none" w:sz="0" w:space="0" w:color="auto"/>
        <w:left w:val="none" w:sz="0" w:space="0" w:color="auto"/>
        <w:bottom w:val="none" w:sz="0" w:space="0" w:color="auto"/>
        <w:right w:val="none" w:sz="0" w:space="0" w:color="auto"/>
      </w:divBdr>
    </w:div>
    <w:div w:id="325981482">
      <w:marLeft w:val="0"/>
      <w:marRight w:val="0"/>
      <w:marTop w:val="0"/>
      <w:marBottom w:val="0"/>
      <w:divBdr>
        <w:top w:val="none" w:sz="0" w:space="0" w:color="auto"/>
        <w:left w:val="none" w:sz="0" w:space="0" w:color="auto"/>
        <w:bottom w:val="none" w:sz="0" w:space="0" w:color="auto"/>
        <w:right w:val="none" w:sz="0" w:space="0" w:color="auto"/>
      </w:divBdr>
    </w:div>
    <w:div w:id="345323997">
      <w:marLeft w:val="0"/>
      <w:marRight w:val="0"/>
      <w:marTop w:val="0"/>
      <w:marBottom w:val="0"/>
      <w:divBdr>
        <w:top w:val="none" w:sz="0" w:space="0" w:color="auto"/>
        <w:left w:val="none" w:sz="0" w:space="0" w:color="auto"/>
        <w:bottom w:val="none" w:sz="0" w:space="0" w:color="auto"/>
        <w:right w:val="none" w:sz="0" w:space="0" w:color="auto"/>
      </w:divBdr>
    </w:div>
    <w:div w:id="464155055">
      <w:bodyDiv w:val="1"/>
      <w:marLeft w:val="0"/>
      <w:marRight w:val="0"/>
      <w:marTop w:val="0"/>
      <w:marBottom w:val="0"/>
      <w:divBdr>
        <w:top w:val="none" w:sz="0" w:space="0" w:color="auto"/>
        <w:left w:val="none" w:sz="0" w:space="0" w:color="auto"/>
        <w:bottom w:val="none" w:sz="0" w:space="0" w:color="auto"/>
        <w:right w:val="none" w:sz="0" w:space="0" w:color="auto"/>
      </w:divBdr>
    </w:div>
    <w:div w:id="512259179">
      <w:marLeft w:val="0"/>
      <w:marRight w:val="0"/>
      <w:marTop w:val="0"/>
      <w:marBottom w:val="0"/>
      <w:divBdr>
        <w:top w:val="none" w:sz="0" w:space="0" w:color="auto"/>
        <w:left w:val="single" w:sz="48" w:space="0" w:color="auto"/>
        <w:bottom w:val="none" w:sz="0" w:space="0" w:color="auto"/>
        <w:right w:val="none" w:sz="0" w:space="0" w:color="auto"/>
      </w:divBdr>
      <w:divsChild>
        <w:div w:id="735517168">
          <w:marLeft w:val="0"/>
          <w:marRight w:val="0"/>
          <w:marTop w:val="0"/>
          <w:marBottom w:val="0"/>
          <w:divBdr>
            <w:top w:val="none" w:sz="0" w:space="0" w:color="auto"/>
            <w:left w:val="none" w:sz="0" w:space="0" w:color="auto"/>
            <w:bottom w:val="none" w:sz="0" w:space="0" w:color="auto"/>
            <w:right w:val="none" w:sz="0" w:space="0" w:color="auto"/>
          </w:divBdr>
          <w:divsChild>
            <w:div w:id="1663921911">
              <w:marLeft w:val="0"/>
              <w:marRight w:val="0"/>
              <w:marTop w:val="0"/>
              <w:marBottom w:val="0"/>
              <w:divBdr>
                <w:top w:val="none" w:sz="0" w:space="0" w:color="auto"/>
                <w:left w:val="single" w:sz="48" w:space="0" w:color="auto"/>
                <w:bottom w:val="none" w:sz="0" w:space="0" w:color="auto"/>
                <w:right w:val="none" w:sz="0" w:space="0" w:color="auto"/>
              </w:divBdr>
              <w:divsChild>
                <w:div w:id="1035929716">
                  <w:marLeft w:val="240"/>
                  <w:marRight w:val="240"/>
                  <w:marTop w:val="0"/>
                  <w:marBottom w:val="0"/>
                  <w:divBdr>
                    <w:top w:val="none" w:sz="0" w:space="0" w:color="auto"/>
                    <w:left w:val="none" w:sz="0" w:space="0" w:color="auto"/>
                    <w:bottom w:val="none" w:sz="0" w:space="0" w:color="auto"/>
                    <w:right w:val="none" w:sz="0" w:space="0" w:color="auto"/>
                  </w:divBdr>
                  <w:divsChild>
                    <w:div w:id="334266330">
                      <w:marLeft w:val="0"/>
                      <w:marRight w:val="0"/>
                      <w:marTop w:val="0"/>
                      <w:marBottom w:val="0"/>
                      <w:divBdr>
                        <w:top w:val="none" w:sz="0" w:space="0" w:color="auto"/>
                        <w:left w:val="single" w:sz="48" w:space="0" w:color="auto"/>
                        <w:bottom w:val="none" w:sz="0" w:space="0" w:color="auto"/>
                        <w:right w:val="none" w:sz="0" w:space="0" w:color="auto"/>
                      </w:divBdr>
                    </w:div>
                    <w:div w:id="1341807930">
                      <w:marLeft w:val="0"/>
                      <w:marRight w:val="0"/>
                      <w:marTop w:val="0"/>
                      <w:marBottom w:val="0"/>
                      <w:divBdr>
                        <w:top w:val="none" w:sz="0" w:space="0" w:color="auto"/>
                        <w:left w:val="single" w:sz="48" w:space="0" w:color="auto"/>
                        <w:bottom w:val="none" w:sz="0" w:space="0" w:color="auto"/>
                        <w:right w:val="none" w:sz="0" w:space="0" w:color="auto"/>
                      </w:divBdr>
                    </w:div>
                    <w:div w:id="2009600113">
                      <w:marLeft w:val="0"/>
                      <w:marRight w:val="0"/>
                      <w:marTop w:val="0"/>
                      <w:marBottom w:val="0"/>
                      <w:divBdr>
                        <w:top w:val="none" w:sz="0" w:space="0" w:color="auto"/>
                        <w:left w:val="none" w:sz="0" w:space="0" w:color="auto"/>
                        <w:bottom w:val="none" w:sz="0" w:space="0" w:color="auto"/>
                        <w:right w:val="none" w:sz="0" w:space="0" w:color="auto"/>
                      </w:divBdr>
                    </w:div>
                    <w:div w:id="2039624100">
                      <w:marLeft w:val="0"/>
                      <w:marRight w:val="0"/>
                      <w:marTop w:val="0"/>
                      <w:marBottom w:val="0"/>
                      <w:divBdr>
                        <w:top w:val="none" w:sz="0" w:space="0" w:color="auto"/>
                        <w:left w:val="single" w:sz="48" w:space="0" w:color="auto"/>
                        <w:bottom w:val="none" w:sz="0" w:space="0" w:color="auto"/>
                        <w:right w:val="none" w:sz="0" w:space="0" w:color="auto"/>
                      </w:divBdr>
                    </w:div>
                  </w:divsChild>
                </w:div>
              </w:divsChild>
            </w:div>
          </w:divsChild>
        </w:div>
      </w:divsChild>
    </w:div>
    <w:div w:id="842816270">
      <w:bodyDiv w:val="1"/>
      <w:marLeft w:val="0"/>
      <w:marRight w:val="0"/>
      <w:marTop w:val="0"/>
      <w:marBottom w:val="0"/>
      <w:divBdr>
        <w:top w:val="none" w:sz="0" w:space="0" w:color="auto"/>
        <w:left w:val="none" w:sz="0" w:space="0" w:color="auto"/>
        <w:bottom w:val="none" w:sz="0" w:space="0" w:color="auto"/>
        <w:right w:val="none" w:sz="0" w:space="0" w:color="auto"/>
      </w:divBdr>
    </w:div>
    <w:div w:id="1045644639">
      <w:bodyDiv w:val="1"/>
      <w:marLeft w:val="0"/>
      <w:marRight w:val="0"/>
      <w:marTop w:val="0"/>
      <w:marBottom w:val="0"/>
      <w:divBdr>
        <w:top w:val="none" w:sz="0" w:space="0" w:color="auto"/>
        <w:left w:val="none" w:sz="0" w:space="0" w:color="auto"/>
        <w:bottom w:val="none" w:sz="0" w:space="0" w:color="auto"/>
        <w:right w:val="none" w:sz="0" w:space="0" w:color="auto"/>
      </w:divBdr>
    </w:div>
    <w:div w:id="1047610081">
      <w:marLeft w:val="0"/>
      <w:marRight w:val="0"/>
      <w:marTop w:val="0"/>
      <w:marBottom w:val="0"/>
      <w:divBdr>
        <w:top w:val="none" w:sz="0" w:space="0" w:color="auto"/>
        <w:left w:val="single" w:sz="48" w:space="0" w:color="auto"/>
        <w:bottom w:val="none" w:sz="0" w:space="0" w:color="auto"/>
        <w:right w:val="none" w:sz="0" w:space="0" w:color="auto"/>
      </w:divBdr>
      <w:divsChild>
        <w:div w:id="409039645">
          <w:marLeft w:val="0"/>
          <w:marRight w:val="0"/>
          <w:marTop w:val="0"/>
          <w:marBottom w:val="0"/>
          <w:divBdr>
            <w:top w:val="none" w:sz="0" w:space="0" w:color="auto"/>
            <w:left w:val="none" w:sz="0" w:space="0" w:color="auto"/>
            <w:bottom w:val="none" w:sz="0" w:space="0" w:color="auto"/>
            <w:right w:val="none" w:sz="0" w:space="0" w:color="auto"/>
          </w:divBdr>
          <w:divsChild>
            <w:div w:id="1228808575">
              <w:marLeft w:val="0"/>
              <w:marRight w:val="0"/>
              <w:marTop w:val="0"/>
              <w:marBottom w:val="0"/>
              <w:divBdr>
                <w:top w:val="none" w:sz="0" w:space="0" w:color="auto"/>
                <w:left w:val="single" w:sz="48" w:space="0" w:color="auto"/>
                <w:bottom w:val="none" w:sz="0" w:space="0" w:color="auto"/>
                <w:right w:val="none" w:sz="0" w:space="0" w:color="auto"/>
              </w:divBdr>
              <w:divsChild>
                <w:div w:id="106126304">
                  <w:marLeft w:val="240"/>
                  <w:marRight w:val="240"/>
                  <w:marTop w:val="0"/>
                  <w:marBottom w:val="0"/>
                  <w:divBdr>
                    <w:top w:val="none" w:sz="0" w:space="0" w:color="auto"/>
                    <w:left w:val="none" w:sz="0" w:space="0" w:color="auto"/>
                    <w:bottom w:val="none" w:sz="0" w:space="0" w:color="auto"/>
                    <w:right w:val="none" w:sz="0" w:space="0" w:color="auto"/>
                  </w:divBdr>
                  <w:divsChild>
                    <w:div w:id="1450397577">
                      <w:marLeft w:val="0"/>
                      <w:marRight w:val="0"/>
                      <w:marTop w:val="0"/>
                      <w:marBottom w:val="0"/>
                      <w:divBdr>
                        <w:top w:val="none" w:sz="0" w:space="0" w:color="auto"/>
                        <w:left w:val="single" w:sz="48" w:space="0" w:color="auto"/>
                        <w:bottom w:val="none" w:sz="0" w:space="0" w:color="auto"/>
                        <w:right w:val="none" w:sz="0" w:space="0" w:color="auto"/>
                      </w:divBdr>
                    </w:div>
                    <w:div w:id="1591234161">
                      <w:marLeft w:val="0"/>
                      <w:marRight w:val="0"/>
                      <w:marTop w:val="0"/>
                      <w:marBottom w:val="0"/>
                      <w:divBdr>
                        <w:top w:val="none" w:sz="0" w:space="0" w:color="auto"/>
                        <w:left w:val="single" w:sz="48" w:space="0" w:color="auto"/>
                        <w:bottom w:val="none" w:sz="0" w:space="0" w:color="auto"/>
                        <w:right w:val="none" w:sz="0" w:space="0" w:color="auto"/>
                      </w:divBdr>
                    </w:div>
                    <w:div w:id="1662199630">
                      <w:marLeft w:val="0"/>
                      <w:marRight w:val="0"/>
                      <w:marTop w:val="0"/>
                      <w:marBottom w:val="0"/>
                      <w:divBdr>
                        <w:top w:val="none" w:sz="0" w:space="0" w:color="auto"/>
                        <w:left w:val="single" w:sz="48" w:space="0" w:color="auto"/>
                        <w:bottom w:val="none" w:sz="0" w:space="0" w:color="auto"/>
                        <w:right w:val="none" w:sz="0" w:space="0" w:color="auto"/>
                      </w:divBdr>
                    </w:div>
                    <w:div w:id="18510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497890">
      <w:bodyDiv w:val="1"/>
      <w:marLeft w:val="0"/>
      <w:marRight w:val="0"/>
      <w:marTop w:val="0"/>
      <w:marBottom w:val="0"/>
      <w:divBdr>
        <w:top w:val="none" w:sz="0" w:space="0" w:color="auto"/>
        <w:left w:val="none" w:sz="0" w:space="0" w:color="auto"/>
        <w:bottom w:val="none" w:sz="0" w:space="0" w:color="auto"/>
        <w:right w:val="none" w:sz="0" w:space="0" w:color="auto"/>
      </w:divBdr>
    </w:div>
    <w:div w:id="1141076940">
      <w:marLeft w:val="0"/>
      <w:marRight w:val="0"/>
      <w:marTop w:val="0"/>
      <w:marBottom w:val="0"/>
      <w:divBdr>
        <w:top w:val="none" w:sz="0" w:space="0" w:color="auto"/>
        <w:left w:val="none" w:sz="0" w:space="0" w:color="auto"/>
        <w:bottom w:val="none" w:sz="0" w:space="0" w:color="auto"/>
        <w:right w:val="none" w:sz="0" w:space="0" w:color="auto"/>
      </w:divBdr>
    </w:div>
    <w:div w:id="1191382747">
      <w:bodyDiv w:val="1"/>
      <w:marLeft w:val="0"/>
      <w:marRight w:val="0"/>
      <w:marTop w:val="0"/>
      <w:marBottom w:val="0"/>
      <w:divBdr>
        <w:top w:val="none" w:sz="0" w:space="0" w:color="auto"/>
        <w:left w:val="none" w:sz="0" w:space="0" w:color="auto"/>
        <w:bottom w:val="none" w:sz="0" w:space="0" w:color="auto"/>
        <w:right w:val="none" w:sz="0" w:space="0" w:color="auto"/>
      </w:divBdr>
    </w:div>
    <w:div w:id="1240553570">
      <w:bodyDiv w:val="1"/>
      <w:marLeft w:val="0"/>
      <w:marRight w:val="0"/>
      <w:marTop w:val="0"/>
      <w:marBottom w:val="0"/>
      <w:divBdr>
        <w:top w:val="none" w:sz="0" w:space="0" w:color="auto"/>
        <w:left w:val="none" w:sz="0" w:space="0" w:color="auto"/>
        <w:bottom w:val="none" w:sz="0" w:space="0" w:color="auto"/>
        <w:right w:val="none" w:sz="0" w:space="0" w:color="auto"/>
      </w:divBdr>
    </w:div>
    <w:div w:id="1299341961">
      <w:bodyDiv w:val="1"/>
      <w:marLeft w:val="0"/>
      <w:marRight w:val="0"/>
      <w:marTop w:val="0"/>
      <w:marBottom w:val="0"/>
      <w:divBdr>
        <w:top w:val="none" w:sz="0" w:space="0" w:color="auto"/>
        <w:left w:val="none" w:sz="0" w:space="0" w:color="auto"/>
        <w:bottom w:val="none" w:sz="0" w:space="0" w:color="auto"/>
        <w:right w:val="none" w:sz="0" w:space="0" w:color="auto"/>
      </w:divBdr>
    </w:div>
    <w:div w:id="1347058604">
      <w:bodyDiv w:val="1"/>
      <w:marLeft w:val="0"/>
      <w:marRight w:val="0"/>
      <w:marTop w:val="0"/>
      <w:marBottom w:val="0"/>
      <w:divBdr>
        <w:top w:val="none" w:sz="0" w:space="0" w:color="auto"/>
        <w:left w:val="none" w:sz="0" w:space="0" w:color="auto"/>
        <w:bottom w:val="none" w:sz="0" w:space="0" w:color="auto"/>
        <w:right w:val="none" w:sz="0" w:space="0" w:color="auto"/>
      </w:divBdr>
    </w:div>
    <w:div w:id="1412897948">
      <w:marLeft w:val="0"/>
      <w:marRight w:val="0"/>
      <w:marTop w:val="0"/>
      <w:marBottom w:val="0"/>
      <w:divBdr>
        <w:top w:val="none" w:sz="0" w:space="0" w:color="auto"/>
        <w:left w:val="none" w:sz="0" w:space="0" w:color="auto"/>
        <w:bottom w:val="none" w:sz="0" w:space="0" w:color="auto"/>
        <w:right w:val="none" w:sz="0" w:space="0" w:color="auto"/>
      </w:divBdr>
    </w:div>
    <w:div w:id="1474831868">
      <w:marLeft w:val="0"/>
      <w:marRight w:val="0"/>
      <w:marTop w:val="0"/>
      <w:marBottom w:val="0"/>
      <w:divBdr>
        <w:top w:val="none" w:sz="0" w:space="0" w:color="auto"/>
        <w:left w:val="none" w:sz="0" w:space="0" w:color="auto"/>
        <w:bottom w:val="none" w:sz="0" w:space="0" w:color="auto"/>
        <w:right w:val="none" w:sz="0" w:space="0" w:color="auto"/>
      </w:divBdr>
    </w:div>
    <w:div w:id="1608274473">
      <w:bodyDiv w:val="1"/>
      <w:marLeft w:val="0"/>
      <w:marRight w:val="0"/>
      <w:marTop w:val="0"/>
      <w:marBottom w:val="0"/>
      <w:divBdr>
        <w:top w:val="none" w:sz="0" w:space="0" w:color="auto"/>
        <w:left w:val="none" w:sz="0" w:space="0" w:color="auto"/>
        <w:bottom w:val="none" w:sz="0" w:space="0" w:color="auto"/>
        <w:right w:val="none" w:sz="0" w:space="0" w:color="auto"/>
      </w:divBdr>
    </w:div>
    <w:div w:id="1639915688">
      <w:marLeft w:val="0"/>
      <w:marRight w:val="0"/>
      <w:marTop w:val="0"/>
      <w:marBottom w:val="0"/>
      <w:divBdr>
        <w:top w:val="none" w:sz="0" w:space="0" w:color="auto"/>
        <w:left w:val="none" w:sz="0" w:space="0" w:color="auto"/>
        <w:bottom w:val="none" w:sz="0" w:space="0" w:color="auto"/>
        <w:right w:val="none" w:sz="0" w:space="0" w:color="auto"/>
      </w:divBdr>
    </w:div>
    <w:div w:id="1696536054">
      <w:bodyDiv w:val="1"/>
      <w:marLeft w:val="0"/>
      <w:marRight w:val="0"/>
      <w:marTop w:val="0"/>
      <w:marBottom w:val="0"/>
      <w:divBdr>
        <w:top w:val="none" w:sz="0" w:space="0" w:color="auto"/>
        <w:left w:val="none" w:sz="0" w:space="0" w:color="auto"/>
        <w:bottom w:val="none" w:sz="0" w:space="0" w:color="auto"/>
        <w:right w:val="none" w:sz="0" w:space="0" w:color="auto"/>
      </w:divBdr>
    </w:div>
    <w:div w:id="21287688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image" Target="media/image1.gif"/><Relationship Id="rId39" Type="http://schemas.openxmlformats.org/officeDocument/2006/relationships/header" Target="header17.xml"/><Relationship Id="rId34" Type="http://schemas.openxmlformats.org/officeDocument/2006/relationships/header" Target="header12.xml"/><Relationship Id="rId42" Type="http://schemas.openxmlformats.org/officeDocument/2006/relationships/header" Target="header20.xml"/><Relationship Id="rId47" Type="http://schemas.openxmlformats.org/officeDocument/2006/relationships/header" Target="header24.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moysfritII@gsb.gov.tr" TargetMode="External"/><Relationship Id="rId29" Type="http://schemas.openxmlformats.org/officeDocument/2006/relationships/hyperlink" Target="http://www.worldbank.org/debar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32" Type="http://schemas.openxmlformats.org/officeDocument/2006/relationships/header" Target="header10.xml"/><Relationship Id="rId37" Type="http://schemas.openxmlformats.org/officeDocument/2006/relationships/header" Target="header15.xml"/><Relationship Id="rId40" Type="http://schemas.openxmlformats.org/officeDocument/2006/relationships/header" Target="header18.xml"/><Relationship Id="rId45" Type="http://schemas.openxmlformats.org/officeDocument/2006/relationships/image" Target="media/image3.png"/><Relationship Id="rId5" Type="http://schemas.openxmlformats.org/officeDocument/2006/relationships/customXml" Target="../customXml/item5.xml"/><Relationship Id="rId15" Type="http://schemas.openxmlformats.org/officeDocument/2006/relationships/header" Target="header4.xml"/><Relationship Id="rId28" Type="http://schemas.openxmlformats.org/officeDocument/2006/relationships/hyperlink" Target="https://www.consilium.europa.eu/de/policies/eu-list-of-non-cooperative-jurisdictions/" TargetMode="External"/><Relationship Id="rId36" Type="http://schemas.openxmlformats.org/officeDocument/2006/relationships/header" Target="header14.xm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7.xml"/><Relationship Id="rId31" Type="http://schemas.openxmlformats.org/officeDocument/2006/relationships/image" Target="media/image2.emf"/><Relationship Id="rId44" Type="http://schemas.openxmlformats.org/officeDocument/2006/relationships/header" Target="header22.xml"/><Relationship Id="rId52"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7" Type="http://schemas.openxmlformats.org/officeDocument/2006/relationships/image" Target="media/image1.emf"/><Relationship Id="rId30" Type="http://schemas.openxmlformats.org/officeDocument/2006/relationships/header" Target="header9.xml"/><Relationship Id="rId35" Type="http://schemas.openxmlformats.org/officeDocument/2006/relationships/header" Target="header13.xml"/><Relationship Id="rId43" Type="http://schemas.openxmlformats.org/officeDocument/2006/relationships/header" Target="header21.xm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5.xml"/><Relationship Id="rId33" Type="http://schemas.openxmlformats.org/officeDocument/2006/relationships/header" Target="header11.xml"/><Relationship Id="rId38" Type="http://schemas.openxmlformats.org/officeDocument/2006/relationships/header" Target="header16.xml"/><Relationship Id="rId46" Type="http://schemas.openxmlformats.org/officeDocument/2006/relationships/header" Target="header23.xml"/><Relationship Id="rId20" Type="http://schemas.openxmlformats.org/officeDocument/2006/relationships/header" Target="header8.xml"/><Relationship Id="rId41"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6e3b95e-076f-4840-9993-81c2bb6fdd43">AR0633-1901828184-6847</_dlc_DocId>
    <_dlc_DocIdUrl xmlns="f6e3b95e-076f-4840-9993-81c2bb6fdd43">
      <Url>https://raeume.kfw.kfwgruppe.net/Team/AR_0633/_layouts/15/DocIdRedir.aspx?ID=AR0633-1901828184-6847</Url>
      <Description>AR0633-1901828184-6847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8B309F1D5F5004AB71092051FCFCF35" ma:contentTypeVersion="0" ma:contentTypeDescription="Ein neues Dokument erstellen." ma:contentTypeScope="" ma:versionID="c598e40593ec605305a77d764a74a6fd">
  <xsd:schema xmlns:xsd="http://www.w3.org/2001/XMLSchema" xmlns:xs="http://www.w3.org/2001/XMLSchema" xmlns:p="http://schemas.microsoft.com/office/2006/metadata/properties" xmlns:ns2="f6e3b95e-076f-4840-9993-81c2bb6fdd43" targetNamespace="http://schemas.microsoft.com/office/2006/metadata/properties" ma:root="true" ma:fieldsID="c78775b3932456047eeac5a80712b976" ns2:_="">
    <xsd:import namespace="f6e3b95e-076f-4840-9993-81c2bb6fdd4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3b95e-076f-4840-9993-81c2bb6fdd43"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7AC4C-7B8F-4857-AC44-E7816BE644F7}">
  <ds:schemaRefs>
    <ds:schemaRef ds:uri="http://schemas.microsoft.com/office/2006/metadata/properties"/>
    <ds:schemaRef ds:uri="http://schemas.microsoft.com/office/infopath/2007/PartnerControls"/>
    <ds:schemaRef ds:uri="f6e3b95e-076f-4840-9993-81c2bb6fdd43"/>
  </ds:schemaRefs>
</ds:datastoreItem>
</file>

<file path=customXml/itemProps2.xml><?xml version="1.0" encoding="utf-8"?>
<ds:datastoreItem xmlns:ds="http://schemas.openxmlformats.org/officeDocument/2006/customXml" ds:itemID="{65CAE8B1-E127-4029-B825-00291DB88ABF}">
  <ds:schemaRefs>
    <ds:schemaRef ds:uri="http://schemas.microsoft.com/sharepoint/events"/>
  </ds:schemaRefs>
</ds:datastoreItem>
</file>

<file path=customXml/itemProps3.xml><?xml version="1.0" encoding="utf-8"?>
<ds:datastoreItem xmlns:ds="http://schemas.openxmlformats.org/officeDocument/2006/customXml" ds:itemID="{EFC229AE-07A8-467B-A276-6E6BA9B19DA4}">
  <ds:schemaRefs>
    <ds:schemaRef ds:uri="http://schemas.microsoft.com/sharepoint/v3/contenttype/forms"/>
  </ds:schemaRefs>
</ds:datastoreItem>
</file>

<file path=customXml/itemProps4.xml><?xml version="1.0" encoding="utf-8"?>
<ds:datastoreItem xmlns:ds="http://schemas.openxmlformats.org/officeDocument/2006/customXml" ds:itemID="{09B60165-9FA8-4795-8571-7D49BA7CD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e3b95e-076f-4840-9993-81c2bb6fd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FE1648-68AC-4CF7-AD2A-641103BD5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137</Pages>
  <Words>35300</Words>
  <Characters>201212</Characters>
  <Application>Microsoft Office Word</Application>
  <DocSecurity>0</DocSecurity>
  <Lines>1676</Lines>
  <Paragraphs>472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STANDART TEKLİF DAVATİYESİ</vt:lpstr>
      <vt:lpstr>STANDART TEKLİF DAVATİYESİ</vt:lpstr>
    </vt:vector>
  </TitlesOfParts>
  <Company>xxx</Company>
  <LinksUpToDate>false</LinksUpToDate>
  <CharactersWithSpaces>236040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STANDART TEKLİF DAVATİYESİ</dc:title>
  <dc:subject/>
  <dc:creator>HKK034</dc:creator>
  <cp:keywords/>
  <dc:description/>
  <cp:lastModifiedBy>Basak EKINCI</cp:lastModifiedBy>
  <cp:revision>24</cp:revision>
  <cp:lastPrinted>2025-08-11T12:51:00Z</cp:lastPrinted>
  <dcterms:created xsi:type="dcterms:W3CDTF">2025-07-10T11:01:00Z</dcterms:created>
  <dcterms:modified xsi:type="dcterms:W3CDTF">2025-09-15T11:53:00Z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0x01010018B309F1D5F5004AB71092051FCFCF35</vt:lpwstr>
  </property>
  <property fmtid="{D5CDD505-2E9C-101B-9397-08002B2CF9AE}" pid="3" name="MSIP_Label_44a1eb77-0afe-4cfd-b55b-299e0c9eac9a_Enabled">
    <vt:lpwstr>true</vt:lpwstr>
  </property>
  <property fmtid="{D5CDD505-2E9C-101B-9397-08002B2CF9AE}" pid="4" name="MSIP_Label_44a1eb77-0afe-4cfd-b55b-299e0c9eac9a_SetDate">
    <vt:lpwstr>2024-10-11T09:22:50Z</vt:lpwstr>
  </property>
  <property fmtid="{D5CDD505-2E9C-101B-9397-08002B2CF9AE}" pid="5" name="MSIP_Label_44a1eb77-0afe-4cfd-b55b-299e0c9eac9a_Method">
    <vt:lpwstr>Standard</vt:lpwstr>
  </property>
  <property fmtid="{D5CDD505-2E9C-101B-9397-08002B2CF9AE}" pid="6" name="MSIP_Label_44a1eb77-0afe-4cfd-b55b-299e0c9eac9a_Name">
    <vt:lpwstr>internal</vt:lpwstr>
  </property>
  <property fmtid="{D5CDD505-2E9C-101B-9397-08002B2CF9AE}" pid="7" name="MSIP_Label_44a1eb77-0afe-4cfd-b55b-299e0c9eac9a_SiteId">
    <vt:lpwstr>05ca8f81-10c4-490e-9c8b-77dad30ce21b</vt:lpwstr>
  </property>
  <property fmtid="{D5CDD505-2E9C-101B-9397-08002B2CF9AE}" pid="8" name="MSIP_Label_44a1eb77-0afe-4cfd-b55b-299e0c9eac9a_ActionId">
    <vt:lpwstr>1bed53da-aace-47ab-b229-94ca8ae5e67b</vt:lpwstr>
  </property>
  <property fmtid="{D5CDD505-2E9C-101B-9397-08002B2CF9AE}" pid="9" name="MSIP_Label_44a1eb77-0afe-4cfd-b55b-299e0c9eac9a_ContentBits">
    <vt:lpwstr>0</vt:lpwstr>
  </property>
  <property fmtid="{D5CDD505-2E9C-101B-9397-08002B2CF9AE}" pid="10" name="_dlc_DocIdItemGuid">
    <vt:lpwstr>c4b941f0-6f9d-4e80-aa4c-19eb69595b4f</vt:lpwstr>
  </property>
</Properties>
</file>